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35"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560"/>
        <w:gridCol w:w="7975"/>
      </w:tblGrid>
      <w:tr w:rsidR="00711FD4" w14:paraId="4FF4403A" w14:textId="77777777" w:rsidTr="00711FD4">
        <w:trPr>
          <w:trHeight w:val="799"/>
        </w:trPr>
        <w:tc>
          <w:tcPr>
            <w:tcW w:w="1560" w:type="dxa"/>
          </w:tcPr>
          <w:p w14:paraId="69EFC917" w14:textId="77777777" w:rsidR="00201B54" w:rsidRPr="00E71DF8" w:rsidRDefault="00201B54" w:rsidP="0031216B">
            <w:pPr>
              <w:rPr>
                <w:lang w:val="id-ID"/>
              </w:rPr>
            </w:pPr>
            <w:r>
              <w:rPr>
                <w:noProof/>
              </w:rPr>
              <w:drawing>
                <wp:inline distT="0" distB="0" distL="0" distR="0" wp14:anchorId="6850C477" wp14:editId="79D0C3D3">
                  <wp:extent cx="872490" cy="933450"/>
                  <wp:effectExtent l="0" t="0" r="381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72490" cy="933450"/>
                          </a:xfrm>
                          <a:prstGeom prst="rect">
                            <a:avLst/>
                          </a:prstGeom>
                          <a:noFill/>
                          <a:ln>
                            <a:noFill/>
                          </a:ln>
                        </pic:spPr>
                      </pic:pic>
                    </a:graphicData>
                  </a:graphic>
                </wp:inline>
              </w:drawing>
            </w:r>
          </w:p>
        </w:tc>
        <w:tc>
          <w:tcPr>
            <w:tcW w:w="7975" w:type="dxa"/>
          </w:tcPr>
          <w:p w14:paraId="2F0267AD" w14:textId="77777777" w:rsidR="00201B54" w:rsidRPr="00E12C6E" w:rsidRDefault="00201B54" w:rsidP="0031216B">
            <w:pPr>
              <w:spacing w:after="20"/>
              <w:jc w:val="left"/>
              <w:rPr>
                <w:spacing w:val="20"/>
                <w:position w:val="6"/>
                <w:sz w:val="24"/>
                <w:szCs w:val="24"/>
              </w:rPr>
            </w:pPr>
            <w:r w:rsidRPr="00E12C6E">
              <w:rPr>
                <w:spacing w:val="20"/>
                <w:position w:val="6"/>
                <w:sz w:val="24"/>
                <w:szCs w:val="24"/>
              </w:rPr>
              <w:t>Department of Digital Business</w:t>
            </w:r>
          </w:p>
          <w:p w14:paraId="0A50160B" w14:textId="77777777" w:rsidR="00201B54" w:rsidRDefault="00201B54" w:rsidP="0031216B">
            <w:pPr>
              <w:spacing w:after="20"/>
              <w:jc w:val="left"/>
              <w:rPr>
                <w:b/>
                <w:bCs/>
                <w:spacing w:val="20"/>
                <w:position w:val="6"/>
                <w:sz w:val="24"/>
                <w:szCs w:val="24"/>
              </w:rPr>
            </w:pPr>
            <w:r w:rsidRPr="00E12C6E">
              <w:rPr>
                <w:b/>
                <w:bCs/>
                <w:spacing w:val="20"/>
                <w:position w:val="6"/>
                <w:sz w:val="24"/>
                <w:szCs w:val="24"/>
              </w:rPr>
              <w:t>Journal of Artificial Intelligence and Digital Business</w:t>
            </w:r>
            <w:r>
              <w:rPr>
                <w:b/>
                <w:bCs/>
                <w:spacing w:val="20"/>
                <w:position w:val="6"/>
                <w:sz w:val="24"/>
                <w:szCs w:val="24"/>
              </w:rPr>
              <w:t xml:space="preserve"> (RIGGS)</w:t>
            </w:r>
          </w:p>
          <w:p w14:paraId="3D6A4E55" w14:textId="77777777" w:rsidR="00201B54" w:rsidRDefault="00201B54" w:rsidP="0031216B">
            <w:pPr>
              <w:spacing w:after="20"/>
              <w:jc w:val="left"/>
              <w:rPr>
                <w:spacing w:val="20"/>
                <w:position w:val="6"/>
                <w:sz w:val="24"/>
                <w:szCs w:val="24"/>
              </w:rPr>
            </w:pPr>
            <w:r w:rsidRPr="00E12C6E">
              <w:rPr>
                <w:spacing w:val="20"/>
                <w:position w:val="6"/>
                <w:sz w:val="24"/>
                <w:szCs w:val="24"/>
              </w:rPr>
              <w:t xml:space="preserve">Homepage: </w:t>
            </w:r>
            <w:hyperlink r:id="rId9" w:history="1">
              <w:r w:rsidRPr="000B546A">
                <w:rPr>
                  <w:rStyle w:val="Hyperlink"/>
                  <w:spacing w:val="20"/>
                  <w:position w:val="6"/>
                  <w:sz w:val="24"/>
                  <w:szCs w:val="24"/>
                </w:rPr>
                <w:t>https://journal.ilmudata.co.id/index.php/RIGGS</w:t>
              </w:r>
            </w:hyperlink>
          </w:p>
          <w:p w14:paraId="32D1DE4C" w14:textId="544FEF20" w:rsidR="005968AF" w:rsidRDefault="004E44C5" w:rsidP="0031216B">
            <w:pPr>
              <w:spacing w:after="20"/>
              <w:jc w:val="left"/>
              <w:rPr>
                <w:spacing w:val="20"/>
                <w:position w:val="6"/>
                <w:sz w:val="24"/>
                <w:szCs w:val="24"/>
              </w:rPr>
            </w:pPr>
            <w:r>
              <w:rPr>
                <w:spacing w:val="20"/>
                <w:position w:val="6"/>
                <w:sz w:val="24"/>
                <w:szCs w:val="24"/>
              </w:rPr>
              <w:t xml:space="preserve">Vol. </w:t>
            </w:r>
            <w:r w:rsidR="00D06FD1">
              <w:rPr>
                <w:spacing w:val="20"/>
                <w:position w:val="6"/>
                <w:sz w:val="24"/>
                <w:szCs w:val="24"/>
              </w:rPr>
              <w:t>5</w:t>
            </w:r>
            <w:r>
              <w:rPr>
                <w:spacing w:val="20"/>
                <w:position w:val="6"/>
                <w:sz w:val="24"/>
                <w:szCs w:val="24"/>
              </w:rPr>
              <w:t xml:space="preserve"> No. </w:t>
            </w:r>
            <w:r w:rsidR="00D06FD1">
              <w:rPr>
                <w:spacing w:val="20"/>
                <w:position w:val="6"/>
                <w:sz w:val="24"/>
                <w:szCs w:val="24"/>
              </w:rPr>
              <w:t>1</w:t>
            </w:r>
            <w:r>
              <w:rPr>
                <w:spacing w:val="20"/>
                <w:position w:val="6"/>
                <w:sz w:val="24"/>
                <w:szCs w:val="24"/>
              </w:rPr>
              <w:t xml:space="preserve"> (2026</w:t>
            </w:r>
            <w:r w:rsidR="002C1AA0" w:rsidRPr="002C1AA0">
              <w:rPr>
                <w:spacing w:val="20"/>
                <w:position w:val="6"/>
                <w:sz w:val="24"/>
                <w:szCs w:val="24"/>
              </w:rPr>
              <w:t>)</w:t>
            </w:r>
            <w:r w:rsidR="002C1AA0">
              <w:rPr>
                <w:spacing w:val="20"/>
                <w:position w:val="6"/>
                <w:sz w:val="24"/>
                <w:szCs w:val="24"/>
              </w:rPr>
              <w:t xml:space="preserve"> </w:t>
            </w:r>
            <w:r w:rsidR="005968AF" w:rsidRPr="005968AF">
              <w:rPr>
                <w:spacing w:val="20"/>
                <w:position w:val="6"/>
                <w:sz w:val="24"/>
                <w:szCs w:val="24"/>
              </w:rPr>
              <w:t>pp: 1</w:t>
            </w:r>
            <w:r w:rsidR="00D06FD1">
              <w:rPr>
                <w:spacing w:val="20"/>
                <w:position w:val="6"/>
                <w:sz w:val="24"/>
                <w:szCs w:val="24"/>
              </w:rPr>
              <w:t>289</w:t>
            </w:r>
            <w:r w:rsidR="005968AF" w:rsidRPr="005968AF">
              <w:rPr>
                <w:spacing w:val="20"/>
                <w:position w:val="6"/>
                <w:sz w:val="24"/>
                <w:szCs w:val="24"/>
              </w:rPr>
              <w:t>-</w:t>
            </w:r>
            <w:r w:rsidR="00D06FD1" w:rsidRPr="00D06FD1">
              <w:rPr>
                <w:spacing w:val="20"/>
                <w:position w:val="6"/>
                <w:sz w:val="24"/>
                <w:szCs w:val="24"/>
              </w:rPr>
              <w:t>1304</w:t>
            </w:r>
          </w:p>
          <w:p w14:paraId="23A01938" w14:textId="7E69904D" w:rsidR="00201B54" w:rsidRPr="00E12C6E" w:rsidRDefault="00201B54" w:rsidP="0031216B">
            <w:pPr>
              <w:spacing w:after="20"/>
              <w:jc w:val="left"/>
              <w:rPr>
                <w:spacing w:val="20"/>
                <w:position w:val="6"/>
                <w:sz w:val="24"/>
                <w:szCs w:val="24"/>
              </w:rPr>
            </w:pPr>
            <w:r w:rsidRPr="00F2027F">
              <w:rPr>
                <w:spacing w:val="20"/>
                <w:position w:val="6"/>
                <w:sz w:val="24"/>
                <w:szCs w:val="24"/>
              </w:rPr>
              <w:t>P-ISSN: 2963-9298</w:t>
            </w:r>
            <w:r>
              <w:rPr>
                <w:spacing w:val="20"/>
                <w:position w:val="6"/>
                <w:sz w:val="24"/>
                <w:szCs w:val="24"/>
              </w:rPr>
              <w:t xml:space="preserve">, </w:t>
            </w:r>
            <w:r w:rsidRPr="00F2027F">
              <w:rPr>
                <w:spacing w:val="20"/>
                <w:position w:val="6"/>
                <w:sz w:val="24"/>
                <w:szCs w:val="24"/>
              </w:rPr>
              <w:t>e-ISSN: 2963-914X</w:t>
            </w:r>
          </w:p>
        </w:tc>
      </w:tr>
    </w:tbl>
    <w:p w14:paraId="334E4131" w14:textId="4DE23BA4" w:rsidR="00BC1510" w:rsidRPr="00D06FD1" w:rsidRDefault="00D06FD1" w:rsidP="00D06FD1">
      <w:pPr>
        <w:spacing w:before="240" w:after="240"/>
        <w:ind w:left="20" w:right="18" w:firstLine="16"/>
        <w:jc w:val="center"/>
        <w:rPr>
          <w:bCs/>
          <w:spacing w:val="-14"/>
          <w:sz w:val="30"/>
          <w:szCs w:val="30"/>
        </w:rPr>
      </w:pPr>
      <w:proofErr w:type="spellStart"/>
      <w:r w:rsidRPr="00D06FD1">
        <w:rPr>
          <w:bCs/>
          <w:sz w:val="30"/>
          <w:szCs w:val="30"/>
        </w:rPr>
        <w:t>Pengaruh</w:t>
      </w:r>
      <w:proofErr w:type="spellEnd"/>
      <w:r w:rsidRPr="00D06FD1">
        <w:rPr>
          <w:bCs/>
          <w:sz w:val="30"/>
          <w:szCs w:val="30"/>
        </w:rPr>
        <w:t xml:space="preserve"> </w:t>
      </w:r>
      <w:proofErr w:type="spellStart"/>
      <w:r w:rsidRPr="00D06FD1">
        <w:rPr>
          <w:bCs/>
          <w:sz w:val="30"/>
          <w:szCs w:val="30"/>
        </w:rPr>
        <w:t>Komunikasi</w:t>
      </w:r>
      <w:proofErr w:type="spellEnd"/>
      <w:r w:rsidRPr="00D06FD1">
        <w:rPr>
          <w:bCs/>
          <w:sz w:val="30"/>
          <w:szCs w:val="30"/>
        </w:rPr>
        <w:t xml:space="preserve"> </w:t>
      </w:r>
      <w:proofErr w:type="spellStart"/>
      <w:r w:rsidRPr="00D06FD1">
        <w:rPr>
          <w:bCs/>
          <w:sz w:val="30"/>
          <w:szCs w:val="30"/>
        </w:rPr>
        <w:t>Organisasi</w:t>
      </w:r>
      <w:proofErr w:type="spellEnd"/>
      <w:r w:rsidRPr="00D06FD1">
        <w:rPr>
          <w:bCs/>
          <w:sz w:val="30"/>
          <w:szCs w:val="30"/>
        </w:rPr>
        <w:t xml:space="preserve"> </w:t>
      </w:r>
      <w:proofErr w:type="spellStart"/>
      <w:r w:rsidRPr="00D06FD1">
        <w:rPr>
          <w:bCs/>
          <w:sz w:val="30"/>
          <w:szCs w:val="30"/>
        </w:rPr>
        <w:t>Terhadap</w:t>
      </w:r>
      <w:proofErr w:type="spellEnd"/>
      <w:r w:rsidRPr="00D06FD1">
        <w:rPr>
          <w:bCs/>
          <w:sz w:val="30"/>
          <w:szCs w:val="30"/>
        </w:rPr>
        <w:t xml:space="preserve"> Kinerja</w:t>
      </w:r>
      <w:r w:rsidRPr="00D06FD1">
        <w:rPr>
          <w:bCs/>
          <w:spacing w:val="-11"/>
          <w:sz w:val="30"/>
          <w:szCs w:val="30"/>
        </w:rPr>
        <w:t xml:space="preserve"> </w:t>
      </w:r>
      <w:proofErr w:type="spellStart"/>
      <w:r w:rsidRPr="00D06FD1">
        <w:rPr>
          <w:bCs/>
          <w:sz w:val="30"/>
          <w:szCs w:val="30"/>
        </w:rPr>
        <w:t>Karyawan</w:t>
      </w:r>
      <w:proofErr w:type="spellEnd"/>
      <w:r w:rsidRPr="00D06FD1">
        <w:rPr>
          <w:bCs/>
          <w:spacing w:val="-7"/>
          <w:sz w:val="30"/>
          <w:szCs w:val="30"/>
        </w:rPr>
        <w:t xml:space="preserve"> </w:t>
      </w:r>
      <w:proofErr w:type="spellStart"/>
      <w:r w:rsidRPr="00D06FD1">
        <w:rPr>
          <w:bCs/>
          <w:sz w:val="30"/>
          <w:szCs w:val="30"/>
        </w:rPr>
        <w:t>Dengan</w:t>
      </w:r>
      <w:proofErr w:type="spellEnd"/>
      <w:r w:rsidRPr="00D06FD1">
        <w:rPr>
          <w:bCs/>
          <w:spacing w:val="-8"/>
          <w:sz w:val="30"/>
          <w:szCs w:val="30"/>
        </w:rPr>
        <w:t xml:space="preserve"> </w:t>
      </w:r>
      <w:r w:rsidRPr="00D06FD1">
        <w:rPr>
          <w:bCs/>
          <w:i/>
          <w:sz w:val="30"/>
          <w:szCs w:val="30"/>
        </w:rPr>
        <w:t>Knowledge</w:t>
      </w:r>
      <w:r w:rsidRPr="00D06FD1">
        <w:rPr>
          <w:bCs/>
          <w:i/>
          <w:spacing w:val="-9"/>
          <w:sz w:val="30"/>
          <w:szCs w:val="30"/>
        </w:rPr>
        <w:t xml:space="preserve"> </w:t>
      </w:r>
      <w:r w:rsidRPr="00D06FD1">
        <w:rPr>
          <w:bCs/>
          <w:i/>
          <w:sz w:val="30"/>
          <w:szCs w:val="30"/>
        </w:rPr>
        <w:t xml:space="preserve">Sharing </w:t>
      </w:r>
      <w:proofErr w:type="spellStart"/>
      <w:r w:rsidRPr="00D06FD1">
        <w:rPr>
          <w:bCs/>
          <w:spacing w:val="-2"/>
          <w:sz w:val="30"/>
          <w:szCs w:val="30"/>
        </w:rPr>
        <w:t>Sebagai</w:t>
      </w:r>
      <w:proofErr w:type="spellEnd"/>
      <w:r w:rsidRPr="00D06FD1">
        <w:rPr>
          <w:bCs/>
          <w:spacing w:val="-14"/>
          <w:sz w:val="30"/>
          <w:szCs w:val="30"/>
        </w:rPr>
        <w:t xml:space="preserve"> </w:t>
      </w:r>
      <w:proofErr w:type="spellStart"/>
      <w:r w:rsidRPr="00D06FD1">
        <w:rPr>
          <w:bCs/>
          <w:spacing w:val="-2"/>
          <w:sz w:val="30"/>
          <w:szCs w:val="30"/>
        </w:rPr>
        <w:t>Variabel</w:t>
      </w:r>
      <w:proofErr w:type="spellEnd"/>
      <w:r w:rsidRPr="00D06FD1">
        <w:rPr>
          <w:bCs/>
          <w:spacing w:val="-16"/>
          <w:sz w:val="30"/>
          <w:szCs w:val="30"/>
        </w:rPr>
        <w:t xml:space="preserve"> </w:t>
      </w:r>
      <w:proofErr w:type="spellStart"/>
      <w:r w:rsidRPr="00D06FD1">
        <w:rPr>
          <w:bCs/>
          <w:spacing w:val="-2"/>
          <w:sz w:val="30"/>
          <w:szCs w:val="30"/>
        </w:rPr>
        <w:t>Mediasi</w:t>
      </w:r>
      <w:proofErr w:type="spellEnd"/>
      <w:r w:rsidRPr="00D06FD1">
        <w:rPr>
          <w:bCs/>
          <w:spacing w:val="-4"/>
          <w:sz w:val="30"/>
          <w:szCs w:val="30"/>
        </w:rPr>
        <w:t xml:space="preserve"> </w:t>
      </w:r>
      <w:r w:rsidRPr="00D06FD1">
        <w:rPr>
          <w:bCs/>
          <w:spacing w:val="-2"/>
          <w:sz w:val="30"/>
          <w:szCs w:val="30"/>
        </w:rPr>
        <w:t>Pada</w:t>
      </w:r>
      <w:r w:rsidRPr="00D06FD1">
        <w:rPr>
          <w:bCs/>
          <w:spacing w:val="-16"/>
          <w:sz w:val="30"/>
          <w:szCs w:val="30"/>
        </w:rPr>
        <w:t xml:space="preserve"> </w:t>
      </w:r>
      <w:proofErr w:type="spellStart"/>
      <w:r w:rsidRPr="00D06FD1">
        <w:rPr>
          <w:bCs/>
          <w:spacing w:val="-2"/>
          <w:sz w:val="30"/>
          <w:szCs w:val="30"/>
        </w:rPr>
        <w:t>Donkid’s</w:t>
      </w:r>
      <w:proofErr w:type="spellEnd"/>
      <w:r w:rsidRPr="00D06FD1">
        <w:rPr>
          <w:bCs/>
          <w:spacing w:val="-6"/>
          <w:sz w:val="30"/>
          <w:szCs w:val="30"/>
        </w:rPr>
        <w:t xml:space="preserve"> </w:t>
      </w:r>
      <w:proofErr w:type="spellStart"/>
      <w:r w:rsidRPr="00D06FD1">
        <w:rPr>
          <w:bCs/>
          <w:spacing w:val="-2"/>
          <w:sz w:val="30"/>
          <w:szCs w:val="30"/>
        </w:rPr>
        <w:t>Bordir</w:t>
      </w:r>
      <w:proofErr w:type="spellEnd"/>
      <w:r w:rsidRPr="00D06FD1">
        <w:rPr>
          <w:bCs/>
          <w:sz w:val="30"/>
          <w:szCs w:val="30"/>
        </w:rPr>
        <w:t xml:space="preserve"> </w:t>
      </w:r>
      <w:proofErr w:type="spellStart"/>
      <w:r w:rsidRPr="00D06FD1">
        <w:rPr>
          <w:bCs/>
          <w:sz w:val="30"/>
          <w:szCs w:val="30"/>
        </w:rPr>
        <w:t>Komputer</w:t>
      </w:r>
      <w:proofErr w:type="spellEnd"/>
      <w:r w:rsidRPr="00D06FD1">
        <w:rPr>
          <w:bCs/>
          <w:spacing w:val="-13"/>
          <w:sz w:val="30"/>
          <w:szCs w:val="30"/>
        </w:rPr>
        <w:t xml:space="preserve"> </w:t>
      </w:r>
      <w:r w:rsidRPr="00D06FD1">
        <w:rPr>
          <w:bCs/>
          <w:spacing w:val="-2"/>
          <w:sz w:val="30"/>
          <w:szCs w:val="30"/>
        </w:rPr>
        <w:t>Kediri</w:t>
      </w:r>
    </w:p>
    <w:p w14:paraId="5C27C413" w14:textId="01EE4BD9" w:rsidR="00BC1510" w:rsidRPr="00D01678" w:rsidRDefault="00D06FD1" w:rsidP="0031216B">
      <w:pPr>
        <w:pStyle w:val="Subtitle"/>
        <w:spacing w:after="0"/>
        <w:rPr>
          <w:rStyle w:val="SubtleEmphasis"/>
          <w:b w:val="0"/>
          <w:sz w:val="20"/>
          <w:szCs w:val="20"/>
        </w:rPr>
      </w:pPr>
      <w:r>
        <w:rPr>
          <w:b w:val="0"/>
          <w:sz w:val="20"/>
          <w:szCs w:val="20"/>
          <w:vertAlign w:val="superscript"/>
        </w:rPr>
        <w:t>1</w:t>
      </w:r>
      <w:r w:rsidR="00890A9F" w:rsidRPr="00890A9F">
        <w:rPr>
          <w:b w:val="0"/>
          <w:sz w:val="20"/>
          <w:szCs w:val="20"/>
        </w:rPr>
        <w:t xml:space="preserve">Irza </w:t>
      </w:r>
      <w:proofErr w:type="spellStart"/>
      <w:r w:rsidR="00890A9F" w:rsidRPr="00890A9F">
        <w:rPr>
          <w:b w:val="0"/>
          <w:sz w:val="20"/>
          <w:szCs w:val="20"/>
        </w:rPr>
        <w:t>Kiswa</w:t>
      </w:r>
      <w:proofErr w:type="spellEnd"/>
      <w:r w:rsidR="00890A9F" w:rsidRPr="00890A9F">
        <w:rPr>
          <w:b w:val="0"/>
          <w:spacing w:val="-1"/>
          <w:sz w:val="20"/>
          <w:szCs w:val="20"/>
        </w:rPr>
        <w:t xml:space="preserve"> </w:t>
      </w:r>
      <w:proofErr w:type="spellStart"/>
      <w:r w:rsidR="00890A9F" w:rsidRPr="00890A9F">
        <w:rPr>
          <w:b w:val="0"/>
          <w:spacing w:val="-2"/>
          <w:sz w:val="20"/>
          <w:szCs w:val="20"/>
        </w:rPr>
        <w:t>Faraby</w:t>
      </w:r>
      <w:proofErr w:type="spellEnd"/>
      <w:r w:rsidR="00BC1510" w:rsidRPr="00D01678">
        <w:rPr>
          <w:rStyle w:val="SubtleEmphasis"/>
          <w:b w:val="0"/>
          <w:sz w:val="20"/>
          <w:szCs w:val="20"/>
        </w:rPr>
        <w:t xml:space="preserve">, </w:t>
      </w:r>
      <w:r>
        <w:rPr>
          <w:rStyle w:val="SubtleEmphasis"/>
          <w:b w:val="0"/>
          <w:sz w:val="20"/>
          <w:szCs w:val="20"/>
          <w:vertAlign w:val="superscript"/>
        </w:rPr>
        <w:t>2</w:t>
      </w:r>
      <w:r w:rsidR="00D01678" w:rsidRPr="00D01678">
        <w:rPr>
          <w:b w:val="0"/>
          <w:spacing w:val="-10"/>
          <w:sz w:val="20"/>
          <w:szCs w:val="20"/>
        </w:rPr>
        <w:t xml:space="preserve">Anita </w:t>
      </w:r>
      <w:proofErr w:type="spellStart"/>
      <w:r w:rsidR="00D01678" w:rsidRPr="00D01678">
        <w:rPr>
          <w:b w:val="0"/>
          <w:spacing w:val="-10"/>
          <w:sz w:val="20"/>
          <w:szCs w:val="20"/>
        </w:rPr>
        <w:t>Sumelvia</w:t>
      </w:r>
      <w:proofErr w:type="spellEnd"/>
      <w:r w:rsidR="00D01678" w:rsidRPr="00D01678">
        <w:rPr>
          <w:b w:val="0"/>
          <w:spacing w:val="-10"/>
          <w:sz w:val="20"/>
          <w:szCs w:val="20"/>
        </w:rPr>
        <w:t xml:space="preserve"> </w:t>
      </w:r>
      <w:proofErr w:type="spellStart"/>
      <w:r w:rsidR="00D01678" w:rsidRPr="00D01678">
        <w:rPr>
          <w:b w:val="0"/>
          <w:spacing w:val="-10"/>
          <w:sz w:val="20"/>
          <w:szCs w:val="20"/>
        </w:rPr>
        <w:t>Dewi</w:t>
      </w:r>
      <w:proofErr w:type="spellEnd"/>
      <w:r w:rsidR="00D01678" w:rsidRPr="00D01678">
        <w:rPr>
          <w:b w:val="0"/>
          <w:spacing w:val="-10"/>
          <w:sz w:val="20"/>
          <w:szCs w:val="20"/>
        </w:rPr>
        <w:t xml:space="preserve">, </w:t>
      </w:r>
      <w:r>
        <w:rPr>
          <w:b w:val="0"/>
          <w:spacing w:val="-10"/>
          <w:sz w:val="20"/>
          <w:szCs w:val="20"/>
          <w:vertAlign w:val="superscript"/>
        </w:rPr>
        <w:t>3</w:t>
      </w:r>
      <w:r w:rsidR="00D01678" w:rsidRPr="00D01678">
        <w:rPr>
          <w:b w:val="0"/>
          <w:color w:val="000000"/>
          <w:sz w:val="20"/>
          <w:szCs w:val="20"/>
        </w:rPr>
        <w:t xml:space="preserve">Nuril </w:t>
      </w:r>
      <w:proofErr w:type="spellStart"/>
      <w:r w:rsidR="00D01678" w:rsidRPr="00D01678">
        <w:rPr>
          <w:b w:val="0"/>
          <w:color w:val="000000"/>
          <w:sz w:val="20"/>
          <w:szCs w:val="20"/>
        </w:rPr>
        <w:t>Aulia</w:t>
      </w:r>
      <w:proofErr w:type="spellEnd"/>
      <w:r w:rsidR="00D01678" w:rsidRPr="00D01678">
        <w:rPr>
          <w:b w:val="0"/>
          <w:color w:val="000000"/>
          <w:sz w:val="20"/>
          <w:szCs w:val="20"/>
        </w:rPr>
        <w:t xml:space="preserve"> </w:t>
      </w:r>
      <w:proofErr w:type="spellStart"/>
      <w:r w:rsidR="00D01678" w:rsidRPr="00D01678">
        <w:rPr>
          <w:b w:val="0"/>
          <w:color w:val="000000"/>
          <w:sz w:val="20"/>
          <w:szCs w:val="20"/>
        </w:rPr>
        <w:t>Munawaroh</w:t>
      </w:r>
      <w:proofErr w:type="spellEnd"/>
      <w:r w:rsidR="004E44C5">
        <w:rPr>
          <w:b w:val="0"/>
          <w:color w:val="000000"/>
          <w:sz w:val="20"/>
          <w:szCs w:val="20"/>
        </w:rPr>
        <w:t xml:space="preserve">, </w:t>
      </w:r>
      <w:r>
        <w:rPr>
          <w:b w:val="0"/>
          <w:color w:val="000000"/>
          <w:sz w:val="20"/>
          <w:szCs w:val="20"/>
          <w:vertAlign w:val="superscript"/>
        </w:rPr>
        <w:t>4</w:t>
      </w:r>
      <w:r w:rsidR="004E44C5" w:rsidRPr="004E44C5">
        <w:rPr>
          <w:b w:val="0"/>
          <w:sz w:val="20"/>
          <w:szCs w:val="20"/>
        </w:rPr>
        <w:t xml:space="preserve">Endah </w:t>
      </w:r>
      <w:proofErr w:type="spellStart"/>
      <w:r w:rsidR="004E44C5" w:rsidRPr="004E44C5">
        <w:rPr>
          <w:b w:val="0"/>
          <w:sz w:val="20"/>
          <w:szCs w:val="20"/>
        </w:rPr>
        <w:t>Kuniawati</w:t>
      </w:r>
      <w:proofErr w:type="spellEnd"/>
    </w:p>
    <w:p w14:paraId="38388D0F" w14:textId="5E49D035" w:rsidR="00BC1510" w:rsidRPr="00BC1510" w:rsidRDefault="00EB6A33" w:rsidP="00EB6A33">
      <w:pPr>
        <w:pStyle w:val="Subtitle"/>
        <w:spacing w:after="0"/>
        <w:rPr>
          <w:rStyle w:val="SubtleEmphasis"/>
          <w:b w:val="0"/>
          <w:lang w:val="sv-SE"/>
        </w:rPr>
      </w:pPr>
      <w:r>
        <w:rPr>
          <w:rStyle w:val="SubtleEmphasis"/>
          <w:b w:val="0"/>
          <w:vertAlign w:val="superscript"/>
          <w:lang w:val="sv-SE"/>
        </w:rPr>
        <w:t xml:space="preserve">123 </w:t>
      </w:r>
      <w:r>
        <w:rPr>
          <w:rStyle w:val="SubtleEmphasis"/>
          <w:b w:val="0"/>
          <w:lang w:val="sv-SE"/>
        </w:rPr>
        <w:t>Fakultas Ekonomi, Universitas Islam Kadiri</w:t>
      </w:r>
    </w:p>
    <w:p w14:paraId="6C883836" w14:textId="2C53E5E6" w:rsidR="00BC1510" w:rsidRDefault="00D06FD1" w:rsidP="0031216B">
      <w:pPr>
        <w:pStyle w:val="Subtitle"/>
        <w:spacing w:after="240"/>
        <w:rPr>
          <w:rStyle w:val="SubtleEmphasis"/>
          <w:b w:val="0"/>
        </w:rPr>
      </w:pPr>
      <w:r>
        <w:rPr>
          <w:rStyle w:val="SubtleEmphasis"/>
          <w:vertAlign w:val="superscript"/>
        </w:rPr>
        <w:t>1</w:t>
      </w:r>
      <w:hyperlink r:id="rId10" w:history="1">
        <w:r w:rsidRPr="005377BD">
          <w:rPr>
            <w:rStyle w:val="Hyperlink"/>
            <w:sz w:val="18"/>
          </w:rPr>
          <w:t>irzafaraby01@gmail.com</w:t>
        </w:r>
      </w:hyperlink>
      <w:r w:rsidR="004E62BE">
        <w:rPr>
          <w:rStyle w:val="SubtleEmphasis"/>
        </w:rPr>
        <w:t>,</w:t>
      </w:r>
      <w:r>
        <w:rPr>
          <w:rStyle w:val="SubtleEmphasis"/>
        </w:rPr>
        <w:t xml:space="preserve"> </w:t>
      </w:r>
      <w:r w:rsidR="004E62BE">
        <w:rPr>
          <w:rStyle w:val="SubtleEmphasis"/>
        </w:rPr>
        <w:t xml:space="preserve"> </w:t>
      </w:r>
      <w:r>
        <w:rPr>
          <w:rStyle w:val="SubtleEmphasis"/>
          <w:vertAlign w:val="superscript"/>
        </w:rPr>
        <w:t>2</w:t>
      </w:r>
      <w:hyperlink r:id="rId11" w:history="1">
        <w:r w:rsidRPr="005377BD">
          <w:rPr>
            <w:rStyle w:val="Hyperlink"/>
            <w:sz w:val="18"/>
          </w:rPr>
          <w:t>anita@uniska-kediri.ac.id</w:t>
        </w:r>
      </w:hyperlink>
      <w:r w:rsidR="007956AA">
        <w:rPr>
          <w:rStyle w:val="SubtleEmphasis"/>
        </w:rPr>
        <w:t>,</w:t>
      </w:r>
      <w:r>
        <w:rPr>
          <w:rStyle w:val="SubtleEmphasis"/>
        </w:rPr>
        <w:t xml:space="preserve"> </w:t>
      </w:r>
      <w:r w:rsidR="007956AA">
        <w:rPr>
          <w:rStyle w:val="SubtleEmphasis"/>
        </w:rPr>
        <w:t xml:space="preserve"> </w:t>
      </w:r>
      <w:r>
        <w:rPr>
          <w:rStyle w:val="SubtleEmphasis"/>
          <w:vertAlign w:val="superscript"/>
        </w:rPr>
        <w:t>3</w:t>
      </w:r>
      <w:hyperlink r:id="rId12" w:history="1">
        <w:r w:rsidRPr="005377BD">
          <w:rPr>
            <w:rStyle w:val="Hyperlink"/>
            <w:sz w:val="18"/>
          </w:rPr>
          <w:t>nurilaulia@uniska-kediri.ac.id</w:t>
        </w:r>
      </w:hyperlink>
      <w:r>
        <w:rPr>
          <w:rStyle w:val="SubtleEmphasis"/>
        </w:rPr>
        <w:t xml:space="preserve"> </w:t>
      </w:r>
      <w:r w:rsidR="004E44C5">
        <w:rPr>
          <w:rStyle w:val="SubtleEmphasis"/>
        </w:rPr>
        <w:t xml:space="preserve">, </w:t>
      </w:r>
      <w:r>
        <w:rPr>
          <w:rStyle w:val="SubtleEmphasis"/>
          <w:vertAlign w:val="superscript"/>
        </w:rPr>
        <w:t>4</w:t>
      </w:r>
      <w:hyperlink r:id="rId13" w:history="1">
        <w:r w:rsidRPr="005377BD">
          <w:rPr>
            <w:rStyle w:val="Hyperlink"/>
            <w:sz w:val="18"/>
          </w:rPr>
          <w:t>endahkurniawati@uniska-kediri.ac.id</w:t>
        </w:r>
      </w:hyperlink>
      <w:r>
        <w:rPr>
          <w:rStyle w:val="SubtleEmphasis"/>
        </w:rPr>
        <w:t xml:space="preserve"> </w:t>
      </w:r>
    </w:p>
    <w:p w14:paraId="163AE2A4" w14:textId="77777777" w:rsidR="00BC1510" w:rsidRPr="00BC1510" w:rsidRDefault="00BC1510" w:rsidP="0031216B">
      <w:pPr>
        <w:pStyle w:val="Heading1"/>
        <w:spacing w:before="0"/>
        <w:rPr>
          <w:i/>
          <w:iCs/>
          <w:lang w:val="sv-SE"/>
        </w:rPr>
      </w:pPr>
      <w:r w:rsidRPr="00BC1510">
        <w:rPr>
          <w:i/>
          <w:iCs/>
          <w:lang w:val="sv-SE"/>
        </w:rPr>
        <w:t xml:space="preserve">Abstrak </w:t>
      </w:r>
    </w:p>
    <w:p w14:paraId="5ADE775F" w14:textId="7D3B2A01" w:rsidR="00877C3C" w:rsidRDefault="00422FF2" w:rsidP="00D06FD1">
      <w:pPr>
        <w:ind w:firstLine="567"/>
        <w:rPr>
          <w:i/>
          <w:sz w:val="18"/>
          <w:szCs w:val="24"/>
        </w:rPr>
      </w:pPr>
      <w:r w:rsidRPr="00153F26">
        <w:rPr>
          <w:i/>
          <w:sz w:val="18"/>
          <w:szCs w:val="18"/>
        </w:rPr>
        <w:t>Aneka</w:t>
      </w:r>
      <w:r w:rsidRPr="00153F26">
        <w:rPr>
          <w:i/>
          <w:spacing w:val="-4"/>
          <w:sz w:val="18"/>
          <w:szCs w:val="18"/>
        </w:rPr>
        <w:t xml:space="preserve"> </w:t>
      </w:r>
      <w:proofErr w:type="spellStart"/>
      <w:r w:rsidRPr="00153F26">
        <w:rPr>
          <w:i/>
          <w:sz w:val="18"/>
          <w:szCs w:val="18"/>
        </w:rPr>
        <w:t>peluang</w:t>
      </w:r>
      <w:proofErr w:type="spellEnd"/>
      <w:r w:rsidRPr="00153F26">
        <w:rPr>
          <w:i/>
          <w:spacing w:val="-8"/>
          <w:sz w:val="18"/>
          <w:szCs w:val="18"/>
        </w:rPr>
        <w:t xml:space="preserve"> </w:t>
      </w:r>
      <w:proofErr w:type="spellStart"/>
      <w:r w:rsidRPr="00153F26">
        <w:rPr>
          <w:i/>
          <w:sz w:val="18"/>
          <w:szCs w:val="18"/>
        </w:rPr>
        <w:t>bisnis</w:t>
      </w:r>
      <w:proofErr w:type="spellEnd"/>
      <w:r w:rsidRPr="00153F26">
        <w:rPr>
          <w:i/>
          <w:spacing w:val="-5"/>
          <w:sz w:val="18"/>
          <w:szCs w:val="18"/>
        </w:rPr>
        <w:t xml:space="preserve"> </w:t>
      </w:r>
      <w:r w:rsidRPr="00153F26">
        <w:rPr>
          <w:i/>
          <w:sz w:val="18"/>
          <w:szCs w:val="18"/>
        </w:rPr>
        <w:t>yang</w:t>
      </w:r>
      <w:r w:rsidRPr="00153F26">
        <w:rPr>
          <w:i/>
          <w:spacing w:val="-7"/>
          <w:sz w:val="18"/>
          <w:szCs w:val="18"/>
        </w:rPr>
        <w:t xml:space="preserve"> </w:t>
      </w:r>
      <w:proofErr w:type="spellStart"/>
      <w:r w:rsidRPr="00153F26">
        <w:rPr>
          <w:i/>
          <w:sz w:val="18"/>
          <w:szCs w:val="18"/>
        </w:rPr>
        <w:t>berkembang</w:t>
      </w:r>
      <w:proofErr w:type="spellEnd"/>
      <w:r w:rsidRPr="00153F26">
        <w:rPr>
          <w:i/>
          <w:spacing w:val="-3"/>
          <w:sz w:val="18"/>
          <w:szCs w:val="18"/>
        </w:rPr>
        <w:t xml:space="preserve"> </w:t>
      </w:r>
      <w:r w:rsidRPr="00153F26">
        <w:rPr>
          <w:i/>
          <w:sz w:val="18"/>
          <w:szCs w:val="18"/>
        </w:rPr>
        <w:t>di</w:t>
      </w:r>
      <w:r w:rsidRPr="00153F26">
        <w:rPr>
          <w:i/>
          <w:spacing w:val="-7"/>
          <w:sz w:val="18"/>
          <w:szCs w:val="18"/>
        </w:rPr>
        <w:t xml:space="preserve"> </w:t>
      </w:r>
      <w:r w:rsidRPr="00153F26">
        <w:rPr>
          <w:i/>
          <w:sz w:val="18"/>
          <w:szCs w:val="18"/>
        </w:rPr>
        <w:t xml:space="preserve">zaman </w:t>
      </w:r>
      <w:proofErr w:type="spellStart"/>
      <w:r w:rsidRPr="00153F26">
        <w:rPr>
          <w:i/>
          <w:sz w:val="18"/>
          <w:szCs w:val="18"/>
        </w:rPr>
        <w:t>ini</w:t>
      </w:r>
      <w:proofErr w:type="spellEnd"/>
      <w:r w:rsidRPr="00153F26">
        <w:rPr>
          <w:i/>
          <w:sz w:val="18"/>
          <w:szCs w:val="18"/>
        </w:rPr>
        <w:t xml:space="preserve"> </w:t>
      </w:r>
      <w:proofErr w:type="spellStart"/>
      <w:r w:rsidRPr="00153F26">
        <w:rPr>
          <w:i/>
          <w:sz w:val="18"/>
          <w:szCs w:val="18"/>
        </w:rPr>
        <w:t>pelaku</w:t>
      </w:r>
      <w:proofErr w:type="spellEnd"/>
      <w:r w:rsidRPr="00153F26">
        <w:rPr>
          <w:i/>
          <w:sz w:val="18"/>
          <w:szCs w:val="18"/>
        </w:rPr>
        <w:t xml:space="preserve"> </w:t>
      </w:r>
      <w:proofErr w:type="spellStart"/>
      <w:r w:rsidRPr="00153F26">
        <w:rPr>
          <w:i/>
          <w:sz w:val="18"/>
          <w:szCs w:val="18"/>
        </w:rPr>
        <w:t>bisnis</w:t>
      </w:r>
      <w:proofErr w:type="spellEnd"/>
      <w:r w:rsidRPr="00153F26">
        <w:rPr>
          <w:i/>
          <w:sz w:val="18"/>
          <w:szCs w:val="18"/>
        </w:rPr>
        <w:t xml:space="preserve"> </w:t>
      </w:r>
      <w:proofErr w:type="spellStart"/>
      <w:r w:rsidRPr="00153F26">
        <w:rPr>
          <w:i/>
          <w:sz w:val="18"/>
          <w:szCs w:val="18"/>
        </w:rPr>
        <w:t>dituntut</w:t>
      </w:r>
      <w:proofErr w:type="spellEnd"/>
      <w:r w:rsidRPr="00153F26">
        <w:rPr>
          <w:i/>
          <w:sz w:val="18"/>
          <w:szCs w:val="18"/>
        </w:rPr>
        <w:t xml:space="preserve"> </w:t>
      </w:r>
      <w:proofErr w:type="spellStart"/>
      <w:r w:rsidRPr="00153F26">
        <w:rPr>
          <w:i/>
          <w:sz w:val="18"/>
          <w:szCs w:val="18"/>
        </w:rPr>
        <w:t>untuk</w:t>
      </w:r>
      <w:proofErr w:type="spellEnd"/>
      <w:r w:rsidRPr="00153F26">
        <w:rPr>
          <w:i/>
          <w:sz w:val="18"/>
          <w:szCs w:val="18"/>
        </w:rPr>
        <w:t xml:space="preserve"> </w:t>
      </w:r>
      <w:proofErr w:type="spellStart"/>
      <w:r w:rsidRPr="00153F26">
        <w:rPr>
          <w:i/>
          <w:sz w:val="18"/>
          <w:szCs w:val="18"/>
        </w:rPr>
        <w:t>beradaptasi</w:t>
      </w:r>
      <w:proofErr w:type="spellEnd"/>
      <w:r w:rsidRPr="00153F26">
        <w:rPr>
          <w:i/>
          <w:sz w:val="18"/>
          <w:szCs w:val="18"/>
        </w:rPr>
        <w:t xml:space="preserve"> </w:t>
      </w:r>
      <w:proofErr w:type="spellStart"/>
      <w:r w:rsidRPr="00153F26">
        <w:rPr>
          <w:i/>
          <w:sz w:val="18"/>
          <w:szCs w:val="18"/>
        </w:rPr>
        <w:t>serta</w:t>
      </w:r>
      <w:proofErr w:type="spellEnd"/>
      <w:r w:rsidRPr="00153F26">
        <w:rPr>
          <w:i/>
          <w:sz w:val="18"/>
          <w:szCs w:val="18"/>
        </w:rPr>
        <w:t xml:space="preserve"> </w:t>
      </w:r>
      <w:proofErr w:type="spellStart"/>
      <w:r w:rsidRPr="00153F26">
        <w:rPr>
          <w:i/>
          <w:sz w:val="18"/>
          <w:szCs w:val="18"/>
        </w:rPr>
        <w:t>berinovasi</w:t>
      </w:r>
      <w:proofErr w:type="spellEnd"/>
      <w:r w:rsidRPr="00153F26">
        <w:rPr>
          <w:i/>
          <w:sz w:val="18"/>
          <w:szCs w:val="18"/>
        </w:rPr>
        <w:t xml:space="preserve"> </w:t>
      </w:r>
      <w:proofErr w:type="spellStart"/>
      <w:r w:rsidRPr="00153F26">
        <w:rPr>
          <w:i/>
          <w:sz w:val="18"/>
          <w:szCs w:val="18"/>
        </w:rPr>
        <w:t>supaya</w:t>
      </w:r>
      <w:proofErr w:type="spellEnd"/>
      <w:r w:rsidRPr="00153F26">
        <w:rPr>
          <w:i/>
          <w:sz w:val="18"/>
          <w:szCs w:val="18"/>
        </w:rPr>
        <w:t xml:space="preserve"> </w:t>
      </w:r>
      <w:proofErr w:type="spellStart"/>
      <w:r w:rsidRPr="00153F26">
        <w:rPr>
          <w:i/>
          <w:sz w:val="18"/>
          <w:szCs w:val="18"/>
        </w:rPr>
        <w:t>binis</w:t>
      </w:r>
      <w:proofErr w:type="spellEnd"/>
      <w:r w:rsidRPr="00153F26">
        <w:rPr>
          <w:i/>
          <w:sz w:val="18"/>
          <w:szCs w:val="18"/>
        </w:rPr>
        <w:t xml:space="preserve"> </w:t>
      </w:r>
      <w:proofErr w:type="spellStart"/>
      <w:r w:rsidRPr="00153F26">
        <w:rPr>
          <w:i/>
          <w:sz w:val="18"/>
          <w:szCs w:val="18"/>
        </w:rPr>
        <w:t>tetap</w:t>
      </w:r>
      <w:proofErr w:type="spellEnd"/>
      <w:r w:rsidRPr="00153F26">
        <w:rPr>
          <w:i/>
          <w:sz w:val="18"/>
          <w:szCs w:val="18"/>
        </w:rPr>
        <w:t xml:space="preserve"> </w:t>
      </w:r>
      <w:proofErr w:type="spellStart"/>
      <w:r w:rsidRPr="00153F26">
        <w:rPr>
          <w:i/>
          <w:sz w:val="18"/>
          <w:szCs w:val="18"/>
        </w:rPr>
        <w:t>dapat</w:t>
      </w:r>
      <w:proofErr w:type="spellEnd"/>
      <w:r w:rsidRPr="00153F26">
        <w:rPr>
          <w:i/>
          <w:sz w:val="18"/>
          <w:szCs w:val="18"/>
        </w:rPr>
        <w:t xml:space="preserve"> </w:t>
      </w:r>
      <w:proofErr w:type="spellStart"/>
      <w:r w:rsidRPr="00153F26">
        <w:rPr>
          <w:i/>
          <w:sz w:val="18"/>
          <w:szCs w:val="18"/>
        </w:rPr>
        <w:t>bertahan</w:t>
      </w:r>
      <w:proofErr w:type="spellEnd"/>
      <w:r w:rsidRPr="00153F26">
        <w:rPr>
          <w:i/>
          <w:sz w:val="18"/>
          <w:szCs w:val="18"/>
        </w:rPr>
        <w:t xml:space="preserve">. </w:t>
      </w:r>
      <w:proofErr w:type="spellStart"/>
      <w:r w:rsidRPr="00153F26">
        <w:rPr>
          <w:i/>
          <w:sz w:val="18"/>
          <w:szCs w:val="18"/>
        </w:rPr>
        <w:t>Bisnis</w:t>
      </w:r>
      <w:proofErr w:type="spellEnd"/>
      <w:r w:rsidRPr="00153F26">
        <w:rPr>
          <w:i/>
          <w:sz w:val="18"/>
          <w:szCs w:val="18"/>
        </w:rPr>
        <w:t xml:space="preserve"> </w:t>
      </w:r>
      <w:proofErr w:type="spellStart"/>
      <w:r w:rsidRPr="00153F26">
        <w:rPr>
          <w:i/>
          <w:sz w:val="18"/>
          <w:szCs w:val="18"/>
        </w:rPr>
        <w:t>tidak</w:t>
      </w:r>
      <w:proofErr w:type="spellEnd"/>
      <w:r w:rsidRPr="00153F26">
        <w:rPr>
          <w:i/>
          <w:sz w:val="18"/>
          <w:szCs w:val="18"/>
        </w:rPr>
        <w:t xml:space="preserve"> </w:t>
      </w:r>
      <w:proofErr w:type="spellStart"/>
      <w:r w:rsidRPr="00153F26">
        <w:rPr>
          <w:i/>
          <w:sz w:val="18"/>
          <w:szCs w:val="18"/>
        </w:rPr>
        <w:t>lepas</w:t>
      </w:r>
      <w:proofErr w:type="spellEnd"/>
      <w:r w:rsidRPr="00153F26">
        <w:rPr>
          <w:i/>
          <w:sz w:val="18"/>
          <w:szCs w:val="18"/>
        </w:rPr>
        <w:t xml:space="preserve"> </w:t>
      </w:r>
      <w:proofErr w:type="spellStart"/>
      <w:r w:rsidRPr="00153F26">
        <w:rPr>
          <w:i/>
          <w:sz w:val="18"/>
          <w:szCs w:val="18"/>
        </w:rPr>
        <w:t>dari</w:t>
      </w:r>
      <w:proofErr w:type="spellEnd"/>
      <w:r w:rsidRPr="00153F26">
        <w:rPr>
          <w:i/>
          <w:sz w:val="18"/>
          <w:szCs w:val="18"/>
        </w:rPr>
        <w:t xml:space="preserve"> </w:t>
      </w:r>
      <w:proofErr w:type="spellStart"/>
      <w:r w:rsidRPr="00153F26">
        <w:rPr>
          <w:i/>
          <w:sz w:val="18"/>
          <w:szCs w:val="18"/>
        </w:rPr>
        <w:t>keterlibatan</w:t>
      </w:r>
      <w:proofErr w:type="spellEnd"/>
      <w:r w:rsidRPr="00153F26">
        <w:rPr>
          <w:i/>
          <w:spacing w:val="-15"/>
          <w:sz w:val="18"/>
          <w:szCs w:val="18"/>
        </w:rPr>
        <w:t xml:space="preserve"> </w:t>
      </w:r>
      <w:proofErr w:type="spellStart"/>
      <w:r w:rsidRPr="00153F26">
        <w:rPr>
          <w:i/>
          <w:sz w:val="18"/>
          <w:szCs w:val="18"/>
        </w:rPr>
        <w:t>sumber</w:t>
      </w:r>
      <w:proofErr w:type="spellEnd"/>
      <w:r w:rsidRPr="00153F26">
        <w:rPr>
          <w:i/>
          <w:sz w:val="18"/>
          <w:szCs w:val="18"/>
        </w:rPr>
        <w:t xml:space="preserve"> </w:t>
      </w:r>
      <w:proofErr w:type="spellStart"/>
      <w:r w:rsidRPr="00153F26">
        <w:rPr>
          <w:i/>
          <w:sz w:val="18"/>
          <w:szCs w:val="18"/>
        </w:rPr>
        <w:t>daya</w:t>
      </w:r>
      <w:proofErr w:type="spellEnd"/>
      <w:r w:rsidRPr="00153F26">
        <w:rPr>
          <w:i/>
          <w:sz w:val="18"/>
          <w:szCs w:val="18"/>
        </w:rPr>
        <w:t xml:space="preserve"> </w:t>
      </w:r>
      <w:proofErr w:type="spellStart"/>
      <w:r w:rsidRPr="00153F26">
        <w:rPr>
          <w:i/>
          <w:sz w:val="18"/>
          <w:szCs w:val="18"/>
        </w:rPr>
        <w:t>manusia</w:t>
      </w:r>
      <w:proofErr w:type="spellEnd"/>
      <w:r w:rsidRPr="00153F26">
        <w:rPr>
          <w:i/>
          <w:sz w:val="18"/>
          <w:szCs w:val="18"/>
        </w:rPr>
        <w:t xml:space="preserve"> yang </w:t>
      </w:r>
      <w:proofErr w:type="spellStart"/>
      <w:r w:rsidRPr="00153F26">
        <w:rPr>
          <w:i/>
          <w:sz w:val="18"/>
          <w:szCs w:val="18"/>
        </w:rPr>
        <w:t>baik</w:t>
      </w:r>
      <w:proofErr w:type="spellEnd"/>
      <w:r w:rsidRPr="00153F26">
        <w:rPr>
          <w:i/>
          <w:sz w:val="18"/>
          <w:szCs w:val="18"/>
        </w:rPr>
        <w:t xml:space="preserve">, </w:t>
      </w:r>
      <w:proofErr w:type="spellStart"/>
      <w:r w:rsidRPr="00153F26">
        <w:rPr>
          <w:i/>
          <w:sz w:val="18"/>
          <w:szCs w:val="18"/>
        </w:rPr>
        <w:t>supaya</w:t>
      </w:r>
      <w:proofErr w:type="spellEnd"/>
      <w:r w:rsidRPr="00153F26">
        <w:rPr>
          <w:i/>
          <w:sz w:val="18"/>
          <w:szCs w:val="18"/>
        </w:rPr>
        <w:t xml:space="preserve"> </w:t>
      </w:r>
      <w:proofErr w:type="spellStart"/>
      <w:r w:rsidRPr="00153F26">
        <w:rPr>
          <w:i/>
          <w:sz w:val="18"/>
          <w:szCs w:val="18"/>
        </w:rPr>
        <w:t>dapat</w:t>
      </w:r>
      <w:proofErr w:type="spellEnd"/>
      <w:r w:rsidRPr="00153F26">
        <w:rPr>
          <w:i/>
          <w:sz w:val="18"/>
          <w:szCs w:val="18"/>
        </w:rPr>
        <w:t xml:space="preserve"> </w:t>
      </w:r>
      <w:proofErr w:type="spellStart"/>
      <w:r w:rsidRPr="00153F26">
        <w:rPr>
          <w:i/>
          <w:sz w:val="18"/>
          <w:szCs w:val="18"/>
        </w:rPr>
        <w:t>mencapai</w:t>
      </w:r>
      <w:proofErr w:type="spellEnd"/>
      <w:r w:rsidRPr="00153F26">
        <w:rPr>
          <w:i/>
          <w:sz w:val="18"/>
          <w:szCs w:val="18"/>
        </w:rPr>
        <w:t xml:space="preserve"> </w:t>
      </w:r>
      <w:proofErr w:type="spellStart"/>
      <w:r w:rsidRPr="00153F26">
        <w:rPr>
          <w:i/>
          <w:sz w:val="18"/>
          <w:szCs w:val="18"/>
        </w:rPr>
        <w:t>tujuan</w:t>
      </w:r>
      <w:proofErr w:type="spellEnd"/>
      <w:r w:rsidRPr="00153F26">
        <w:rPr>
          <w:i/>
          <w:sz w:val="18"/>
          <w:szCs w:val="18"/>
        </w:rPr>
        <w:t xml:space="preserve"> dan </w:t>
      </w:r>
      <w:proofErr w:type="spellStart"/>
      <w:r w:rsidRPr="00153F26">
        <w:rPr>
          <w:i/>
          <w:sz w:val="18"/>
          <w:szCs w:val="18"/>
        </w:rPr>
        <w:t>bersaing</w:t>
      </w:r>
      <w:proofErr w:type="spellEnd"/>
      <w:r w:rsidRPr="00153F26">
        <w:rPr>
          <w:i/>
          <w:sz w:val="18"/>
          <w:szCs w:val="18"/>
        </w:rPr>
        <w:t xml:space="preserve"> di pasar. </w:t>
      </w:r>
      <w:proofErr w:type="spellStart"/>
      <w:r w:rsidRPr="00153F26">
        <w:rPr>
          <w:i/>
          <w:sz w:val="18"/>
          <w:szCs w:val="18"/>
        </w:rPr>
        <w:t>Permasalahan</w:t>
      </w:r>
      <w:proofErr w:type="spellEnd"/>
      <w:r w:rsidRPr="00153F26">
        <w:rPr>
          <w:i/>
          <w:sz w:val="18"/>
          <w:szCs w:val="18"/>
        </w:rPr>
        <w:t xml:space="preserve"> yang </w:t>
      </w:r>
      <w:proofErr w:type="spellStart"/>
      <w:r w:rsidRPr="00153F26">
        <w:rPr>
          <w:i/>
          <w:sz w:val="18"/>
          <w:szCs w:val="18"/>
        </w:rPr>
        <w:t>terjadi</w:t>
      </w:r>
      <w:proofErr w:type="spellEnd"/>
      <w:r w:rsidRPr="00153F26">
        <w:rPr>
          <w:i/>
          <w:sz w:val="18"/>
          <w:szCs w:val="18"/>
        </w:rPr>
        <w:t xml:space="preserve"> di </w:t>
      </w:r>
      <w:proofErr w:type="spellStart"/>
      <w:r w:rsidRPr="00153F26">
        <w:rPr>
          <w:i/>
          <w:sz w:val="18"/>
          <w:szCs w:val="18"/>
        </w:rPr>
        <w:t>Donkid’s</w:t>
      </w:r>
      <w:proofErr w:type="spellEnd"/>
      <w:r w:rsidRPr="00153F26">
        <w:rPr>
          <w:i/>
          <w:sz w:val="18"/>
          <w:szCs w:val="18"/>
        </w:rPr>
        <w:t xml:space="preserve"> </w:t>
      </w:r>
      <w:proofErr w:type="spellStart"/>
      <w:r w:rsidRPr="00153F26">
        <w:rPr>
          <w:i/>
          <w:sz w:val="18"/>
          <w:szCs w:val="18"/>
        </w:rPr>
        <w:t>Bordir</w:t>
      </w:r>
      <w:proofErr w:type="spellEnd"/>
      <w:r w:rsidRPr="00153F26">
        <w:rPr>
          <w:i/>
          <w:sz w:val="18"/>
          <w:szCs w:val="18"/>
        </w:rPr>
        <w:t xml:space="preserve"> </w:t>
      </w:r>
      <w:proofErr w:type="spellStart"/>
      <w:r w:rsidRPr="00153F26">
        <w:rPr>
          <w:i/>
          <w:sz w:val="18"/>
          <w:szCs w:val="18"/>
        </w:rPr>
        <w:t>Komputer</w:t>
      </w:r>
      <w:proofErr w:type="spellEnd"/>
      <w:r w:rsidRPr="00153F26">
        <w:rPr>
          <w:i/>
          <w:sz w:val="18"/>
          <w:szCs w:val="18"/>
        </w:rPr>
        <w:t xml:space="preserve"> Kota Kediri </w:t>
      </w:r>
      <w:proofErr w:type="spellStart"/>
      <w:r w:rsidRPr="00153F26">
        <w:rPr>
          <w:i/>
          <w:sz w:val="18"/>
          <w:szCs w:val="18"/>
        </w:rPr>
        <w:t>adalah</w:t>
      </w:r>
      <w:proofErr w:type="spellEnd"/>
      <w:r w:rsidRPr="00153F26">
        <w:rPr>
          <w:i/>
          <w:sz w:val="18"/>
          <w:szCs w:val="18"/>
        </w:rPr>
        <w:t xml:space="preserve"> </w:t>
      </w:r>
      <w:proofErr w:type="spellStart"/>
      <w:r w:rsidRPr="00153F26">
        <w:rPr>
          <w:i/>
          <w:sz w:val="18"/>
          <w:szCs w:val="18"/>
        </w:rPr>
        <w:t>belum</w:t>
      </w:r>
      <w:proofErr w:type="spellEnd"/>
      <w:r w:rsidRPr="00153F26">
        <w:rPr>
          <w:i/>
          <w:sz w:val="18"/>
          <w:szCs w:val="18"/>
        </w:rPr>
        <w:t xml:space="preserve"> </w:t>
      </w:r>
      <w:proofErr w:type="spellStart"/>
      <w:r w:rsidRPr="00153F26">
        <w:rPr>
          <w:i/>
          <w:sz w:val="18"/>
          <w:szCs w:val="18"/>
        </w:rPr>
        <w:t>optimalnya</w:t>
      </w:r>
      <w:proofErr w:type="spellEnd"/>
      <w:r w:rsidRPr="00153F26">
        <w:rPr>
          <w:i/>
          <w:sz w:val="18"/>
          <w:szCs w:val="18"/>
        </w:rPr>
        <w:t xml:space="preserve"> </w:t>
      </w:r>
      <w:proofErr w:type="spellStart"/>
      <w:r w:rsidRPr="00153F26">
        <w:rPr>
          <w:i/>
          <w:sz w:val="18"/>
          <w:szCs w:val="18"/>
        </w:rPr>
        <w:t>penyampaian</w:t>
      </w:r>
      <w:proofErr w:type="spellEnd"/>
      <w:r w:rsidRPr="00153F26">
        <w:rPr>
          <w:i/>
          <w:sz w:val="18"/>
          <w:szCs w:val="18"/>
        </w:rPr>
        <w:t xml:space="preserve"> </w:t>
      </w:r>
      <w:proofErr w:type="spellStart"/>
      <w:r w:rsidRPr="00153F26">
        <w:rPr>
          <w:i/>
          <w:sz w:val="18"/>
          <w:szCs w:val="18"/>
        </w:rPr>
        <w:t>informasi</w:t>
      </w:r>
      <w:proofErr w:type="spellEnd"/>
      <w:r w:rsidRPr="00153F26">
        <w:rPr>
          <w:i/>
          <w:sz w:val="18"/>
          <w:szCs w:val="18"/>
        </w:rPr>
        <w:t xml:space="preserve">, </w:t>
      </w:r>
      <w:proofErr w:type="spellStart"/>
      <w:r w:rsidRPr="00153F26">
        <w:rPr>
          <w:i/>
          <w:sz w:val="18"/>
          <w:szCs w:val="18"/>
        </w:rPr>
        <w:t>keterbukaan</w:t>
      </w:r>
      <w:proofErr w:type="spellEnd"/>
      <w:r w:rsidRPr="00153F26">
        <w:rPr>
          <w:i/>
          <w:sz w:val="18"/>
          <w:szCs w:val="18"/>
        </w:rPr>
        <w:t xml:space="preserve"> </w:t>
      </w:r>
      <w:proofErr w:type="spellStart"/>
      <w:r w:rsidRPr="00153F26">
        <w:rPr>
          <w:i/>
          <w:sz w:val="18"/>
          <w:szCs w:val="18"/>
        </w:rPr>
        <w:t>komunikasi</w:t>
      </w:r>
      <w:proofErr w:type="spellEnd"/>
      <w:r w:rsidRPr="00153F26">
        <w:rPr>
          <w:i/>
          <w:sz w:val="18"/>
          <w:szCs w:val="18"/>
        </w:rPr>
        <w:t xml:space="preserve"> </w:t>
      </w:r>
      <w:proofErr w:type="spellStart"/>
      <w:r w:rsidRPr="00153F26">
        <w:rPr>
          <w:i/>
          <w:sz w:val="18"/>
          <w:szCs w:val="18"/>
        </w:rPr>
        <w:t>antar</w:t>
      </w:r>
      <w:proofErr w:type="spellEnd"/>
      <w:r w:rsidRPr="00153F26">
        <w:rPr>
          <w:i/>
          <w:sz w:val="18"/>
          <w:szCs w:val="18"/>
        </w:rPr>
        <w:t xml:space="preserve"> </w:t>
      </w:r>
      <w:proofErr w:type="spellStart"/>
      <w:r w:rsidRPr="00153F26">
        <w:rPr>
          <w:i/>
          <w:sz w:val="18"/>
          <w:szCs w:val="18"/>
        </w:rPr>
        <w:t>karyawan</w:t>
      </w:r>
      <w:proofErr w:type="spellEnd"/>
      <w:r w:rsidRPr="00153F26">
        <w:rPr>
          <w:i/>
          <w:sz w:val="18"/>
          <w:szCs w:val="18"/>
        </w:rPr>
        <w:t xml:space="preserve">, </w:t>
      </w:r>
      <w:proofErr w:type="spellStart"/>
      <w:r w:rsidRPr="00153F26">
        <w:rPr>
          <w:i/>
          <w:sz w:val="18"/>
          <w:szCs w:val="18"/>
        </w:rPr>
        <w:t>serta</w:t>
      </w:r>
      <w:proofErr w:type="spellEnd"/>
      <w:r w:rsidRPr="00153F26">
        <w:rPr>
          <w:i/>
          <w:sz w:val="18"/>
          <w:szCs w:val="18"/>
        </w:rPr>
        <w:t xml:space="preserve"> </w:t>
      </w:r>
      <w:proofErr w:type="spellStart"/>
      <w:r w:rsidRPr="00153F26">
        <w:rPr>
          <w:i/>
          <w:sz w:val="18"/>
          <w:szCs w:val="18"/>
        </w:rPr>
        <w:t>pemberian</w:t>
      </w:r>
      <w:proofErr w:type="spellEnd"/>
      <w:r w:rsidRPr="00153F26">
        <w:rPr>
          <w:i/>
          <w:sz w:val="18"/>
          <w:szCs w:val="18"/>
        </w:rPr>
        <w:t xml:space="preserve"> </w:t>
      </w:r>
      <w:proofErr w:type="spellStart"/>
      <w:r w:rsidRPr="00153F26">
        <w:rPr>
          <w:i/>
          <w:sz w:val="18"/>
          <w:szCs w:val="18"/>
        </w:rPr>
        <w:t>umpan</w:t>
      </w:r>
      <w:proofErr w:type="spellEnd"/>
      <w:r w:rsidRPr="00153F26">
        <w:rPr>
          <w:i/>
          <w:sz w:val="18"/>
          <w:szCs w:val="18"/>
        </w:rPr>
        <w:t xml:space="preserve"> </w:t>
      </w:r>
      <w:proofErr w:type="spellStart"/>
      <w:r w:rsidRPr="00153F26">
        <w:rPr>
          <w:i/>
          <w:sz w:val="18"/>
          <w:szCs w:val="18"/>
        </w:rPr>
        <w:t>balik</w:t>
      </w:r>
      <w:proofErr w:type="spellEnd"/>
      <w:r w:rsidRPr="00153F26">
        <w:rPr>
          <w:i/>
          <w:sz w:val="18"/>
          <w:szCs w:val="18"/>
        </w:rPr>
        <w:t xml:space="preserve"> </w:t>
      </w:r>
      <w:proofErr w:type="spellStart"/>
      <w:r w:rsidRPr="00153F26">
        <w:rPr>
          <w:i/>
          <w:sz w:val="18"/>
          <w:szCs w:val="18"/>
        </w:rPr>
        <w:t>dalam</w:t>
      </w:r>
      <w:proofErr w:type="spellEnd"/>
      <w:r w:rsidRPr="00153F26">
        <w:rPr>
          <w:i/>
          <w:sz w:val="18"/>
          <w:szCs w:val="18"/>
        </w:rPr>
        <w:t xml:space="preserve"> proses </w:t>
      </w:r>
      <w:proofErr w:type="spellStart"/>
      <w:r w:rsidRPr="00153F26">
        <w:rPr>
          <w:i/>
          <w:sz w:val="18"/>
          <w:szCs w:val="18"/>
        </w:rPr>
        <w:t>kerja</w:t>
      </w:r>
      <w:proofErr w:type="spellEnd"/>
      <w:r w:rsidRPr="00153F26">
        <w:rPr>
          <w:i/>
          <w:sz w:val="18"/>
          <w:szCs w:val="18"/>
        </w:rPr>
        <w:t xml:space="preserve">. </w:t>
      </w:r>
      <w:proofErr w:type="spellStart"/>
      <w:r w:rsidRPr="00153F26">
        <w:rPr>
          <w:i/>
          <w:sz w:val="18"/>
          <w:szCs w:val="18"/>
        </w:rPr>
        <w:t>Kondisi</w:t>
      </w:r>
      <w:proofErr w:type="spellEnd"/>
      <w:r w:rsidRPr="00153F26">
        <w:rPr>
          <w:i/>
          <w:sz w:val="18"/>
          <w:szCs w:val="18"/>
        </w:rPr>
        <w:t xml:space="preserve"> </w:t>
      </w:r>
      <w:proofErr w:type="spellStart"/>
      <w:r w:rsidRPr="00153F26">
        <w:rPr>
          <w:i/>
          <w:sz w:val="18"/>
          <w:szCs w:val="18"/>
        </w:rPr>
        <w:t>tersebut</w:t>
      </w:r>
      <w:proofErr w:type="spellEnd"/>
      <w:r w:rsidRPr="00153F26">
        <w:rPr>
          <w:i/>
          <w:sz w:val="18"/>
          <w:szCs w:val="18"/>
        </w:rPr>
        <w:t xml:space="preserve"> </w:t>
      </w:r>
      <w:proofErr w:type="spellStart"/>
      <w:r w:rsidRPr="00153F26">
        <w:rPr>
          <w:i/>
          <w:sz w:val="18"/>
          <w:szCs w:val="18"/>
        </w:rPr>
        <w:t>berpengaruh</w:t>
      </w:r>
      <w:proofErr w:type="spellEnd"/>
      <w:r w:rsidRPr="00153F26">
        <w:rPr>
          <w:i/>
          <w:sz w:val="18"/>
          <w:szCs w:val="18"/>
        </w:rPr>
        <w:t xml:space="preserve"> </w:t>
      </w:r>
      <w:proofErr w:type="spellStart"/>
      <w:r w:rsidRPr="00153F26">
        <w:rPr>
          <w:i/>
          <w:sz w:val="18"/>
          <w:szCs w:val="18"/>
        </w:rPr>
        <w:t>terhadap</w:t>
      </w:r>
      <w:proofErr w:type="spellEnd"/>
      <w:r w:rsidRPr="00153F26">
        <w:rPr>
          <w:i/>
          <w:sz w:val="18"/>
          <w:szCs w:val="18"/>
        </w:rPr>
        <w:t xml:space="preserve"> proses </w:t>
      </w:r>
      <w:r w:rsidRPr="00153F26">
        <w:rPr>
          <w:i/>
          <w:iCs/>
          <w:sz w:val="18"/>
          <w:szCs w:val="18"/>
        </w:rPr>
        <w:t>knowledge sharing</w:t>
      </w:r>
      <w:r w:rsidRPr="00153F26">
        <w:rPr>
          <w:i/>
          <w:sz w:val="18"/>
          <w:szCs w:val="18"/>
        </w:rPr>
        <w:t xml:space="preserve"> yang </w:t>
      </w:r>
      <w:proofErr w:type="spellStart"/>
      <w:r w:rsidRPr="00153F26">
        <w:rPr>
          <w:i/>
          <w:sz w:val="18"/>
          <w:szCs w:val="18"/>
        </w:rPr>
        <w:t>belum</w:t>
      </w:r>
      <w:proofErr w:type="spellEnd"/>
      <w:r w:rsidRPr="00153F26">
        <w:rPr>
          <w:i/>
          <w:sz w:val="18"/>
          <w:szCs w:val="18"/>
        </w:rPr>
        <w:t xml:space="preserve"> </w:t>
      </w:r>
      <w:proofErr w:type="spellStart"/>
      <w:r w:rsidRPr="00153F26">
        <w:rPr>
          <w:i/>
          <w:sz w:val="18"/>
          <w:szCs w:val="18"/>
        </w:rPr>
        <w:t>maksimal</w:t>
      </w:r>
      <w:proofErr w:type="spellEnd"/>
      <w:r w:rsidRPr="00153F26">
        <w:rPr>
          <w:i/>
          <w:sz w:val="18"/>
          <w:szCs w:val="18"/>
        </w:rPr>
        <w:t xml:space="preserve">, </w:t>
      </w:r>
      <w:proofErr w:type="spellStart"/>
      <w:r w:rsidRPr="00153F26">
        <w:rPr>
          <w:i/>
          <w:sz w:val="18"/>
          <w:szCs w:val="18"/>
        </w:rPr>
        <w:t>ditunjukkan</w:t>
      </w:r>
      <w:proofErr w:type="spellEnd"/>
      <w:r w:rsidRPr="00153F26">
        <w:rPr>
          <w:i/>
          <w:sz w:val="18"/>
          <w:szCs w:val="18"/>
        </w:rPr>
        <w:t xml:space="preserve"> oleh </w:t>
      </w:r>
      <w:proofErr w:type="spellStart"/>
      <w:r w:rsidRPr="00153F26">
        <w:rPr>
          <w:i/>
          <w:sz w:val="18"/>
          <w:szCs w:val="18"/>
        </w:rPr>
        <w:t>rendahnya</w:t>
      </w:r>
      <w:proofErr w:type="spellEnd"/>
      <w:r w:rsidRPr="00153F26">
        <w:rPr>
          <w:i/>
          <w:sz w:val="18"/>
          <w:szCs w:val="18"/>
        </w:rPr>
        <w:t xml:space="preserve"> </w:t>
      </w:r>
      <w:proofErr w:type="spellStart"/>
      <w:r w:rsidRPr="00153F26">
        <w:rPr>
          <w:i/>
          <w:sz w:val="18"/>
          <w:szCs w:val="18"/>
        </w:rPr>
        <w:t>aktivitas</w:t>
      </w:r>
      <w:proofErr w:type="spellEnd"/>
      <w:r w:rsidRPr="00153F26">
        <w:rPr>
          <w:i/>
          <w:sz w:val="18"/>
          <w:szCs w:val="18"/>
        </w:rPr>
        <w:t xml:space="preserve"> </w:t>
      </w:r>
      <w:proofErr w:type="spellStart"/>
      <w:r w:rsidRPr="00153F26">
        <w:rPr>
          <w:i/>
          <w:sz w:val="18"/>
          <w:szCs w:val="18"/>
        </w:rPr>
        <w:t>berbagi</w:t>
      </w:r>
      <w:proofErr w:type="spellEnd"/>
      <w:r w:rsidRPr="00153F26">
        <w:rPr>
          <w:i/>
          <w:sz w:val="18"/>
          <w:szCs w:val="18"/>
        </w:rPr>
        <w:t xml:space="preserve"> </w:t>
      </w:r>
      <w:proofErr w:type="spellStart"/>
      <w:r w:rsidRPr="00153F26">
        <w:rPr>
          <w:i/>
          <w:sz w:val="18"/>
          <w:szCs w:val="18"/>
        </w:rPr>
        <w:t>pengetahuan</w:t>
      </w:r>
      <w:proofErr w:type="spellEnd"/>
      <w:r w:rsidRPr="00153F26">
        <w:rPr>
          <w:i/>
          <w:sz w:val="18"/>
          <w:szCs w:val="18"/>
        </w:rPr>
        <w:t xml:space="preserve">, </w:t>
      </w:r>
      <w:proofErr w:type="spellStart"/>
      <w:r w:rsidRPr="00153F26">
        <w:rPr>
          <w:i/>
          <w:sz w:val="18"/>
          <w:szCs w:val="18"/>
        </w:rPr>
        <w:t>pengalaman</w:t>
      </w:r>
      <w:proofErr w:type="spellEnd"/>
      <w:r w:rsidRPr="00153F26">
        <w:rPr>
          <w:i/>
          <w:sz w:val="18"/>
          <w:szCs w:val="18"/>
        </w:rPr>
        <w:t xml:space="preserve"> </w:t>
      </w:r>
      <w:proofErr w:type="spellStart"/>
      <w:r w:rsidRPr="00153F26">
        <w:rPr>
          <w:i/>
          <w:sz w:val="18"/>
          <w:szCs w:val="18"/>
        </w:rPr>
        <w:t>kerja</w:t>
      </w:r>
      <w:proofErr w:type="spellEnd"/>
      <w:r w:rsidRPr="00153F26">
        <w:rPr>
          <w:i/>
          <w:sz w:val="18"/>
          <w:szCs w:val="18"/>
        </w:rPr>
        <w:t xml:space="preserve">, </w:t>
      </w:r>
      <w:proofErr w:type="spellStart"/>
      <w:r w:rsidRPr="00153F26">
        <w:rPr>
          <w:i/>
          <w:sz w:val="18"/>
          <w:szCs w:val="18"/>
        </w:rPr>
        <w:t>serta</w:t>
      </w:r>
      <w:proofErr w:type="spellEnd"/>
      <w:r w:rsidRPr="00153F26">
        <w:rPr>
          <w:i/>
          <w:sz w:val="18"/>
          <w:szCs w:val="18"/>
        </w:rPr>
        <w:t xml:space="preserve"> </w:t>
      </w:r>
      <w:proofErr w:type="spellStart"/>
      <w:r w:rsidRPr="00153F26">
        <w:rPr>
          <w:i/>
          <w:sz w:val="18"/>
          <w:szCs w:val="18"/>
        </w:rPr>
        <w:t>diskusi</w:t>
      </w:r>
      <w:proofErr w:type="spellEnd"/>
      <w:r w:rsidRPr="00153F26">
        <w:rPr>
          <w:i/>
          <w:sz w:val="18"/>
          <w:szCs w:val="18"/>
        </w:rPr>
        <w:t xml:space="preserve"> </w:t>
      </w:r>
      <w:proofErr w:type="spellStart"/>
      <w:r w:rsidRPr="00153F26">
        <w:rPr>
          <w:i/>
          <w:sz w:val="18"/>
          <w:szCs w:val="18"/>
        </w:rPr>
        <w:t>antar</w:t>
      </w:r>
      <w:proofErr w:type="spellEnd"/>
      <w:r w:rsidRPr="00153F26">
        <w:rPr>
          <w:i/>
          <w:sz w:val="18"/>
          <w:szCs w:val="18"/>
        </w:rPr>
        <w:t xml:space="preserve"> </w:t>
      </w:r>
      <w:proofErr w:type="spellStart"/>
      <w:r w:rsidRPr="00153F26">
        <w:rPr>
          <w:i/>
          <w:sz w:val="18"/>
          <w:szCs w:val="18"/>
        </w:rPr>
        <w:t>karyawan</w:t>
      </w:r>
      <w:proofErr w:type="spellEnd"/>
      <w:r w:rsidRPr="00153F26">
        <w:rPr>
          <w:i/>
          <w:sz w:val="18"/>
          <w:szCs w:val="18"/>
        </w:rPr>
        <w:t xml:space="preserve"> </w:t>
      </w:r>
      <w:proofErr w:type="spellStart"/>
      <w:r w:rsidRPr="00153F26">
        <w:rPr>
          <w:i/>
          <w:sz w:val="18"/>
          <w:szCs w:val="18"/>
        </w:rPr>
        <w:t>dalam</w:t>
      </w:r>
      <w:proofErr w:type="spellEnd"/>
      <w:r w:rsidRPr="00153F26">
        <w:rPr>
          <w:i/>
          <w:sz w:val="18"/>
          <w:szCs w:val="18"/>
        </w:rPr>
        <w:t xml:space="preserve"> proses </w:t>
      </w:r>
      <w:proofErr w:type="spellStart"/>
      <w:r w:rsidRPr="00153F26">
        <w:rPr>
          <w:i/>
          <w:sz w:val="18"/>
          <w:szCs w:val="18"/>
        </w:rPr>
        <w:t>produksi</w:t>
      </w:r>
      <w:proofErr w:type="spellEnd"/>
      <w:r w:rsidRPr="00153F26">
        <w:rPr>
          <w:i/>
          <w:sz w:val="18"/>
          <w:szCs w:val="18"/>
        </w:rPr>
        <w:t xml:space="preserve">. </w:t>
      </w:r>
      <w:proofErr w:type="spellStart"/>
      <w:r w:rsidRPr="00153F26">
        <w:rPr>
          <w:i/>
          <w:sz w:val="18"/>
          <w:szCs w:val="18"/>
        </w:rPr>
        <w:t>Permasalahan</w:t>
      </w:r>
      <w:proofErr w:type="spellEnd"/>
      <w:r w:rsidRPr="00153F26">
        <w:rPr>
          <w:i/>
          <w:sz w:val="18"/>
          <w:szCs w:val="18"/>
        </w:rPr>
        <w:t xml:space="preserve"> </w:t>
      </w:r>
      <w:proofErr w:type="spellStart"/>
      <w:r w:rsidRPr="00153F26">
        <w:rPr>
          <w:i/>
          <w:sz w:val="18"/>
          <w:szCs w:val="18"/>
        </w:rPr>
        <w:t>tersebut</w:t>
      </w:r>
      <w:proofErr w:type="spellEnd"/>
      <w:r w:rsidRPr="00153F26">
        <w:rPr>
          <w:i/>
          <w:sz w:val="18"/>
          <w:szCs w:val="18"/>
        </w:rPr>
        <w:t xml:space="preserve"> </w:t>
      </w:r>
      <w:proofErr w:type="spellStart"/>
      <w:r w:rsidRPr="00153F26">
        <w:rPr>
          <w:i/>
          <w:sz w:val="18"/>
          <w:szCs w:val="18"/>
        </w:rPr>
        <w:t>berdampak</w:t>
      </w:r>
      <w:proofErr w:type="spellEnd"/>
      <w:r w:rsidRPr="00153F26">
        <w:rPr>
          <w:i/>
          <w:sz w:val="18"/>
          <w:szCs w:val="18"/>
        </w:rPr>
        <w:t xml:space="preserve"> pada </w:t>
      </w:r>
      <w:proofErr w:type="spellStart"/>
      <w:r w:rsidRPr="00153F26">
        <w:rPr>
          <w:i/>
          <w:sz w:val="18"/>
          <w:szCs w:val="18"/>
        </w:rPr>
        <w:t>kinerja</w:t>
      </w:r>
      <w:proofErr w:type="spellEnd"/>
      <w:r w:rsidRPr="00153F26">
        <w:rPr>
          <w:i/>
          <w:sz w:val="18"/>
          <w:szCs w:val="18"/>
        </w:rPr>
        <w:t xml:space="preserve"> </w:t>
      </w:r>
      <w:proofErr w:type="spellStart"/>
      <w:r w:rsidRPr="00153F26">
        <w:rPr>
          <w:i/>
          <w:sz w:val="18"/>
          <w:szCs w:val="18"/>
        </w:rPr>
        <w:t>karyawan</w:t>
      </w:r>
      <w:proofErr w:type="spellEnd"/>
      <w:r w:rsidRPr="00153F26">
        <w:rPr>
          <w:i/>
          <w:sz w:val="18"/>
          <w:szCs w:val="18"/>
        </w:rPr>
        <w:t xml:space="preserve"> yang </w:t>
      </w:r>
      <w:proofErr w:type="spellStart"/>
      <w:r w:rsidRPr="00153F26">
        <w:rPr>
          <w:i/>
          <w:sz w:val="18"/>
          <w:szCs w:val="18"/>
        </w:rPr>
        <w:t>belum</w:t>
      </w:r>
      <w:proofErr w:type="spellEnd"/>
      <w:r w:rsidRPr="00153F26">
        <w:rPr>
          <w:i/>
          <w:sz w:val="18"/>
          <w:szCs w:val="18"/>
        </w:rPr>
        <w:t xml:space="preserve"> optimal, </w:t>
      </w:r>
      <w:proofErr w:type="spellStart"/>
      <w:r w:rsidRPr="00153F26">
        <w:rPr>
          <w:i/>
          <w:sz w:val="18"/>
          <w:szCs w:val="18"/>
        </w:rPr>
        <w:t>tercermin</w:t>
      </w:r>
      <w:proofErr w:type="spellEnd"/>
      <w:r w:rsidRPr="00153F26">
        <w:rPr>
          <w:i/>
          <w:sz w:val="18"/>
          <w:szCs w:val="18"/>
        </w:rPr>
        <w:t xml:space="preserve"> </w:t>
      </w:r>
      <w:proofErr w:type="spellStart"/>
      <w:r w:rsidRPr="00153F26">
        <w:rPr>
          <w:i/>
          <w:sz w:val="18"/>
          <w:szCs w:val="18"/>
        </w:rPr>
        <w:t>dari</w:t>
      </w:r>
      <w:proofErr w:type="spellEnd"/>
      <w:r w:rsidRPr="00153F26">
        <w:rPr>
          <w:i/>
          <w:sz w:val="18"/>
          <w:szCs w:val="18"/>
        </w:rPr>
        <w:t xml:space="preserve"> </w:t>
      </w:r>
      <w:proofErr w:type="spellStart"/>
      <w:r w:rsidRPr="00153F26">
        <w:rPr>
          <w:i/>
          <w:sz w:val="18"/>
          <w:szCs w:val="18"/>
        </w:rPr>
        <w:t>ketepatan</w:t>
      </w:r>
      <w:proofErr w:type="spellEnd"/>
      <w:r w:rsidRPr="00153F26">
        <w:rPr>
          <w:i/>
          <w:sz w:val="18"/>
          <w:szCs w:val="18"/>
        </w:rPr>
        <w:t xml:space="preserve"> </w:t>
      </w:r>
      <w:proofErr w:type="spellStart"/>
      <w:r w:rsidRPr="00153F26">
        <w:rPr>
          <w:i/>
          <w:sz w:val="18"/>
          <w:szCs w:val="18"/>
        </w:rPr>
        <w:t>waktu</w:t>
      </w:r>
      <w:proofErr w:type="spellEnd"/>
      <w:r w:rsidRPr="00153F26">
        <w:rPr>
          <w:i/>
          <w:sz w:val="18"/>
          <w:szCs w:val="18"/>
        </w:rPr>
        <w:t xml:space="preserve"> </w:t>
      </w:r>
      <w:proofErr w:type="spellStart"/>
      <w:r w:rsidRPr="00153F26">
        <w:rPr>
          <w:i/>
          <w:sz w:val="18"/>
          <w:szCs w:val="18"/>
        </w:rPr>
        <w:t>penyelesaian</w:t>
      </w:r>
      <w:proofErr w:type="spellEnd"/>
      <w:r w:rsidRPr="00153F26">
        <w:rPr>
          <w:i/>
          <w:sz w:val="18"/>
          <w:szCs w:val="18"/>
        </w:rPr>
        <w:t xml:space="preserve"> </w:t>
      </w:r>
      <w:proofErr w:type="spellStart"/>
      <w:r w:rsidRPr="00153F26">
        <w:rPr>
          <w:i/>
          <w:sz w:val="18"/>
          <w:szCs w:val="18"/>
        </w:rPr>
        <w:t>pekerjaan</w:t>
      </w:r>
      <w:proofErr w:type="spellEnd"/>
      <w:r w:rsidRPr="00153F26">
        <w:rPr>
          <w:i/>
          <w:sz w:val="18"/>
          <w:szCs w:val="18"/>
        </w:rPr>
        <w:t xml:space="preserve">, </w:t>
      </w:r>
      <w:proofErr w:type="spellStart"/>
      <w:r w:rsidRPr="00153F26">
        <w:rPr>
          <w:i/>
          <w:sz w:val="18"/>
          <w:szCs w:val="18"/>
        </w:rPr>
        <w:t>kualitas</w:t>
      </w:r>
      <w:proofErr w:type="spellEnd"/>
      <w:r w:rsidRPr="00153F26">
        <w:rPr>
          <w:i/>
          <w:sz w:val="18"/>
          <w:szCs w:val="18"/>
        </w:rPr>
        <w:t xml:space="preserve"> </w:t>
      </w:r>
      <w:proofErr w:type="spellStart"/>
      <w:r w:rsidRPr="00153F26">
        <w:rPr>
          <w:i/>
          <w:sz w:val="18"/>
          <w:szCs w:val="18"/>
        </w:rPr>
        <w:t>hasil</w:t>
      </w:r>
      <w:proofErr w:type="spellEnd"/>
      <w:r w:rsidRPr="00153F26">
        <w:rPr>
          <w:i/>
          <w:sz w:val="18"/>
          <w:szCs w:val="18"/>
        </w:rPr>
        <w:t xml:space="preserve"> </w:t>
      </w:r>
      <w:proofErr w:type="spellStart"/>
      <w:r w:rsidRPr="00153F26">
        <w:rPr>
          <w:i/>
          <w:sz w:val="18"/>
          <w:szCs w:val="18"/>
        </w:rPr>
        <w:t>produksi</w:t>
      </w:r>
      <w:proofErr w:type="spellEnd"/>
      <w:r w:rsidRPr="00153F26">
        <w:rPr>
          <w:i/>
          <w:sz w:val="18"/>
          <w:szCs w:val="18"/>
        </w:rPr>
        <w:t xml:space="preserve">, </w:t>
      </w:r>
      <w:proofErr w:type="spellStart"/>
      <w:r w:rsidRPr="00153F26">
        <w:rPr>
          <w:i/>
          <w:sz w:val="18"/>
          <w:szCs w:val="18"/>
        </w:rPr>
        <w:t>serta</w:t>
      </w:r>
      <w:proofErr w:type="spellEnd"/>
      <w:r w:rsidRPr="00153F26">
        <w:rPr>
          <w:i/>
          <w:sz w:val="18"/>
          <w:szCs w:val="18"/>
        </w:rPr>
        <w:t xml:space="preserve"> </w:t>
      </w:r>
      <w:proofErr w:type="spellStart"/>
      <w:r w:rsidRPr="00153F26">
        <w:rPr>
          <w:i/>
          <w:sz w:val="18"/>
          <w:szCs w:val="18"/>
        </w:rPr>
        <w:t>pencapaian</w:t>
      </w:r>
      <w:proofErr w:type="spellEnd"/>
      <w:r w:rsidRPr="00153F26">
        <w:rPr>
          <w:i/>
          <w:sz w:val="18"/>
          <w:szCs w:val="18"/>
        </w:rPr>
        <w:t xml:space="preserve"> target </w:t>
      </w:r>
      <w:proofErr w:type="spellStart"/>
      <w:r w:rsidRPr="00153F26">
        <w:rPr>
          <w:i/>
          <w:sz w:val="18"/>
          <w:szCs w:val="18"/>
        </w:rPr>
        <w:t>kerja</w:t>
      </w:r>
      <w:proofErr w:type="spellEnd"/>
      <w:r w:rsidRPr="00153F26">
        <w:rPr>
          <w:i/>
          <w:sz w:val="18"/>
          <w:szCs w:val="18"/>
        </w:rPr>
        <w:t xml:space="preserve"> yang </w:t>
      </w:r>
      <w:proofErr w:type="spellStart"/>
      <w:r w:rsidRPr="00153F26">
        <w:rPr>
          <w:i/>
          <w:sz w:val="18"/>
          <w:szCs w:val="18"/>
        </w:rPr>
        <w:t>belum</w:t>
      </w:r>
      <w:proofErr w:type="spellEnd"/>
      <w:r w:rsidRPr="00153F26">
        <w:rPr>
          <w:i/>
          <w:sz w:val="18"/>
          <w:szCs w:val="18"/>
        </w:rPr>
        <w:t xml:space="preserve"> </w:t>
      </w:r>
      <w:proofErr w:type="spellStart"/>
      <w:r w:rsidRPr="00153F26">
        <w:rPr>
          <w:i/>
          <w:sz w:val="18"/>
          <w:szCs w:val="18"/>
        </w:rPr>
        <w:t>maksimal</w:t>
      </w:r>
      <w:proofErr w:type="spellEnd"/>
      <w:r w:rsidRPr="00153F26">
        <w:rPr>
          <w:i/>
          <w:sz w:val="18"/>
          <w:szCs w:val="18"/>
        </w:rPr>
        <w:t>.</w:t>
      </w:r>
      <w:r w:rsidR="00D06FD1">
        <w:rPr>
          <w:i/>
          <w:sz w:val="18"/>
          <w:szCs w:val="18"/>
        </w:rPr>
        <w:t xml:space="preserve"> </w:t>
      </w:r>
      <w:proofErr w:type="spellStart"/>
      <w:r w:rsidRPr="00363641">
        <w:rPr>
          <w:i/>
          <w:sz w:val="18"/>
          <w:szCs w:val="24"/>
        </w:rPr>
        <w:t>Penelitian</w:t>
      </w:r>
      <w:proofErr w:type="spellEnd"/>
      <w:r w:rsidRPr="00363641">
        <w:rPr>
          <w:i/>
          <w:sz w:val="18"/>
          <w:szCs w:val="24"/>
        </w:rPr>
        <w:t xml:space="preserve"> </w:t>
      </w:r>
      <w:proofErr w:type="spellStart"/>
      <w:r w:rsidRPr="00363641">
        <w:rPr>
          <w:i/>
          <w:sz w:val="18"/>
          <w:szCs w:val="24"/>
        </w:rPr>
        <w:t>ini</w:t>
      </w:r>
      <w:proofErr w:type="spellEnd"/>
      <w:r w:rsidRPr="00363641">
        <w:rPr>
          <w:i/>
          <w:sz w:val="18"/>
          <w:szCs w:val="24"/>
        </w:rPr>
        <w:t xml:space="preserve"> </w:t>
      </w:r>
      <w:proofErr w:type="spellStart"/>
      <w:r w:rsidRPr="00363641">
        <w:rPr>
          <w:i/>
          <w:sz w:val="18"/>
          <w:szCs w:val="24"/>
        </w:rPr>
        <w:t>bertujuan</w:t>
      </w:r>
      <w:proofErr w:type="spellEnd"/>
      <w:r w:rsidRPr="00363641">
        <w:rPr>
          <w:i/>
          <w:sz w:val="18"/>
          <w:szCs w:val="24"/>
        </w:rPr>
        <w:t xml:space="preserve"> </w:t>
      </w:r>
      <w:proofErr w:type="spellStart"/>
      <w:r w:rsidRPr="00363641">
        <w:rPr>
          <w:i/>
          <w:sz w:val="18"/>
          <w:szCs w:val="24"/>
        </w:rPr>
        <w:t>untuk</w:t>
      </w:r>
      <w:proofErr w:type="spellEnd"/>
      <w:r w:rsidRPr="00363641">
        <w:rPr>
          <w:i/>
          <w:sz w:val="18"/>
          <w:szCs w:val="24"/>
        </w:rPr>
        <w:t xml:space="preserve"> </w:t>
      </w:r>
      <w:proofErr w:type="spellStart"/>
      <w:r w:rsidRPr="00363641">
        <w:rPr>
          <w:i/>
          <w:sz w:val="18"/>
          <w:szCs w:val="24"/>
        </w:rPr>
        <w:t>mengetahui</w:t>
      </w:r>
      <w:proofErr w:type="spellEnd"/>
      <w:r w:rsidRPr="00363641">
        <w:rPr>
          <w:i/>
          <w:sz w:val="18"/>
          <w:szCs w:val="24"/>
        </w:rPr>
        <w:t xml:space="preserve"> </w:t>
      </w:r>
      <w:proofErr w:type="spellStart"/>
      <w:r w:rsidRPr="00363641">
        <w:rPr>
          <w:i/>
          <w:sz w:val="18"/>
          <w:szCs w:val="24"/>
        </w:rPr>
        <w:t>pengaruh</w:t>
      </w:r>
      <w:proofErr w:type="spellEnd"/>
      <w:r w:rsidRPr="00363641">
        <w:rPr>
          <w:i/>
          <w:sz w:val="18"/>
          <w:szCs w:val="24"/>
        </w:rPr>
        <w:t xml:space="preserve"> </w:t>
      </w:r>
      <w:proofErr w:type="spellStart"/>
      <w:r w:rsidRPr="00363641">
        <w:rPr>
          <w:i/>
          <w:sz w:val="18"/>
          <w:szCs w:val="24"/>
        </w:rPr>
        <w:t>komunikasi</w:t>
      </w:r>
      <w:proofErr w:type="spellEnd"/>
      <w:r w:rsidRPr="00363641">
        <w:rPr>
          <w:i/>
          <w:sz w:val="18"/>
          <w:szCs w:val="24"/>
        </w:rPr>
        <w:t xml:space="preserve"> </w:t>
      </w:r>
      <w:proofErr w:type="spellStart"/>
      <w:r w:rsidRPr="00363641">
        <w:rPr>
          <w:i/>
          <w:sz w:val="18"/>
          <w:szCs w:val="24"/>
        </w:rPr>
        <w:t>organisasi</w:t>
      </w:r>
      <w:proofErr w:type="spellEnd"/>
      <w:r w:rsidRPr="00363641">
        <w:rPr>
          <w:i/>
          <w:sz w:val="18"/>
          <w:szCs w:val="24"/>
        </w:rPr>
        <w:t xml:space="preserve"> </w:t>
      </w:r>
      <w:proofErr w:type="spellStart"/>
      <w:r w:rsidRPr="00363641">
        <w:rPr>
          <w:i/>
          <w:sz w:val="18"/>
          <w:szCs w:val="24"/>
        </w:rPr>
        <w:t>terhadap</w:t>
      </w:r>
      <w:proofErr w:type="spellEnd"/>
      <w:r w:rsidRPr="00363641">
        <w:rPr>
          <w:i/>
          <w:sz w:val="18"/>
          <w:szCs w:val="24"/>
        </w:rPr>
        <w:t xml:space="preserve"> </w:t>
      </w:r>
      <w:proofErr w:type="spellStart"/>
      <w:r w:rsidRPr="00363641">
        <w:rPr>
          <w:i/>
          <w:sz w:val="18"/>
          <w:szCs w:val="24"/>
        </w:rPr>
        <w:t>kinerja</w:t>
      </w:r>
      <w:proofErr w:type="spellEnd"/>
      <w:r w:rsidRPr="00363641">
        <w:rPr>
          <w:i/>
          <w:sz w:val="18"/>
          <w:szCs w:val="24"/>
        </w:rPr>
        <w:t xml:space="preserve"> </w:t>
      </w:r>
      <w:proofErr w:type="spellStart"/>
      <w:r w:rsidRPr="00363641">
        <w:rPr>
          <w:i/>
          <w:sz w:val="18"/>
          <w:szCs w:val="24"/>
        </w:rPr>
        <w:t>karyawan</w:t>
      </w:r>
      <w:proofErr w:type="spellEnd"/>
      <w:r w:rsidRPr="00363641">
        <w:rPr>
          <w:i/>
          <w:sz w:val="18"/>
          <w:szCs w:val="24"/>
        </w:rPr>
        <w:t xml:space="preserve"> </w:t>
      </w:r>
      <w:proofErr w:type="spellStart"/>
      <w:r w:rsidRPr="00363641">
        <w:rPr>
          <w:i/>
          <w:sz w:val="18"/>
          <w:szCs w:val="24"/>
        </w:rPr>
        <w:t>dengan</w:t>
      </w:r>
      <w:proofErr w:type="spellEnd"/>
      <w:r w:rsidRPr="00363641">
        <w:rPr>
          <w:i/>
          <w:sz w:val="18"/>
          <w:szCs w:val="24"/>
        </w:rPr>
        <w:t xml:space="preserve"> </w:t>
      </w:r>
      <w:r w:rsidRPr="00363641">
        <w:rPr>
          <w:i/>
          <w:iCs/>
          <w:sz w:val="18"/>
          <w:szCs w:val="24"/>
        </w:rPr>
        <w:t>knowledge sharing</w:t>
      </w:r>
      <w:r w:rsidRPr="00363641">
        <w:rPr>
          <w:i/>
          <w:sz w:val="18"/>
          <w:szCs w:val="24"/>
        </w:rPr>
        <w:t xml:space="preserve"> </w:t>
      </w:r>
      <w:proofErr w:type="spellStart"/>
      <w:r w:rsidRPr="00363641">
        <w:rPr>
          <w:i/>
          <w:sz w:val="18"/>
          <w:szCs w:val="24"/>
        </w:rPr>
        <w:t>sebagai</w:t>
      </w:r>
      <w:proofErr w:type="spellEnd"/>
      <w:r w:rsidRPr="00363641">
        <w:rPr>
          <w:i/>
          <w:sz w:val="18"/>
          <w:szCs w:val="24"/>
        </w:rPr>
        <w:t xml:space="preserve"> </w:t>
      </w:r>
      <w:proofErr w:type="spellStart"/>
      <w:r w:rsidRPr="00363641">
        <w:rPr>
          <w:i/>
          <w:sz w:val="18"/>
          <w:szCs w:val="24"/>
        </w:rPr>
        <w:t>variabel</w:t>
      </w:r>
      <w:proofErr w:type="spellEnd"/>
      <w:r w:rsidRPr="00363641">
        <w:rPr>
          <w:i/>
          <w:sz w:val="18"/>
          <w:szCs w:val="24"/>
        </w:rPr>
        <w:t xml:space="preserve"> </w:t>
      </w:r>
      <w:proofErr w:type="spellStart"/>
      <w:r w:rsidRPr="00363641">
        <w:rPr>
          <w:i/>
          <w:sz w:val="18"/>
          <w:szCs w:val="24"/>
        </w:rPr>
        <w:t>mediasi</w:t>
      </w:r>
      <w:proofErr w:type="spellEnd"/>
      <w:r w:rsidRPr="00363641">
        <w:rPr>
          <w:i/>
          <w:sz w:val="18"/>
          <w:szCs w:val="24"/>
        </w:rPr>
        <w:t xml:space="preserve"> pada </w:t>
      </w:r>
      <w:proofErr w:type="spellStart"/>
      <w:r w:rsidRPr="00363641">
        <w:rPr>
          <w:i/>
          <w:sz w:val="18"/>
          <w:szCs w:val="24"/>
        </w:rPr>
        <w:t>Donkid’s</w:t>
      </w:r>
      <w:proofErr w:type="spellEnd"/>
      <w:r w:rsidRPr="00363641">
        <w:rPr>
          <w:i/>
          <w:sz w:val="18"/>
          <w:szCs w:val="24"/>
        </w:rPr>
        <w:t xml:space="preserve"> </w:t>
      </w:r>
      <w:proofErr w:type="spellStart"/>
      <w:r w:rsidRPr="00363641">
        <w:rPr>
          <w:i/>
          <w:sz w:val="18"/>
          <w:szCs w:val="24"/>
        </w:rPr>
        <w:t>Bordir</w:t>
      </w:r>
      <w:proofErr w:type="spellEnd"/>
      <w:r w:rsidRPr="00363641">
        <w:rPr>
          <w:i/>
          <w:sz w:val="18"/>
          <w:szCs w:val="24"/>
        </w:rPr>
        <w:t xml:space="preserve"> </w:t>
      </w:r>
      <w:proofErr w:type="spellStart"/>
      <w:r w:rsidRPr="00363641">
        <w:rPr>
          <w:i/>
          <w:sz w:val="18"/>
          <w:szCs w:val="24"/>
        </w:rPr>
        <w:t>Komputer</w:t>
      </w:r>
      <w:proofErr w:type="spellEnd"/>
      <w:r w:rsidRPr="00363641">
        <w:rPr>
          <w:i/>
          <w:sz w:val="18"/>
          <w:szCs w:val="24"/>
        </w:rPr>
        <w:t xml:space="preserve"> Kediri. </w:t>
      </w:r>
      <w:proofErr w:type="spellStart"/>
      <w:r w:rsidRPr="00363641">
        <w:rPr>
          <w:i/>
          <w:sz w:val="18"/>
          <w:szCs w:val="24"/>
        </w:rPr>
        <w:t>Penelitian</w:t>
      </w:r>
      <w:proofErr w:type="spellEnd"/>
      <w:r w:rsidRPr="00363641">
        <w:rPr>
          <w:i/>
          <w:sz w:val="18"/>
          <w:szCs w:val="24"/>
        </w:rPr>
        <w:t xml:space="preserve"> </w:t>
      </w:r>
      <w:proofErr w:type="spellStart"/>
      <w:r w:rsidRPr="00363641">
        <w:rPr>
          <w:i/>
          <w:sz w:val="18"/>
          <w:szCs w:val="24"/>
        </w:rPr>
        <w:t>ini</w:t>
      </w:r>
      <w:proofErr w:type="spellEnd"/>
      <w:r w:rsidRPr="00363641">
        <w:rPr>
          <w:i/>
          <w:sz w:val="18"/>
          <w:szCs w:val="24"/>
        </w:rPr>
        <w:t xml:space="preserve"> </w:t>
      </w:r>
      <w:proofErr w:type="spellStart"/>
      <w:r w:rsidRPr="00363641">
        <w:rPr>
          <w:i/>
          <w:sz w:val="18"/>
          <w:szCs w:val="24"/>
        </w:rPr>
        <w:t>menggunakan</w:t>
      </w:r>
      <w:proofErr w:type="spellEnd"/>
      <w:r w:rsidRPr="00363641">
        <w:rPr>
          <w:i/>
          <w:sz w:val="18"/>
          <w:szCs w:val="24"/>
        </w:rPr>
        <w:t xml:space="preserve"> </w:t>
      </w:r>
      <w:proofErr w:type="spellStart"/>
      <w:r w:rsidRPr="00363641">
        <w:rPr>
          <w:i/>
          <w:sz w:val="18"/>
          <w:szCs w:val="24"/>
        </w:rPr>
        <w:t>metode</w:t>
      </w:r>
      <w:proofErr w:type="spellEnd"/>
      <w:r w:rsidRPr="00363641">
        <w:rPr>
          <w:i/>
          <w:sz w:val="18"/>
          <w:szCs w:val="24"/>
        </w:rPr>
        <w:t xml:space="preserve"> </w:t>
      </w:r>
      <w:proofErr w:type="spellStart"/>
      <w:r w:rsidRPr="00363641">
        <w:rPr>
          <w:i/>
          <w:sz w:val="18"/>
          <w:szCs w:val="24"/>
        </w:rPr>
        <w:t>penelitian</w:t>
      </w:r>
      <w:proofErr w:type="spellEnd"/>
      <w:r w:rsidRPr="00363641">
        <w:rPr>
          <w:i/>
          <w:sz w:val="18"/>
          <w:szCs w:val="24"/>
        </w:rPr>
        <w:t xml:space="preserve"> </w:t>
      </w:r>
      <w:proofErr w:type="spellStart"/>
      <w:r w:rsidRPr="00363641">
        <w:rPr>
          <w:i/>
          <w:sz w:val="18"/>
          <w:szCs w:val="24"/>
        </w:rPr>
        <w:t>kuantitatif</w:t>
      </w:r>
      <w:proofErr w:type="spellEnd"/>
      <w:r w:rsidRPr="00363641">
        <w:rPr>
          <w:i/>
          <w:sz w:val="18"/>
          <w:szCs w:val="24"/>
        </w:rPr>
        <w:t xml:space="preserve"> </w:t>
      </w:r>
      <w:proofErr w:type="spellStart"/>
      <w:r w:rsidRPr="00363641">
        <w:rPr>
          <w:i/>
          <w:sz w:val="18"/>
          <w:szCs w:val="24"/>
        </w:rPr>
        <w:t>dengan</w:t>
      </w:r>
      <w:proofErr w:type="spellEnd"/>
      <w:r w:rsidRPr="00363641">
        <w:rPr>
          <w:i/>
          <w:sz w:val="18"/>
          <w:szCs w:val="24"/>
        </w:rPr>
        <w:t xml:space="preserve"> </w:t>
      </w:r>
      <w:proofErr w:type="spellStart"/>
      <w:r w:rsidRPr="00363641">
        <w:rPr>
          <w:i/>
          <w:sz w:val="18"/>
          <w:szCs w:val="24"/>
        </w:rPr>
        <w:t>pendekatan</w:t>
      </w:r>
      <w:proofErr w:type="spellEnd"/>
      <w:r w:rsidRPr="00363641">
        <w:rPr>
          <w:i/>
          <w:sz w:val="18"/>
          <w:szCs w:val="24"/>
        </w:rPr>
        <w:t xml:space="preserve"> </w:t>
      </w:r>
      <w:proofErr w:type="spellStart"/>
      <w:r w:rsidRPr="00363641">
        <w:rPr>
          <w:i/>
          <w:sz w:val="18"/>
          <w:szCs w:val="24"/>
        </w:rPr>
        <w:t>survei</w:t>
      </w:r>
      <w:proofErr w:type="spellEnd"/>
      <w:r w:rsidRPr="00363641">
        <w:rPr>
          <w:i/>
          <w:sz w:val="18"/>
          <w:szCs w:val="24"/>
        </w:rPr>
        <w:t xml:space="preserve">. </w:t>
      </w:r>
      <w:proofErr w:type="spellStart"/>
      <w:r w:rsidRPr="00363641">
        <w:rPr>
          <w:i/>
          <w:sz w:val="18"/>
          <w:szCs w:val="24"/>
        </w:rPr>
        <w:t>Objek</w:t>
      </w:r>
      <w:proofErr w:type="spellEnd"/>
      <w:r w:rsidRPr="00363641">
        <w:rPr>
          <w:i/>
          <w:sz w:val="18"/>
          <w:szCs w:val="24"/>
        </w:rPr>
        <w:t xml:space="preserve"> </w:t>
      </w:r>
      <w:proofErr w:type="spellStart"/>
      <w:r w:rsidRPr="00363641">
        <w:rPr>
          <w:i/>
          <w:sz w:val="18"/>
          <w:szCs w:val="24"/>
        </w:rPr>
        <w:t>penelitian</w:t>
      </w:r>
      <w:proofErr w:type="spellEnd"/>
      <w:r w:rsidRPr="00363641">
        <w:rPr>
          <w:i/>
          <w:sz w:val="18"/>
          <w:szCs w:val="24"/>
        </w:rPr>
        <w:t xml:space="preserve"> </w:t>
      </w:r>
      <w:proofErr w:type="spellStart"/>
      <w:r w:rsidRPr="00363641">
        <w:rPr>
          <w:i/>
          <w:sz w:val="18"/>
          <w:szCs w:val="24"/>
        </w:rPr>
        <w:t>adalah</w:t>
      </w:r>
      <w:proofErr w:type="spellEnd"/>
      <w:r w:rsidRPr="00363641">
        <w:rPr>
          <w:i/>
          <w:sz w:val="18"/>
          <w:szCs w:val="24"/>
        </w:rPr>
        <w:t xml:space="preserve"> </w:t>
      </w:r>
      <w:proofErr w:type="spellStart"/>
      <w:r w:rsidRPr="00363641">
        <w:rPr>
          <w:i/>
          <w:sz w:val="18"/>
          <w:szCs w:val="24"/>
        </w:rPr>
        <w:t>karyawan</w:t>
      </w:r>
      <w:proofErr w:type="spellEnd"/>
      <w:r w:rsidRPr="00363641">
        <w:rPr>
          <w:i/>
          <w:sz w:val="18"/>
          <w:szCs w:val="24"/>
        </w:rPr>
        <w:t xml:space="preserve"> </w:t>
      </w:r>
      <w:proofErr w:type="spellStart"/>
      <w:r w:rsidRPr="00363641">
        <w:rPr>
          <w:i/>
          <w:sz w:val="18"/>
          <w:szCs w:val="24"/>
        </w:rPr>
        <w:t>Donkid’s</w:t>
      </w:r>
      <w:proofErr w:type="spellEnd"/>
      <w:r w:rsidRPr="00363641">
        <w:rPr>
          <w:i/>
          <w:sz w:val="18"/>
          <w:szCs w:val="24"/>
        </w:rPr>
        <w:t xml:space="preserve"> </w:t>
      </w:r>
      <w:proofErr w:type="spellStart"/>
      <w:r w:rsidRPr="00363641">
        <w:rPr>
          <w:i/>
          <w:sz w:val="18"/>
          <w:szCs w:val="24"/>
        </w:rPr>
        <w:t>Bordir</w:t>
      </w:r>
      <w:proofErr w:type="spellEnd"/>
      <w:r w:rsidRPr="00363641">
        <w:rPr>
          <w:i/>
          <w:sz w:val="18"/>
          <w:szCs w:val="24"/>
        </w:rPr>
        <w:t xml:space="preserve"> </w:t>
      </w:r>
      <w:proofErr w:type="spellStart"/>
      <w:r w:rsidRPr="00363641">
        <w:rPr>
          <w:i/>
          <w:sz w:val="18"/>
          <w:szCs w:val="24"/>
        </w:rPr>
        <w:t>Komputer</w:t>
      </w:r>
      <w:proofErr w:type="spellEnd"/>
      <w:r w:rsidRPr="00363641">
        <w:rPr>
          <w:i/>
          <w:sz w:val="18"/>
          <w:szCs w:val="24"/>
        </w:rPr>
        <w:t xml:space="preserve"> Kediri </w:t>
      </w:r>
      <w:proofErr w:type="spellStart"/>
      <w:r w:rsidRPr="00363641">
        <w:rPr>
          <w:i/>
          <w:sz w:val="18"/>
          <w:szCs w:val="24"/>
        </w:rPr>
        <w:t>dengan</w:t>
      </w:r>
      <w:proofErr w:type="spellEnd"/>
      <w:r w:rsidRPr="00363641">
        <w:rPr>
          <w:i/>
          <w:sz w:val="18"/>
          <w:szCs w:val="24"/>
        </w:rPr>
        <w:t xml:space="preserve"> </w:t>
      </w:r>
      <w:proofErr w:type="spellStart"/>
      <w:r w:rsidRPr="00363641">
        <w:rPr>
          <w:i/>
          <w:sz w:val="18"/>
          <w:szCs w:val="24"/>
        </w:rPr>
        <w:t>jumlah</w:t>
      </w:r>
      <w:proofErr w:type="spellEnd"/>
      <w:r w:rsidRPr="00363641">
        <w:rPr>
          <w:i/>
          <w:sz w:val="18"/>
          <w:szCs w:val="24"/>
        </w:rPr>
        <w:t xml:space="preserve"> </w:t>
      </w:r>
      <w:proofErr w:type="spellStart"/>
      <w:r w:rsidRPr="00363641">
        <w:rPr>
          <w:i/>
          <w:sz w:val="18"/>
          <w:szCs w:val="24"/>
        </w:rPr>
        <w:t>sampel</w:t>
      </w:r>
      <w:proofErr w:type="spellEnd"/>
      <w:r w:rsidRPr="00363641">
        <w:rPr>
          <w:i/>
          <w:sz w:val="18"/>
          <w:szCs w:val="24"/>
        </w:rPr>
        <w:t xml:space="preserve"> </w:t>
      </w:r>
      <w:proofErr w:type="spellStart"/>
      <w:r w:rsidRPr="00363641">
        <w:rPr>
          <w:i/>
          <w:sz w:val="18"/>
          <w:szCs w:val="24"/>
        </w:rPr>
        <w:t>sebanyak</w:t>
      </w:r>
      <w:proofErr w:type="spellEnd"/>
      <w:r w:rsidRPr="00363641">
        <w:rPr>
          <w:i/>
          <w:sz w:val="18"/>
          <w:szCs w:val="24"/>
        </w:rPr>
        <w:t xml:space="preserve"> 35 </w:t>
      </w:r>
      <w:proofErr w:type="spellStart"/>
      <w:r w:rsidRPr="00363641">
        <w:rPr>
          <w:i/>
          <w:sz w:val="18"/>
          <w:szCs w:val="24"/>
        </w:rPr>
        <w:t>responden</w:t>
      </w:r>
      <w:proofErr w:type="spellEnd"/>
      <w:r w:rsidRPr="00363641">
        <w:rPr>
          <w:i/>
          <w:sz w:val="18"/>
          <w:szCs w:val="24"/>
        </w:rPr>
        <w:t xml:space="preserve"> yang </w:t>
      </w:r>
      <w:proofErr w:type="spellStart"/>
      <w:r w:rsidRPr="00363641">
        <w:rPr>
          <w:i/>
          <w:sz w:val="18"/>
          <w:szCs w:val="24"/>
        </w:rPr>
        <w:t>ditentukan</w:t>
      </w:r>
      <w:proofErr w:type="spellEnd"/>
      <w:r w:rsidRPr="00363641">
        <w:rPr>
          <w:i/>
          <w:sz w:val="18"/>
          <w:szCs w:val="24"/>
        </w:rPr>
        <w:t xml:space="preserve"> </w:t>
      </w:r>
      <w:proofErr w:type="spellStart"/>
      <w:r w:rsidRPr="00363641">
        <w:rPr>
          <w:i/>
          <w:sz w:val="18"/>
          <w:szCs w:val="24"/>
        </w:rPr>
        <w:t>menggunakan</w:t>
      </w:r>
      <w:proofErr w:type="spellEnd"/>
      <w:r w:rsidRPr="00363641">
        <w:rPr>
          <w:i/>
          <w:sz w:val="18"/>
          <w:szCs w:val="24"/>
        </w:rPr>
        <w:t xml:space="preserve"> </w:t>
      </w:r>
      <w:proofErr w:type="spellStart"/>
      <w:r w:rsidRPr="00363641">
        <w:rPr>
          <w:i/>
          <w:sz w:val="18"/>
          <w:szCs w:val="24"/>
        </w:rPr>
        <w:t>teknik</w:t>
      </w:r>
      <w:proofErr w:type="spellEnd"/>
      <w:r w:rsidRPr="00363641">
        <w:rPr>
          <w:i/>
          <w:sz w:val="18"/>
          <w:szCs w:val="24"/>
        </w:rPr>
        <w:t xml:space="preserve"> sampling </w:t>
      </w:r>
      <w:proofErr w:type="spellStart"/>
      <w:r w:rsidRPr="00363641">
        <w:rPr>
          <w:i/>
          <w:sz w:val="18"/>
          <w:szCs w:val="24"/>
        </w:rPr>
        <w:t>jenuh</w:t>
      </w:r>
      <w:proofErr w:type="spellEnd"/>
      <w:r w:rsidRPr="00363641">
        <w:rPr>
          <w:i/>
          <w:sz w:val="18"/>
          <w:szCs w:val="24"/>
        </w:rPr>
        <w:t xml:space="preserve">. Teknik </w:t>
      </w:r>
      <w:proofErr w:type="spellStart"/>
      <w:r w:rsidRPr="00363641">
        <w:rPr>
          <w:i/>
          <w:sz w:val="18"/>
          <w:szCs w:val="24"/>
        </w:rPr>
        <w:t>analisis</w:t>
      </w:r>
      <w:proofErr w:type="spellEnd"/>
      <w:r w:rsidRPr="00363641">
        <w:rPr>
          <w:i/>
          <w:sz w:val="18"/>
          <w:szCs w:val="24"/>
        </w:rPr>
        <w:t xml:space="preserve"> data yang </w:t>
      </w:r>
      <w:proofErr w:type="spellStart"/>
      <w:r w:rsidRPr="00363641">
        <w:rPr>
          <w:i/>
          <w:sz w:val="18"/>
          <w:szCs w:val="24"/>
        </w:rPr>
        <w:t>digunakan</w:t>
      </w:r>
      <w:proofErr w:type="spellEnd"/>
      <w:r w:rsidRPr="00363641">
        <w:rPr>
          <w:i/>
          <w:sz w:val="18"/>
          <w:szCs w:val="24"/>
        </w:rPr>
        <w:t xml:space="preserve"> </w:t>
      </w:r>
      <w:proofErr w:type="spellStart"/>
      <w:r w:rsidRPr="00363641">
        <w:rPr>
          <w:i/>
          <w:sz w:val="18"/>
          <w:szCs w:val="24"/>
        </w:rPr>
        <w:t>dalam</w:t>
      </w:r>
      <w:proofErr w:type="spellEnd"/>
      <w:r w:rsidRPr="00363641">
        <w:rPr>
          <w:i/>
          <w:sz w:val="18"/>
          <w:szCs w:val="24"/>
        </w:rPr>
        <w:t xml:space="preserve"> </w:t>
      </w:r>
      <w:proofErr w:type="spellStart"/>
      <w:r w:rsidRPr="00363641">
        <w:rPr>
          <w:i/>
          <w:sz w:val="18"/>
          <w:szCs w:val="24"/>
        </w:rPr>
        <w:t>penelitian</w:t>
      </w:r>
      <w:proofErr w:type="spellEnd"/>
      <w:r w:rsidRPr="00363641">
        <w:rPr>
          <w:i/>
          <w:sz w:val="18"/>
          <w:szCs w:val="24"/>
        </w:rPr>
        <w:t xml:space="preserve"> </w:t>
      </w:r>
      <w:proofErr w:type="spellStart"/>
      <w:r w:rsidRPr="00363641">
        <w:rPr>
          <w:i/>
          <w:sz w:val="18"/>
          <w:szCs w:val="24"/>
        </w:rPr>
        <w:t>ini</w:t>
      </w:r>
      <w:proofErr w:type="spellEnd"/>
      <w:r w:rsidRPr="00363641">
        <w:rPr>
          <w:i/>
          <w:sz w:val="18"/>
          <w:szCs w:val="24"/>
        </w:rPr>
        <w:t xml:space="preserve"> </w:t>
      </w:r>
      <w:proofErr w:type="spellStart"/>
      <w:r w:rsidRPr="00363641">
        <w:rPr>
          <w:i/>
          <w:sz w:val="18"/>
          <w:szCs w:val="24"/>
        </w:rPr>
        <w:t>adalah</w:t>
      </w:r>
      <w:proofErr w:type="spellEnd"/>
      <w:r w:rsidRPr="00363641">
        <w:rPr>
          <w:i/>
          <w:sz w:val="18"/>
          <w:szCs w:val="24"/>
        </w:rPr>
        <w:t xml:space="preserve"> </w:t>
      </w:r>
      <w:r w:rsidRPr="00363641">
        <w:rPr>
          <w:i/>
          <w:iCs/>
          <w:sz w:val="18"/>
          <w:szCs w:val="24"/>
        </w:rPr>
        <w:t>Partial Least Square</w:t>
      </w:r>
      <w:r w:rsidRPr="00363641">
        <w:rPr>
          <w:i/>
          <w:sz w:val="18"/>
          <w:szCs w:val="24"/>
        </w:rPr>
        <w:t xml:space="preserve"> (PLS).</w:t>
      </w:r>
      <w:r w:rsidR="00D06FD1">
        <w:rPr>
          <w:i/>
          <w:sz w:val="18"/>
          <w:szCs w:val="18"/>
        </w:rPr>
        <w:t xml:space="preserve"> </w:t>
      </w:r>
      <w:r w:rsidRPr="00363641">
        <w:rPr>
          <w:i/>
          <w:sz w:val="18"/>
          <w:szCs w:val="24"/>
        </w:rPr>
        <w:t xml:space="preserve">Hasil </w:t>
      </w:r>
      <w:proofErr w:type="spellStart"/>
      <w:r w:rsidRPr="00363641">
        <w:rPr>
          <w:i/>
          <w:sz w:val="18"/>
          <w:szCs w:val="24"/>
        </w:rPr>
        <w:t>penelitian</w:t>
      </w:r>
      <w:proofErr w:type="spellEnd"/>
      <w:r w:rsidRPr="00363641">
        <w:rPr>
          <w:i/>
          <w:sz w:val="18"/>
          <w:szCs w:val="24"/>
        </w:rPr>
        <w:t xml:space="preserve"> </w:t>
      </w:r>
      <w:proofErr w:type="spellStart"/>
      <w:r w:rsidRPr="00363641">
        <w:rPr>
          <w:i/>
          <w:sz w:val="18"/>
          <w:szCs w:val="24"/>
        </w:rPr>
        <w:t>menunjukkan</w:t>
      </w:r>
      <w:proofErr w:type="spellEnd"/>
      <w:r w:rsidRPr="00363641">
        <w:rPr>
          <w:i/>
          <w:sz w:val="18"/>
          <w:szCs w:val="24"/>
        </w:rPr>
        <w:t xml:space="preserve"> </w:t>
      </w:r>
      <w:proofErr w:type="spellStart"/>
      <w:r w:rsidRPr="00363641">
        <w:rPr>
          <w:i/>
          <w:sz w:val="18"/>
          <w:szCs w:val="24"/>
        </w:rPr>
        <w:t>bahwa</w:t>
      </w:r>
      <w:proofErr w:type="spellEnd"/>
      <w:r w:rsidRPr="00363641">
        <w:rPr>
          <w:i/>
          <w:sz w:val="18"/>
          <w:szCs w:val="24"/>
        </w:rPr>
        <w:t xml:space="preserve"> </w:t>
      </w:r>
      <w:proofErr w:type="spellStart"/>
      <w:r w:rsidRPr="00363641">
        <w:rPr>
          <w:i/>
          <w:sz w:val="18"/>
          <w:szCs w:val="24"/>
        </w:rPr>
        <w:t>komunikasi</w:t>
      </w:r>
      <w:proofErr w:type="spellEnd"/>
      <w:r w:rsidRPr="00363641">
        <w:rPr>
          <w:i/>
          <w:sz w:val="18"/>
          <w:szCs w:val="24"/>
        </w:rPr>
        <w:t xml:space="preserve"> </w:t>
      </w:r>
      <w:proofErr w:type="spellStart"/>
      <w:r w:rsidRPr="00363641">
        <w:rPr>
          <w:i/>
          <w:sz w:val="18"/>
          <w:szCs w:val="24"/>
        </w:rPr>
        <w:t>organisasi</w:t>
      </w:r>
      <w:proofErr w:type="spellEnd"/>
      <w:r w:rsidRPr="00363641">
        <w:rPr>
          <w:i/>
          <w:sz w:val="18"/>
          <w:szCs w:val="24"/>
        </w:rPr>
        <w:t xml:space="preserve"> </w:t>
      </w:r>
      <w:proofErr w:type="spellStart"/>
      <w:r w:rsidRPr="00363641">
        <w:rPr>
          <w:i/>
          <w:sz w:val="18"/>
          <w:szCs w:val="24"/>
        </w:rPr>
        <w:t>berpengaruh</w:t>
      </w:r>
      <w:proofErr w:type="spellEnd"/>
      <w:r w:rsidRPr="00363641">
        <w:rPr>
          <w:i/>
          <w:sz w:val="18"/>
          <w:szCs w:val="24"/>
        </w:rPr>
        <w:t xml:space="preserve"> </w:t>
      </w:r>
      <w:proofErr w:type="spellStart"/>
      <w:r w:rsidRPr="00363641">
        <w:rPr>
          <w:i/>
          <w:sz w:val="18"/>
          <w:szCs w:val="24"/>
        </w:rPr>
        <w:t>positif</w:t>
      </w:r>
      <w:proofErr w:type="spellEnd"/>
      <w:r w:rsidRPr="00363641">
        <w:rPr>
          <w:i/>
          <w:sz w:val="18"/>
          <w:szCs w:val="24"/>
        </w:rPr>
        <w:t xml:space="preserve"> dan </w:t>
      </w:r>
      <w:proofErr w:type="spellStart"/>
      <w:r w:rsidRPr="00363641">
        <w:rPr>
          <w:i/>
          <w:sz w:val="18"/>
          <w:szCs w:val="24"/>
        </w:rPr>
        <w:t>signifikan</w:t>
      </w:r>
      <w:proofErr w:type="spellEnd"/>
      <w:r w:rsidRPr="00363641">
        <w:rPr>
          <w:i/>
          <w:sz w:val="18"/>
          <w:szCs w:val="24"/>
        </w:rPr>
        <w:t xml:space="preserve"> </w:t>
      </w:r>
      <w:proofErr w:type="spellStart"/>
      <w:r w:rsidRPr="00363641">
        <w:rPr>
          <w:i/>
          <w:sz w:val="18"/>
          <w:szCs w:val="24"/>
        </w:rPr>
        <w:t>terhadap</w:t>
      </w:r>
      <w:proofErr w:type="spellEnd"/>
      <w:r w:rsidRPr="00363641">
        <w:rPr>
          <w:i/>
          <w:sz w:val="18"/>
          <w:szCs w:val="24"/>
        </w:rPr>
        <w:t xml:space="preserve"> </w:t>
      </w:r>
      <w:proofErr w:type="spellStart"/>
      <w:r w:rsidRPr="00363641">
        <w:rPr>
          <w:i/>
          <w:sz w:val="18"/>
          <w:szCs w:val="24"/>
        </w:rPr>
        <w:t>kinerja</w:t>
      </w:r>
      <w:proofErr w:type="spellEnd"/>
      <w:r w:rsidRPr="00363641">
        <w:rPr>
          <w:i/>
          <w:sz w:val="18"/>
          <w:szCs w:val="24"/>
        </w:rPr>
        <w:t xml:space="preserve"> </w:t>
      </w:r>
      <w:proofErr w:type="spellStart"/>
      <w:r w:rsidRPr="00363641">
        <w:rPr>
          <w:i/>
          <w:sz w:val="18"/>
          <w:szCs w:val="24"/>
        </w:rPr>
        <w:t>karyawan</w:t>
      </w:r>
      <w:proofErr w:type="spellEnd"/>
      <w:r w:rsidRPr="00363641">
        <w:rPr>
          <w:i/>
          <w:sz w:val="18"/>
          <w:szCs w:val="24"/>
        </w:rPr>
        <w:t xml:space="preserve">. </w:t>
      </w:r>
      <w:proofErr w:type="spellStart"/>
      <w:r w:rsidRPr="00363641">
        <w:rPr>
          <w:i/>
          <w:sz w:val="18"/>
          <w:szCs w:val="24"/>
        </w:rPr>
        <w:t>Selain</w:t>
      </w:r>
      <w:proofErr w:type="spellEnd"/>
      <w:r w:rsidRPr="00363641">
        <w:rPr>
          <w:i/>
          <w:sz w:val="18"/>
          <w:szCs w:val="24"/>
        </w:rPr>
        <w:t xml:space="preserve"> </w:t>
      </w:r>
      <w:proofErr w:type="spellStart"/>
      <w:r w:rsidRPr="00363641">
        <w:rPr>
          <w:i/>
          <w:sz w:val="18"/>
          <w:szCs w:val="24"/>
        </w:rPr>
        <w:t>itu</w:t>
      </w:r>
      <w:proofErr w:type="spellEnd"/>
      <w:r w:rsidRPr="00363641">
        <w:rPr>
          <w:i/>
          <w:sz w:val="18"/>
          <w:szCs w:val="24"/>
        </w:rPr>
        <w:t xml:space="preserve">, </w:t>
      </w:r>
      <w:proofErr w:type="spellStart"/>
      <w:r w:rsidRPr="00363641">
        <w:rPr>
          <w:i/>
          <w:sz w:val="18"/>
          <w:szCs w:val="24"/>
        </w:rPr>
        <w:t>komunikasi</w:t>
      </w:r>
      <w:proofErr w:type="spellEnd"/>
      <w:r w:rsidRPr="00363641">
        <w:rPr>
          <w:i/>
          <w:sz w:val="18"/>
          <w:szCs w:val="24"/>
        </w:rPr>
        <w:t xml:space="preserve"> </w:t>
      </w:r>
      <w:proofErr w:type="spellStart"/>
      <w:r w:rsidRPr="00363641">
        <w:rPr>
          <w:i/>
          <w:sz w:val="18"/>
          <w:szCs w:val="24"/>
        </w:rPr>
        <w:t>organisasi</w:t>
      </w:r>
      <w:proofErr w:type="spellEnd"/>
      <w:r w:rsidRPr="00363641">
        <w:rPr>
          <w:i/>
          <w:sz w:val="18"/>
          <w:szCs w:val="24"/>
        </w:rPr>
        <w:t xml:space="preserve"> juga </w:t>
      </w:r>
      <w:proofErr w:type="spellStart"/>
      <w:r w:rsidRPr="00363641">
        <w:rPr>
          <w:i/>
          <w:sz w:val="18"/>
          <w:szCs w:val="24"/>
        </w:rPr>
        <w:t>berpengaruh</w:t>
      </w:r>
      <w:proofErr w:type="spellEnd"/>
      <w:r w:rsidRPr="00363641">
        <w:rPr>
          <w:i/>
          <w:sz w:val="18"/>
          <w:szCs w:val="24"/>
        </w:rPr>
        <w:t xml:space="preserve"> </w:t>
      </w:r>
      <w:proofErr w:type="spellStart"/>
      <w:r w:rsidRPr="00363641">
        <w:rPr>
          <w:i/>
          <w:sz w:val="18"/>
          <w:szCs w:val="24"/>
        </w:rPr>
        <w:t>positif</w:t>
      </w:r>
      <w:proofErr w:type="spellEnd"/>
      <w:r w:rsidRPr="00363641">
        <w:rPr>
          <w:i/>
          <w:sz w:val="18"/>
          <w:szCs w:val="24"/>
        </w:rPr>
        <w:t xml:space="preserve"> dan </w:t>
      </w:r>
      <w:proofErr w:type="spellStart"/>
      <w:r w:rsidRPr="00363641">
        <w:rPr>
          <w:i/>
          <w:sz w:val="18"/>
          <w:szCs w:val="24"/>
        </w:rPr>
        <w:t>signifikan</w:t>
      </w:r>
      <w:proofErr w:type="spellEnd"/>
      <w:r w:rsidRPr="00363641">
        <w:rPr>
          <w:i/>
          <w:sz w:val="18"/>
          <w:szCs w:val="24"/>
        </w:rPr>
        <w:t xml:space="preserve"> </w:t>
      </w:r>
      <w:proofErr w:type="spellStart"/>
      <w:r w:rsidRPr="00363641">
        <w:rPr>
          <w:i/>
          <w:sz w:val="18"/>
          <w:szCs w:val="24"/>
        </w:rPr>
        <w:t>terhadap</w:t>
      </w:r>
      <w:proofErr w:type="spellEnd"/>
      <w:r w:rsidRPr="00363641">
        <w:rPr>
          <w:i/>
          <w:sz w:val="18"/>
          <w:szCs w:val="24"/>
        </w:rPr>
        <w:t xml:space="preserve"> </w:t>
      </w:r>
      <w:r w:rsidRPr="00363641">
        <w:rPr>
          <w:i/>
          <w:iCs/>
          <w:sz w:val="18"/>
          <w:szCs w:val="24"/>
        </w:rPr>
        <w:t>knowledge sharing</w:t>
      </w:r>
      <w:r w:rsidRPr="00363641">
        <w:rPr>
          <w:i/>
          <w:sz w:val="18"/>
          <w:szCs w:val="24"/>
        </w:rPr>
        <w:t xml:space="preserve">, </w:t>
      </w:r>
      <w:proofErr w:type="spellStart"/>
      <w:r w:rsidRPr="00363641">
        <w:rPr>
          <w:i/>
          <w:sz w:val="18"/>
          <w:szCs w:val="24"/>
        </w:rPr>
        <w:t>serta</w:t>
      </w:r>
      <w:proofErr w:type="spellEnd"/>
      <w:r w:rsidRPr="00363641">
        <w:rPr>
          <w:i/>
          <w:sz w:val="18"/>
          <w:szCs w:val="24"/>
        </w:rPr>
        <w:t xml:space="preserve"> </w:t>
      </w:r>
      <w:r w:rsidRPr="00363641">
        <w:rPr>
          <w:i/>
          <w:iCs/>
          <w:sz w:val="18"/>
          <w:szCs w:val="24"/>
        </w:rPr>
        <w:t>knowledge sharing</w:t>
      </w:r>
      <w:r w:rsidRPr="00363641">
        <w:rPr>
          <w:i/>
          <w:sz w:val="18"/>
          <w:szCs w:val="24"/>
        </w:rPr>
        <w:t xml:space="preserve"> </w:t>
      </w:r>
      <w:proofErr w:type="spellStart"/>
      <w:r w:rsidRPr="00363641">
        <w:rPr>
          <w:i/>
          <w:sz w:val="18"/>
          <w:szCs w:val="24"/>
        </w:rPr>
        <w:t>berpengaruh</w:t>
      </w:r>
      <w:proofErr w:type="spellEnd"/>
      <w:r w:rsidRPr="00363641">
        <w:rPr>
          <w:i/>
          <w:sz w:val="18"/>
          <w:szCs w:val="24"/>
        </w:rPr>
        <w:t xml:space="preserve"> </w:t>
      </w:r>
      <w:proofErr w:type="spellStart"/>
      <w:r w:rsidRPr="00363641">
        <w:rPr>
          <w:i/>
          <w:sz w:val="18"/>
          <w:szCs w:val="24"/>
        </w:rPr>
        <w:t>positif</w:t>
      </w:r>
      <w:proofErr w:type="spellEnd"/>
      <w:r w:rsidRPr="00363641">
        <w:rPr>
          <w:i/>
          <w:sz w:val="18"/>
          <w:szCs w:val="24"/>
        </w:rPr>
        <w:t xml:space="preserve"> dan </w:t>
      </w:r>
      <w:proofErr w:type="spellStart"/>
      <w:r w:rsidRPr="00363641">
        <w:rPr>
          <w:i/>
          <w:sz w:val="18"/>
          <w:szCs w:val="24"/>
        </w:rPr>
        <w:t>signifikan</w:t>
      </w:r>
      <w:proofErr w:type="spellEnd"/>
      <w:r w:rsidRPr="00363641">
        <w:rPr>
          <w:i/>
          <w:sz w:val="18"/>
          <w:szCs w:val="24"/>
        </w:rPr>
        <w:t xml:space="preserve"> </w:t>
      </w:r>
      <w:proofErr w:type="spellStart"/>
      <w:r w:rsidRPr="00363641">
        <w:rPr>
          <w:i/>
          <w:sz w:val="18"/>
          <w:szCs w:val="24"/>
        </w:rPr>
        <w:t>terhadap</w:t>
      </w:r>
      <w:proofErr w:type="spellEnd"/>
      <w:r w:rsidRPr="00363641">
        <w:rPr>
          <w:i/>
          <w:sz w:val="18"/>
          <w:szCs w:val="24"/>
        </w:rPr>
        <w:t xml:space="preserve"> </w:t>
      </w:r>
      <w:proofErr w:type="spellStart"/>
      <w:r w:rsidRPr="00363641">
        <w:rPr>
          <w:i/>
          <w:sz w:val="18"/>
          <w:szCs w:val="24"/>
        </w:rPr>
        <w:t>kinerja</w:t>
      </w:r>
      <w:proofErr w:type="spellEnd"/>
      <w:r w:rsidRPr="00363641">
        <w:rPr>
          <w:i/>
          <w:sz w:val="18"/>
          <w:szCs w:val="24"/>
        </w:rPr>
        <w:t xml:space="preserve"> </w:t>
      </w:r>
      <w:proofErr w:type="spellStart"/>
      <w:r w:rsidRPr="00363641">
        <w:rPr>
          <w:i/>
          <w:sz w:val="18"/>
          <w:szCs w:val="24"/>
        </w:rPr>
        <w:t>karyawan</w:t>
      </w:r>
      <w:proofErr w:type="spellEnd"/>
      <w:r w:rsidRPr="00363641">
        <w:rPr>
          <w:i/>
          <w:sz w:val="18"/>
          <w:szCs w:val="24"/>
        </w:rPr>
        <w:t xml:space="preserve">. Hasil </w:t>
      </w:r>
      <w:proofErr w:type="spellStart"/>
      <w:r w:rsidRPr="00363641">
        <w:rPr>
          <w:i/>
          <w:sz w:val="18"/>
          <w:szCs w:val="24"/>
        </w:rPr>
        <w:t>pengujian</w:t>
      </w:r>
      <w:proofErr w:type="spellEnd"/>
      <w:r w:rsidRPr="00363641">
        <w:rPr>
          <w:i/>
          <w:sz w:val="18"/>
          <w:szCs w:val="24"/>
        </w:rPr>
        <w:t xml:space="preserve"> </w:t>
      </w:r>
      <w:proofErr w:type="spellStart"/>
      <w:r w:rsidRPr="00363641">
        <w:rPr>
          <w:i/>
          <w:sz w:val="18"/>
          <w:szCs w:val="24"/>
        </w:rPr>
        <w:t>mediasi</w:t>
      </w:r>
      <w:proofErr w:type="spellEnd"/>
      <w:r w:rsidRPr="00363641">
        <w:rPr>
          <w:i/>
          <w:sz w:val="18"/>
          <w:szCs w:val="24"/>
        </w:rPr>
        <w:t xml:space="preserve"> </w:t>
      </w:r>
      <w:proofErr w:type="spellStart"/>
      <w:r w:rsidRPr="00363641">
        <w:rPr>
          <w:i/>
          <w:sz w:val="18"/>
          <w:szCs w:val="24"/>
        </w:rPr>
        <w:t>menunjukkan</w:t>
      </w:r>
      <w:proofErr w:type="spellEnd"/>
      <w:r w:rsidRPr="00363641">
        <w:rPr>
          <w:i/>
          <w:sz w:val="18"/>
          <w:szCs w:val="24"/>
        </w:rPr>
        <w:t xml:space="preserve"> </w:t>
      </w:r>
      <w:proofErr w:type="spellStart"/>
      <w:r w:rsidRPr="00363641">
        <w:rPr>
          <w:i/>
          <w:sz w:val="18"/>
          <w:szCs w:val="24"/>
        </w:rPr>
        <w:t>bahwa</w:t>
      </w:r>
      <w:proofErr w:type="spellEnd"/>
      <w:r w:rsidRPr="00363641">
        <w:rPr>
          <w:i/>
          <w:sz w:val="18"/>
          <w:szCs w:val="24"/>
        </w:rPr>
        <w:t xml:space="preserve"> </w:t>
      </w:r>
      <w:r w:rsidRPr="00363641">
        <w:rPr>
          <w:i/>
          <w:iCs/>
          <w:sz w:val="18"/>
          <w:szCs w:val="24"/>
        </w:rPr>
        <w:t>knowledge sharing</w:t>
      </w:r>
      <w:r w:rsidRPr="00363641">
        <w:rPr>
          <w:i/>
          <w:sz w:val="18"/>
          <w:szCs w:val="24"/>
        </w:rPr>
        <w:t xml:space="preserve"> </w:t>
      </w:r>
      <w:proofErr w:type="spellStart"/>
      <w:r w:rsidRPr="00363641">
        <w:rPr>
          <w:i/>
          <w:sz w:val="18"/>
          <w:szCs w:val="24"/>
        </w:rPr>
        <w:t>mampu</w:t>
      </w:r>
      <w:proofErr w:type="spellEnd"/>
      <w:r w:rsidRPr="00363641">
        <w:rPr>
          <w:i/>
          <w:sz w:val="18"/>
          <w:szCs w:val="24"/>
        </w:rPr>
        <w:t xml:space="preserve"> </w:t>
      </w:r>
      <w:proofErr w:type="spellStart"/>
      <w:r w:rsidRPr="00363641">
        <w:rPr>
          <w:i/>
          <w:sz w:val="18"/>
          <w:szCs w:val="24"/>
        </w:rPr>
        <w:t>memediasi</w:t>
      </w:r>
      <w:proofErr w:type="spellEnd"/>
      <w:r w:rsidRPr="00363641">
        <w:rPr>
          <w:i/>
          <w:sz w:val="18"/>
          <w:szCs w:val="24"/>
        </w:rPr>
        <w:t xml:space="preserve"> </w:t>
      </w:r>
      <w:proofErr w:type="spellStart"/>
      <w:r w:rsidRPr="00363641">
        <w:rPr>
          <w:i/>
          <w:sz w:val="18"/>
          <w:szCs w:val="24"/>
        </w:rPr>
        <w:t>pengaruh</w:t>
      </w:r>
      <w:proofErr w:type="spellEnd"/>
      <w:r w:rsidRPr="00363641">
        <w:rPr>
          <w:i/>
          <w:sz w:val="18"/>
          <w:szCs w:val="24"/>
        </w:rPr>
        <w:t xml:space="preserve"> </w:t>
      </w:r>
      <w:proofErr w:type="spellStart"/>
      <w:r w:rsidRPr="00363641">
        <w:rPr>
          <w:i/>
          <w:sz w:val="18"/>
          <w:szCs w:val="24"/>
        </w:rPr>
        <w:t>komunikasi</w:t>
      </w:r>
      <w:proofErr w:type="spellEnd"/>
      <w:r w:rsidRPr="00363641">
        <w:rPr>
          <w:i/>
          <w:sz w:val="18"/>
          <w:szCs w:val="24"/>
        </w:rPr>
        <w:t xml:space="preserve"> </w:t>
      </w:r>
      <w:proofErr w:type="spellStart"/>
      <w:r w:rsidRPr="00363641">
        <w:rPr>
          <w:i/>
          <w:sz w:val="18"/>
          <w:szCs w:val="24"/>
        </w:rPr>
        <w:t>organisasi</w:t>
      </w:r>
      <w:proofErr w:type="spellEnd"/>
      <w:r w:rsidRPr="00363641">
        <w:rPr>
          <w:i/>
          <w:sz w:val="18"/>
          <w:szCs w:val="24"/>
        </w:rPr>
        <w:t xml:space="preserve"> </w:t>
      </w:r>
      <w:proofErr w:type="spellStart"/>
      <w:r w:rsidRPr="00363641">
        <w:rPr>
          <w:i/>
          <w:sz w:val="18"/>
          <w:szCs w:val="24"/>
        </w:rPr>
        <w:t>terhadap</w:t>
      </w:r>
      <w:proofErr w:type="spellEnd"/>
      <w:r w:rsidRPr="00363641">
        <w:rPr>
          <w:i/>
          <w:sz w:val="18"/>
          <w:szCs w:val="24"/>
        </w:rPr>
        <w:t xml:space="preserve"> </w:t>
      </w:r>
      <w:proofErr w:type="spellStart"/>
      <w:r w:rsidRPr="00363641">
        <w:rPr>
          <w:i/>
          <w:sz w:val="18"/>
          <w:szCs w:val="24"/>
        </w:rPr>
        <w:t>kinerja</w:t>
      </w:r>
      <w:proofErr w:type="spellEnd"/>
      <w:r w:rsidRPr="00363641">
        <w:rPr>
          <w:i/>
          <w:sz w:val="18"/>
          <w:szCs w:val="24"/>
        </w:rPr>
        <w:t xml:space="preserve"> </w:t>
      </w:r>
      <w:proofErr w:type="spellStart"/>
      <w:r w:rsidRPr="00363641">
        <w:rPr>
          <w:i/>
          <w:sz w:val="18"/>
          <w:szCs w:val="24"/>
        </w:rPr>
        <w:t>karyawan</w:t>
      </w:r>
      <w:proofErr w:type="spellEnd"/>
      <w:r w:rsidRPr="00363641">
        <w:rPr>
          <w:i/>
          <w:sz w:val="18"/>
          <w:szCs w:val="24"/>
        </w:rPr>
        <w:t xml:space="preserve">. </w:t>
      </w:r>
      <w:proofErr w:type="spellStart"/>
      <w:r w:rsidRPr="00363641">
        <w:rPr>
          <w:i/>
          <w:sz w:val="18"/>
          <w:szCs w:val="24"/>
        </w:rPr>
        <w:t>Berdasarkan</w:t>
      </w:r>
      <w:proofErr w:type="spellEnd"/>
      <w:r w:rsidRPr="00363641">
        <w:rPr>
          <w:i/>
          <w:sz w:val="18"/>
          <w:szCs w:val="24"/>
        </w:rPr>
        <w:t xml:space="preserve"> </w:t>
      </w:r>
      <w:proofErr w:type="spellStart"/>
      <w:r w:rsidRPr="00363641">
        <w:rPr>
          <w:i/>
          <w:sz w:val="18"/>
          <w:szCs w:val="24"/>
        </w:rPr>
        <w:t>hasil</w:t>
      </w:r>
      <w:proofErr w:type="spellEnd"/>
      <w:r w:rsidRPr="00363641">
        <w:rPr>
          <w:i/>
          <w:sz w:val="18"/>
          <w:szCs w:val="24"/>
        </w:rPr>
        <w:t xml:space="preserve"> </w:t>
      </w:r>
      <w:proofErr w:type="spellStart"/>
      <w:r w:rsidRPr="00363641">
        <w:rPr>
          <w:i/>
          <w:sz w:val="18"/>
          <w:szCs w:val="24"/>
        </w:rPr>
        <w:t>tersebut</w:t>
      </w:r>
      <w:proofErr w:type="spellEnd"/>
      <w:r w:rsidRPr="00363641">
        <w:rPr>
          <w:i/>
          <w:sz w:val="18"/>
          <w:szCs w:val="24"/>
        </w:rPr>
        <w:t xml:space="preserve">, </w:t>
      </w:r>
      <w:proofErr w:type="spellStart"/>
      <w:r w:rsidRPr="00363641">
        <w:rPr>
          <w:i/>
          <w:sz w:val="18"/>
          <w:szCs w:val="24"/>
        </w:rPr>
        <w:t>dapat</w:t>
      </w:r>
      <w:proofErr w:type="spellEnd"/>
      <w:r w:rsidRPr="00363641">
        <w:rPr>
          <w:i/>
          <w:sz w:val="18"/>
          <w:szCs w:val="24"/>
        </w:rPr>
        <w:t xml:space="preserve"> </w:t>
      </w:r>
      <w:proofErr w:type="spellStart"/>
      <w:r w:rsidRPr="00363641">
        <w:rPr>
          <w:i/>
          <w:sz w:val="18"/>
          <w:szCs w:val="24"/>
        </w:rPr>
        <w:t>disimpulkan</w:t>
      </w:r>
      <w:proofErr w:type="spellEnd"/>
      <w:r w:rsidRPr="00363641">
        <w:rPr>
          <w:i/>
          <w:sz w:val="18"/>
          <w:szCs w:val="24"/>
        </w:rPr>
        <w:t xml:space="preserve"> </w:t>
      </w:r>
      <w:proofErr w:type="spellStart"/>
      <w:r w:rsidRPr="00363641">
        <w:rPr>
          <w:i/>
          <w:sz w:val="18"/>
          <w:szCs w:val="24"/>
        </w:rPr>
        <w:t>bahwa</w:t>
      </w:r>
      <w:proofErr w:type="spellEnd"/>
      <w:r w:rsidRPr="00363641">
        <w:rPr>
          <w:i/>
          <w:sz w:val="18"/>
          <w:szCs w:val="24"/>
        </w:rPr>
        <w:t xml:space="preserve"> </w:t>
      </w:r>
      <w:proofErr w:type="spellStart"/>
      <w:r w:rsidRPr="00363641">
        <w:rPr>
          <w:i/>
          <w:sz w:val="18"/>
          <w:szCs w:val="24"/>
        </w:rPr>
        <w:t>komunikasi</w:t>
      </w:r>
      <w:proofErr w:type="spellEnd"/>
      <w:r w:rsidRPr="00363641">
        <w:rPr>
          <w:i/>
          <w:sz w:val="18"/>
          <w:szCs w:val="24"/>
        </w:rPr>
        <w:t xml:space="preserve"> </w:t>
      </w:r>
      <w:proofErr w:type="spellStart"/>
      <w:r w:rsidRPr="00363641">
        <w:rPr>
          <w:i/>
          <w:sz w:val="18"/>
          <w:szCs w:val="24"/>
        </w:rPr>
        <w:t>organisasi</w:t>
      </w:r>
      <w:proofErr w:type="spellEnd"/>
      <w:r w:rsidRPr="00363641">
        <w:rPr>
          <w:i/>
          <w:sz w:val="18"/>
          <w:szCs w:val="24"/>
        </w:rPr>
        <w:t xml:space="preserve"> </w:t>
      </w:r>
      <w:proofErr w:type="spellStart"/>
      <w:r w:rsidRPr="00363641">
        <w:rPr>
          <w:i/>
          <w:sz w:val="18"/>
          <w:szCs w:val="24"/>
        </w:rPr>
        <w:t>memiliki</w:t>
      </w:r>
      <w:proofErr w:type="spellEnd"/>
      <w:r w:rsidRPr="00363641">
        <w:rPr>
          <w:i/>
          <w:sz w:val="18"/>
          <w:szCs w:val="24"/>
        </w:rPr>
        <w:t xml:space="preserve"> </w:t>
      </w:r>
      <w:proofErr w:type="spellStart"/>
      <w:r w:rsidRPr="00363641">
        <w:rPr>
          <w:i/>
          <w:sz w:val="18"/>
          <w:szCs w:val="24"/>
        </w:rPr>
        <w:t>peran</w:t>
      </w:r>
      <w:proofErr w:type="spellEnd"/>
      <w:r w:rsidRPr="00363641">
        <w:rPr>
          <w:i/>
          <w:sz w:val="18"/>
          <w:szCs w:val="24"/>
        </w:rPr>
        <w:t xml:space="preserve"> </w:t>
      </w:r>
      <w:proofErr w:type="spellStart"/>
      <w:r w:rsidRPr="00363641">
        <w:rPr>
          <w:i/>
          <w:sz w:val="18"/>
          <w:szCs w:val="24"/>
        </w:rPr>
        <w:t>penting</w:t>
      </w:r>
      <w:proofErr w:type="spellEnd"/>
      <w:r w:rsidRPr="00363641">
        <w:rPr>
          <w:i/>
          <w:sz w:val="18"/>
          <w:szCs w:val="24"/>
        </w:rPr>
        <w:t xml:space="preserve"> </w:t>
      </w:r>
      <w:proofErr w:type="spellStart"/>
      <w:r w:rsidRPr="00363641">
        <w:rPr>
          <w:i/>
          <w:sz w:val="18"/>
          <w:szCs w:val="24"/>
        </w:rPr>
        <w:t>dalam</w:t>
      </w:r>
      <w:proofErr w:type="spellEnd"/>
      <w:r w:rsidRPr="00363641">
        <w:rPr>
          <w:i/>
          <w:sz w:val="18"/>
          <w:szCs w:val="24"/>
        </w:rPr>
        <w:t xml:space="preserve"> </w:t>
      </w:r>
      <w:proofErr w:type="spellStart"/>
      <w:r w:rsidRPr="00363641">
        <w:rPr>
          <w:i/>
          <w:sz w:val="18"/>
          <w:szCs w:val="24"/>
        </w:rPr>
        <w:t>meningkatkan</w:t>
      </w:r>
      <w:proofErr w:type="spellEnd"/>
      <w:r w:rsidRPr="00363641">
        <w:rPr>
          <w:i/>
          <w:sz w:val="18"/>
          <w:szCs w:val="24"/>
        </w:rPr>
        <w:t xml:space="preserve"> </w:t>
      </w:r>
      <w:proofErr w:type="spellStart"/>
      <w:r w:rsidRPr="00363641">
        <w:rPr>
          <w:i/>
          <w:sz w:val="18"/>
          <w:szCs w:val="24"/>
        </w:rPr>
        <w:t>kinerja</w:t>
      </w:r>
      <w:proofErr w:type="spellEnd"/>
      <w:r w:rsidRPr="00363641">
        <w:rPr>
          <w:i/>
          <w:sz w:val="18"/>
          <w:szCs w:val="24"/>
        </w:rPr>
        <w:t xml:space="preserve"> </w:t>
      </w:r>
      <w:proofErr w:type="spellStart"/>
      <w:r w:rsidRPr="00363641">
        <w:rPr>
          <w:i/>
          <w:sz w:val="18"/>
          <w:szCs w:val="24"/>
        </w:rPr>
        <w:t>karyawan</w:t>
      </w:r>
      <w:proofErr w:type="spellEnd"/>
      <w:r w:rsidRPr="00363641">
        <w:rPr>
          <w:i/>
          <w:sz w:val="18"/>
          <w:szCs w:val="24"/>
        </w:rPr>
        <w:t xml:space="preserve"> </w:t>
      </w:r>
      <w:proofErr w:type="spellStart"/>
      <w:r w:rsidRPr="00363641">
        <w:rPr>
          <w:i/>
          <w:sz w:val="18"/>
          <w:szCs w:val="24"/>
        </w:rPr>
        <w:t>baik</w:t>
      </w:r>
      <w:proofErr w:type="spellEnd"/>
      <w:r w:rsidRPr="00363641">
        <w:rPr>
          <w:i/>
          <w:sz w:val="18"/>
          <w:szCs w:val="24"/>
        </w:rPr>
        <w:t xml:space="preserve"> </w:t>
      </w:r>
      <w:proofErr w:type="spellStart"/>
      <w:r w:rsidRPr="00363641">
        <w:rPr>
          <w:i/>
          <w:sz w:val="18"/>
          <w:szCs w:val="24"/>
        </w:rPr>
        <w:t>secara</w:t>
      </w:r>
      <w:proofErr w:type="spellEnd"/>
      <w:r w:rsidRPr="00363641">
        <w:rPr>
          <w:i/>
          <w:sz w:val="18"/>
          <w:szCs w:val="24"/>
        </w:rPr>
        <w:t xml:space="preserve"> </w:t>
      </w:r>
      <w:proofErr w:type="spellStart"/>
      <w:r w:rsidRPr="00363641">
        <w:rPr>
          <w:i/>
          <w:sz w:val="18"/>
          <w:szCs w:val="24"/>
        </w:rPr>
        <w:t>langsung</w:t>
      </w:r>
      <w:proofErr w:type="spellEnd"/>
      <w:r w:rsidRPr="00363641">
        <w:rPr>
          <w:i/>
          <w:sz w:val="18"/>
          <w:szCs w:val="24"/>
        </w:rPr>
        <w:t xml:space="preserve"> </w:t>
      </w:r>
      <w:proofErr w:type="spellStart"/>
      <w:r w:rsidRPr="00363641">
        <w:rPr>
          <w:i/>
          <w:sz w:val="18"/>
          <w:szCs w:val="24"/>
        </w:rPr>
        <w:t>maupun</w:t>
      </w:r>
      <w:proofErr w:type="spellEnd"/>
      <w:r w:rsidRPr="00363641">
        <w:rPr>
          <w:i/>
          <w:sz w:val="18"/>
          <w:szCs w:val="24"/>
        </w:rPr>
        <w:t xml:space="preserve"> </w:t>
      </w:r>
      <w:proofErr w:type="spellStart"/>
      <w:r w:rsidRPr="00363641">
        <w:rPr>
          <w:i/>
          <w:sz w:val="18"/>
          <w:szCs w:val="24"/>
        </w:rPr>
        <w:t>melalui</w:t>
      </w:r>
      <w:proofErr w:type="spellEnd"/>
      <w:r w:rsidRPr="00363641">
        <w:rPr>
          <w:i/>
          <w:sz w:val="18"/>
          <w:szCs w:val="24"/>
        </w:rPr>
        <w:t xml:space="preserve"> </w:t>
      </w:r>
      <w:proofErr w:type="spellStart"/>
      <w:r w:rsidRPr="00363641">
        <w:rPr>
          <w:i/>
          <w:sz w:val="18"/>
          <w:szCs w:val="24"/>
        </w:rPr>
        <w:t>peningkatan</w:t>
      </w:r>
      <w:proofErr w:type="spellEnd"/>
      <w:r w:rsidRPr="00363641">
        <w:rPr>
          <w:i/>
          <w:sz w:val="18"/>
          <w:szCs w:val="24"/>
        </w:rPr>
        <w:t xml:space="preserve"> </w:t>
      </w:r>
      <w:r w:rsidRPr="00363641">
        <w:rPr>
          <w:i/>
          <w:iCs/>
          <w:sz w:val="18"/>
          <w:szCs w:val="24"/>
        </w:rPr>
        <w:t>knowledge sharing</w:t>
      </w:r>
      <w:r w:rsidRPr="00363641">
        <w:rPr>
          <w:i/>
          <w:sz w:val="18"/>
          <w:szCs w:val="24"/>
        </w:rPr>
        <w:t>.</w:t>
      </w:r>
    </w:p>
    <w:p w14:paraId="61C7724C" w14:textId="77777777" w:rsidR="00D06FD1" w:rsidRPr="00D06FD1" w:rsidRDefault="00D06FD1" w:rsidP="00D06FD1">
      <w:pPr>
        <w:ind w:firstLine="567"/>
        <w:rPr>
          <w:i/>
          <w:sz w:val="18"/>
          <w:szCs w:val="18"/>
        </w:rPr>
      </w:pPr>
    </w:p>
    <w:p w14:paraId="500BA80C" w14:textId="2396534D" w:rsidR="00BC1510" w:rsidRDefault="00877C3C" w:rsidP="00877C3C">
      <w:pPr>
        <w:rPr>
          <w:i/>
          <w:sz w:val="18"/>
          <w:szCs w:val="24"/>
        </w:rPr>
      </w:pPr>
      <w:r w:rsidRPr="00363641">
        <w:rPr>
          <w:b/>
          <w:bCs/>
          <w:i/>
          <w:sz w:val="18"/>
          <w:szCs w:val="24"/>
        </w:rPr>
        <w:t xml:space="preserve">Kata </w:t>
      </w:r>
      <w:proofErr w:type="spellStart"/>
      <w:r w:rsidRPr="00363641">
        <w:rPr>
          <w:b/>
          <w:bCs/>
          <w:i/>
          <w:sz w:val="18"/>
          <w:szCs w:val="24"/>
        </w:rPr>
        <w:t>kunci</w:t>
      </w:r>
      <w:proofErr w:type="spellEnd"/>
      <w:r w:rsidRPr="00363641">
        <w:rPr>
          <w:b/>
          <w:bCs/>
          <w:i/>
          <w:sz w:val="18"/>
          <w:szCs w:val="24"/>
        </w:rPr>
        <w:t>:</w:t>
      </w:r>
      <w:r w:rsidRPr="00363641">
        <w:rPr>
          <w:i/>
          <w:sz w:val="18"/>
          <w:szCs w:val="24"/>
        </w:rPr>
        <w:t xml:space="preserve"> </w:t>
      </w:r>
      <w:proofErr w:type="spellStart"/>
      <w:r w:rsidRPr="00363641">
        <w:rPr>
          <w:i/>
          <w:sz w:val="18"/>
          <w:szCs w:val="24"/>
        </w:rPr>
        <w:t>Komunikasi</w:t>
      </w:r>
      <w:proofErr w:type="spellEnd"/>
      <w:r w:rsidRPr="00363641">
        <w:rPr>
          <w:i/>
          <w:sz w:val="18"/>
          <w:szCs w:val="24"/>
        </w:rPr>
        <w:t xml:space="preserve"> </w:t>
      </w:r>
      <w:proofErr w:type="spellStart"/>
      <w:r w:rsidRPr="00363641">
        <w:rPr>
          <w:i/>
          <w:sz w:val="18"/>
          <w:szCs w:val="24"/>
        </w:rPr>
        <w:t>Organisasi</w:t>
      </w:r>
      <w:proofErr w:type="spellEnd"/>
      <w:r w:rsidRPr="00363641">
        <w:rPr>
          <w:i/>
          <w:sz w:val="18"/>
          <w:szCs w:val="24"/>
        </w:rPr>
        <w:t xml:space="preserve">, </w:t>
      </w:r>
      <w:r w:rsidRPr="00363641">
        <w:rPr>
          <w:i/>
          <w:iCs/>
          <w:sz w:val="18"/>
          <w:szCs w:val="24"/>
        </w:rPr>
        <w:t>Knowledge Sharing</w:t>
      </w:r>
      <w:r w:rsidRPr="00363641">
        <w:rPr>
          <w:i/>
          <w:sz w:val="18"/>
          <w:szCs w:val="24"/>
        </w:rPr>
        <w:t xml:space="preserve">, Kinerja </w:t>
      </w:r>
      <w:proofErr w:type="spellStart"/>
      <w:r w:rsidRPr="00363641">
        <w:rPr>
          <w:i/>
          <w:sz w:val="18"/>
          <w:szCs w:val="24"/>
        </w:rPr>
        <w:t>Karyawan</w:t>
      </w:r>
      <w:proofErr w:type="spellEnd"/>
    </w:p>
    <w:p w14:paraId="14A93A62" w14:textId="77777777" w:rsidR="00877C3C" w:rsidRPr="00BC1510" w:rsidRDefault="00877C3C" w:rsidP="00877C3C">
      <w:pPr>
        <w:rPr>
          <w:i/>
          <w:iCs/>
          <w:lang w:val="sv-SE"/>
        </w:rPr>
      </w:pPr>
    </w:p>
    <w:p w14:paraId="6653E20E" w14:textId="083215F5" w:rsidR="00BC1510" w:rsidRPr="008717E0" w:rsidRDefault="00B96DE6" w:rsidP="00BC1510">
      <w:pPr>
        <w:pStyle w:val="ListParagraph"/>
        <w:numPr>
          <w:ilvl w:val="0"/>
          <w:numId w:val="9"/>
        </w:numPr>
        <w:spacing w:after="120"/>
        <w:ind w:left="284" w:hanging="284"/>
        <w:rPr>
          <w:b/>
          <w:bCs/>
        </w:rPr>
      </w:pPr>
      <w:proofErr w:type="spellStart"/>
      <w:r>
        <w:rPr>
          <w:b/>
          <w:bCs/>
        </w:rPr>
        <w:t>Pendahuluan</w:t>
      </w:r>
      <w:proofErr w:type="spellEnd"/>
    </w:p>
    <w:p w14:paraId="3774E868" w14:textId="3B78CA11" w:rsidR="004C4B1E" w:rsidRDefault="002E6EEF" w:rsidP="004C4B1E">
      <w:pPr>
        <w:ind w:firstLine="567"/>
        <w:rPr>
          <w:szCs w:val="20"/>
        </w:rPr>
      </w:pPr>
      <w:r w:rsidRPr="00BB7E33">
        <w:rPr>
          <w:szCs w:val="20"/>
        </w:rPr>
        <w:t>Aneka</w:t>
      </w:r>
      <w:r w:rsidRPr="00BB7E33">
        <w:rPr>
          <w:spacing w:val="-4"/>
          <w:szCs w:val="20"/>
        </w:rPr>
        <w:t xml:space="preserve"> </w:t>
      </w:r>
      <w:proofErr w:type="spellStart"/>
      <w:r w:rsidRPr="00BB7E33">
        <w:rPr>
          <w:szCs w:val="20"/>
        </w:rPr>
        <w:t>beragam</w:t>
      </w:r>
      <w:proofErr w:type="spellEnd"/>
      <w:r w:rsidRPr="00BB7E33">
        <w:rPr>
          <w:spacing w:val="-3"/>
          <w:szCs w:val="20"/>
        </w:rPr>
        <w:t xml:space="preserve"> </w:t>
      </w:r>
      <w:proofErr w:type="spellStart"/>
      <w:r w:rsidRPr="00BB7E33">
        <w:rPr>
          <w:szCs w:val="20"/>
        </w:rPr>
        <w:t>peluang</w:t>
      </w:r>
      <w:proofErr w:type="spellEnd"/>
      <w:r w:rsidRPr="00BB7E33">
        <w:rPr>
          <w:spacing w:val="-8"/>
          <w:szCs w:val="20"/>
        </w:rPr>
        <w:t xml:space="preserve"> </w:t>
      </w:r>
      <w:proofErr w:type="spellStart"/>
      <w:r w:rsidRPr="00BB7E33">
        <w:rPr>
          <w:szCs w:val="20"/>
        </w:rPr>
        <w:t>bisnis</w:t>
      </w:r>
      <w:proofErr w:type="spellEnd"/>
      <w:r w:rsidRPr="00BB7E33">
        <w:rPr>
          <w:spacing w:val="-5"/>
          <w:szCs w:val="20"/>
        </w:rPr>
        <w:t xml:space="preserve"> </w:t>
      </w:r>
      <w:r w:rsidRPr="00BB7E33">
        <w:rPr>
          <w:szCs w:val="20"/>
        </w:rPr>
        <w:t>yang</w:t>
      </w:r>
      <w:r w:rsidRPr="00BB7E33">
        <w:rPr>
          <w:spacing w:val="-7"/>
          <w:szCs w:val="20"/>
        </w:rPr>
        <w:t xml:space="preserve"> </w:t>
      </w:r>
      <w:proofErr w:type="spellStart"/>
      <w:r w:rsidRPr="00BB7E33">
        <w:rPr>
          <w:szCs w:val="20"/>
        </w:rPr>
        <w:t>terus</w:t>
      </w:r>
      <w:proofErr w:type="spellEnd"/>
      <w:r w:rsidRPr="00BB7E33">
        <w:rPr>
          <w:spacing w:val="-9"/>
          <w:szCs w:val="20"/>
        </w:rPr>
        <w:t xml:space="preserve"> </w:t>
      </w:r>
      <w:proofErr w:type="spellStart"/>
      <w:r w:rsidRPr="00BB7E33">
        <w:rPr>
          <w:szCs w:val="20"/>
        </w:rPr>
        <w:t>berkembang</w:t>
      </w:r>
      <w:proofErr w:type="spellEnd"/>
      <w:r w:rsidRPr="00BB7E33">
        <w:rPr>
          <w:spacing w:val="-3"/>
          <w:szCs w:val="20"/>
        </w:rPr>
        <w:t xml:space="preserve"> </w:t>
      </w:r>
      <w:r w:rsidRPr="00BB7E33">
        <w:rPr>
          <w:szCs w:val="20"/>
        </w:rPr>
        <w:t>di</w:t>
      </w:r>
      <w:r w:rsidRPr="00BB7E33">
        <w:rPr>
          <w:spacing w:val="-7"/>
          <w:szCs w:val="20"/>
        </w:rPr>
        <w:t xml:space="preserve"> </w:t>
      </w:r>
      <w:r w:rsidRPr="00BB7E33">
        <w:rPr>
          <w:szCs w:val="20"/>
        </w:rPr>
        <w:t xml:space="preserve">zaman </w:t>
      </w:r>
      <w:proofErr w:type="spellStart"/>
      <w:r w:rsidRPr="00BB7E33">
        <w:rPr>
          <w:szCs w:val="20"/>
        </w:rPr>
        <w:t>terbaru</w:t>
      </w:r>
      <w:proofErr w:type="spellEnd"/>
      <w:r w:rsidRPr="00BB7E33">
        <w:rPr>
          <w:spacing w:val="-7"/>
          <w:szCs w:val="20"/>
        </w:rPr>
        <w:t xml:space="preserve"> </w:t>
      </w:r>
      <w:proofErr w:type="spellStart"/>
      <w:r w:rsidRPr="00BB7E33">
        <w:rPr>
          <w:szCs w:val="20"/>
        </w:rPr>
        <w:t>ini</w:t>
      </w:r>
      <w:proofErr w:type="spellEnd"/>
      <w:r w:rsidRPr="00BB7E33">
        <w:rPr>
          <w:szCs w:val="20"/>
        </w:rPr>
        <w:t xml:space="preserve"> </w:t>
      </w:r>
      <w:proofErr w:type="spellStart"/>
      <w:r w:rsidRPr="00BB7E33">
        <w:rPr>
          <w:szCs w:val="20"/>
        </w:rPr>
        <w:t>pelaku</w:t>
      </w:r>
      <w:proofErr w:type="spellEnd"/>
      <w:r w:rsidRPr="00BB7E33">
        <w:rPr>
          <w:szCs w:val="20"/>
        </w:rPr>
        <w:t xml:space="preserve"> </w:t>
      </w:r>
      <w:proofErr w:type="spellStart"/>
      <w:r w:rsidRPr="00BB7E33">
        <w:rPr>
          <w:szCs w:val="20"/>
        </w:rPr>
        <w:t>bisnis</w:t>
      </w:r>
      <w:proofErr w:type="spellEnd"/>
      <w:r w:rsidRPr="00BB7E33">
        <w:rPr>
          <w:szCs w:val="20"/>
        </w:rPr>
        <w:t xml:space="preserve"> </w:t>
      </w:r>
      <w:proofErr w:type="spellStart"/>
      <w:r w:rsidRPr="00BB7E33">
        <w:rPr>
          <w:szCs w:val="20"/>
        </w:rPr>
        <w:t>dituntut</w:t>
      </w:r>
      <w:proofErr w:type="spellEnd"/>
      <w:r w:rsidRPr="00BB7E33">
        <w:rPr>
          <w:szCs w:val="20"/>
        </w:rPr>
        <w:t xml:space="preserve"> </w:t>
      </w:r>
      <w:proofErr w:type="spellStart"/>
      <w:r w:rsidRPr="00BB7E33">
        <w:rPr>
          <w:szCs w:val="20"/>
        </w:rPr>
        <w:t>untuk</w:t>
      </w:r>
      <w:proofErr w:type="spellEnd"/>
      <w:r w:rsidRPr="00BB7E33">
        <w:rPr>
          <w:szCs w:val="20"/>
        </w:rPr>
        <w:t xml:space="preserve"> </w:t>
      </w:r>
      <w:proofErr w:type="spellStart"/>
      <w:r w:rsidRPr="00BB7E33">
        <w:rPr>
          <w:szCs w:val="20"/>
        </w:rPr>
        <w:t>mampu</w:t>
      </w:r>
      <w:proofErr w:type="spellEnd"/>
      <w:r w:rsidRPr="00BB7E33">
        <w:rPr>
          <w:szCs w:val="20"/>
        </w:rPr>
        <w:t xml:space="preserve"> </w:t>
      </w:r>
      <w:proofErr w:type="spellStart"/>
      <w:r w:rsidRPr="00BB7E33">
        <w:rPr>
          <w:szCs w:val="20"/>
        </w:rPr>
        <w:t>beradaptasi</w:t>
      </w:r>
      <w:proofErr w:type="spellEnd"/>
      <w:r w:rsidRPr="00BB7E33">
        <w:rPr>
          <w:szCs w:val="20"/>
        </w:rPr>
        <w:t xml:space="preserve"> </w:t>
      </w:r>
      <w:proofErr w:type="spellStart"/>
      <w:r w:rsidRPr="00BB7E33">
        <w:rPr>
          <w:szCs w:val="20"/>
        </w:rPr>
        <w:t>serta</w:t>
      </w:r>
      <w:proofErr w:type="spellEnd"/>
      <w:r w:rsidRPr="00BB7E33">
        <w:rPr>
          <w:szCs w:val="20"/>
        </w:rPr>
        <w:t xml:space="preserve"> </w:t>
      </w:r>
      <w:proofErr w:type="spellStart"/>
      <w:r w:rsidRPr="00BB7E33">
        <w:rPr>
          <w:szCs w:val="20"/>
        </w:rPr>
        <w:t>melakukan</w:t>
      </w:r>
      <w:proofErr w:type="spellEnd"/>
      <w:r w:rsidRPr="00BB7E33">
        <w:rPr>
          <w:szCs w:val="20"/>
        </w:rPr>
        <w:t xml:space="preserve"> </w:t>
      </w:r>
      <w:proofErr w:type="spellStart"/>
      <w:r w:rsidRPr="00BB7E33">
        <w:rPr>
          <w:szCs w:val="20"/>
        </w:rPr>
        <w:t>inovasi</w:t>
      </w:r>
      <w:proofErr w:type="spellEnd"/>
      <w:r w:rsidRPr="00BB7E33">
        <w:rPr>
          <w:szCs w:val="20"/>
        </w:rPr>
        <w:t xml:space="preserve"> </w:t>
      </w:r>
      <w:proofErr w:type="spellStart"/>
      <w:r w:rsidRPr="00BB7E33">
        <w:rPr>
          <w:szCs w:val="20"/>
        </w:rPr>
        <w:t>terbarukan</w:t>
      </w:r>
      <w:proofErr w:type="spellEnd"/>
      <w:r w:rsidRPr="00BB7E33">
        <w:rPr>
          <w:szCs w:val="20"/>
        </w:rPr>
        <w:t xml:space="preserve"> </w:t>
      </w:r>
      <w:proofErr w:type="spellStart"/>
      <w:r w:rsidRPr="00BB7E33">
        <w:rPr>
          <w:szCs w:val="20"/>
        </w:rPr>
        <w:t>supaya</w:t>
      </w:r>
      <w:proofErr w:type="spellEnd"/>
      <w:r w:rsidRPr="00BB7E33">
        <w:rPr>
          <w:szCs w:val="20"/>
        </w:rPr>
        <w:t xml:space="preserve"> </w:t>
      </w:r>
      <w:proofErr w:type="spellStart"/>
      <w:r w:rsidRPr="00BB7E33">
        <w:rPr>
          <w:szCs w:val="20"/>
        </w:rPr>
        <w:t>binis</w:t>
      </w:r>
      <w:proofErr w:type="spellEnd"/>
      <w:r w:rsidRPr="00BB7E33">
        <w:rPr>
          <w:szCs w:val="20"/>
        </w:rPr>
        <w:t xml:space="preserve"> </w:t>
      </w:r>
      <w:proofErr w:type="spellStart"/>
      <w:r w:rsidRPr="00BB7E33">
        <w:rPr>
          <w:szCs w:val="20"/>
        </w:rPr>
        <w:t>tetap</w:t>
      </w:r>
      <w:proofErr w:type="spellEnd"/>
      <w:r w:rsidRPr="00BB7E33">
        <w:rPr>
          <w:szCs w:val="20"/>
        </w:rPr>
        <w:t xml:space="preserve"> </w:t>
      </w:r>
      <w:proofErr w:type="spellStart"/>
      <w:r w:rsidRPr="00BB7E33">
        <w:rPr>
          <w:szCs w:val="20"/>
        </w:rPr>
        <w:t>dapat</w:t>
      </w:r>
      <w:proofErr w:type="spellEnd"/>
      <w:r w:rsidRPr="00BB7E33">
        <w:rPr>
          <w:szCs w:val="20"/>
        </w:rPr>
        <w:t xml:space="preserve"> </w:t>
      </w:r>
      <w:proofErr w:type="spellStart"/>
      <w:r w:rsidRPr="00BB7E33">
        <w:rPr>
          <w:szCs w:val="20"/>
        </w:rPr>
        <w:t>bertahan</w:t>
      </w:r>
      <w:proofErr w:type="spellEnd"/>
      <w:r w:rsidRPr="00BB7E33">
        <w:rPr>
          <w:szCs w:val="20"/>
        </w:rPr>
        <w:t xml:space="preserve">. </w:t>
      </w:r>
      <w:proofErr w:type="spellStart"/>
      <w:r w:rsidRPr="00BB7E33">
        <w:rPr>
          <w:szCs w:val="20"/>
        </w:rPr>
        <w:t>Bisnis</w:t>
      </w:r>
      <w:proofErr w:type="spellEnd"/>
      <w:r w:rsidRPr="00BB7E33">
        <w:rPr>
          <w:szCs w:val="20"/>
        </w:rPr>
        <w:t xml:space="preserve"> yang </w:t>
      </w:r>
      <w:proofErr w:type="spellStart"/>
      <w:r w:rsidRPr="00BB7E33">
        <w:rPr>
          <w:szCs w:val="20"/>
        </w:rPr>
        <w:t>berkembang</w:t>
      </w:r>
      <w:proofErr w:type="spellEnd"/>
      <w:r w:rsidRPr="00BB7E33">
        <w:rPr>
          <w:szCs w:val="20"/>
        </w:rPr>
        <w:t xml:space="preserve"> </w:t>
      </w:r>
      <w:proofErr w:type="spellStart"/>
      <w:r w:rsidRPr="00BB7E33">
        <w:rPr>
          <w:szCs w:val="20"/>
        </w:rPr>
        <w:t>tidak</w:t>
      </w:r>
      <w:proofErr w:type="spellEnd"/>
      <w:r w:rsidRPr="00BB7E33">
        <w:rPr>
          <w:szCs w:val="20"/>
        </w:rPr>
        <w:t xml:space="preserve"> </w:t>
      </w:r>
      <w:proofErr w:type="spellStart"/>
      <w:r w:rsidRPr="00BB7E33">
        <w:rPr>
          <w:szCs w:val="20"/>
        </w:rPr>
        <w:t>lepas</w:t>
      </w:r>
      <w:proofErr w:type="spellEnd"/>
      <w:r w:rsidRPr="00BB7E33">
        <w:rPr>
          <w:szCs w:val="20"/>
        </w:rPr>
        <w:t xml:space="preserve"> </w:t>
      </w:r>
      <w:proofErr w:type="spellStart"/>
      <w:r w:rsidRPr="00BB7E33">
        <w:rPr>
          <w:szCs w:val="20"/>
        </w:rPr>
        <w:t>dari</w:t>
      </w:r>
      <w:proofErr w:type="spellEnd"/>
      <w:r w:rsidRPr="00BB7E33">
        <w:rPr>
          <w:szCs w:val="20"/>
        </w:rPr>
        <w:t xml:space="preserve"> </w:t>
      </w:r>
      <w:proofErr w:type="spellStart"/>
      <w:r w:rsidRPr="00BB7E33">
        <w:rPr>
          <w:szCs w:val="20"/>
        </w:rPr>
        <w:t>suatu</w:t>
      </w:r>
      <w:proofErr w:type="spellEnd"/>
      <w:r w:rsidRPr="00BB7E33">
        <w:rPr>
          <w:szCs w:val="20"/>
        </w:rPr>
        <w:t xml:space="preserve"> </w:t>
      </w:r>
      <w:proofErr w:type="spellStart"/>
      <w:r w:rsidRPr="00BB7E33">
        <w:rPr>
          <w:szCs w:val="20"/>
        </w:rPr>
        <w:t>keterlibatan</w:t>
      </w:r>
      <w:proofErr w:type="spellEnd"/>
      <w:r w:rsidRPr="00BB7E33">
        <w:rPr>
          <w:szCs w:val="20"/>
        </w:rPr>
        <w:t xml:space="preserve"> yang </w:t>
      </w:r>
      <w:proofErr w:type="spellStart"/>
      <w:r w:rsidRPr="00BB7E33">
        <w:rPr>
          <w:szCs w:val="20"/>
        </w:rPr>
        <w:t>diberikan</w:t>
      </w:r>
      <w:proofErr w:type="spellEnd"/>
      <w:r w:rsidRPr="00BB7E33">
        <w:rPr>
          <w:szCs w:val="20"/>
        </w:rPr>
        <w:t xml:space="preserve"> </w:t>
      </w:r>
      <w:proofErr w:type="spellStart"/>
      <w:r w:rsidRPr="00BB7E33">
        <w:rPr>
          <w:szCs w:val="20"/>
        </w:rPr>
        <w:t>suatu</w:t>
      </w:r>
      <w:proofErr w:type="spellEnd"/>
      <w:r w:rsidRPr="00BB7E33">
        <w:rPr>
          <w:szCs w:val="20"/>
        </w:rPr>
        <w:t xml:space="preserve"> </w:t>
      </w:r>
      <w:proofErr w:type="spellStart"/>
      <w:r w:rsidRPr="00BB7E33">
        <w:rPr>
          <w:szCs w:val="20"/>
        </w:rPr>
        <w:t>karyawan</w:t>
      </w:r>
      <w:proofErr w:type="spellEnd"/>
      <w:r w:rsidRPr="00BB7E33">
        <w:rPr>
          <w:szCs w:val="20"/>
        </w:rPr>
        <w:t xml:space="preserve"> </w:t>
      </w:r>
      <w:proofErr w:type="spellStart"/>
      <w:r w:rsidRPr="00BB7E33">
        <w:rPr>
          <w:szCs w:val="20"/>
        </w:rPr>
        <w:t>kepada</w:t>
      </w:r>
      <w:proofErr w:type="spellEnd"/>
      <w:r w:rsidRPr="00BB7E33">
        <w:rPr>
          <w:szCs w:val="20"/>
        </w:rPr>
        <w:t xml:space="preserve"> </w:t>
      </w:r>
      <w:proofErr w:type="spellStart"/>
      <w:r w:rsidRPr="00BB7E33">
        <w:rPr>
          <w:szCs w:val="20"/>
        </w:rPr>
        <w:t>perusahaan</w:t>
      </w:r>
      <w:proofErr w:type="spellEnd"/>
      <w:r w:rsidRPr="00BB7E33">
        <w:rPr>
          <w:szCs w:val="20"/>
        </w:rPr>
        <w:t>,</w:t>
      </w:r>
      <w:r w:rsidRPr="00BB7E33">
        <w:rPr>
          <w:spacing w:val="22"/>
          <w:szCs w:val="20"/>
        </w:rPr>
        <w:t xml:space="preserve"> </w:t>
      </w:r>
      <w:proofErr w:type="spellStart"/>
      <w:r w:rsidRPr="00BB7E33">
        <w:rPr>
          <w:szCs w:val="20"/>
        </w:rPr>
        <w:t>pencapaian</w:t>
      </w:r>
      <w:proofErr w:type="spellEnd"/>
      <w:r w:rsidRPr="00BB7E33">
        <w:rPr>
          <w:spacing w:val="-13"/>
          <w:szCs w:val="20"/>
        </w:rPr>
        <w:t xml:space="preserve"> </w:t>
      </w:r>
      <w:r w:rsidRPr="00BB7E33">
        <w:rPr>
          <w:szCs w:val="20"/>
        </w:rPr>
        <w:t>strategi</w:t>
      </w:r>
      <w:r w:rsidRPr="00BB7E33">
        <w:rPr>
          <w:spacing w:val="-15"/>
          <w:szCs w:val="20"/>
        </w:rPr>
        <w:t xml:space="preserve"> </w:t>
      </w:r>
      <w:proofErr w:type="spellStart"/>
      <w:r w:rsidRPr="00BB7E33">
        <w:rPr>
          <w:szCs w:val="20"/>
        </w:rPr>
        <w:t>organisasi</w:t>
      </w:r>
      <w:proofErr w:type="spellEnd"/>
      <w:r w:rsidRPr="00BB7E33">
        <w:rPr>
          <w:spacing w:val="-15"/>
          <w:szCs w:val="20"/>
        </w:rPr>
        <w:t xml:space="preserve"> </w:t>
      </w:r>
      <w:proofErr w:type="spellStart"/>
      <w:r w:rsidRPr="00BB7E33">
        <w:rPr>
          <w:szCs w:val="20"/>
        </w:rPr>
        <w:t>tidak</w:t>
      </w:r>
      <w:proofErr w:type="spellEnd"/>
      <w:r w:rsidRPr="00BB7E33">
        <w:rPr>
          <w:spacing w:val="-15"/>
          <w:szCs w:val="20"/>
        </w:rPr>
        <w:t xml:space="preserve"> </w:t>
      </w:r>
      <w:proofErr w:type="spellStart"/>
      <w:r w:rsidRPr="00BB7E33">
        <w:rPr>
          <w:szCs w:val="20"/>
        </w:rPr>
        <w:t>lepas</w:t>
      </w:r>
      <w:proofErr w:type="spellEnd"/>
      <w:r w:rsidRPr="00BB7E33">
        <w:rPr>
          <w:spacing w:val="-15"/>
          <w:szCs w:val="20"/>
        </w:rPr>
        <w:t xml:space="preserve"> </w:t>
      </w:r>
      <w:proofErr w:type="spellStart"/>
      <w:r w:rsidRPr="00BB7E33">
        <w:rPr>
          <w:szCs w:val="20"/>
        </w:rPr>
        <w:t>dari</w:t>
      </w:r>
      <w:proofErr w:type="spellEnd"/>
      <w:r w:rsidRPr="00BB7E33">
        <w:rPr>
          <w:spacing w:val="-15"/>
          <w:szCs w:val="20"/>
        </w:rPr>
        <w:t xml:space="preserve"> </w:t>
      </w:r>
      <w:proofErr w:type="spellStart"/>
      <w:r w:rsidRPr="00BB7E33">
        <w:rPr>
          <w:szCs w:val="20"/>
        </w:rPr>
        <w:t>keterlibatan</w:t>
      </w:r>
      <w:proofErr w:type="spellEnd"/>
      <w:r w:rsidRPr="00BB7E33">
        <w:rPr>
          <w:spacing w:val="-15"/>
          <w:szCs w:val="20"/>
        </w:rPr>
        <w:t xml:space="preserve"> </w:t>
      </w:r>
      <w:proofErr w:type="spellStart"/>
      <w:r w:rsidRPr="00BB7E33">
        <w:rPr>
          <w:szCs w:val="20"/>
        </w:rPr>
        <w:t>sumber</w:t>
      </w:r>
      <w:proofErr w:type="spellEnd"/>
      <w:r w:rsidRPr="00BB7E33">
        <w:rPr>
          <w:szCs w:val="20"/>
        </w:rPr>
        <w:t xml:space="preserve"> </w:t>
      </w:r>
      <w:proofErr w:type="spellStart"/>
      <w:r w:rsidRPr="00BB7E33">
        <w:rPr>
          <w:szCs w:val="20"/>
        </w:rPr>
        <w:t>daya</w:t>
      </w:r>
      <w:proofErr w:type="spellEnd"/>
      <w:r w:rsidRPr="00BB7E33">
        <w:rPr>
          <w:szCs w:val="20"/>
        </w:rPr>
        <w:t xml:space="preserve"> </w:t>
      </w:r>
      <w:proofErr w:type="spellStart"/>
      <w:r w:rsidRPr="00BB7E33">
        <w:rPr>
          <w:szCs w:val="20"/>
        </w:rPr>
        <w:t>manusia</w:t>
      </w:r>
      <w:proofErr w:type="spellEnd"/>
      <w:r w:rsidRPr="00BB7E33">
        <w:rPr>
          <w:szCs w:val="20"/>
        </w:rPr>
        <w:t xml:space="preserve"> yang </w:t>
      </w:r>
      <w:proofErr w:type="spellStart"/>
      <w:r w:rsidRPr="00BB7E33">
        <w:rPr>
          <w:szCs w:val="20"/>
        </w:rPr>
        <w:t>baik</w:t>
      </w:r>
      <w:proofErr w:type="spellEnd"/>
      <w:r w:rsidRPr="00BB7E33">
        <w:rPr>
          <w:szCs w:val="20"/>
        </w:rPr>
        <w:t xml:space="preserve">, </w:t>
      </w:r>
      <w:proofErr w:type="spellStart"/>
      <w:r w:rsidRPr="00BB7E33">
        <w:rPr>
          <w:szCs w:val="20"/>
        </w:rPr>
        <w:t>hal</w:t>
      </w:r>
      <w:proofErr w:type="spellEnd"/>
      <w:r w:rsidRPr="00BB7E33">
        <w:rPr>
          <w:szCs w:val="20"/>
        </w:rPr>
        <w:t xml:space="preserve"> </w:t>
      </w:r>
      <w:proofErr w:type="spellStart"/>
      <w:r w:rsidRPr="00BB7E33">
        <w:rPr>
          <w:szCs w:val="20"/>
        </w:rPr>
        <w:t>ini</w:t>
      </w:r>
      <w:proofErr w:type="spellEnd"/>
      <w:r w:rsidRPr="00BB7E33">
        <w:rPr>
          <w:szCs w:val="20"/>
        </w:rPr>
        <w:t xml:space="preserve"> </w:t>
      </w:r>
      <w:proofErr w:type="spellStart"/>
      <w:r w:rsidRPr="00BB7E33">
        <w:rPr>
          <w:szCs w:val="20"/>
        </w:rPr>
        <w:t>diperlukan</w:t>
      </w:r>
      <w:proofErr w:type="spellEnd"/>
      <w:r w:rsidRPr="00BB7E33">
        <w:rPr>
          <w:szCs w:val="20"/>
        </w:rPr>
        <w:t xml:space="preserve"> </w:t>
      </w:r>
      <w:proofErr w:type="spellStart"/>
      <w:r w:rsidRPr="00BB7E33">
        <w:rPr>
          <w:szCs w:val="20"/>
        </w:rPr>
        <w:t>dalam</w:t>
      </w:r>
      <w:proofErr w:type="spellEnd"/>
      <w:r w:rsidRPr="00BB7E33">
        <w:rPr>
          <w:szCs w:val="20"/>
        </w:rPr>
        <w:t xml:space="preserve"> proses </w:t>
      </w:r>
      <w:proofErr w:type="spellStart"/>
      <w:r w:rsidRPr="00BB7E33">
        <w:rPr>
          <w:szCs w:val="20"/>
        </w:rPr>
        <w:t>bisnis</w:t>
      </w:r>
      <w:proofErr w:type="spellEnd"/>
      <w:r w:rsidRPr="00BB7E33">
        <w:rPr>
          <w:szCs w:val="20"/>
        </w:rPr>
        <w:t xml:space="preserve"> </w:t>
      </w:r>
      <w:proofErr w:type="spellStart"/>
      <w:r w:rsidRPr="00BB7E33">
        <w:rPr>
          <w:szCs w:val="20"/>
        </w:rPr>
        <w:t>supaya</w:t>
      </w:r>
      <w:proofErr w:type="spellEnd"/>
      <w:r w:rsidRPr="00BB7E33">
        <w:rPr>
          <w:szCs w:val="20"/>
        </w:rPr>
        <w:t xml:space="preserve"> </w:t>
      </w:r>
      <w:proofErr w:type="spellStart"/>
      <w:r w:rsidRPr="00BB7E33">
        <w:rPr>
          <w:szCs w:val="20"/>
        </w:rPr>
        <w:t>dapat</w:t>
      </w:r>
      <w:proofErr w:type="spellEnd"/>
      <w:r w:rsidRPr="00BB7E33">
        <w:rPr>
          <w:szCs w:val="20"/>
        </w:rPr>
        <w:t xml:space="preserve"> </w:t>
      </w:r>
      <w:proofErr w:type="spellStart"/>
      <w:r w:rsidRPr="00BB7E33">
        <w:rPr>
          <w:szCs w:val="20"/>
        </w:rPr>
        <w:t>mencapai</w:t>
      </w:r>
      <w:proofErr w:type="spellEnd"/>
      <w:r w:rsidRPr="00BB7E33">
        <w:rPr>
          <w:szCs w:val="20"/>
        </w:rPr>
        <w:t xml:space="preserve"> </w:t>
      </w:r>
      <w:proofErr w:type="spellStart"/>
      <w:r w:rsidRPr="00BB7E33">
        <w:rPr>
          <w:szCs w:val="20"/>
        </w:rPr>
        <w:t>tujuan</w:t>
      </w:r>
      <w:proofErr w:type="spellEnd"/>
      <w:r w:rsidRPr="00BB7E33">
        <w:rPr>
          <w:szCs w:val="20"/>
        </w:rPr>
        <w:t xml:space="preserve"> dan </w:t>
      </w:r>
      <w:proofErr w:type="spellStart"/>
      <w:r w:rsidRPr="00BB7E33">
        <w:rPr>
          <w:szCs w:val="20"/>
        </w:rPr>
        <w:t>bersaing</w:t>
      </w:r>
      <w:proofErr w:type="spellEnd"/>
      <w:r w:rsidRPr="00BB7E33">
        <w:rPr>
          <w:szCs w:val="20"/>
        </w:rPr>
        <w:t xml:space="preserve"> di pasar. Strategi </w:t>
      </w:r>
      <w:proofErr w:type="spellStart"/>
      <w:r w:rsidRPr="00BB7E33">
        <w:rPr>
          <w:szCs w:val="20"/>
        </w:rPr>
        <w:t>organisasi</w:t>
      </w:r>
      <w:proofErr w:type="spellEnd"/>
      <w:r w:rsidRPr="00BB7E33">
        <w:rPr>
          <w:szCs w:val="20"/>
        </w:rPr>
        <w:t xml:space="preserve"> </w:t>
      </w:r>
      <w:proofErr w:type="spellStart"/>
      <w:r w:rsidRPr="00BB7E33">
        <w:rPr>
          <w:szCs w:val="20"/>
        </w:rPr>
        <w:t>mencakup</w:t>
      </w:r>
      <w:proofErr w:type="spellEnd"/>
      <w:r w:rsidRPr="00BB7E33">
        <w:rPr>
          <w:szCs w:val="20"/>
        </w:rPr>
        <w:t xml:space="preserve"> </w:t>
      </w:r>
      <w:proofErr w:type="spellStart"/>
      <w:r w:rsidRPr="00BB7E33">
        <w:rPr>
          <w:szCs w:val="20"/>
        </w:rPr>
        <w:t>seluruh</w:t>
      </w:r>
      <w:proofErr w:type="spellEnd"/>
      <w:r w:rsidRPr="00BB7E33">
        <w:rPr>
          <w:szCs w:val="20"/>
        </w:rPr>
        <w:t xml:space="preserve"> </w:t>
      </w:r>
      <w:proofErr w:type="spellStart"/>
      <w:r w:rsidRPr="00BB7E33">
        <w:rPr>
          <w:szCs w:val="20"/>
        </w:rPr>
        <w:t>ruang</w:t>
      </w:r>
      <w:proofErr w:type="spellEnd"/>
      <w:r w:rsidRPr="00BB7E33">
        <w:rPr>
          <w:szCs w:val="20"/>
        </w:rPr>
        <w:t xml:space="preserve"> </w:t>
      </w:r>
      <w:proofErr w:type="spellStart"/>
      <w:r w:rsidRPr="00BB7E33">
        <w:rPr>
          <w:szCs w:val="20"/>
        </w:rPr>
        <w:t>lingkup</w:t>
      </w:r>
      <w:proofErr w:type="spellEnd"/>
      <w:r w:rsidRPr="00BB7E33">
        <w:rPr>
          <w:szCs w:val="20"/>
        </w:rPr>
        <w:t xml:space="preserve"> dan </w:t>
      </w:r>
      <w:proofErr w:type="spellStart"/>
      <w:r w:rsidRPr="00BB7E33">
        <w:rPr>
          <w:szCs w:val="20"/>
        </w:rPr>
        <w:t>kedalaman</w:t>
      </w:r>
      <w:proofErr w:type="spellEnd"/>
      <w:r w:rsidRPr="00BB7E33">
        <w:rPr>
          <w:szCs w:val="20"/>
        </w:rPr>
        <w:t xml:space="preserve"> </w:t>
      </w:r>
      <w:proofErr w:type="spellStart"/>
      <w:r w:rsidRPr="00BB7E33">
        <w:rPr>
          <w:szCs w:val="20"/>
        </w:rPr>
        <w:t>organisasi</w:t>
      </w:r>
      <w:proofErr w:type="spellEnd"/>
      <w:r w:rsidRPr="00BB7E33">
        <w:rPr>
          <w:szCs w:val="20"/>
        </w:rPr>
        <w:t xml:space="preserve">, </w:t>
      </w:r>
      <w:proofErr w:type="spellStart"/>
      <w:r w:rsidRPr="00BB7E33">
        <w:rPr>
          <w:szCs w:val="20"/>
        </w:rPr>
        <w:t>mendorong</w:t>
      </w:r>
      <w:proofErr w:type="spellEnd"/>
      <w:r w:rsidRPr="00BB7E33">
        <w:rPr>
          <w:szCs w:val="20"/>
        </w:rPr>
        <w:t xml:space="preserve"> </w:t>
      </w:r>
      <w:proofErr w:type="spellStart"/>
      <w:r w:rsidRPr="00BB7E33">
        <w:rPr>
          <w:szCs w:val="20"/>
        </w:rPr>
        <w:t>perubahan</w:t>
      </w:r>
      <w:proofErr w:type="spellEnd"/>
      <w:r w:rsidRPr="00BB7E33">
        <w:rPr>
          <w:szCs w:val="20"/>
        </w:rPr>
        <w:t xml:space="preserve">, </w:t>
      </w:r>
      <w:proofErr w:type="spellStart"/>
      <w:r w:rsidRPr="00BB7E33">
        <w:rPr>
          <w:szCs w:val="20"/>
        </w:rPr>
        <w:t>memahami</w:t>
      </w:r>
      <w:proofErr w:type="spellEnd"/>
      <w:r w:rsidRPr="00BB7E33">
        <w:rPr>
          <w:szCs w:val="20"/>
        </w:rPr>
        <w:t xml:space="preserve"> dan </w:t>
      </w:r>
      <w:proofErr w:type="spellStart"/>
      <w:r w:rsidRPr="00BB7E33">
        <w:rPr>
          <w:szCs w:val="20"/>
        </w:rPr>
        <w:t>merupakan</w:t>
      </w:r>
      <w:proofErr w:type="spellEnd"/>
      <w:r w:rsidRPr="00BB7E33">
        <w:rPr>
          <w:szCs w:val="20"/>
        </w:rPr>
        <w:t xml:space="preserve"> </w:t>
      </w:r>
      <w:proofErr w:type="spellStart"/>
      <w:r w:rsidRPr="00BB7E33">
        <w:rPr>
          <w:szCs w:val="20"/>
        </w:rPr>
        <w:t>pusat</w:t>
      </w:r>
      <w:proofErr w:type="spellEnd"/>
      <w:r w:rsidRPr="00BB7E33">
        <w:rPr>
          <w:szCs w:val="20"/>
        </w:rPr>
        <w:t xml:space="preserve"> </w:t>
      </w:r>
      <w:proofErr w:type="spellStart"/>
      <w:r w:rsidRPr="00BB7E33">
        <w:rPr>
          <w:szCs w:val="20"/>
        </w:rPr>
        <w:t>pertumbuhan</w:t>
      </w:r>
      <w:proofErr w:type="spellEnd"/>
      <w:r w:rsidRPr="00BB7E33">
        <w:rPr>
          <w:szCs w:val="20"/>
        </w:rPr>
        <w:t xml:space="preserve"> </w:t>
      </w:r>
      <w:proofErr w:type="spellStart"/>
      <w:r w:rsidRPr="00BB7E33">
        <w:rPr>
          <w:szCs w:val="20"/>
        </w:rPr>
        <w:t>untuk</w:t>
      </w:r>
      <w:proofErr w:type="spellEnd"/>
      <w:r w:rsidRPr="00BB7E33">
        <w:rPr>
          <w:szCs w:val="20"/>
        </w:rPr>
        <w:t xml:space="preserve"> </w:t>
      </w:r>
      <w:proofErr w:type="spellStart"/>
      <w:r w:rsidRPr="00BB7E33">
        <w:rPr>
          <w:szCs w:val="20"/>
        </w:rPr>
        <w:t>keunggulan</w:t>
      </w:r>
      <w:proofErr w:type="spellEnd"/>
      <w:r w:rsidRPr="00BB7E33">
        <w:rPr>
          <w:szCs w:val="20"/>
        </w:rPr>
        <w:t xml:space="preserve"> </w:t>
      </w:r>
      <w:proofErr w:type="spellStart"/>
      <w:r w:rsidRPr="00BB7E33">
        <w:rPr>
          <w:szCs w:val="20"/>
        </w:rPr>
        <w:t>kompetitif</w:t>
      </w:r>
      <w:proofErr w:type="spellEnd"/>
      <w:r w:rsidRPr="00BB7E33">
        <w:rPr>
          <w:szCs w:val="20"/>
        </w:rPr>
        <w:t xml:space="preserve"> yang </w:t>
      </w:r>
      <w:proofErr w:type="spellStart"/>
      <w:r w:rsidRPr="00BB7E33">
        <w:rPr>
          <w:szCs w:val="20"/>
        </w:rPr>
        <w:t>berkelanjutan</w:t>
      </w:r>
      <w:proofErr w:type="spellEnd"/>
      <w:r w:rsidRPr="00BB7E33">
        <w:rPr>
          <w:szCs w:val="20"/>
        </w:rPr>
        <w:t xml:space="preserve"> </w:t>
      </w:r>
      <w:r w:rsidRPr="00BB7E33">
        <w:rPr>
          <w:szCs w:val="20"/>
        </w:rPr>
        <w:fldChar w:fldCharType="begin" w:fldLock="1"/>
      </w:r>
      <w:r w:rsidR="00197C62">
        <w:rPr>
          <w:szCs w:val="20"/>
        </w:rPr>
        <w:instrText>ADDIN CSL_CITATION {"citationItems":[{"id":"ITEM-1","itemData":{"abstract":"The scope of environmental change is expanding globally. Businesses need to use engineering to stay afloat despite increasingly fierce commercial competition and to maintain a competitive advantage. role in human resource management is a major factor in changing the management of companies to achieve competitive advantage. The Human Resources Manager will do this (HR Manager) able to meet the strategic goals of HR and value creation for the company to achieve excellence. But several new HR Manager positions have been applied. by medium-level businesses, let alone small-level ones. This lesson is conducted to understand and identify the strategic role of the HR Manager in the strategic HR function in preparing for the current state of company competitiveness.","author":[{"dropping-particle":"","family":"Shabrina","given":"An Nisaa","non-dropping-particle":"","parse-names":false,"suffix":""},{"dropping-particle":"","family":"Fauzi","given":"Achmad","non-dropping-particle":"","parse-names":false,"suffix":""},{"dropping-particle":"","family":"Wibowo","given":"Adi","non-dropping-particle":"","parse-names":false,"suffix":""},{"dropping-particle":"","family":"Fikri","given":"Noor","non-dropping-particle":"","parse-names":false,"suffix":""},{"dropping-particle":"","family":"Ramadhan","given":"Hanny Novita","non-dropping-particle":"","parse-names":false,"suffix":""},{"dropping-particle":"","family":"Choirudin","given":"Muhammad","non-dropping-particle":"","parse-names":false,"suffix":""},{"dropping-particle":"","family":"Riyandito","given":"Muhammad Reyhan","non-dropping-particle":"","parse-names":false,"suffix":""},{"dropping-particle":"","family":"Ramadhani","given":"Novita","non-dropping-particle":"","parse-names":false,"suffix":""},{"dropping-particle":"","family":"Hikayatuni'mah","given":"Aprilia","non-dropping-particle":"","parse-names":false,"suffix":""}],"container-title":"Jurnal Ilmu Manajemen Terapan (Jimt)","id":"ITEM-1","issue":"3","issued":{"date-parts":[["2023"]]},"page":"382-387","title":"Peran Manajemen Sumber Daya Manusia Strategik dalam Menciptakan Keunggulan Kompetitif Perusahaan","type":"article-journal","volume":"4"},"uris":["http://www.mendeley.com/documents/?uuid=290a844f-7788-467e-9bf2-47bcad777849","http://www.mendeley.com/documents/?uuid=fe601187-95bb-4af9-b803-7f274a0ae039"]}],"mendeley":{"formattedCitation":"[1]","manualFormatting":"Shabrina et al., (2023)","plainTextFormattedCitation":"[1]","previouslyFormattedCitation":"[1]"},"properties":{"noteIndex":0},"schema":"https://github.com/citation-style-language/schema/raw/master/csl-citation.json"}</w:instrText>
      </w:r>
      <w:r w:rsidRPr="00BB7E33">
        <w:rPr>
          <w:szCs w:val="20"/>
        </w:rPr>
        <w:fldChar w:fldCharType="separate"/>
      </w:r>
      <w:r w:rsidRPr="00BB7E33">
        <w:rPr>
          <w:noProof/>
          <w:szCs w:val="20"/>
        </w:rPr>
        <w:t>Shabrina et al., (2023)</w:t>
      </w:r>
      <w:r w:rsidRPr="00BB7E33">
        <w:rPr>
          <w:szCs w:val="20"/>
        </w:rPr>
        <w:fldChar w:fldCharType="end"/>
      </w:r>
    </w:p>
    <w:p w14:paraId="23ECBCB4" w14:textId="77777777" w:rsidR="00D06FD1" w:rsidRPr="00BB7E33" w:rsidRDefault="00D06FD1" w:rsidP="004C4B1E">
      <w:pPr>
        <w:ind w:firstLine="567"/>
        <w:rPr>
          <w:szCs w:val="20"/>
        </w:rPr>
      </w:pPr>
    </w:p>
    <w:p w14:paraId="6686D22F" w14:textId="799B7B3F" w:rsidR="004F7BBB" w:rsidRDefault="002E6EEF" w:rsidP="004F7BBB">
      <w:pPr>
        <w:ind w:firstLine="567"/>
        <w:rPr>
          <w:szCs w:val="20"/>
        </w:rPr>
      </w:pPr>
      <w:proofErr w:type="spellStart"/>
      <w:r w:rsidRPr="00BB7E33">
        <w:rPr>
          <w:szCs w:val="20"/>
        </w:rPr>
        <w:t>Keunggulan</w:t>
      </w:r>
      <w:proofErr w:type="spellEnd"/>
      <w:r w:rsidRPr="00BB7E33">
        <w:rPr>
          <w:szCs w:val="20"/>
        </w:rPr>
        <w:t xml:space="preserve"> </w:t>
      </w:r>
      <w:proofErr w:type="spellStart"/>
      <w:r w:rsidRPr="00BB7E33">
        <w:rPr>
          <w:szCs w:val="20"/>
        </w:rPr>
        <w:t>kompetitif</w:t>
      </w:r>
      <w:proofErr w:type="spellEnd"/>
      <w:r w:rsidRPr="00BB7E33">
        <w:rPr>
          <w:szCs w:val="20"/>
        </w:rPr>
        <w:t xml:space="preserve"> </w:t>
      </w:r>
      <w:proofErr w:type="spellStart"/>
      <w:r w:rsidRPr="00BB7E33">
        <w:rPr>
          <w:szCs w:val="20"/>
        </w:rPr>
        <w:t>adalah</w:t>
      </w:r>
      <w:proofErr w:type="spellEnd"/>
      <w:r w:rsidRPr="00BB7E33">
        <w:rPr>
          <w:szCs w:val="20"/>
        </w:rPr>
        <w:t xml:space="preserve"> strategi yang</w:t>
      </w:r>
      <w:r w:rsidRPr="00BB7E33">
        <w:rPr>
          <w:spacing w:val="-2"/>
          <w:szCs w:val="20"/>
        </w:rPr>
        <w:t xml:space="preserve"> </w:t>
      </w:r>
      <w:proofErr w:type="spellStart"/>
      <w:r w:rsidRPr="00BB7E33">
        <w:rPr>
          <w:szCs w:val="20"/>
        </w:rPr>
        <w:t>diterapkan</w:t>
      </w:r>
      <w:proofErr w:type="spellEnd"/>
      <w:r w:rsidRPr="00BB7E33">
        <w:rPr>
          <w:szCs w:val="20"/>
        </w:rPr>
        <w:t xml:space="preserve"> </w:t>
      </w:r>
      <w:proofErr w:type="spellStart"/>
      <w:r w:rsidRPr="00BB7E33">
        <w:rPr>
          <w:szCs w:val="20"/>
        </w:rPr>
        <w:t>lebih</w:t>
      </w:r>
      <w:proofErr w:type="spellEnd"/>
      <w:r w:rsidRPr="00BB7E33">
        <w:rPr>
          <w:szCs w:val="20"/>
        </w:rPr>
        <w:t xml:space="preserve"> </w:t>
      </w:r>
      <w:proofErr w:type="spellStart"/>
      <w:r w:rsidRPr="00BB7E33">
        <w:rPr>
          <w:szCs w:val="20"/>
        </w:rPr>
        <w:t>baik</w:t>
      </w:r>
      <w:proofErr w:type="spellEnd"/>
      <w:r w:rsidRPr="00BB7E33">
        <w:rPr>
          <w:spacing w:val="-2"/>
          <w:szCs w:val="20"/>
        </w:rPr>
        <w:t xml:space="preserve"> </w:t>
      </w:r>
      <w:proofErr w:type="spellStart"/>
      <w:r w:rsidRPr="00BB7E33">
        <w:rPr>
          <w:szCs w:val="20"/>
        </w:rPr>
        <w:t>daripada</w:t>
      </w:r>
      <w:proofErr w:type="spellEnd"/>
      <w:r w:rsidRPr="00BB7E33">
        <w:rPr>
          <w:szCs w:val="20"/>
        </w:rPr>
        <w:t xml:space="preserve"> strategi yang </w:t>
      </w:r>
      <w:proofErr w:type="spellStart"/>
      <w:r w:rsidRPr="00BB7E33">
        <w:rPr>
          <w:szCs w:val="20"/>
        </w:rPr>
        <w:t>diterapkan</w:t>
      </w:r>
      <w:proofErr w:type="spellEnd"/>
      <w:r w:rsidRPr="00BB7E33">
        <w:rPr>
          <w:szCs w:val="20"/>
        </w:rPr>
        <w:t xml:space="preserve"> </w:t>
      </w:r>
      <w:proofErr w:type="spellStart"/>
      <w:r w:rsidRPr="00BB7E33">
        <w:rPr>
          <w:szCs w:val="20"/>
        </w:rPr>
        <w:t>pesaing</w:t>
      </w:r>
      <w:proofErr w:type="spellEnd"/>
      <w:r w:rsidRPr="00BB7E33">
        <w:rPr>
          <w:szCs w:val="20"/>
        </w:rPr>
        <w:t xml:space="preserve"> </w:t>
      </w:r>
      <w:r w:rsidRPr="00BB7E33">
        <w:rPr>
          <w:szCs w:val="20"/>
        </w:rPr>
        <w:fldChar w:fldCharType="begin" w:fldLock="1"/>
      </w:r>
      <w:r w:rsidR="00197C62">
        <w:rPr>
          <w:szCs w:val="20"/>
        </w:rPr>
        <w:instrText>ADDIN CSL_CITATION {"citationItems":[{"id":"ITEM-1","itemData":{"abstract":"The scope of environmental change is expanding globally. Businesses need to use engineering to stay afloat despite increasingly fierce commercial competition and to maintain a competitive advantage. role in human resource management is a major factor in changing the management of companies to achieve competitive advantage. The Human Resources Manager will do this (HR Manager) able to meet the strategic goals of HR and value creation for the company to achieve excellence. But several new HR Manager positions have been applied. by medium-level businesses, let alone small-level ones. This lesson is conducted to understand and identify the strategic role of the HR Manager in the strategic HR function in preparing for the current state of company competitiveness.","author":[{"dropping-particle":"","family":"Shabrina","given":"An Nisaa","non-dropping-particle":"","parse-names":false,"suffix":""},{"dropping-particle":"","family":"Fauzi","given":"Achmad","non-dropping-particle":"","parse-names":false,"suffix":""},{"dropping-particle":"","family":"Wibowo","given":"Adi","non-dropping-particle":"","parse-names":false,"suffix":""},{"dropping-particle":"","family":"Fikri","given":"Noor","non-dropping-particle":"","parse-names":false,"suffix":""},{"dropping-particle":"","family":"Ramadhan","given":"Hanny Novita","non-dropping-particle":"","parse-names":false,"suffix":""},{"dropping-particle":"","family":"Choirudin","given":"Muhammad","non-dropping-particle":"","parse-names":false,"suffix":""},{"dropping-particle":"","family":"Riyandito","given":"Muhammad Reyhan","non-dropping-particle":"","parse-names":false,"suffix":""},{"dropping-particle":"","family":"Ramadhani","given":"Novita","non-dropping-particle":"","parse-names":false,"suffix":""},{"dropping-particle":"","family":"Hikayatuni'mah","given":"Aprilia","non-dropping-particle":"","parse-names":false,"suffix":""}],"container-title":"Jurnal Ilmu Manajemen Terapan (Jimt)","id":"ITEM-1","issue":"3","issued":{"date-parts":[["2023"]]},"page":"382-387","title":"Peran Manajemen Sumber Daya Manusia Strategik dalam Menciptakan Keunggulan Kompetitif Perusahaan","type":"article-journal","volume":"4"},"uris":["http://www.mendeley.com/documents/?uuid=fe601187-95bb-4af9-b803-7f274a0ae039","http://www.mendeley.com/documents/?uuid=290a844f-7788-467e-9bf2-47bcad777849"]}],"mendeley":{"formattedCitation":"[1]","manualFormatting":"Shabrina et al., (2023)","plainTextFormattedCitation":"[1]","previouslyFormattedCitation":"[1]"},"properties":{"noteIndex":0},"schema":"https://github.com/citation-style-language/schema/raw/master/csl-citation.json"}</w:instrText>
      </w:r>
      <w:r w:rsidRPr="00BB7E33">
        <w:rPr>
          <w:szCs w:val="20"/>
        </w:rPr>
        <w:fldChar w:fldCharType="separate"/>
      </w:r>
      <w:r w:rsidRPr="00BB7E33">
        <w:rPr>
          <w:noProof/>
          <w:szCs w:val="20"/>
        </w:rPr>
        <w:t>Shabrina et al., (2023)</w:t>
      </w:r>
      <w:r w:rsidRPr="00BB7E33">
        <w:rPr>
          <w:szCs w:val="20"/>
        </w:rPr>
        <w:fldChar w:fldCharType="end"/>
      </w:r>
      <w:r w:rsidRPr="00BB7E33">
        <w:rPr>
          <w:szCs w:val="20"/>
        </w:rPr>
        <w:t xml:space="preserve">. </w:t>
      </w:r>
      <w:proofErr w:type="spellStart"/>
      <w:r w:rsidRPr="00BB7E33">
        <w:rPr>
          <w:szCs w:val="20"/>
        </w:rPr>
        <w:t>Pengelolaan</w:t>
      </w:r>
      <w:proofErr w:type="spellEnd"/>
      <w:r w:rsidRPr="00BB7E33">
        <w:rPr>
          <w:szCs w:val="20"/>
        </w:rPr>
        <w:t xml:space="preserve"> </w:t>
      </w:r>
      <w:proofErr w:type="spellStart"/>
      <w:r w:rsidRPr="00BB7E33">
        <w:rPr>
          <w:szCs w:val="20"/>
        </w:rPr>
        <w:t>sumber</w:t>
      </w:r>
      <w:proofErr w:type="spellEnd"/>
      <w:r w:rsidRPr="00BB7E33">
        <w:rPr>
          <w:szCs w:val="20"/>
        </w:rPr>
        <w:t xml:space="preserve"> </w:t>
      </w:r>
      <w:proofErr w:type="spellStart"/>
      <w:r w:rsidRPr="00BB7E33">
        <w:rPr>
          <w:szCs w:val="20"/>
        </w:rPr>
        <w:t>daya</w:t>
      </w:r>
      <w:proofErr w:type="spellEnd"/>
      <w:r w:rsidRPr="00BB7E33">
        <w:rPr>
          <w:szCs w:val="20"/>
        </w:rPr>
        <w:t xml:space="preserve"> </w:t>
      </w:r>
      <w:proofErr w:type="spellStart"/>
      <w:r w:rsidRPr="00BB7E33">
        <w:rPr>
          <w:szCs w:val="20"/>
        </w:rPr>
        <w:t>manusia</w:t>
      </w:r>
      <w:proofErr w:type="spellEnd"/>
      <w:r w:rsidRPr="00BB7E33">
        <w:rPr>
          <w:szCs w:val="20"/>
        </w:rPr>
        <w:t xml:space="preserve"> </w:t>
      </w:r>
      <w:proofErr w:type="spellStart"/>
      <w:r w:rsidRPr="00BB7E33">
        <w:rPr>
          <w:szCs w:val="20"/>
        </w:rPr>
        <w:t>dalam</w:t>
      </w:r>
      <w:proofErr w:type="spellEnd"/>
      <w:r w:rsidRPr="00BB7E33">
        <w:rPr>
          <w:szCs w:val="20"/>
        </w:rPr>
        <w:t xml:space="preserve"> </w:t>
      </w:r>
      <w:proofErr w:type="spellStart"/>
      <w:r w:rsidRPr="00BB7E33">
        <w:rPr>
          <w:szCs w:val="20"/>
        </w:rPr>
        <w:t>keunggulan</w:t>
      </w:r>
      <w:proofErr w:type="spellEnd"/>
      <w:r w:rsidRPr="00BB7E33">
        <w:rPr>
          <w:szCs w:val="20"/>
        </w:rPr>
        <w:t xml:space="preserve"> </w:t>
      </w:r>
      <w:proofErr w:type="spellStart"/>
      <w:r w:rsidRPr="00BB7E33">
        <w:rPr>
          <w:szCs w:val="20"/>
        </w:rPr>
        <w:t>kompetitif</w:t>
      </w:r>
      <w:proofErr w:type="spellEnd"/>
      <w:r w:rsidRPr="00BB7E33">
        <w:rPr>
          <w:szCs w:val="20"/>
        </w:rPr>
        <w:t xml:space="preserve"> yang </w:t>
      </w:r>
      <w:proofErr w:type="spellStart"/>
      <w:r w:rsidRPr="00BB7E33">
        <w:rPr>
          <w:szCs w:val="20"/>
        </w:rPr>
        <w:t>efektif</w:t>
      </w:r>
      <w:proofErr w:type="spellEnd"/>
      <w:r w:rsidRPr="00BB7E33">
        <w:rPr>
          <w:szCs w:val="20"/>
        </w:rPr>
        <w:t xml:space="preserve"> </w:t>
      </w:r>
      <w:proofErr w:type="spellStart"/>
      <w:r w:rsidRPr="00BB7E33">
        <w:rPr>
          <w:szCs w:val="20"/>
        </w:rPr>
        <w:t>mampu</w:t>
      </w:r>
      <w:proofErr w:type="spellEnd"/>
      <w:r w:rsidRPr="00BB7E33">
        <w:rPr>
          <w:szCs w:val="20"/>
        </w:rPr>
        <w:t xml:space="preserve"> </w:t>
      </w:r>
      <w:proofErr w:type="spellStart"/>
      <w:r w:rsidRPr="00BB7E33">
        <w:rPr>
          <w:szCs w:val="20"/>
        </w:rPr>
        <w:t>menjadikan</w:t>
      </w:r>
      <w:proofErr w:type="spellEnd"/>
      <w:r w:rsidRPr="00BB7E33">
        <w:rPr>
          <w:szCs w:val="20"/>
        </w:rPr>
        <w:t xml:space="preserve"> </w:t>
      </w:r>
      <w:proofErr w:type="spellStart"/>
      <w:r w:rsidRPr="00BB7E33">
        <w:rPr>
          <w:szCs w:val="20"/>
        </w:rPr>
        <w:t>sumber</w:t>
      </w:r>
      <w:proofErr w:type="spellEnd"/>
      <w:r w:rsidRPr="00BB7E33">
        <w:rPr>
          <w:szCs w:val="20"/>
        </w:rPr>
        <w:t xml:space="preserve"> </w:t>
      </w:r>
      <w:proofErr w:type="spellStart"/>
      <w:r w:rsidRPr="00BB7E33">
        <w:rPr>
          <w:szCs w:val="20"/>
        </w:rPr>
        <w:t>daya</w:t>
      </w:r>
      <w:proofErr w:type="spellEnd"/>
      <w:r w:rsidRPr="00BB7E33">
        <w:rPr>
          <w:szCs w:val="20"/>
        </w:rPr>
        <w:t xml:space="preserve"> </w:t>
      </w:r>
      <w:proofErr w:type="spellStart"/>
      <w:r w:rsidRPr="00BB7E33">
        <w:rPr>
          <w:szCs w:val="20"/>
        </w:rPr>
        <w:t>manusia</w:t>
      </w:r>
      <w:proofErr w:type="spellEnd"/>
      <w:r w:rsidRPr="00BB7E33">
        <w:rPr>
          <w:szCs w:val="20"/>
        </w:rPr>
        <w:t xml:space="preserve"> </w:t>
      </w:r>
      <w:proofErr w:type="spellStart"/>
      <w:r w:rsidRPr="00BB7E33">
        <w:rPr>
          <w:szCs w:val="20"/>
        </w:rPr>
        <w:t>mempunyai</w:t>
      </w:r>
      <w:proofErr w:type="spellEnd"/>
      <w:r w:rsidRPr="00BB7E33">
        <w:rPr>
          <w:szCs w:val="20"/>
        </w:rPr>
        <w:t xml:space="preserve"> </w:t>
      </w:r>
      <w:proofErr w:type="spellStart"/>
      <w:r w:rsidRPr="00BB7E33">
        <w:rPr>
          <w:szCs w:val="20"/>
        </w:rPr>
        <w:t>keunggulan</w:t>
      </w:r>
      <w:proofErr w:type="spellEnd"/>
      <w:r w:rsidRPr="00BB7E33">
        <w:rPr>
          <w:szCs w:val="20"/>
        </w:rPr>
        <w:t xml:space="preserve"> </w:t>
      </w:r>
      <w:proofErr w:type="spellStart"/>
      <w:r w:rsidRPr="00BB7E33">
        <w:rPr>
          <w:szCs w:val="20"/>
        </w:rPr>
        <w:t>kompetitif</w:t>
      </w:r>
      <w:proofErr w:type="spellEnd"/>
      <w:r w:rsidRPr="00BB7E33">
        <w:rPr>
          <w:szCs w:val="20"/>
        </w:rPr>
        <w:t xml:space="preserve"> </w:t>
      </w:r>
      <w:proofErr w:type="spellStart"/>
      <w:r w:rsidRPr="00BB7E33">
        <w:rPr>
          <w:szCs w:val="20"/>
        </w:rPr>
        <w:t>dengan</w:t>
      </w:r>
      <w:proofErr w:type="spellEnd"/>
      <w:r w:rsidRPr="00BB7E33">
        <w:rPr>
          <w:szCs w:val="20"/>
        </w:rPr>
        <w:t xml:space="preserve"> </w:t>
      </w:r>
      <w:proofErr w:type="spellStart"/>
      <w:r w:rsidRPr="00BB7E33">
        <w:rPr>
          <w:szCs w:val="20"/>
        </w:rPr>
        <w:t>tetap</w:t>
      </w:r>
      <w:proofErr w:type="spellEnd"/>
      <w:r w:rsidRPr="00BB7E33">
        <w:rPr>
          <w:szCs w:val="20"/>
        </w:rPr>
        <w:t xml:space="preserve"> </w:t>
      </w:r>
      <w:proofErr w:type="spellStart"/>
      <w:r w:rsidRPr="00BB7E33">
        <w:rPr>
          <w:szCs w:val="20"/>
        </w:rPr>
        <w:t>mempertimbangkan</w:t>
      </w:r>
      <w:proofErr w:type="spellEnd"/>
      <w:r w:rsidRPr="00BB7E33">
        <w:rPr>
          <w:spacing w:val="-3"/>
          <w:szCs w:val="20"/>
        </w:rPr>
        <w:t xml:space="preserve"> </w:t>
      </w:r>
      <w:proofErr w:type="spellStart"/>
      <w:r w:rsidRPr="00BB7E33">
        <w:rPr>
          <w:szCs w:val="20"/>
        </w:rPr>
        <w:t>faktor-faktor</w:t>
      </w:r>
      <w:proofErr w:type="spellEnd"/>
      <w:r w:rsidRPr="00BB7E33">
        <w:rPr>
          <w:spacing w:val="-1"/>
          <w:szCs w:val="20"/>
        </w:rPr>
        <w:t xml:space="preserve"> </w:t>
      </w:r>
      <w:proofErr w:type="spellStart"/>
      <w:r w:rsidRPr="00BB7E33">
        <w:rPr>
          <w:szCs w:val="20"/>
        </w:rPr>
        <w:t>dari</w:t>
      </w:r>
      <w:proofErr w:type="spellEnd"/>
      <w:r w:rsidRPr="00BB7E33">
        <w:rPr>
          <w:spacing w:val="-3"/>
          <w:szCs w:val="20"/>
        </w:rPr>
        <w:t xml:space="preserve"> </w:t>
      </w:r>
      <w:r w:rsidRPr="00BB7E33">
        <w:rPr>
          <w:szCs w:val="20"/>
        </w:rPr>
        <w:t xml:space="preserve">internal </w:t>
      </w:r>
      <w:proofErr w:type="spellStart"/>
      <w:r w:rsidRPr="00BB7E33">
        <w:rPr>
          <w:szCs w:val="20"/>
        </w:rPr>
        <w:t>maupun</w:t>
      </w:r>
      <w:proofErr w:type="spellEnd"/>
      <w:r w:rsidRPr="00BB7E33">
        <w:rPr>
          <w:spacing w:val="-4"/>
          <w:szCs w:val="20"/>
        </w:rPr>
        <w:t xml:space="preserve"> </w:t>
      </w:r>
      <w:proofErr w:type="spellStart"/>
      <w:r w:rsidRPr="00BB7E33">
        <w:rPr>
          <w:szCs w:val="20"/>
        </w:rPr>
        <w:t>ekstrenal</w:t>
      </w:r>
      <w:proofErr w:type="spellEnd"/>
      <w:r w:rsidRPr="00BB7E33">
        <w:rPr>
          <w:szCs w:val="20"/>
        </w:rPr>
        <w:t>.</w:t>
      </w:r>
      <w:r w:rsidRPr="00BB7E33">
        <w:rPr>
          <w:spacing w:val="-1"/>
          <w:szCs w:val="20"/>
        </w:rPr>
        <w:t xml:space="preserve"> </w:t>
      </w:r>
      <w:proofErr w:type="spellStart"/>
      <w:r w:rsidRPr="00BB7E33">
        <w:rPr>
          <w:szCs w:val="20"/>
        </w:rPr>
        <w:t>Pelaku</w:t>
      </w:r>
      <w:proofErr w:type="spellEnd"/>
      <w:r w:rsidRPr="00BB7E33">
        <w:rPr>
          <w:szCs w:val="20"/>
        </w:rPr>
        <w:t xml:space="preserve"> </w:t>
      </w:r>
      <w:proofErr w:type="spellStart"/>
      <w:r w:rsidRPr="00BB7E33">
        <w:rPr>
          <w:szCs w:val="20"/>
        </w:rPr>
        <w:t>binis</w:t>
      </w:r>
      <w:proofErr w:type="spellEnd"/>
      <w:r w:rsidRPr="00BB7E33">
        <w:rPr>
          <w:szCs w:val="20"/>
        </w:rPr>
        <w:t xml:space="preserve"> </w:t>
      </w:r>
      <w:proofErr w:type="spellStart"/>
      <w:r w:rsidRPr="00BB7E33">
        <w:rPr>
          <w:szCs w:val="20"/>
        </w:rPr>
        <w:t>paham</w:t>
      </w:r>
      <w:proofErr w:type="spellEnd"/>
      <w:r w:rsidRPr="00BB7E33">
        <w:rPr>
          <w:szCs w:val="20"/>
        </w:rPr>
        <w:t xml:space="preserve"> dan </w:t>
      </w:r>
      <w:proofErr w:type="spellStart"/>
      <w:r w:rsidRPr="00BB7E33">
        <w:rPr>
          <w:szCs w:val="20"/>
        </w:rPr>
        <w:t>memanfaatkan</w:t>
      </w:r>
      <w:proofErr w:type="spellEnd"/>
      <w:r w:rsidRPr="00BB7E33">
        <w:rPr>
          <w:szCs w:val="20"/>
        </w:rPr>
        <w:t xml:space="preserve"> </w:t>
      </w:r>
      <w:proofErr w:type="spellStart"/>
      <w:r w:rsidRPr="00BB7E33">
        <w:rPr>
          <w:szCs w:val="20"/>
        </w:rPr>
        <w:t>peluang</w:t>
      </w:r>
      <w:proofErr w:type="spellEnd"/>
      <w:r w:rsidRPr="00BB7E33">
        <w:rPr>
          <w:szCs w:val="20"/>
        </w:rPr>
        <w:t xml:space="preserve"> </w:t>
      </w:r>
      <w:proofErr w:type="spellStart"/>
      <w:r w:rsidRPr="00BB7E33">
        <w:rPr>
          <w:szCs w:val="20"/>
        </w:rPr>
        <w:t>peran</w:t>
      </w:r>
      <w:proofErr w:type="spellEnd"/>
      <w:r w:rsidRPr="00BB7E33">
        <w:rPr>
          <w:szCs w:val="20"/>
        </w:rPr>
        <w:t xml:space="preserve"> </w:t>
      </w:r>
      <w:proofErr w:type="spellStart"/>
      <w:r w:rsidRPr="00BB7E33">
        <w:rPr>
          <w:szCs w:val="20"/>
        </w:rPr>
        <w:t>sumber</w:t>
      </w:r>
      <w:proofErr w:type="spellEnd"/>
      <w:r w:rsidRPr="00BB7E33">
        <w:rPr>
          <w:szCs w:val="20"/>
        </w:rPr>
        <w:t xml:space="preserve"> </w:t>
      </w:r>
      <w:proofErr w:type="spellStart"/>
      <w:r w:rsidRPr="00BB7E33">
        <w:rPr>
          <w:szCs w:val="20"/>
        </w:rPr>
        <w:t>daya</w:t>
      </w:r>
      <w:proofErr w:type="spellEnd"/>
      <w:r w:rsidRPr="00BB7E33">
        <w:rPr>
          <w:szCs w:val="20"/>
        </w:rPr>
        <w:t xml:space="preserve"> </w:t>
      </w:r>
      <w:proofErr w:type="spellStart"/>
      <w:r w:rsidRPr="00BB7E33">
        <w:rPr>
          <w:szCs w:val="20"/>
        </w:rPr>
        <w:t>manusia</w:t>
      </w:r>
      <w:proofErr w:type="spellEnd"/>
      <w:r w:rsidRPr="00BB7E33">
        <w:rPr>
          <w:szCs w:val="20"/>
        </w:rPr>
        <w:t xml:space="preserve"> </w:t>
      </w:r>
      <w:proofErr w:type="spellStart"/>
      <w:r w:rsidRPr="00BB7E33">
        <w:rPr>
          <w:szCs w:val="20"/>
        </w:rPr>
        <w:t>secara</w:t>
      </w:r>
      <w:proofErr w:type="spellEnd"/>
      <w:r w:rsidRPr="00BB7E33">
        <w:rPr>
          <w:szCs w:val="20"/>
        </w:rPr>
        <w:t xml:space="preserve"> </w:t>
      </w:r>
      <w:proofErr w:type="spellStart"/>
      <w:r w:rsidRPr="00BB7E33">
        <w:rPr>
          <w:szCs w:val="20"/>
        </w:rPr>
        <w:t>menyeluruh</w:t>
      </w:r>
      <w:proofErr w:type="spellEnd"/>
      <w:r w:rsidRPr="00BB7E33">
        <w:rPr>
          <w:szCs w:val="20"/>
        </w:rPr>
        <w:t xml:space="preserve"> </w:t>
      </w:r>
      <w:proofErr w:type="spellStart"/>
      <w:r w:rsidRPr="00BB7E33">
        <w:rPr>
          <w:szCs w:val="20"/>
        </w:rPr>
        <w:t>supaya</w:t>
      </w:r>
      <w:proofErr w:type="spellEnd"/>
      <w:r w:rsidRPr="00BB7E33">
        <w:rPr>
          <w:szCs w:val="20"/>
        </w:rPr>
        <w:t xml:space="preserve"> </w:t>
      </w:r>
      <w:proofErr w:type="spellStart"/>
      <w:r w:rsidRPr="00BB7E33">
        <w:rPr>
          <w:szCs w:val="20"/>
        </w:rPr>
        <w:t>dapat</w:t>
      </w:r>
      <w:proofErr w:type="spellEnd"/>
      <w:r w:rsidRPr="00BB7E33">
        <w:rPr>
          <w:szCs w:val="20"/>
        </w:rPr>
        <w:t xml:space="preserve"> </w:t>
      </w:r>
      <w:proofErr w:type="spellStart"/>
      <w:r w:rsidRPr="00BB7E33">
        <w:rPr>
          <w:szCs w:val="20"/>
        </w:rPr>
        <w:t>mendukung</w:t>
      </w:r>
      <w:proofErr w:type="spellEnd"/>
      <w:r w:rsidRPr="00BB7E33">
        <w:rPr>
          <w:szCs w:val="20"/>
        </w:rPr>
        <w:t xml:space="preserve"> </w:t>
      </w:r>
      <w:proofErr w:type="spellStart"/>
      <w:r w:rsidRPr="00BB7E33">
        <w:rPr>
          <w:szCs w:val="20"/>
        </w:rPr>
        <w:t>adanya</w:t>
      </w:r>
      <w:proofErr w:type="spellEnd"/>
      <w:r w:rsidRPr="00BB7E33">
        <w:rPr>
          <w:szCs w:val="20"/>
        </w:rPr>
        <w:t xml:space="preserve"> </w:t>
      </w:r>
      <w:proofErr w:type="spellStart"/>
      <w:r w:rsidRPr="00BB7E33">
        <w:rPr>
          <w:szCs w:val="20"/>
        </w:rPr>
        <w:t>dinamika</w:t>
      </w:r>
      <w:proofErr w:type="spellEnd"/>
      <w:r w:rsidRPr="00BB7E33">
        <w:rPr>
          <w:szCs w:val="20"/>
        </w:rPr>
        <w:t xml:space="preserve"> </w:t>
      </w:r>
      <w:proofErr w:type="spellStart"/>
      <w:r w:rsidRPr="00BB7E33">
        <w:rPr>
          <w:szCs w:val="20"/>
        </w:rPr>
        <w:t>dari</w:t>
      </w:r>
      <w:proofErr w:type="spellEnd"/>
      <w:r w:rsidRPr="00BB7E33">
        <w:rPr>
          <w:szCs w:val="20"/>
        </w:rPr>
        <w:t xml:space="preserve"> </w:t>
      </w:r>
      <w:proofErr w:type="spellStart"/>
      <w:r w:rsidRPr="00BB7E33">
        <w:rPr>
          <w:szCs w:val="20"/>
        </w:rPr>
        <w:t>suatu</w:t>
      </w:r>
      <w:proofErr w:type="spellEnd"/>
      <w:r w:rsidRPr="00BB7E33">
        <w:rPr>
          <w:szCs w:val="20"/>
        </w:rPr>
        <w:t xml:space="preserve"> </w:t>
      </w:r>
      <w:proofErr w:type="spellStart"/>
      <w:r w:rsidRPr="00BB7E33">
        <w:rPr>
          <w:szCs w:val="20"/>
        </w:rPr>
        <w:t>bisnis</w:t>
      </w:r>
      <w:proofErr w:type="spellEnd"/>
      <w:r w:rsidRPr="00BB7E33">
        <w:rPr>
          <w:szCs w:val="20"/>
        </w:rPr>
        <w:t xml:space="preserve">. </w:t>
      </w:r>
      <w:proofErr w:type="spellStart"/>
      <w:r w:rsidRPr="00BB7E33">
        <w:rPr>
          <w:szCs w:val="20"/>
        </w:rPr>
        <w:t>Manusia</w:t>
      </w:r>
      <w:proofErr w:type="spellEnd"/>
      <w:r w:rsidRPr="00BB7E33">
        <w:rPr>
          <w:szCs w:val="20"/>
        </w:rPr>
        <w:t xml:space="preserve"> </w:t>
      </w:r>
      <w:proofErr w:type="spellStart"/>
      <w:r w:rsidRPr="00BB7E33">
        <w:rPr>
          <w:szCs w:val="20"/>
        </w:rPr>
        <w:t>berorientasi</w:t>
      </w:r>
      <w:proofErr w:type="spellEnd"/>
      <w:r w:rsidRPr="00BB7E33">
        <w:rPr>
          <w:szCs w:val="20"/>
        </w:rPr>
        <w:t xml:space="preserve"> pada </w:t>
      </w:r>
      <w:proofErr w:type="spellStart"/>
      <w:r w:rsidRPr="00BB7E33">
        <w:rPr>
          <w:szCs w:val="20"/>
        </w:rPr>
        <w:t>upaya</w:t>
      </w:r>
      <w:proofErr w:type="spellEnd"/>
      <w:r w:rsidRPr="00BB7E33">
        <w:rPr>
          <w:szCs w:val="20"/>
        </w:rPr>
        <w:t xml:space="preserve"> </w:t>
      </w:r>
      <w:proofErr w:type="spellStart"/>
      <w:r w:rsidRPr="00BB7E33">
        <w:rPr>
          <w:szCs w:val="20"/>
        </w:rPr>
        <w:t>mengelola</w:t>
      </w:r>
      <w:proofErr w:type="spellEnd"/>
      <w:r w:rsidRPr="00BB7E33">
        <w:rPr>
          <w:szCs w:val="20"/>
        </w:rPr>
        <w:t xml:space="preserve"> </w:t>
      </w:r>
      <w:proofErr w:type="spellStart"/>
      <w:r w:rsidRPr="00BB7E33">
        <w:rPr>
          <w:szCs w:val="20"/>
        </w:rPr>
        <w:t>karyawan</w:t>
      </w:r>
      <w:proofErr w:type="spellEnd"/>
      <w:r w:rsidRPr="00BB7E33">
        <w:rPr>
          <w:szCs w:val="20"/>
        </w:rPr>
        <w:t xml:space="preserve"> </w:t>
      </w:r>
      <w:proofErr w:type="spellStart"/>
      <w:r w:rsidRPr="00BB7E33">
        <w:rPr>
          <w:szCs w:val="20"/>
        </w:rPr>
        <w:t>sebagai</w:t>
      </w:r>
      <w:proofErr w:type="spellEnd"/>
      <w:r w:rsidRPr="00BB7E33">
        <w:rPr>
          <w:szCs w:val="20"/>
        </w:rPr>
        <w:t xml:space="preserve"> </w:t>
      </w:r>
      <w:proofErr w:type="spellStart"/>
      <w:r w:rsidRPr="00BB7E33">
        <w:rPr>
          <w:szCs w:val="20"/>
        </w:rPr>
        <w:t>unsur</w:t>
      </w:r>
      <w:proofErr w:type="spellEnd"/>
      <w:r w:rsidRPr="00BB7E33">
        <w:rPr>
          <w:szCs w:val="20"/>
        </w:rPr>
        <w:t xml:space="preserve"> </w:t>
      </w:r>
      <w:proofErr w:type="spellStart"/>
      <w:r w:rsidRPr="00BB7E33">
        <w:rPr>
          <w:szCs w:val="20"/>
        </w:rPr>
        <w:t>manusia</w:t>
      </w:r>
      <w:proofErr w:type="spellEnd"/>
      <w:r w:rsidRPr="00BB7E33">
        <w:rPr>
          <w:szCs w:val="20"/>
        </w:rPr>
        <w:t xml:space="preserve"> </w:t>
      </w:r>
      <w:proofErr w:type="spellStart"/>
      <w:r w:rsidRPr="00BB7E33">
        <w:rPr>
          <w:szCs w:val="20"/>
        </w:rPr>
        <w:t>dengan</w:t>
      </w:r>
      <w:proofErr w:type="spellEnd"/>
      <w:r w:rsidRPr="00BB7E33">
        <w:rPr>
          <w:spacing w:val="-7"/>
          <w:szCs w:val="20"/>
        </w:rPr>
        <w:t xml:space="preserve"> </w:t>
      </w:r>
      <w:proofErr w:type="spellStart"/>
      <w:r w:rsidRPr="00BB7E33">
        <w:rPr>
          <w:szCs w:val="20"/>
        </w:rPr>
        <w:t>potensi</w:t>
      </w:r>
      <w:proofErr w:type="spellEnd"/>
      <w:r w:rsidRPr="00BB7E33">
        <w:rPr>
          <w:spacing w:val="-7"/>
          <w:szCs w:val="20"/>
        </w:rPr>
        <w:t xml:space="preserve"> </w:t>
      </w:r>
      <w:r w:rsidRPr="00BB7E33">
        <w:rPr>
          <w:szCs w:val="20"/>
        </w:rPr>
        <w:t>yang</w:t>
      </w:r>
      <w:r w:rsidRPr="00BB7E33">
        <w:rPr>
          <w:spacing w:val="-7"/>
          <w:szCs w:val="20"/>
        </w:rPr>
        <w:t xml:space="preserve"> </w:t>
      </w:r>
      <w:proofErr w:type="spellStart"/>
      <w:r w:rsidRPr="00BB7E33">
        <w:rPr>
          <w:szCs w:val="20"/>
        </w:rPr>
        <w:t>dimiliki</w:t>
      </w:r>
      <w:proofErr w:type="spellEnd"/>
      <w:r w:rsidRPr="00BB7E33">
        <w:rPr>
          <w:spacing w:val="-11"/>
          <w:szCs w:val="20"/>
        </w:rPr>
        <w:t xml:space="preserve"> </w:t>
      </w:r>
      <w:proofErr w:type="spellStart"/>
      <w:r w:rsidRPr="00BB7E33">
        <w:rPr>
          <w:szCs w:val="20"/>
        </w:rPr>
        <w:t>sehingga</w:t>
      </w:r>
      <w:proofErr w:type="spellEnd"/>
      <w:r w:rsidRPr="00BB7E33">
        <w:rPr>
          <w:spacing w:val="-7"/>
          <w:szCs w:val="20"/>
        </w:rPr>
        <w:t xml:space="preserve"> </w:t>
      </w:r>
      <w:proofErr w:type="spellStart"/>
      <w:r w:rsidRPr="00BB7E33">
        <w:rPr>
          <w:szCs w:val="20"/>
        </w:rPr>
        <w:t>dapat</w:t>
      </w:r>
      <w:proofErr w:type="spellEnd"/>
      <w:r w:rsidRPr="00BB7E33">
        <w:rPr>
          <w:spacing w:val="-7"/>
          <w:szCs w:val="20"/>
        </w:rPr>
        <w:t xml:space="preserve"> </w:t>
      </w:r>
      <w:proofErr w:type="spellStart"/>
      <w:r w:rsidRPr="00BB7E33">
        <w:rPr>
          <w:szCs w:val="20"/>
        </w:rPr>
        <w:t>diperoleh</w:t>
      </w:r>
      <w:proofErr w:type="spellEnd"/>
      <w:r w:rsidRPr="00BB7E33">
        <w:rPr>
          <w:spacing w:val="-7"/>
          <w:szCs w:val="20"/>
        </w:rPr>
        <w:t xml:space="preserve"> </w:t>
      </w:r>
      <w:proofErr w:type="spellStart"/>
      <w:r w:rsidRPr="00BB7E33">
        <w:rPr>
          <w:szCs w:val="20"/>
        </w:rPr>
        <w:t>sumber</w:t>
      </w:r>
      <w:proofErr w:type="spellEnd"/>
      <w:r w:rsidRPr="00BB7E33">
        <w:rPr>
          <w:spacing w:val="-7"/>
          <w:szCs w:val="20"/>
        </w:rPr>
        <w:t xml:space="preserve"> </w:t>
      </w:r>
      <w:proofErr w:type="spellStart"/>
      <w:r w:rsidRPr="00BB7E33">
        <w:rPr>
          <w:szCs w:val="20"/>
        </w:rPr>
        <w:t>daya</w:t>
      </w:r>
      <w:proofErr w:type="spellEnd"/>
      <w:r w:rsidRPr="00BB7E33">
        <w:rPr>
          <w:spacing w:val="-8"/>
          <w:szCs w:val="20"/>
        </w:rPr>
        <w:t xml:space="preserve"> </w:t>
      </w:r>
      <w:r w:rsidRPr="00BB7E33">
        <w:rPr>
          <w:szCs w:val="20"/>
        </w:rPr>
        <w:t>yang</w:t>
      </w:r>
      <w:r w:rsidRPr="00BB7E33">
        <w:rPr>
          <w:spacing w:val="-7"/>
          <w:szCs w:val="20"/>
        </w:rPr>
        <w:t xml:space="preserve"> </w:t>
      </w:r>
      <w:proofErr w:type="spellStart"/>
      <w:r w:rsidRPr="00BB7E33">
        <w:rPr>
          <w:szCs w:val="20"/>
        </w:rPr>
        <w:t>puas</w:t>
      </w:r>
      <w:proofErr w:type="spellEnd"/>
      <w:r w:rsidRPr="00BB7E33">
        <w:rPr>
          <w:szCs w:val="20"/>
        </w:rPr>
        <w:t xml:space="preserve"> dan</w:t>
      </w:r>
      <w:r w:rsidRPr="00BB7E33">
        <w:rPr>
          <w:spacing w:val="-9"/>
          <w:szCs w:val="20"/>
        </w:rPr>
        <w:t xml:space="preserve"> </w:t>
      </w:r>
      <w:proofErr w:type="spellStart"/>
      <w:r w:rsidRPr="00BB7E33">
        <w:rPr>
          <w:szCs w:val="20"/>
        </w:rPr>
        <w:t>kepuasan</w:t>
      </w:r>
      <w:proofErr w:type="spellEnd"/>
      <w:r w:rsidRPr="00BB7E33">
        <w:rPr>
          <w:spacing w:val="-7"/>
          <w:szCs w:val="20"/>
        </w:rPr>
        <w:t xml:space="preserve"> </w:t>
      </w:r>
      <w:proofErr w:type="spellStart"/>
      <w:r w:rsidRPr="00BB7E33">
        <w:rPr>
          <w:szCs w:val="20"/>
        </w:rPr>
        <w:t>bagi</w:t>
      </w:r>
      <w:proofErr w:type="spellEnd"/>
      <w:r w:rsidRPr="00BB7E33">
        <w:rPr>
          <w:spacing w:val="-6"/>
          <w:szCs w:val="20"/>
        </w:rPr>
        <w:t xml:space="preserve"> </w:t>
      </w:r>
      <w:proofErr w:type="spellStart"/>
      <w:r w:rsidRPr="00BB7E33">
        <w:rPr>
          <w:szCs w:val="20"/>
        </w:rPr>
        <w:t>organisasi</w:t>
      </w:r>
      <w:proofErr w:type="spellEnd"/>
      <w:r w:rsidRPr="00BB7E33">
        <w:rPr>
          <w:szCs w:val="20"/>
        </w:rPr>
        <w:t xml:space="preserve"> </w:t>
      </w:r>
      <w:r w:rsidRPr="00BB7E33">
        <w:rPr>
          <w:szCs w:val="20"/>
        </w:rPr>
        <w:fldChar w:fldCharType="begin" w:fldLock="1"/>
      </w:r>
      <w:r w:rsidR="00197C62">
        <w:rPr>
          <w:szCs w:val="20"/>
        </w:rPr>
        <w:instrText>ADDIN CSL_CITATION {"citationItems":[{"id":"ITEM-1","itemData":{"abstract":"Tujuan penelitian ini yaitu Untuk mengetahui signifikansi pengaruh komunikasi interpersonal terhadap motivasi belajar, Untuk mengetahui signifikansi pengaruh manajemen konflik terhadap motivasi belajar Untuk mengetahui signifikansi pengaruh disiplin belajar terhadap motivasi belajar . Untuk mengetahui signifikansi pengaruh komunikasi interpersonal, manajemen konflik dan disiplin belajar terhadap motivasi belajar. Metode penelitian ini yaitu menggunakan pendektatan kuantitatif dengan sampel 82 sampel Teknik analisis data yang digunakan dalam penelitian ini menggunakan Analisis data yang digunakan dalam penelitian ini menggunakan analisi jalur dengan Stuktural Equation Model (SEM). Komunikasi Interpersonal memiliki pengaruh positif dan signifikan terhadap Motivasi Belajar. Manajemen Konflik memiliki pengaruh positif dan signifikan terhadap Motivasi Belajar.Hail uji hipotesis ketiga menyatakan bahwa Disiplin Belajar dengan nilai koefisien sebesar 0,339 dan nilai P-Values sebesar 0,000 lebih kecil daripada 0,05, maka menunjukkan bahwa Disiplin Belajar memiliki pengaruh positif dan signifikan terhadap Motivasi Belajar","author":[{"dropping-particle":"","family":"Sianturi","given":"Jesika Febrianti","non-dropping-particle":"","parse-names":false,"suffix":""},{"dropping-particle":"","family":"Setiawan","given":"Indra","non-dropping-particle":"","parse-names":false,"suffix":""}],"container-title":"journal of social scrience research","id":"ITEM-1","issued":{"date-parts":[["2023"]]},"page":"11651-11665","title":"Analisis Komunikasi Interpersonal, Manajemen Konflik Dan Disiplin Belajar Terhadap Motivasi Belajar Peserta Didik Di Sekolah Tinggi Teologi Betesda","type":"article-journal","volume":"3"},"uris":["http://www.mendeley.com/documents/?uuid=5676a39c-cef5-423f-a040-c1cdc4b85742","http://www.mendeley.com/documents/?uuid=65ee73c6-fe03-4e2c-909f-51de499b03da"]}],"mendeley":{"formattedCitation":"[2]","manualFormatting":"Sianturi &amp; Setiawan, (2023)","plainTextFormattedCitation":"[2]","previouslyFormattedCitation":"[2]"},"properties":{"noteIndex":0},"schema":"https://github.com/citation-style-language/schema/raw/master/csl-citation.json"}</w:instrText>
      </w:r>
      <w:r w:rsidRPr="00BB7E33">
        <w:rPr>
          <w:szCs w:val="20"/>
        </w:rPr>
        <w:fldChar w:fldCharType="separate"/>
      </w:r>
      <w:r w:rsidRPr="00BB7E33">
        <w:rPr>
          <w:noProof/>
          <w:szCs w:val="20"/>
        </w:rPr>
        <w:t>Sianturi &amp; Setiawan, (2023)</w:t>
      </w:r>
      <w:r w:rsidRPr="00BB7E33">
        <w:rPr>
          <w:szCs w:val="20"/>
        </w:rPr>
        <w:fldChar w:fldCharType="end"/>
      </w:r>
      <w:r w:rsidRPr="00BB7E33">
        <w:rPr>
          <w:szCs w:val="20"/>
        </w:rPr>
        <w:t xml:space="preserve">. </w:t>
      </w:r>
      <w:proofErr w:type="spellStart"/>
      <w:r w:rsidRPr="00BB7E33">
        <w:rPr>
          <w:szCs w:val="20"/>
        </w:rPr>
        <w:t>Memahami</w:t>
      </w:r>
      <w:proofErr w:type="spellEnd"/>
      <w:r w:rsidRPr="00BB7E33">
        <w:rPr>
          <w:szCs w:val="20"/>
        </w:rPr>
        <w:t>,</w:t>
      </w:r>
      <w:r w:rsidRPr="00BB7E33">
        <w:rPr>
          <w:spacing w:val="-5"/>
          <w:szCs w:val="20"/>
        </w:rPr>
        <w:t xml:space="preserve"> </w:t>
      </w:r>
      <w:proofErr w:type="spellStart"/>
      <w:r w:rsidRPr="00BB7E33">
        <w:rPr>
          <w:spacing w:val="-2"/>
          <w:szCs w:val="20"/>
        </w:rPr>
        <w:t>mengembangkan</w:t>
      </w:r>
      <w:proofErr w:type="spellEnd"/>
      <w:r w:rsidRPr="00BB7E33">
        <w:rPr>
          <w:spacing w:val="-2"/>
          <w:szCs w:val="20"/>
        </w:rPr>
        <w:t xml:space="preserve">, </w:t>
      </w:r>
      <w:r w:rsidRPr="00BB7E33">
        <w:rPr>
          <w:szCs w:val="20"/>
        </w:rPr>
        <w:t xml:space="preserve">dan </w:t>
      </w:r>
      <w:proofErr w:type="spellStart"/>
      <w:r w:rsidRPr="00BB7E33">
        <w:rPr>
          <w:szCs w:val="20"/>
        </w:rPr>
        <w:t>mengelola</w:t>
      </w:r>
      <w:proofErr w:type="spellEnd"/>
      <w:r w:rsidRPr="00BB7E33">
        <w:rPr>
          <w:szCs w:val="20"/>
        </w:rPr>
        <w:t xml:space="preserve"> </w:t>
      </w:r>
      <w:proofErr w:type="spellStart"/>
      <w:r w:rsidRPr="00BB7E33">
        <w:rPr>
          <w:szCs w:val="20"/>
        </w:rPr>
        <w:t>potensi</w:t>
      </w:r>
      <w:proofErr w:type="spellEnd"/>
      <w:r w:rsidRPr="00BB7E33">
        <w:rPr>
          <w:szCs w:val="20"/>
        </w:rPr>
        <w:t xml:space="preserve"> </w:t>
      </w:r>
      <w:proofErr w:type="spellStart"/>
      <w:r w:rsidRPr="00BB7E33">
        <w:rPr>
          <w:szCs w:val="20"/>
        </w:rPr>
        <w:t>karyawan</w:t>
      </w:r>
      <w:proofErr w:type="spellEnd"/>
      <w:r w:rsidRPr="00BB7E33">
        <w:rPr>
          <w:szCs w:val="20"/>
        </w:rPr>
        <w:t xml:space="preserve"> </w:t>
      </w:r>
      <w:proofErr w:type="spellStart"/>
      <w:r w:rsidRPr="00BB7E33">
        <w:rPr>
          <w:szCs w:val="20"/>
        </w:rPr>
        <w:t>bentuk</w:t>
      </w:r>
      <w:proofErr w:type="spellEnd"/>
      <w:r w:rsidRPr="00BB7E33">
        <w:rPr>
          <w:szCs w:val="20"/>
        </w:rPr>
        <w:t xml:space="preserve"> </w:t>
      </w:r>
      <w:proofErr w:type="spellStart"/>
      <w:r w:rsidRPr="00BB7E33">
        <w:rPr>
          <w:szCs w:val="20"/>
        </w:rPr>
        <w:t>upaya</w:t>
      </w:r>
      <w:proofErr w:type="spellEnd"/>
      <w:r w:rsidRPr="00BB7E33">
        <w:rPr>
          <w:szCs w:val="20"/>
        </w:rPr>
        <w:t xml:space="preserve"> agar </w:t>
      </w:r>
      <w:proofErr w:type="spellStart"/>
      <w:r w:rsidRPr="00BB7E33">
        <w:rPr>
          <w:szCs w:val="20"/>
        </w:rPr>
        <w:t>peran</w:t>
      </w:r>
      <w:proofErr w:type="spellEnd"/>
      <w:r w:rsidRPr="00BB7E33">
        <w:rPr>
          <w:szCs w:val="20"/>
        </w:rPr>
        <w:t xml:space="preserve"> </w:t>
      </w:r>
      <w:proofErr w:type="spellStart"/>
      <w:r w:rsidRPr="00BB7E33">
        <w:rPr>
          <w:szCs w:val="20"/>
        </w:rPr>
        <w:t>dari</w:t>
      </w:r>
      <w:proofErr w:type="spellEnd"/>
      <w:r w:rsidRPr="00BB7E33">
        <w:rPr>
          <w:szCs w:val="20"/>
        </w:rPr>
        <w:t xml:space="preserve"> </w:t>
      </w:r>
      <w:proofErr w:type="spellStart"/>
      <w:r w:rsidRPr="00BB7E33">
        <w:rPr>
          <w:szCs w:val="20"/>
        </w:rPr>
        <w:t>sumber</w:t>
      </w:r>
      <w:proofErr w:type="spellEnd"/>
      <w:r w:rsidRPr="00BB7E33">
        <w:rPr>
          <w:szCs w:val="20"/>
        </w:rPr>
        <w:t xml:space="preserve"> </w:t>
      </w:r>
      <w:proofErr w:type="spellStart"/>
      <w:r w:rsidRPr="00BB7E33">
        <w:rPr>
          <w:szCs w:val="20"/>
        </w:rPr>
        <w:t>daya</w:t>
      </w:r>
      <w:proofErr w:type="spellEnd"/>
      <w:r w:rsidRPr="00BB7E33">
        <w:rPr>
          <w:szCs w:val="20"/>
        </w:rPr>
        <w:t xml:space="preserve"> </w:t>
      </w:r>
      <w:proofErr w:type="spellStart"/>
      <w:r w:rsidRPr="00BB7E33">
        <w:rPr>
          <w:szCs w:val="20"/>
        </w:rPr>
        <w:t>manusia</w:t>
      </w:r>
      <w:proofErr w:type="spellEnd"/>
      <w:r w:rsidRPr="00BB7E33">
        <w:rPr>
          <w:szCs w:val="20"/>
        </w:rPr>
        <w:t xml:space="preserve"> </w:t>
      </w:r>
      <w:proofErr w:type="spellStart"/>
      <w:r w:rsidRPr="00BB7E33">
        <w:rPr>
          <w:szCs w:val="20"/>
        </w:rPr>
        <w:t>dapat</w:t>
      </w:r>
      <w:proofErr w:type="spellEnd"/>
      <w:r w:rsidRPr="00BB7E33">
        <w:rPr>
          <w:szCs w:val="20"/>
        </w:rPr>
        <w:t xml:space="preserve"> </w:t>
      </w:r>
      <w:proofErr w:type="spellStart"/>
      <w:r w:rsidRPr="00BB7E33">
        <w:rPr>
          <w:szCs w:val="20"/>
        </w:rPr>
        <w:t>maksimal</w:t>
      </w:r>
      <w:proofErr w:type="spellEnd"/>
      <w:r w:rsidRPr="00BB7E33">
        <w:rPr>
          <w:szCs w:val="20"/>
        </w:rPr>
        <w:t xml:space="preserve"> </w:t>
      </w:r>
      <w:proofErr w:type="spellStart"/>
      <w:r w:rsidRPr="00BB7E33">
        <w:rPr>
          <w:szCs w:val="20"/>
        </w:rPr>
        <w:t>sehingga</w:t>
      </w:r>
      <w:proofErr w:type="spellEnd"/>
      <w:r w:rsidRPr="00BB7E33">
        <w:rPr>
          <w:szCs w:val="20"/>
        </w:rPr>
        <w:t xml:space="preserve"> </w:t>
      </w:r>
      <w:proofErr w:type="spellStart"/>
      <w:r w:rsidRPr="00BB7E33">
        <w:rPr>
          <w:szCs w:val="20"/>
        </w:rPr>
        <w:t>memperoleh</w:t>
      </w:r>
      <w:proofErr w:type="spellEnd"/>
      <w:r w:rsidRPr="00BB7E33">
        <w:rPr>
          <w:szCs w:val="20"/>
        </w:rPr>
        <w:t xml:space="preserve"> </w:t>
      </w:r>
      <w:proofErr w:type="spellStart"/>
      <w:r w:rsidRPr="00BB7E33">
        <w:rPr>
          <w:szCs w:val="20"/>
        </w:rPr>
        <w:t>sumber</w:t>
      </w:r>
      <w:proofErr w:type="spellEnd"/>
      <w:r w:rsidRPr="00BB7E33">
        <w:rPr>
          <w:szCs w:val="20"/>
        </w:rPr>
        <w:t xml:space="preserve"> </w:t>
      </w:r>
      <w:proofErr w:type="spellStart"/>
      <w:r w:rsidRPr="00BB7E33">
        <w:rPr>
          <w:szCs w:val="20"/>
        </w:rPr>
        <w:t>daya</w:t>
      </w:r>
      <w:proofErr w:type="spellEnd"/>
      <w:r w:rsidRPr="00BB7E33">
        <w:rPr>
          <w:szCs w:val="20"/>
        </w:rPr>
        <w:t xml:space="preserve"> </w:t>
      </w:r>
      <w:proofErr w:type="spellStart"/>
      <w:r w:rsidRPr="00BB7E33">
        <w:rPr>
          <w:szCs w:val="20"/>
        </w:rPr>
        <w:t>manusia</w:t>
      </w:r>
      <w:proofErr w:type="spellEnd"/>
      <w:r w:rsidRPr="00BB7E33">
        <w:rPr>
          <w:szCs w:val="20"/>
        </w:rPr>
        <w:t xml:space="preserve"> yang </w:t>
      </w:r>
      <w:proofErr w:type="spellStart"/>
      <w:r w:rsidRPr="00BB7E33">
        <w:rPr>
          <w:szCs w:val="20"/>
        </w:rPr>
        <w:t>puas</w:t>
      </w:r>
      <w:proofErr w:type="spellEnd"/>
      <w:r w:rsidRPr="00BB7E33">
        <w:rPr>
          <w:szCs w:val="20"/>
        </w:rPr>
        <w:t xml:space="preserve"> </w:t>
      </w:r>
      <w:proofErr w:type="spellStart"/>
      <w:r w:rsidRPr="00BB7E33">
        <w:rPr>
          <w:szCs w:val="20"/>
        </w:rPr>
        <w:t>akan</w:t>
      </w:r>
      <w:proofErr w:type="spellEnd"/>
      <w:r w:rsidRPr="00BB7E33">
        <w:rPr>
          <w:szCs w:val="20"/>
        </w:rPr>
        <w:t xml:space="preserve"> </w:t>
      </w:r>
      <w:proofErr w:type="spellStart"/>
      <w:r w:rsidRPr="00BB7E33">
        <w:rPr>
          <w:szCs w:val="20"/>
        </w:rPr>
        <w:t>kinerja</w:t>
      </w:r>
      <w:proofErr w:type="spellEnd"/>
      <w:r w:rsidRPr="00BB7E33">
        <w:rPr>
          <w:szCs w:val="20"/>
        </w:rPr>
        <w:t xml:space="preserve"> yang </w:t>
      </w:r>
      <w:proofErr w:type="spellStart"/>
      <w:r w:rsidRPr="00BB7E33">
        <w:rPr>
          <w:szCs w:val="20"/>
        </w:rPr>
        <w:t>dihasilkan</w:t>
      </w:r>
      <w:proofErr w:type="spellEnd"/>
      <w:r w:rsidRPr="00BB7E33">
        <w:rPr>
          <w:szCs w:val="20"/>
        </w:rPr>
        <w:t xml:space="preserve"> </w:t>
      </w:r>
      <w:proofErr w:type="spellStart"/>
      <w:r w:rsidRPr="00BB7E33">
        <w:rPr>
          <w:szCs w:val="20"/>
        </w:rPr>
        <w:t>serta</w:t>
      </w:r>
      <w:proofErr w:type="spellEnd"/>
      <w:r w:rsidRPr="00BB7E33">
        <w:rPr>
          <w:szCs w:val="20"/>
        </w:rPr>
        <w:t xml:space="preserve"> </w:t>
      </w:r>
      <w:proofErr w:type="spellStart"/>
      <w:r w:rsidRPr="00BB7E33">
        <w:rPr>
          <w:szCs w:val="20"/>
        </w:rPr>
        <w:t>organisasi</w:t>
      </w:r>
      <w:proofErr w:type="spellEnd"/>
      <w:r w:rsidRPr="00BB7E33">
        <w:rPr>
          <w:szCs w:val="20"/>
        </w:rPr>
        <w:t xml:space="preserve"> juga </w:t>
      </w:r>
      <w:proofErr w:type="spellStart"/>
      <w:r w:rsidRPr="00BB7E33">
        <w:rPr>
          <w:szCs w:val="20"/>
        </w:rPr>
        <w:t>merasakan</w:t>
      </w:r>
      <w:proofErr w:type="spellEnd"/>
      <w:r w:rsidRPr="00BB7E33">
        <w:rPr>
          <w:szCs w:val="20"/>
        </w:rPr>
        <w:t xml:space="preserve"> </w:t>
      </w:r>
      <w:proofErr w:type="spellStart"/>
      <w:r w:rsidRPr="00BB7E33">
        <w:rPr>
          <w:szCs w:val="20"/>
        </w:rPr>
        <w:t>kepuasan</w:t>
      </w:r>
      <w:proofErr w:type="spellEnd"/>
      <w:r w:rsidRPr="00BB7E33">
        <w:rPr>
          <w:szCs w:val="20"/>
        </w:rPr>
        <w:t xml:space="preserve"> yang </w:t>
      </w:r>
      <w:proofErr w:type="spellStart"/>
      <w:r w:rsidRPr="00BB7E33">
        <w:rPr>
          <w:szCs w:val="20"/>
        </w:rPr>
        <w:t>sama</w:t>
      </w:r>
      <w:proofErr w:type="spellEnd"/>
      <w:r w:rsidRPr="00BB7E33">
        <w:rPr>
          <w:szCs w:val="20"/>
        </w:rPr>
        <w:t xml:space="preserve">. </w:t>
      </w:r>
      <w:proofErr w:type="spellStart"/>
      <w:r w:rsidRPr="00BB7E33">
        <w:rPr>
          <w:szCs w:val="20"/>
        </w:rPr>
        <w:t>Pengelolaan</w:t>
      </w:r>
      <w:proofErr w:type="spellEnd"/>
      <w:r w:rsidRPr="00BB7E33">
        <w:rPr>
          <w:szCs w:val="20"/>
        </w:rPr>
        <w:t xml:space="preserve"> </w:t>
      </w:r>
      <w:proofErr w:type="spellStart"/>
      <w:r w:rsidRPr="00BB7E33">
        <w:rPr>
          <w:szCs w:val="20"/>
        </w:rPr>
        <w:t>sumber</w:t>
      </w:r>
      <w:proofErr w:type="spellEnd"/>
      <w:r w:rsidRPr="00BB7E33">
        <w:rPr>
          <w:szCs w:val="20"/>
        </w:rPr>
        <w:t xml:space="preserve"> </w:t>
      </w:r>
      <w:proofErr w:type="spellStart"/>
      <w:r w:rsidRPr="00BB7E33">
        <w:rPr>
          <w:szCs w:val="20"/>
        </w:rPr>
        <w:t>daya</w:t>
      </w:r>
      <w:proofErr w:type="spellEnd"/>
      <w:r w:rsidRPr="00BB7E33">
        <w:rPr>
          <w:szCs w:val="20"/>
        </w:rPr>
        <w:t xml:space="preserve"> </w:t>
      </w:r>
      <w:proofErr w:type="spellStart"/>
      <w:r w:rsidRPr="00BB7E33">
        <w:rPr>
          <w:szCs w:val="20"/>
        </w:rPr>
        <w:t>manusia</w:t>
      </w:r>
      <w:proofErr w:type="spellEnd"/>
      <w:r w:rsidRPr="00BB7E33">
        <w:rPr>
          <w:szCs w:val="20"/>
        </w:rPr>
        <w:t xml:space="preserve"> </w:t>
      </w:r>
      <w:proofErr w:type="spellStart"/>
      <w:r w:rsidRPr="00BB7E33">
        <w:rPr>
          <w:szCs w:val="20"/>
        </w:rPr>
        <w:t>adalah</w:t>
      </w:r>
      <w:proofErr w:type="spellEnd"/>
      <w:r w:rsidRPr="00BB7E33">
        <w:rPr>
          <w:szCs w:val="20"/>
        </w:rPr>
        <w:t xml:space="preserve"> </w:t>
      </w:r>
      <w:proofErr w:type="spellStart"/>
      <w:r w:rsidRPr="00BB7E33">
        <w:rPr>
          <w:szCs w:val="20"/>
        </w:rPr>
        <w:t>bagaimana</w:t>
      </w:r>
      <w:proofErr w:type="spellEnd"/>
      <w:r w:rsidRPr="00BB7E33">
        <w:rPr>
          <w:szCs w:val="20"/>
        </w:rPr>
        <w:t xml:space="preserve"> </w:t>
      </w:r>
      <w:proofErr w:type="spellStart"/>
      <w:r w:rsidRPr="00BB7E33">
        <w:rPr>
          <w:szCs w:val="20"/>
        </w:rPr>
        <w:t>memanfaatkan</w:t>
      </w:r>
      <w:proofErr w:type="spellEnd"/>
      <w:r w:rsidRPr="00BB7E33">
        <w:rPr>
          <w:spacing w:val="-15"/>
          <w:szCs w:val="20"/>
        </w:rPr>
        <w:t xml:space="preserve"> </w:t>
      </w:r>
      <w:proofErr w:type="spellStart"/>
      <w:r w:rsidRPr="00BB7E33">
        <w:rPr>
          <w:szCs w:val="20"/>
        </w:rPr>
        <w:t>individu-individu</w:t>
      </w:r>
      <w:proofErr w:type="spellEnd"/>
      <w:r w:rsidRPr="00BB7E33">
        <w:rPr>
          <w:spacing w:val="-15"/>
          <w:szCs w:val="20"/>
        </w:rPr>
        <w:t xml:space="preserve"> </w:t>
      </w:r>
      <w:r w:rsidRPr="00BB7E33">
        <w:rPr>
          <w:szCs w:val="20"/>
        </w:rPr>
        <w:t>yang</w:t>
      </w:r>
      <w:r w:rsidRPr="00BB7E33">
        <w:rPr>
          <w:spacing w:val="-15"/>
          <w:szCs w:val="20"/>
        </w:rPr>
        <w:t xml:space="preserve"> </w:t>
      </w:r>
      <w:proofErr w:type="spellStart"/>
      <w:r w:rsidRPr="00BB7E33">
        <w:rPr>
          <w:szCs w:val="20"/>
        </w:rPr>
        <w:t>ada</w:t>
      </w:r>
      <w:proofErr w:type="spellEnd"/>
      <w:r w:rsidRPr="00BB7E33">
        <w:rPr>
          <w:spacing w:val="-15"/>
          <w:szCs w:val="20"/>
        </w:rPr>
        <w:t xml:space="preserve"> </w:t>
      </w:r>
      <w:r w:rsidRPr="00BB7E33">
        <w:rPr>
          <w:szCs w:val="20"/>
        </w:rPr>
        <w:t>di</w:t>
      </w:r>
      <w:r w:rsidRPr="00BB7E33">
        <w:rPr>
          <w:spacing w:val="-15"/>
          <w:szCs w:val="20"/>
        </w:rPr>
        <w:t xml:space="preserve"> </w:t>
      </w:r>
      <w:proofErr w:type="spellStart"/>
      <w:r w:rsidRPr="00BB7E33">
        <w:rPr>
          <w:szCs w:val="20"/>
        </w:rPr>
        <w:t>organisasi</w:t>
      </w:r>
      <w:proofErr w:type="spellEnd"/>
      <w:r w:rsidRPr="00BB7E33">
        <w:rPr>
          <w:spacing w:val="-12"/>
          <w:szCs w:val="20"/>
        </w:rPr>
        <w:t xml:space="preserve"> </w:t>
      </w:r>
      <w:proofErr w:type="spellStart"/>
      <w:r w:rsidRPr="00BB7E33">
        <w:rPr>
          <w:szCs w:val="20"/>
        </w:rPr>
        <w:lastRenderedPageBreak/>
        <w:t>untuk</w:t>
      </w:r>
      <w:proofErr w:type="spellEnd"/>
      <w:r w:rsidRPr="00BB7E33">
        <w:rPr>
          <w:spacing w:val="-12"/>
          <w:szCs w:val="20"/>
        </w:rPr>
        <w:t xml:space="preserve"> </w:t>
      </w:r>
      <w:proofErr w:type="spellStart"/>
      <w:r w:rsidRPr="00BB7E33">
        <w:rPr>
          <w:szCs w:val="20"/>
        </w:rPr>
        <w:t>mencapai</w:t>
      </w:r>
      <w:proofErr w:type="spellEnd"/>
      <w:r w:rsidRPr="00BB7E33">
        <w:rPr>
          <w:spacing w:val="-12"/>
          <w:szCs w:val="20"/>
        </w:rPr>
        <w:t xml:space="preserve"> </w:t>
      </w:r>
      <w:proofErr w:type="spellStart"/>
      <w:r w:rsidRPr="00BB7E33">
        <w:rPr>
          <w:szCs w:val="20"/>
        </w:rPr>
        <w:t>tujuan</w:t>
      </w:r>
      <w:proofErr w:type="spellEnd"/>
      <w:r w:rsidRPr="00BB7E33">
        <w:rPr>
          <w:szCs w:val="20"/>
        </w:rPr>
        <w:t xml:space="preserve"> yang </w:t>
      </w:r>
      <w:proofErr w:type="spellStart"/>
      <w:r w:rsidRPr="00BB7E33">
        <w:rPr>
          <w:szCs w:val="20"/>
        </w:rPr>
        <w:t>telah</w:t>
      </w:r>
      <w:proofErr w:type="spellEnd"/>
      <w:r w:rsidRPr="00BB7E33">
        <w:rPr>
          <w:szCs w:val="20"/>
        </w:rPr>
        <w:t xml:space="preserve"> </w:t>
      </w:r>
      <w:proofErr w:type="spellStart"/>
      <w:r w:rsidRPr="00BB7E33">
        <w:rPr>
          <w:szCs w:val="20"/>
        </w:rPr>
        <w:t>ditetapkan</w:t>
      </w:r>
      <w:proofErr w:type="spellEnd"/>
      <w:r w:rsidRPr="00BB7E33">
        <w:rPr>
          <w:szCs w:val="20"/>
        </w:rPr>
        <w:t xml:space="preserve"> </w:t>
      </w:r>
      <w:proofErr w:type="spellStart"/>
      <w:r w:rsidRPr="00BB7E33">
        <w:rPr>
          <w:szCs w:val="20"/>
        </w:rPr>
        <w:t>organisasi</w:t>
      </w:r>
      <w:proofErr w:type="spellEnd"/>
      <w:r w:rsidRPr="00BB7E33">
        <w:rPr>
          <w:szCs w:val="20"/>
        </w:rPr>
        <w:t xml:space="preserve"> </w:t>
      </w:r>
      <w:proofErr w:type="spellStart"/>
      <w:r w:rsidRPr="00BB7E33">
        <w:rPr>
          <w:szCs w:val="20"/>
        </w:rPr>
        <w:t>tersebut</w:t>
      </w:r>
      <w:proofErr w:type="spellEnd"/>
      <w:r w:rsidRPr="00BB7E33">
        <w:rPr>
          <w:szCs w:val="20"/>
        </w:rPr>
        <w:t xml:space="preserve"> </w:t>
      </w:r>
      <w:proofErr w:type="spellStart"/>
      <w:r w:rsidRPr="00BB7E33">
        <w:rPr>
          <w:szCs w:val="20"/>
        </w:rPr>
        <w:t>dalam</w:t>
      </w:r>
      <w:proofErr w:type="spellEnd"/>
      <w:r w:rsidRPr="00BB7E33">
        <w:rPr>
          <w:szCs w:val="20"/>
        </w:rPr>
        <w:t xml:space="preserve"> </w:t>
      </w:r>
      <w:r w:rsidRPr="00BB7E33">
        <w:rPr>
          <w:szCs w:val="20"/>
        </w:rPr>
        <w:fldChar w:fldCharType="begin" w:fldLock="1"/>
      </w:r>
      <w:r w:rsidR="00197C62">
        <w:rPr>
          <w:szCs w:val="20"/>
        </w:rPr>
        <w:instrText>ADDIN CSL_CITATION {"citationItems":[{"id":"ITEM-1","itemData":{"DOI":"10.29259/jscs.v2i1.32","ISBN":"8526723626","ISSN":"2723-6773","abstract":"Pasca ditetapkannya sebagai pandemi, Covid-19 memaksa kita untuk merubah pola hidup dan bekerja yang sebelumnya. Data survei LIPI menunjukkan bahwa selama pandemi, 94,69% UMKM mengaku sudah mengalami dampak negatif Covid-19 terhadap bisnisnya dan 75% diantaranya mengalami penurunan penjualan yang signifikan. Penyuluhan strategi mengelola sumber daya manusia unggul dalam tatanan normal baru bagi pelaku UMKM di kota Palembang memiliki tujuan khusus yaitu diharapkan peserta kegiatan pengabdian pada masyarakat ini mampu beradaptasi dengan tantangan normal baru (new normal) sehingga dapat mempertahankan eksistensi bisnis UMKMnya dan meningkatkan produktivitas usahanya. Metode pelaksanaan dilakukan dengan menggunakan pembagian materi, ceramah, dan diskusi/tanya jawab dengan khalayak sasaran yang dipilih adalah pelaku UMKM di kota Palembang.","author":[{"dropping-particle":"","family":"Diah","given":"Yuliansyah M.","non-dropping-particle":"","parse-names":false,"suffix":""},{"dropping-particle":"","family":"Siregar","given":"Lina Dameria","non-dropping-particle":"","parse-names":false,"suffix":""},{"dropping-particle":"","family":"Saputri","given":"Nyimas Dewi Murnila","non-dropping-particle":"","parse-names":false,"suffix":""}],"container-title":"Sricommerce: Journal of Sriwijaya Community Services","id":"ITEM-1","issue":"1","issued":{"date-parts":[["2021"]]},"page":"67-76","title":"Strategi Mengelola Sumber Daya Manusia (SDM) Unggul dalam Tatanan Normal Baru bagi Pelaku UMKM di Kota Palembang","type":"article-journal","volume":"2"},"uris":["http://www.mendeley.com/documents/?uuid=4b5d4794-bb23-4c43-9c3c-2d57718554a2","http://www.mendeley.com/documents/?uuid=e20da428-4f6c-4426-be28-692722bf4581"]}],"mendeley":{"formattedCitation":"[3]","manualFormatting":"Diah et al., (2021)","plainTextFormattedCitation":"[3]","previouslyFormattedCitation":"[3]"},"properties":{"noteIndex":0},"schema":"https://github.com/citation-style-language/schema/raw/master/csl-citation.json"}</w:instrText>
      </w:r>
      <w:r w:rsidRPr="00BB7E33">
        <w:rPr>
          <w:szCs w:val="20"/>
        </w:rPr>
        <w:fldChar w:fldCharType="separate"/>
      </w:r>
      <w:r w:rsidRPr="00BB7E33">
        <w:rPr>
          <w:noProof/>
          <w:szCs w:val="20"/>
        </w:rPr>
        <w:t>Diah et al., (2021)</w:t>
      </w:r>
      <w:r w:rsidRPr="00BB7E33">
        <w:rPr>
          <w:szCs w:val="20"/>
        </w:rPr>
        <w:fldChar w:fldCharType="end"/>
      </w:r>
      <w:r w:rsidRPr="00BB7E33">
        <w:rPr>
          <w:szCs w:val="20"/>
        </w:rPr>
        <w:t xml:space="preserve">. </w:t>
      </w:r>
      <w:proofErr w:type="spellStart"/>
      <w:r w:rsidRPr="00BB7E33">
        <w:rPr>
          <w:szCs w:val="20"/>
        </w:rPr>
        <w:t>Potensi</w:t>
      </w:r>
      <w:proofErr w:type="spellEnd"/>
      <w:r w:rsidRPr="00BB7E33">
        <w:rPr>
          <w:szCs w:val="20"/>
        </w:rPr>
        <w:t xml:space="preserve"> yang </w:t>
      </w:r>
      <w:proofErr w:type="spellStart"/>
      <w:r w:rsidRPr="00BB7E33">
        <w:rPr>
          <w:szCs w:val="20"/>
        </w:rPr>
        <w:t>dimiliki</w:t>
      </w:r>
      <w:proofErr w:type="spellEnd"/>
      <w:r w:rsidRPr="00BB7E33">
        <w:rPr>
          <w:szCs w:val="20"/>
        </w:rPr>
        <w:t xml:space="preserve"> </w:t>
      </w:r>
      <w:proofErr w:type="spellStart"/>
      <w:r w:rsidRPr="00BB7E33">
        <w:rPr>
          <w:szCs w:val="20"/>
        </w:rPr>
        <w:t>karyawan</w:t>
      </w:r>
      <w:proofErr w:type="spellEnd"/>
      <w:r w:rsidRPr="00BB7E33">
        <w:rPr>
          <w:szCs w:val="20"/>
        </w:rPr>
        <w:t xml:space="preserve"> </w:t>
      </w:r>
      <w:proofErr w:type="spellStart"/>
      <w:r w:rsidRPr="00BB7E33">
        <w:rPr>
          <w:szCs w:val="20"/>
        </w:rPr>
        <w:t>jika</w:t>
      </w:r>
      <w:proofErr w:type="spellEnd"/>
      <w:r w:rsidRPr="00BB7E33">
        <w:rPr>
          <w:szCs w:val="20"/>
        </w:rPr>
        <w:t xml:space="preserve"> </w:t>
      </w:r>
      <w:proofErr w:type="spellStart"/>
      <w:r w:rsidRPr="00BB7E33">
        <w:rPr>
          <w:szCs w:val="20"/>
        </w:rPr>
        <w:t>dikelola</w:t>
      </w:r>
      <w:proofErr w:type="spellEnd"/>
      <w:r w:rsidRPr="00BB7E33">
        <w:rPr>
          <w:szCs w:val="20"/>
        </w:rPr>
        <w:t xml:space="preserve"> </w:t>
      </w:r>
      <w:proofErr w:type="spellStart"/>
      <w:r w:rsidRPr="00BB7E33">
        <w:rPr>
          <w:szCs w:val="20"/>
        </w:rPr>
        <w:t>dengan</w:t>
      </w:r>
      <w:proofErr w:type="spellEnd"/>
      <w:r w:rsidRPr="00BB7E33">
        <w:rPr>
          <w:szCs w:val="20"/>
        </w:rPr>
        <w:t xml:space="preserve"> </w:t>
      </w:r>
      <w:proofErr w:type="spellStart"/>
      <w:r w:rsidRPr="00BB7E33">
        <w:rPr>
          <w:szCs w:val="20"/>
        </w:rPr>
        <w:t>baik</w:t>
      </w:r>
      <w:proofErr w:type="spellEnd"/>
      <w:r w:rsidRPr="00BB7E33">
        <w:rPr>
          <w:szCs w:val="20"/>
        </w:rPr>
        <w:t xml:space="preserve"> </w:t>
      </w:r>
      <w:proofErr w:type="spellStart"/>
      <w:r w:rsidRPr="00BB7E33">
        <w:rPr>
          <w:szCs w:val="20"/>
        </w:rPr>
        <w:t>maka</w:t>
      </w:r>
      <w:proofErr w:type="spellEnd"/>
      <w:r w:rsidRPr="00BB7E33">
        <w:rPr>
          <w:szCs w:val="20"/>
        </w:rPr>
        <w:t xml:space="preserve"> </w:t>
      </w:r>
      <w:proofErr w:type="spellStart"/>
      <w:r w:rsidRPr="00BB7E33">
        <w:rPr>
          <w:szCs w:val="20"/>
        </w:rPr>
        <w:t>dapat</w:t>
      </w:r>
      <w:proofErr w:type="spellEnd"/>
      <w:r w:rsidRPr="00BB7E33">
        <w:rPr>
          <w:szCs w:val="20"/>
        </w:rPr>
        <w:t xml:space="preserve"> </w:t>
      </w:r>
      <w:proofErr w:type="spellStart"/>
      <w:r w:rsidRPr="00BB7E33">
        <w:rPr>
          <w:szCs w:val="20"/>
        </w:rPr>
        <w:t>diperoleh</w:t>
      </w:r>
      <w:proofErr w:type="spellEnd"/>
      <w:r w:rsidRPr="00BB7E33">
        <w:rPr>
          <w:szCs w:val="20"/>
        </w:rPr>
        <w:t xml:space="preserve"> </w:t>
      </w:r>
      <w:proofErr w:type="spellStart"/>
      <w:r w:rsidRPr="00BB7E33">
        <w:rPr>
          <w:szCs w:val="20"/>
        </w:rPr>
        <w:t>kepuasan</w:t>
      </w:r>
      <w:proofErr w:type="spellEnd"/>
      <w:r w:rsidRPr="00BB7E33">
        <w:rPr>
          <w:szCs w:val="20"/>
        </w:rPr>
        <w:t xml:space="preserve"> </w:t>
      </w:r>
      <w:proofErr w:type="spellStart"/>
      <w:r w:rsidRPr="00BB7E33">
        <w:rPr>
          <w:szCs w:val="20"/>
        </w:rPr>
        <w:t>antara</w:t>
      </w:r>
      <w:proofErr w:type="spellEnd"/>
      <w:r w:rsidRPr="00BB7E33">
        <w:rPr>
          <w:szCs w:val="20"/>
        </w:rPr>
        <w:t xml:space="preserve"> </w:t>
      </w:r>
      <w:proofErr w:type="spellStart"/>
      <w:r w:rsidRPr="00BB7E33">
        <w:rPr>
          <w:szCs w:val="20"/>
        </w:rPr>
        <w:t>karyawan</w:t>
      </w:r>
      <w:proofErr w:type="spellEnd"/>
      <w:r w:rsidRPr="00BB7E33">
        <w:rPr>
          <w:szCs w:val="20"/>
        </w:rPr>
        <w:t xml:space="preserve"> dan </w:t>
      </w:r>
      <w:proofErr w:type="spellStart"/>
      <w:r w:rsidRPr="00BB7E33">
        <w:rPr>
          <w:szCs w:val="20"/>
        </w:rPr>
        <w:t>perusahaan</w:t>
      </w:r>
      <w:proofErr w:type="spellEnd"/>
      <w:r w:rsidRPr="00BB7E33">
        <w:rPr>
          <w:szCs w:val="20"/>
        </w:rPr>
        <w:t xml:space="preserve">, </w:t>
      </w:r>
      <w:proofErr w:type="spellStart"/>
      <w:r w:rsidRPr="00BB7E33">
        <w:rPr>
          <w:szCs w:val="20"/>
        </w:rPr>
        <w:t>pengoptimalan</w:t>
      </w:r>
      <w:proofErr w:type="spellEnd"/>
      <w:r w:rsidRPr="00BB7E33">
        <w:rPr>
          <w:szCs w:val="20"/>
        </w:rPr>
        <w:t xml:space="preserve"> </w:t>
      </w:r>
      <w:proofErr w:type="spellStart"/>
      <w:r w:rsidRPr="00BB7E33">
        <w:rPr>
          <w:szCs w:val="20"/>
        </w:rPr>
        <w:t>pemnafaatan</w:t>
      </w:r>
      <w:proofErr w:type="spellEnd"/>
      <w:r w:rsidRPr="00BB7E33">
        <w:rPr>
          <w:szCs w:val="20"/>
        </w:rPr>
        <w:t xml:space="preserve"> </w:t>
      </w:r>
      <w:proofErr w:type="spellStart"/>
      <w:r w:rsidRPr="00BB7E33">
        <w:rPr>
          <w:szCs w:val="20"/>
        </w:rPr>
        <w:t>karyawan</w:t>
      </w:r>
      <w:proofErr w:type="spellEnd"/>
      <w:r w:rsidRPr="00BB7E33">
        <w:rPr>
          <w:spacing w:val="-11"/>
          <w:szCs w:val="20"/>
        </w:rPr>
        <w:t xml:space="preserve"> </w:t>
      </w:r>
      <w:proofErr w:type="spellStart"/>
      <w:r w:rsidRPr="00BB7E33">
        <w:rPr>
          <w:szCs w:val="20"/>
        </w:rPr>
        <w:t>tidak</w:t>
      </w:r>
      <w:proofErr w:type="spellEnd"/>
      <w:r w:rsidRPr="00BB7E33">
        <w:rPr>
          <w:spacing w:val="-11"/>
          <w:szCs w:val="20"/>
        </w:rPr>
        <w:t xml:space="preserve"> </w:t>
      </w:r>
      <w:r w:rsidRPr="00BB7E33">
        <w:rPr>
          <w:szCs w:val="20"/>
        </w:rPr>
        <w:t>lain</w:t>
      </w:r>
      <w:r w:rsidRPr="00BB7E33">
        <w:rPr>
          <w:spacing w:val="-11"/>
          <w:szCs w:val="20"/>
        </w:rPr>
        <w:t xml:space="preserve"> </w:t>
      </w:r>
      <w:r w:rsidRPr="00BB7E33">
        <w:rPr>
          <w:szCs w:val="20"/>
        </w:rPr>
        <w:t>juga</w:t>
      </w:r>
      <w:r w:rsidRPr="00BB7E33">
        <w:rPr>
          <w:spacing w:val="-11"/>
          <w:szCs w:val="20"/>
        </w:rPr>
        <w:t xml:space="preserve"> </w:t>
      </w:r>
      <w:proofErr w:type="spellStart"/>
      <w:r w:rsidRPr="00BB7E33">
        <w:rPr>
          <w:szCs w:val="20"/>
        </w:rPr>
        <w:t>untuk</w:t>
      </w:r>
      <w:proofErr w:type="spellEnd"/>
      <w:r w:rsidRPr="00BB7E33">
        <w:rPr>
          <w:spacing w:val="-10"/>
          <w:szCs w:val="20"/>
        </w:rPr>
        <w:t xml:space="preserve"> </w:t>
      </w:r>
      <w:proofErr w:type="spellStart"/>
      <w:r w:rsidRPr="00BB7E33">
        <w:rPr>
          <w:szCs w:val="20"/>
        </w:rPr>
        <w:t>mencapai</w:t>
      </w:r>
      <w:proofErr w:type="spellEnd"/>
      <w:r w:rsidRPr="00BB7E33">
        <w:rPr>
          <w:spacing w:val="-10"/>
          <w:szCs w:val="20"/>
        </w:rPr>
        <w:t xml:space="preserve"> </w:t>
      </w:r>
      <w:proofErr w:type="spellStart"/>
      <w:r w:rsidRPr="00BB7E33">
        <w:rPr>
          <w:szCs w:val="20"/>
        </w:rPr>
        <w:t>tujuan</w:t>
      </w:r>
      <w:proofErr w:type="spellEnd"/>
      <w:r w:rsidRPr="00BB7E33">
        <w:rPr>
          <w:spacing w:val="-11"/>
          <w:szCs w:val="20"/>
        </w:rPr>
        <w:t xml:space="preserve"> </w:t>
      </w:r>
      <w:proofErr w:type="spellStart"/>
      <w:r w:rsidRPr="00BB7E33">
        <w:rPr>
          <w:szCs w:val="20"/>
        </w:rPr>
        <w:t>organisasi</w:t>
      </w:r>
      <w:proofErr w:type="spellEnd"/>
      <w:r w:rsidRPr="00BB7E33">
        <w:rPr>
          <w:spacing w:val="-10"/>
          <w:szCs w:val="20"/>
        </w:rPr>
        <w:t xml:space="preserve"> </w:t>
      </w:r>
      <w:proofErr w:type="spellStart"/>
      <w:r w:rsidRPr="00BB7E33">
        <w:rPr>
          <w:szCs w:val="20"/>
        </w:rPr>
        <w:t>secara</w:t>
      </w:r>
      <w:proofErr w:type="spellEnd"/>
      <w:r w:rsidRPr="00BB7E33">
        <w:rPr>
          <w:spacing w:val="-12"/>
          <w:szCs w:val="20"/>
        </w:rPr>
        <w:t xml:space="preserve"> </w:t>
      </w:r>
      <w:proofErr w:type="spellStart"/>
      <w:r w:rsidRPr="00BB7E33">
        <w:rPr>
          <w:szCs w:val="20"/>
        </w:rPr>
        <w:t>keseluruhan</w:t>
      </w:r>
      <w:proofErr w:type="spellEnd"/>
      <w:r w:rsidRPr="00BB7E33">
        <w:rPr>
          <w:szCs w:val="20"/>
        </w:rPr>
        <w:t xml:space="preserve">. </w:t>
      </w:r>
      <w:proofErr w:type="spellStart"/>
      <w:r w:rsidRPr="00BB7E33">
        <w:rPr>
          <w:szCs w:val="20"/>
        </w:rPr>
        <w:t>Mengoptimalkan</w:t>
      </w:r>
      <w:proofErr w:type="spellEnd"/>
      <w:r w:rsidRPr="00BB7E33">
        <w:rPr>
          <w:szCs w:val="20"/>
        </w:rPr>
        <w:t xml:space="preserve"> </w:t>
      </w:r>
      <w:proofErr w:type="spellStart"/>
      <w:r w:rsidRPr="00BB7E33">
        <w:rPr>
          <w:szCs w:val="20"/>
        </w:rPr>
        <w:t>pemanfaatan</w:t>
      </w:r>
      <w:proofErr w:type="spellEnd"/>
      <w:r w:rsidRPr="00BB7E33">
        <w:rPr>
          <w:szCs w:val="20"/>
        </w:rPr>
        <w:t xml:space="preserve"> </w:t>
      </w:r>
      <w:proofErr w:type="spellStart"/>
      <w:r w:rsidRPr="00BB7E33">
        <w:rPr>
          <w:szCs w:val="20"/>
        </w:rPr>
        <w:t>sumber</w:t>
      </w:r>
      <w:proofErr w:type="spellEnd"/>
      <w:r w:rsidRPr="00BB7E33">
        <w:rPr>
          <w:szCs w:val="20"/>
        </w:rPr>
        <w:t xml:space="preserve"> </w:t>
      </w:r>
      <w:proofErr w:type="spellStart"/>
      <w:r w:rsidRPr="00BB7E33">
        <w:rPr>
          <w:szCs w:val="20"/>
        </w:rPr>
        <w:t>daya</w:t>
      </w:r>
      <w:proofErr w:type="spellEnd"/>
      <w:r w:rsidRPr="00BB7E33">
        <w:rPr>
          <w:szCs w:val="20"/>
        </w:rPr>
        <w:t xml:space="preserve"> </w:t>
      </w:r>
      <w:proofErr w:type="spellStart"/>
      <w:r w:rsidRPr="00BB7E33">
        <w:rPr>
          <w:szCs w:val="20"/>
        </w:rPr>
        <w:t>manusia</w:t>
      </w:r>
      <w:proofErr w:type="spellEnd"/>
      <w:r w:rsidRPr="00BB7E33">
        <w:rPr>
          <w:szCs w:val="20"/>
        </w:rPr>
        <w:t xml:space="preserve"> </w:t>
      </w:r>
      <w:proofErr w:type="spellStart"/>
      <w:r w:rsidRPr="00BB7E33">
        <w:rPr>
          <w:szCs w:val="20"/>
        </w:rPr>
        <w:t>dengan</w:t>
      </w:r>
      <w:proofErr w:type="spellEnd"/>
      <w:r w:rsidRPr="00BB7E33">
        <w:rPr>
          <w:szCs w:val="20"/>
        </w:rPr>
        <w:t xml:space="preserve"> </w:t>
      </w:r>
      <w:proofErr w:type="spellStart"/>
      <w:r w:rsidRPr="00BB7E33">
        <w:rPr>
          <w:szCs w:val="20"/>
        </w:rPr>
        <w:t>menempatkan</w:t>
      </w:r>
      <w:proofErr w:type="spellEnd"/>
      <w:r w:rsidRPr="00BB7E33">
        <w:rPr>
          <w:szCs w:val="20"/>
        </w:rPr>
        <w:t xml:space="preserve"> orang</w:t>
      </w:r>
      <w:r w:rsidRPr="00BB7E33">
        <w:rPr>
          <w:spacing w:val="-3"/>
          <w:szCs w:val="20"/>
        </w:rPr>
        <w:t xml:space="preserve"> </w:t>
      </w:r>
      <w:r w:rsidRPr="00BB7E33">
        <w:rPr>
          <w:szCs w:val="20"/>
        </w:rPr>
        <w:t>yang</w:t>
      </w:r>
      <w:r w:rsidRPr="00BB7E33">
        <w:rPr>
          <w:spacing w:val="-3"/>
          <w:szCs w:val="20"/>
        </w:rPr>
        <w:t xml:space="preserve"> </w:t>
      </w:r>
      <w:proofErr w:type="spellStart"/>
      <w:r w:rsidRPr="00BB7E33">
        <w:rPr>
          <w:szCs w:val="20"/>
        </w:rPr>
        <w:t>tepat</w:t>
      </w:r>
      <w:proofErr w:type="spellEnd"/>
      <w:r w:rsidRPr="00BB7E33">
        <w:rPr>
          <w:spacing w:val="-7"/>
          <w:szCs w:val="20"/>
        </w:rPr>
        <w:t xml:space="preserve"> </w:t>
      </w:r>
      <w:r w:rsidRPr="00BB7E33">
        <w:rPr>
          <w:szCs w:val="20"/>
        </w:rPr>
        <w:t>pada</w:t>
      </w:r>
      <w:r w:rsidRPr="00BB7E33">
        <w:rPr>
          <w:spacing w:val="-4"/>
          <w:szCs w:val="20"/>
        </w:rPr>
        <w:t xml:space="preserve"> </w:t>
      </w:r>
      <w:proofErr w:type="spellStart"/>
      <w:r w:rsidRPr="00BB7E33">
        <w:rPr>
          <w:szCs w:val="20"/>
        </w:rPr>
        <w:t>posisi</w:t>
      </w:r>
      <w:proofErr w:type="spellEnd"/>
      <w:r w:rsidRPr="00BB7E33">
        <w:rPr>
          <w:spacing w:val="-3"/>
          <w:szCs w:val="20"/>
        </w:rPr>
        <w:t xml:space="preserve"> </w:t>
      </w:r>
      <w:r w:rsidRPr="00BB7E33">
        <w:rPr>
          <w:szCs w:val="20"/>
        </w:rPr>
        <w:t>yang</w:t>
      </w:r>
      <w:r w:rsidRPr="00BB7E33">
        <w:rPr>
          <w:spacing w:val="-7"/>
          <w:szCs w:val="20"/>
        </w:rPr>
        <w:t xml:space="preserve"> </w:t>
      </w:r>
      <w:proofErr w:type="spellStart"/>
      <w:r w:rsidRPr="00BB7E33">
        <w:rPr>
          <w:szCs w:val="20"/>
        </w:rPr>
        <w:t>seharusnya</w:t>
      </w:r>
      <w:proofErr w:type="spellEnd"/>
      <w:r w:rsidRPr="00BB7E33">
        <w:rPr>
          <w:szCs w:val="20"/>
        </w:rPr>
        <w:t>,</w:t>
      </w:r>
      <w:r w:rsidRPr="00BB7E33">
        <w:rPr>
          <w:spacing w:val="-1"/>
          <w:szCs w:val="20"/>
        </w:rPr>
        <w:t xml:space="preserve"> </w:t>
      </w:r>
      <w:proofErr w:type="spellStart"/>
      <w:r w:rsidRPr="00BB7E33">
        <w:rPr>
          <w:szCs w:val="20"/>
        </w:rPr>
        <w:t>mengembangkan</w:t>
      </w:r>
      <w:proofErr w:type="spellEnd"/>
      <w:r w:rsidRPr="00BB7E33">
        <w:rPr>
          <w:spacing w:val="-3"/>
          <w:szCs w:val="20"/>
        </w:rPr>
        <w:t xml:space="preserve"> </w:t>
      </w:r>
      <w:proofErr w:type="spellStart"/>
      <w:r w:rsidRPr="00BB7E33">
        <w:rPr>
          <w:szCs w:val="20"/>
        </w:rPr>
        <w:t>bakat</w:t>
      </w:r>
      <w:proofErr w:type="spellEnd"/>
      <w:r w:rsidRPr="00BB7E33">
        <w:rPr>
          <w:spacing w:val="-3"/>
          <w:szCs w:val="20"/>
        </w:rPr>
        <w:t xml:space="preserve"> </w:t>
      </w:r>
      <w:r w:rsidRPr="00BB7E33">
        <w:rPr>
          <w:szCs w:val="20"/>
        </w:rPr>
        <w:t xml:space="preserve">internal </w:t>
      </w:r>
      <w:proofErr w:type="spellStart"/>
      <w:r w:rsidRPr="00BB7E33">
        <w:rPr>
          <w:szCs w:val="20"/>
        </w:rPr>
        <w:t>karyawan</w:t>
      </w:r>
      <w:proofErr w:type="spellEnd"/>
      <w:r w:rsidRPr="00BB7E33">
        <w:rPr>
          <w:szCs w:val="20"/>
        </w:rPr>
        <w:t xml:space="preserve"> </w:t>
      </w:r>
      <w:proofErr w:type="spellStart"/>
      <w:r w:rsidRPr="00BB7E33">
        <w:rPr>
          <w:szCs w:val="20"/>
        </w:rPr>
        <w:t>dengan</w:t>
      </w:r>
      <w:proofErr w:type="spellEnd"/>
      <w:r w:rsidRPr="00BB7E33">
        <w:rPr>
          <w:szCs w:val="20"/>
        </w:rPr>
        <w:t xml:space="preserve"> optimal </w:t>
      </w:r>
      <w:proofErr w:type="spellStart"/>
      <w:r w:rsidRPr="00BB7E33">
        <w:rPr>
          <w:szCs w:val="20"/>
        </w:rPr>
        <w:t>maka</w:t>
      </w:r>
      <w:proofErr w:type="spellEnd"/>
      <w:r w:rsidRPr="00BB7E33">
        <w:rPr>
          <w:szCs w:val="20"/>
        </w:rPr>
        <w:t xml:space="preserve"> </w:t>
      </w:r>
      <w:proofErr w:type="spellStart"/>
      <w:r w:rsidRPr="00BB7E33">
        <w:rPr>
          <w:szCs w:val="20"/>
        </w:rPr>
        <w:t>produktifitas</w:t>
      </w:r>
      <w:proofErr w:type="spellEnd"/>
      <w:r w:rsidRPr="00BB7E33">
        <w:rPr>
          <w:szCs w:val="20"/>
        </w:rPr>
        <w:t xml:space="preserve"> </w:t>
      </w:r>
      <w:proofErr w:type="spellStart"/>
      <w:r w:rsidRPr="00BB7E33">
        <w:rPr>
          <w:szCs w:val="20"/>
        </w:rPr>
        <w:t>karyawan</w:t>
      </w:r>
      <w:proofErr w:type="spellEnd"/>
      <w:r w:rsidRPr="00BB7E33">
        <w:rPr>
          <w:szCs w:val="20"/>
        </w:rPr>
        <w:t xml:space="preserve"> </w:t>
      </w:r>
      <w:proofErr w:type="spellStart"/>
      <w:r w:rsidRPr="00BB7E33">
        <w:rPr>
          <w:szCs w:val="20"/>
        </w:rPr>
        <w:t>meningkat</w:t>
      </w:r>
      <w:proofErr w:type="spellEnd"/>
      <w:r w:rsidRPr="00BB7E33">
        <w:rPr>
          <w:szCs w:val="20"/>
        </w:rPr>
        <w:t>.</w:t>
      </w:r>
    </w:p>
    <w:p w14:paraId="5CD40F4E" w14:textId="77777777" w:rsidR="00D06FD1" w:rsidRPr="00BB7E33" w:rsidRDefault="00D06FD1" w:rsidP="004F7BBB">
      <w:pPr>
        <w:ind w:firstLine="567"/>
        <w:rPr>
          <w:szCs w:val="20"/>
        </w:rPr>
      </w:pPr>
    </w:p>
    <w:p w14:paraId="6DE2D708" w14:textId="4E5C0112" w:rsidR="004F7BBB" w:rsidRDefault="002E6EEF" w:rsidP="004F7BBB">
      <w:pPr>
        <w:ind w:firstLine="567"/>
        <w:rPr>
          <w:szCs w:val="20"/>
        </w:rPr>
      </w:pPr>
      <w:proofErr w:type="spellStart"/>
      <w:r w:rsidRPr="00BB7E33">
        <w:rPr>
          <w:szCs w:val="20"/>
        </w:rPr>
        <w:t>Organisasi</w:t>
      </w:r>
      <w:proofErr w:type="spellEnd"/>
      <w:r w:rsidRPr="00BB7E33">
        <w:rPr>
          <w:szCs w:val="20"/>
        </w:rPr>
        <w:t xml:space="preserve"> </w:t>
      </w:r>
      <w:proofErr w:type="spellStart"/>
      <w:r w:rsidRPr="00BB7E33">
        <w:rPr>
          <w:szCs w:val="20"/>
        </w:rPr>
        <w:t>membutuhkan</w:t>
      </w:r>
      <w:proofErr w:type="spellEnd"/>
      <w:r w:rsidRPr="00BB7E33">
        <w:rPr>
          <w:szCs w:val="20"/>
        </w:rPr>
        <w:t xml:space="preserve"> </w:t>
      </w:r>
      <w:proofErr w:type="spellStart"/>
      <w:r w:rsidRPr="00BB7E33">
        <w:rPr>
          <w:szCs w:val="20"/>
        </w:rPr>
        <w:t>manusia</w:t>
      </w:r>
      <w:proofErr w:type="spellEnd"/>
      <w:r w:rsidRPr="00BB7E33">
        <w:rPr>
          <w:szCs w:val="20"/>
        </w:rPr>
        <w:t xml:space="preserve"> </w:t>
      </w:r>
      <w:proofErr w:type="spellStart"/>
      <w:r w:rsidRPr="00BB7E33">
        <w:rPr>
          <w:szCs w:val="20"/>
        </w:rPr>
        <w:t>didalam</w:t>
      </w:r>
      <w:proofErr w:type="spellEnd"/>
      <w:r w:rsidRPr="00BB7E33">
        <w:rPr>
          <w:szCs w:val="20"/>
        </w:rPr>
        <w:t xml:space="preserve"> </w:t>
      </w:r>
      <w:proofErr w:type="spellStart"/>
      <w:r w:rsidRPr="00BB7E33">
        <w:rPr>
          <w:szCs w:val="20"/>
        </w:rPr>
        <w:t>mencapai</w:t>
      </w:r>
      <w:proofErr w:type="spellEnd"/>
      <w:r w:rsidRPr="00BB7E33">
        <w:rPr>
          <w:szCs w:val="20"/>
        </w:rPr>
        <w:t xml:space="preserve"> </w:t>
      </w:r>
      <w:proofErr w:type="spellStart"/>
      <w:r w:rsidRPr="00BB7E33">
        <w:rPr>
          <w:szCs w:val="20"/>
        </w:rPr>
        <w:t>tujuan</w:t>
      </w:r>
      <w:proofErr w:type="spellEnd"/>
      <w:r w:rsidRPr="00BB7E33">
        <w:rPr>
          <w:szCs w:val="20"/>
        </w:rPr>
        <w:t xml:space="preserve">, </w:t>
      </w:r>
      <w:proofErr w:type="spellStart"/>
      <w:r w:rsidRPr="00BB7E33">
        <w:rPr>
          <w:szCs w:val="20"/>
        </w:rPr>
        <w:t>manusia</w:t>
      </w:r>
      <w:proofErr w:type="spellEnd"/>
      <w:r w:rsidRPr="00BB7E33">
        <w:rPr>
          <w:szCs w:val="20"/>
        </w:rPr>
        <w:t xml:space="preserve"> </w:t>
      </w:r>
      <w:proofErr w:type="spellStart"/>
      <w:r w:rsidRPr="00BB7E33">
        <w:rPr>
          <w:szCs w:val="20"/>
        </w:rPr>
        <w:t>didalam</w:t>
      </w:r>
      <w:proofErr w:type="spellEnd"/>
      <w:r w:rsidRPr="00BB7E33">
        <w:rPr>
          <w:szCs w:val="20"/>
        </w:rPr>
        <w:t xml:space="preserve"> </w:t>
      </w:r>
      <w:proofErr w:type="spellStart"/>
      <w:r w:rsidRPr="00BB7E33">
        <w:rPr>
          <w:szCs w:val="20"/>
        </w:rPr>
        <w:t>organisasi</w:t>
      </w:r>
      <w:proofErr w:type="spellEnd"/>
      <w:r w:rsidRPr="00BB7E33">
        <w:rPr>
          <w:szCs w:val="20"/>
        </w:rPr>
        <w:t xml:space="preserve"> </w:t>
      </w:r>
      <w:proofErr w:type="spellStart"/>
      <w:r w:rsidRPr="00BB7E33">
        <w:rPr>
          <w:szCs w:val="20"/>
        </w:rPr>
        <w:t>membutuhkan</w:t>
      </w:r>
      <w:proofErr w:type="spellEnd"/>
      <w:r w:rsidRPr="00BB7E33">
        <w:rPr>
          <w:szCs w:val="20"/>
        </w:rPr>
        <w:t xml:space="preserve"> </w:t>
      </w:r>
      <w:proofErr w:type="spellStart"/>
      <w:r w:rsidRPr="00BB7E33">
        <w:rPr>
          <w:szCs w:val="20"/>
        </w:rPr>
        <w:t>komunikasi</w:t>
      </w:r>
      <w:proofErr w:type="spellEnd"/>
      <w:r w:rsidRPr="00BB7E33">
        <w:rPr>
          <w:szCs w:val="20"/>
        </w:rPr>
        <w:t xml:space="preserve"> </w:t>
      </w:r>
      <w:proofErr w:type="spellStart"/>
      <w:r w:rsidRPr="00BB7E33">
        <w:rPr>
          <w:szCs w:val="20"/>
        </w:rPr>
        <w:t>supaya</w:t>
      </w:r>
      <w:proofErr w:type="spellEnd"/>
      <w:r w:rsidRPr="00BB7E33">
        <w:rPr>
          <w:szCs w:val="20"/>
        </w:rPr>
        <w:t xml:space="preserve"> </w:t>
      </w:r>
      <w:proofErr w:type="spellStart"/>
      <w:r w:rsidRPr="00BB7E33">
        <w:rPr>
          <w:szCs w:val="20"/>
        </w:rPr>
        <w:t>memudahkan</w:t>
      </w:r>
      <w:proofErr w:type="spellEnd"/>
      <w:r w:rsidRPr="00BB7E33">
        <w:rPr>
          <w:szCs w:val="20"/>
        </w:rPr>
        <w:t xml:space="preserve"> </w:t>
      </w:r>
      <w:proofErr w:type="spellStart"/>
      <w:r w:rsidRPr="00BB7E33">
        <w:rPr>
          <w:szCs w:val="20"/>
        </w:rPr>
        <w:t>berkoordinasi</w:t>
      </w:r>
      <w:proofErr w:type="spellEnd"/>
      <w:r w:rsidRPr="00BB7E33">
        <w:rPr>
          <w:szCs w:val="20"/>
        </w:rPr>
        <w:t xml:space="preserve"> </w:t>
      </w:r>
      <w:proofErr w:type="spellStart"/>
      <w:r w:rsidRPr="00BB7E33">
        <w:rPr>
          <w:szCs w:val="20"/>
        </w:rPr>
        <w:t>dalam</w:t>
      </w:r>
      <w:proofErr w:type="spellEnd"/>
      <w:r w:rsidRPr="00BB7E33">
        <w:rPr>
          <w:szCs w:val="20"/>
        </w:rPr>
        <w:t xml:space="preserve"> </w:t>
      </w:r>
      <w:proofErr w:type="spellStart"/>
      <w:r w:rsidRPr="00BB7E33">
        <w:rPr>
          <w:szCs w:val="20"/>
        </w:rPr>
        <w:t>menyelesaikan</w:t>
      </w:r>
      <w:proofErr w:type="spellEnd"/>
      <w:r w:rsidRPr="00BB7E33">
        <w:rPr>
          <w:szCs w:val="20"/>
        </w:rPr>
        <w:t xml:space="preserve"> </w:t>
      </w:r>
      <w:proofErr w:type="spellStart"/>
      <w:r w:rsidRPr="00BB7E33">
        <w:rPr>
          <w:szCs w:val="20"/>
        </w:rPr>
        <w:t>tugas</w:t>
      </w:r>
      <w:proofErr w:type="spellEnd"/>
      <w:r w:rsidRPr="00BB7E33">
        <w:rPr>
          <w:szCs w:val="20"/>
        </w:rPr>
        <w:t xml:space="preserve">, </w:t>
      </w:r>
      <w:proofErr w:type="spellStart"/>
      <w:r w:rsidRPr="00BB7E33">
        <w:rPr>
          <w:szCs w:val="20"/>
        </w:rPr>
        <w:t>berkoordinasi</w:t>
      </w:r>
      <w:proofErr w:type="spellEnd"/>
      <w:r w:rsidRPr="00BB7E33">
        <w:rPr>
          <w:szCs w:val="20"/>
        </w:rPr>
        <w:t xml:space="preserve"> </w:t>
      </w:r>
      <w:proofErr w:type="spellStart"/>
      <w:r w:rsidRPr="00BB7E33">
        <w:rPr>
          <w:szCs w:val="20"/>
        </w:rPr>
        <w:t>jika</w:t>
      </w:r>
      <w:proofErr w:type="spellEnd"/>
      <w:r w:rsidRPr="00BB7E33">
        <w:rPr>
          <w:szCs w:val="20"/>
        </w:rPr>
        <w:t xml:space="preserve"> </w:t>
      </w:r>
      <w:proofErr w:type="spellStart"/>
      <w:r w:rsidRPr="00BB7E33">
        <w:rPr>
          <w:szCs w:val="20"/>
        </w:rPr>
        <w:t>tidak</w:t>
      </w:r>
      <w:proofErr w:type="spellEnd"/>
      <w:r w:rsidRPr="00BB7E33">
        <w:rPr>
          <w:szCs w:val="20"/>
        </w:rPr>
        <w:t xml:space="preserve"> </w:t>
      </w:r>
      <w:proofErr w:type="spellStart"/>
      <w:r w:rsidRPr="00BB7E33">
        <w:rPr>
          <w:szCs w:val="20"/>
        </w:rPr>
        <w:t>didasari</w:t>
      </w:r>
      <w:proofErr w:type="spellEnd"/>
      <w:r w:rsidRPr="00BB7E33">
        <w:rPr>
          <w:szCs w:val="20"/>
        </w:rPr>
        <w:t xml:space="preserve"> </w:t>
      </w:r>
      <w:proofErr w:type="spellStart"/>
      <w:r w:rsidRPr="00BB7E33">
        <w:rPr>
          <w:szCs w:val="20"/>
        </w:rPr>
        <w:t>karyawan</w:t>
      </w:r>
      <w:proofErr w:type="spellEnd"/>
      <w:r w:rsidRPr="00BB7E33">
        <w:rPr>
          <w:szCs w:val="20"/>
        </w:rPr>
        <w:t xml:space="preserve"> yang </w:t>
      </w:r>
      <w:proofErr w:type="spellStart"/>
      <w:r w:rsidRPr="00BB7E33">
        <w:rPr>
          <w:szCs w:val="20"/>
        </w:rPr>
        <w:t>ingin</w:t>
      </w:r>
      <w:proofErr w:type="spellEnd"/>
      <w:r w:rsidRPr="00BB7E33">
        <w:rPr>
          <w:szCs w:val="20"/>
        </w:rPr>
        <w:t xml:space="preserve"> </w:t>
      </w:r>
      <w:proofErr w:type="spellStart"/>
      <w:r w:rsidRPr="00BB7E33">
        <w:rPr>
          <w:szCs w:val="20"/>
        </w:rPr>
        <w:t>bersosialisasi</w:t>
      </w:r>
      <w:proofErr w:type="spellEnd"/>
      <w:r w:rsidRPr="00BB7E33">
        <w:rPr>
          <w:szCs w:val="20"/>
        </w:rPr>
        <w:t xml:space="preserve"> </w:t>
      </w:r>
      <w:proofErr w:type="spellStart"/>
      <w:r w:rsidRPr="00BB7E33">
        <w:rPr>
          <w:szCs w:val="20"/>
        </w:rPr>
        <w:t>akan</w:t>
      </w:r>
      <w:proofErr w:type="spellEnd"/>
      <w:r w:rsidRPr="00BB7E33">
        <w:rPr>
          <w:szCs w:val="20"/>
        </w:rPr>
        <w:t xml:space="preserve"> </w:t>
      </w:r>
      <w:proofErr w:type="spellStart"/>
      <w:r w:rsidRPr="00BB7E33">
        <w:rPr>
          <w:szCs w:val="20"/>
        </w:rPr>
        <w:t>sulit</w:t>
      </w:r>
      <w:proofErr w:type="spellEnd"/>
      <w:r w:rsidRPr="00BB7E33">
        <w:rPr>
          <w:szCs w:val="20"/>
        </w:rPr>
        <w:t xml:space="preserve"> </w:t>
      </w:r>
      <w:proofErr w:type="spellStart"/>
      <w:r w:rsidRPr="00BB7E33">
        <w:rPr>
          <w:szCs w:val="20"/>
        </w:rPr>
        <w:t>untuk</w:t>
      </w:r>
      <w:proofErr w:type="spellEnd"/>
      <w:r w:rsidRPr="00BB7E33">
        <w:rPr>
          <w:szCs w:val="20"/>
        </w:rPr>
        <w:t xml:space="preserve"> </w:t>
      </w:r>
      <w:proofErr w:type="spellStart"/>
      <w:r w:rsidRPr="00BB7E33">
        <w:rPr>
          <w:szCs w:val="20"/>
        </w:rPr>
        <w:t>melakukan</w:t>
      </w:r>
      <w:proofErr w:type="spellEnd"/>
      <w:r w:rsidRPr="00BB7E33">
        <w:rPr>
          <w:szCs w:val="20"/>
        </w:rPr>
        <w:t xml:space="preserve"> </w:t>
      </w:r>
      <w:proofErr w:type="spellStart"/>
      <w:r w:rsidRPr="00BB7E33">
        <w:rPr>
          <w:szCs w:val="20"/>
        </w:rPr>
        <w:t>koordinasi</w:t>
      </w:r>
      <w:proofErr w:type="spellEnd"/>
      <w:r w:rsidRPr="00BB7E33">
        <w:rPr>
          <w:szCs w:val="20"/>
        </w:rPr>
        <w:t xml:space="preserve">. </w:t>
      </w:r>
      <w:proofErr w:type="spellStart"/>
      <w:r w:rsidRPr="00BB7E33">
        <w:rPr>
          <w:szCs w:val="20"/>
        </w:rPr>
        <w:t>Manusia</w:t>
      </w:r>
      <w:proofErr w:type="spellEnd"/>
      <w:r w:rsidRPr="00BB7E33">
        <w:rPr>
          <w:spacing w:val="-15"/>
          <w:szCs w:val="20"/>
        </w:rPr>
        <w:t xml:space="preserve"> </w:t>
      </w:r>
      <w:proofErr w:type="spellStart"/>
      <w:r w:rsidRPr="00BB7E33">
        <w:rPr>
          <w:szCs w:val="20"/>
        </w:rPr>
        <w:t>bersosialisasi</w:t>
      </w:r>
      <w:proofErr w:type="spellEnd"/>
      <w:r w:rsidRPr="00BB7E33">
        <w:rPr>
          <w:spacing w:val="-15"/>
          <w:szCs w:val="20"/>
        </w:rPr>
        <w:t xml:space="preserve"> </w:t>
      </w:r>
      <w:proofErr w:type="spellStart"/>
      <w:r w:rsidRPr="00BB7E33">
        <w:rPr>
          <w:szCs w:val="20"/>
        </w:rPr>
        <w:t>dengan</w:t>
      </w:r>
      <w:proofErr w:type="spellEnd"/>
      <w:r w:rsidRPr="00BB7E33">
        <w:rPr>
          <w:spacing w:val="-15"/>
          <w:szCs w:val="20"/>
        </w:rPr>
        <w:t xml:space="preserve"> </w:t>
      </w:r>
      <w:proofErr w:type="spellStart"/>
      <w:r w:rsidRPr="00BB7E33">
        <w:rPr>
          <w:szCs w:val="20"/>
        </w:rPr>
        <w:t>tujuan</w:t>
      </w:r>
      <w:proofErr w:type="spellEnd"/>
      <w:r w:rsidRPr="00BB7E33">
        <w:rPr>
          <w:spacing w:val="-15"/>
          <w:szCs w:val="20"/>
        </w:rPr>
        <w:t xml:space="preserve"> </w:t>
      </w:r>
      <w:r w:rsidRPr="00BB7E33">
        <w:rPr>
          <w:szCs w:val="20"/>
        </w:rPr>
        <w:t>agar</w:t>
      </w:r>
      <w:r w:rsidRPr="00BB7E33">
        <w:rPr>
          <w:spacing w:val="-15"/>
          <w:szCs w:val="20"/>
        </w:rPr>
        <w:t xml:space="preserve"> </w:t>
      </w:r>
      <w:proofErr w:type="spellStart"/>
      <w:r w:rsidRPr="00BB7E33">
        <w:rPr>
          <w:szCs w:val="20"/>
        </w:rPr>
        <w:t>terbentuk</w:t>
      </w:r>
      <w:proofErr w:type="spellEnd"/>
      <w:r w:rsidRPr="00BB7E33">
        <w:rPr>
          <w:spacing w:val="-15"/>
          <w:szCs w:val="20"/>
        </w:rPr>
        <w:t xml:space="preserve"> </w:t>
      </w:r>
      <w:proofErr w:type="spellStart"/>
      <w:r w:rsidRPr="00BB7E33">
        <w:rPr>
          <w:szCs w:val="20"/>
        </w:rPr>
        <w:t>pertukaran</w:t>
      </w:r>
      <w:proofErr w:type="spellEnd"/>
      <w:r w:rsidRPr="00BB7E33">
        <w:rPr>
          <w:spacing w:val="-15"/>
          <w:szCs w:val="20"/>
        </w:rPr>
        <w:t xml:space="preserve"> </w:t>
      </w:r>
      <w:proofErr w:type="spellStart"/>
      <w:r w:rsidRPr="00BB7E33">
        <w:rPr>
          <w:szCs w:val="20"/>
        </w:rPr>
        <w:t>informasi</w:t>
      </w:r>
      <w:proofErr w:type="spellEnd"/>
      <w:r w:rsidRPr="00BB7E33">
        <w:rPr>
          <w:spacing w:val="-15"/>
          <w:szCs w:val="20"/>
        </w:rPr>
        <w:t xml:space="preserve"> </w:t>
      </w:r>
      <w:proofErr w:type="spellStart"/>
      <w:r w:rsidRPr="00BB7E33">
        <w:rPr>
          <w:szCs w:val="20"/>
        </w:rPr>
        <w:t>antar</w:t>
      </w:r>
      <w:proofErr w:type="spellEnd"/>
      <w:r w:rsidRPr="00BB7E33">
        <w:rPr>
          <w:szCs w:val="20"/>
        </w:rPr>
        <w:t xml:space="preserve"> </w:t>
      </w:r>
      <w:proofErr w:type="spellStart"/>
      <w:r w:rsidRPr="00BB7E33">
        <w:rPr>
          <w:szCs w:val="20"/>
        </w:rPr>
        <w:t>pihak</w:t>
      </w:r>
      <w:proofErr w:type="spellEnd"/>
      <w:r w:rsidRPr="00BB7E33">
        <w:rPr>
          <w:szCs w:val="20"/>
        </w:rPr>
        <w:t xml:space="preserve">, </w:t>
      </w:r>
      <w:proofErr w:type="spellStart"/>
      <w:r w:rsidRPr="00BB7E33">
        <w:rPr>
          <w:szCs w:val="20"/>
        </w:rPr>
        <w:t>informasi</w:t>
      </w:r>
      <w:proofErr w:type="spellEnd"/>
      <w:r w:rsidRPr="00BB7E33">
        <w:rPr>
          <w:szCs w:val="20"/>
        </w:rPr>
        <w:t xml:space="preserve"> </w:t>
      </w:r>
      <w:proofErr w:type="spellStart"/>
      <w:r w:rsidRPr="00BB7E33">
        <w:rPr>
          <w:szCs w:val="20"/>
        </w:rPr>
        <w:t>ini</w:t>
      </w:r>
      <w:proofErr w:type="spellEnd"/>
      <w:r w:rsidRPr="00BB7E33">
        <w:rPr>
          <w:szCs w:val="20"/>
        </w:rPr>
        <w:t xml:space="preserve"> </w:t>
      </w:r>
      <w:proofErr w:type="spellStart"/>
      <w:r w:rsidRPr="00BB7E33">
        <w:rPr>
          <w:szCs w:val="20"/>
        </w:rPr>
        <w:t>berupa</w:t>
      </w:r>
      <w:proofErr w:type="spellEnd"/>
      <w:r w:rsidRPr="00BB7E33">
        <w:rPr>
          <w:szCs w:val="20"/>
        </w:rPr>
        <w:t xml:space="preserve"> </w:t>
      </w:r>
      <w:proofErr w:type="spellStart"/>
      <w:r w:rsidRPr="00BB7E33">
        <w:rPr>
          <w:szCs w:val="20"/>
        </w:rPr>
        <w:t>inovasi</w:t>
      </w:r>
      <w:proofErr w:type="spellEnd"/>
      <w:r w:rsidRPr="00BB7E33">
        <w:rPr>
          <w:szCs w:val="20"/>
        </w:rPr>
        <w:t xml:space="preserve"> </w:t>
      </w:r>
      <w:proofErr w:type="spellStart"/>
      <w:r w:rsidRPr="00BB7E33">
        <w:rPr>
          <w:szCs w:val="20"/>
        </w:rPr>
        <w:t>atau</w:t>
      </w:r>
      <w:proofErr w:type="spellEnd"/>
      <w:r w:rsidRPr="00BB7E33">
        <w:rPr>
          <w:szCs w:val="20"/>
        </w:rPr>
        <w:t xml:space="preserve"> ide yang </w:t>
      </w:r>
      <w:proofErr w:type="spellStart"/>
      <w:r w:rsidRPr="00BB7E33">
        <w:rPr>
          <w:szCs w:val="20"/>
        </w:rPr>
        <w:t>perlu</w:t>
      </w:r>
      <w:proofErr w:type="spellEnd"/>
      <w:r w:rsidRPr="00BB7E33">
        <w:rPr>
          <w:szCs w:val="20"/>
        </w:rPr>
        <w:t xml:space="preserve"> di </w:t>
      </w:r>
      <w:proofErr w:type="spellStart"/>
      <w:r w:rsidRPr="00BB7E33">
        <w:rPr>
          <w:szCs w:val="20"/>
        </w:rPr>
        <w:t>komunikasikan</w:t>
      </w:r>
      <w:proofErr w:type="spellEnd"/>
      <w:r w:rsidRPr="00BB7E33">
        <w:rPr>
          <w:szCs w:val="20"/>
        </w:rPr>
        <w:t xml:space="preserve"> </w:t>
      </w:r>
      <w:proofErr w:type="spellStart"/>
      <w:r w:rsidRPr="00BB7E33">
        <w:rPr>
          <w:szCs w:val="20"/>
        </w:rPr>
        <w:t>supaya</w:t>
      </w:r>
      <w:proofErr w:type="spellEnd"/>
      <w:r w:rsidRPr="00BB7E33">
        <w:rPr>
          <w:szCs w:val="20"/>
        </w:rPr>
        <w:t xml:space="preserve"> ide dan </w:t>
      </w:r>
      <w:proofErr w:type="spellStart"/>
      <w:r w:rsidRPr="00BB7E33">
        <w:rPr>
          <w:szCs w:val="20"/>
        </w:rPr>
        <w:t>inovasi</w:t>
      </w:r>
      <w:proofErr w:type="spellEnd"/>
      <w:r w:rsidRPr="00BB7E33">
        <w:rPr>
          <w:szCs w:val="20"/>
        </w:rPr>
        <w:t xml:space="preserve"> yang di </w:t>
      </w:r>
      <w:proofErr w:type="spellStart"/>
      <w:r w:rsidRPr="00BB7E33">
        <w:rPr>
          <w:szCs w:val="20"/>
        </w:rPr>
        <w:t>hasilkan</w:t>
      </w:r>
      <w:proofErr w:type="spellEnd"/>
      <w:r w:rsidRPr="00BB7E33">
        <w:rPr>
          <w:szCs w:val="20"/>
        </w:rPr>
        <w:t xml:space="preserve"> </w:t>
      </w:r>
      <w:proofErr w:type="spellStart"/>
      <w:r w:rsidRPr="00BB7E33">
        <w:rPr>
          <w:szCs w:val="20"/>
        </w:rPr>
        <w:t>menjadi</w:t>
      </w:r>
      <w:proofErr w:type="spellEnd"/>
      <w:r w:rsidRPr="00BB7E33">
        <w:rPr>
          <w:szCs w:val="20"/>
        </w:rPr>
        <w:t xml:space="preserve"> output yang </w:t>
      </w:r>
      <w:proofErr w:type="spellStart"/>
      <w:r w:rsidRPr="00BB7E33">
        <w:rPr>
          <w:szCs w:val="20"/>
        </w:rPr>
        <w:t>dapat</w:t>
      </w:r>
      <w:proofErr w:type="spellEnd"/>
      <w:r w:rsidRPr="00BB7E33">
        <w:rPr>
          <w:szCs w:val="20"/>
        </w:rPr>
        <w:t xml:space="preserve"> </w:t>
      </w:r>
      <w:proofErr w:type="spellStart"/>
      <w:r w:rsidRPr="00BB7E33">
        <w:rPr>
          <w:szCs w:val="20"/>
        </w:rPr>
        <w:t>terealisasikan</w:t>
      </w:r>
      <w:proofErr w:type="spellEnd"/>
      <w:r w:rsidRPr="00BB7E33">
        <w:rPr>
          <w:szCs w:val="20"/>
        </w:rPr>
        <w:t xml:space="preserve">. </w:t>
      </w:r>
      <w:proofErr w:type="spellStart"/>
      <w:r w:rsidRPr="00BB7E33">
        <w:rPr>
          <w:szCs w:val="20"/>
        </w:rPr>
        <w:t>Keseluruhan</w:t>
      </w:r>
      <w:proofErr w:type="spellEnd"/>
      <w:r w:rsidRPr="00BB7E33">
        <w:rPr>
          <w:szCs w:val="20"/>
        </w:rPr>
        <w:t xml:space="preserve"> </w:t>
      </w:r>
      <w:proofErr w:type="spellStart"/>
      <w:r w:rsidRPr="00BB7E33">
        <w:rPr>
          <w:szCs w:val="20"/>
        </w:rPr>
        <w:t>hal</w:t>
      </w:r>
      <w:proofErr w:type="spellEnd"/>
      <w:r w:rsidRPr="00BB7E33">
        <w:rPr>
          <w:szCs w:val="20"/>
        </w:rPr>
        <w:t xml:space="preserve"> </w:t>
      </w:r>
      <w:proofErr w:type="spellStart"/>
      <w:r w:rsidRPr="00BB7E33">
        <w:rPr>
          <w:szCs w:val="20"/>
        </w:rPr>
        <w:t>ini</w:t>
      </w:r>
      <w:proofErr w:type="spellEnd"/>
      <w:r w:rsidRPr="00BB7E33">
        <w:rPr>
          <w:szCs w:val="20"/>
        </w:rPr>
        <w:t xml:space="preserve"> </w:t>
      </w:r>
      <w:proofErr w:type="spellStart"/>
      <w:r w:rsidRPr="00BB7E33">
        <w:rPr>
          <w:szCs w:val="20"/>
        </w:rPr>
        <w:t>mampu</w:t>
      </w:r>
      <w:proofErr w:type="spellEnd"/>
      <w:r w:rsidRPr="00BB7E33">
        <w:rPr>
          <w:szCs w:val="20"/>
        </w:rPr>
        <w:t xml:space="preserve"> </w:t>
      </w:r>
      <w:proofErr w:type="spellStart"/>
      <w:r w:rsidRPr="00BB7E33">
        <w:rPr>
          <w:szCs w:val="20"/>
        </w:rPr>
        <w:t>menghasilkan</w:t>
      </w:r>
      <w:proofErr w:type="spellEnd"/>
      <w:r w:rsidRPr="00BB7E33">
        <w:rPr>
          <w:szCs w:val="20"/>
        </w:rPr>
        <w:t xml:space="preserve"> </w:t>
      </w:r>
      <w:proofErr w:type="spellStart"/>
      <w:r w:rsidRPr="00BB7E33">
        <w:rPr>
          <w:szCs w:val="20"/>
        </w:rPr>
        <w:t>perubahan</w:t>
      </w:r>
      <w:proofErr w:type="spellEnd"/>
      <w:r w:rsidRPr="00BB7E33">
        <w:rPr>
          <w:szCs w:val="20"/>
        </w:rPr>
        <w:t xml:space="preserve"> </w:t>
      </w:r>
      <w:proofErr w:type="spellStart"/>
      <w:r w:rsidRPr="00BB7E33">
        <w:rPr>
          <w:szCs w:val="20"/>
        </w:rPr>
        <w:t>dalam</w:t>
      </w:r>
      <w:proofErr w:type="spellEnd"/>
      <w:r w:rsidRPr="00BB7E33">
        <w:rPr>
          <w:szCs w:val="20"/>
        </w:rPr>
        <w:t xml:space="preserve"> </w:t>
      </w:r>
      <w:proofErr w:type="spellStart"/>
      <w:r w:rsidRPr="00BB7E33">
        <w:rPr>
          <w:szCs w:val="20"/>
        </w:rPr>
        <w:t>sikap</w:t>
      </w:r>
      <w:proofErr w:type="spellEnd"/>
      <w:r w:rsidRPr="00BB7E33">
        <w:rPr>
          <w:szCs w:val="20"/>
        </w:rPr>
        <w:t xml:space="preserve"> </w:t>
      </w:r>
      <w:proofErr w:type="spellStart"/>
      <w:r w:rsidRPr="00BB7E33">
        <w:rPr>
          <w:szCs w:val="20"/>
        </w:rPr>
        <w:t>manusia</w:t>
      </w:r>
      <w:proofErr w:type="spellEnd"/>
      <w:r w:rsidRPr="00BB7E33">
        <w:rPr>
          <w:szCs w:val="20"/>
        </w:rPr>
        <w:t xml:space="preserve"> </w:t>
      </w:r>
      <w:proofErr w:type="spellStart"/>
      <w:r w:rsidRPr="00BB7E33">
        <w:rPr>
          <w:szCs w:val="20"/>
        </w:rPr>
        <w:t>sehingga</w:t>
      </w:r>
      <w:proofErr w:type="spellEnd"/>
      <w:r w:rsidRPr="00BB7E33">
        <w:rPr>
          <w:szCs w:val="20"/>
        </w:rPr>
        <w:t xml:space="preserve"> </w:t>
      </w:r>
      <w:proofErr w:type="spellStart"/>
      <w:r w:rsidRPr="00BB7E33">
        <w:rPr>
          <w:szCs w:val="20"/>
        </w:rPr>
        <w:t>terjadi</w:t>
      </w:r>
      <w:proofErr w:type="spellEnd"/>
      <w:r w:rsidRPr="00BB7E33">
        <w:rPr>
          <w:szCs w:val="20"/>
        </w:rPr>
        <w:t xml:space="preserve"> </w:t>
      </w:r>
      <w:proofErr w:type="spellStart"/>
      <w:r w:rsidRPr="00BB7E33">
        <w:rPr>
          <w:szCs w:val="20"/>
        </w:rPr>
        <w:t>jalin</w:t>
      </w:r>
      <w:proofErr w:type="spellEnd"/>
      <w:r w:rsidRPr="00BB7E33">
        <w:rPr>
          <w:szCs w:val="20"/>
        </w:rPr>
        <w:t xml:space="preserve"> </w:t>
      </w:r>
      <w:proofErr w:type="spellStart"/>
      <w:r w:rsidRPr="00BB7E33">
        <w:rPr>
          <w:szCs w:val="20"/>
        </w:rPr>
        <w:t>hubungan</w:t>
      </w:r>
      <w:proofErr w:type="spellEnd"/>
      <w:r w:rsidRPr="00BB7E33">
        <w:rPr>
          <w:szCs w:val="20"/>
        </w:rPr>
        <w:t xml:space="preserve"> yang </w:t>
      </w:r>
      <w:proofErr w:type="spellStart"/>
      <w:r w:rsidRPr="00BB7E33">
        <w:rPr>
          <w:szCs w:val="20"/>
        </w:rPr>
        <w:t>saling</w:t>
      </w:r>
      <w:proofErr w:type="spellEnd"/>
      <w:r w:rsidRPr="00BB7E33">
        <w:rPr>
          <w:szCs w:val="20"/>
        </w:rPr>
        <w:t xml:space="preserve"> </w:t>
      </w:r>
      <w:proofErr w:type="spellStart"/>
      <w:r w:rsidRPr="00BB7E33">
        <w:rPr>
          <w:szCs w:val="20"/>
        </w:rPr>
        <w:t>berhubungan</w:t>
      </w:r>
      <w:proofErr w:type="spellEnd"/>
      <w:r w:rsidRPr="00BB7E33">
        <w:rPr>
          <w:szCs w:val="20"/>
        </w:rPr>
        <w:t xml:space="preserve"> </w:t>
      </w:r>
      <w:proofErr w:type="spellStart"/>
      <w:r w:rsidRPr="00BB7E33">
        <w:rPr>
          <w:szCs w:val="20"/>
        </w:rPr>
        <w:t>antar</w:t>
      </w:r>
      <w:proofErr w:type="spellEnd"/>
      <w:r w:rsidRPr="00BB7E33">
        <w:rPr>
          <w:szCs w:val="20"/>
        </w:rPr>
        <w:t xml:space="preserve"> </w:t>
      </w:r>
      <w:proofErr w:type="spellStart"/>
      <w:r w:rsidRPr="00BB7E33">
        <w:rPr>
          <w:szCs w:val="20"/>
        </w:rPr>
        <w:t>suatu</w:t>
      </w:r>
      <w:proofErr w:type="spellEnd"/>
      <w:r w:rsidRPr="00BB7E33">
        <w:rPr>
          <w:spacing w:val="4"/>
          <w:szCs w:val="20"/>
        </w:rPr>
        <w:t xml:space="preserve"> </w:t>
      </w:r>
      <w:proofErr w:type="spellStart"/>
      <w:r w:rsidRPr="00BB7E33">
        <w:rPr>
          <w:szCs w:val="20"/>
        </w:rPr>
        <w:t>individu</w:t>
      </w:r>
      <w:proofErr w:type="spellEnd"/>
      <w:r w:rsidRPr="00BB7E33">
        <w:rPr>
          <w:spacing w:val="5"/>
          <w:szCs w:val="20"/>
        </w:rPr>
        <w:t xml:space="preserve"> </w:t>
      </w:r>
      <w:proofErr w:type="spellStart"/>
      <w:r w:rsidRPr="00BB7E33">
        <w:rPr>
          <w:szCs w:val="20"/>
        </w:rPr>
        <w:t>antar</w:t>
      </w:r>
      <w:proofErr w:type="spellEnd"/>
      <w:r w:rsidRPr="00BB7E33">
        <w:rPr>
          <w:szCs w:val="20"/>
        </w:rPr>
        <w:t xml:space="preserve"> </w:t>
      </w:r>
      <w:proofErr w:type="spellStart"/>
      <w:r w:rsidRPr="00BB7E33">
        <w:rPr>
          <w:szCs w:val="20"/>
        </w:rPr>
        <w:t>individu</w:t>
      </w:r>
      <w:proofErr w:type="spellEnd"/>
      <w:r w:rsidRPr="00BB7E33">
        <w:rPr>
          <w:szCs w:val="20"/>
        </w:rPr>
        <w:t>,</w:t>
      </w:r>
      <w:r w:rsidRPr="00BB7E33">
        <w:rPr>
          <w:spacing w:val="7"/>
          <w:szCs w:val="20"/>
        </w:rPr>
        <w:t xml:space="preserve"> </w:t>
      </w:r>
      <w:proofErr w:type="spellStart"/>
      <w:r w:rsidRPr="00BB7E33">
        <w:rPr>
          <w:szCs w:val="20"/>
        </w:rPr>
        <w:t>individu</w:t>
      </w:r>
      <w:proofErr w:type="spellEnd"/>
      <w:r w:rsidRPr="00BB7E33">
        <w:rPr>
          <w:spacing w:val="4"/>
          <w:szCs w:val="20"/>
        </w:rPr>
        <w:t xml:space="preserve"> </w:t>
      </w:r>
      <w:proofErr w:type="spellStart"/>
      <w:r w:rsidRPr="00BB7E33">
        <w:rPr>
          <w:szCs w:val="20"/>
        </w:rPr>
        <w:t>antar</w:t>
      </w:r>
      <w:proofErr w:type="spellEnd"/>
      <w:r w:rsidRPr="00BB7E33">
        <w:rPr>
          <w:spacing w:val="1"/>
          <w:szCs w:val="20"/>
        </w:rPr>
        <w:t xml:space="preserve"> </w:t>
      </w:r>
      <w:proofErr w:type="spellStart"/>
      <w:r w:rsidRPr="00BB7E33">
        <w:rPr>
          <w:szCs w:val="20"/>
        </w:rPr>
        <w:t>kelompok</w:t>
      </w:r>
      <w:proofErr w:type="spellEnd"/>
      <w:r w:rsidRPr="00BB7E33">
        <w:rPr>
          <w:spacing w:val="3"/>
          <w:szCs w:val="20"/>
        </w:rPr>
        <w:t xml:space="preserve"> </w:t>
      </w:r>
      <w:proofErr w:type="spellStart"/>
      <w:r w:rsidRPr="00BB7E33">
        <w:rPr>
          <w:szCs w:val="20"/>
        </w:rPr>
        <w:t>begitu</w:t>
      </w:r>
      <w:proofErr w:type="spellEnd"/>
      <w:r w:rsidRPr="00BB7E33">
        <w:rPr>
          <w:spacing w:val="4"/>
          <w:szCs w:val="20"/>
        </w:rPr>
        <w:t xml:space="preserve"> </w:t>
      </w:r>
      <w:r w:rsidRPr="00BB7E33">
        <w:rPr>
          <w:szCs w:val="20"/>
        </w:rPr>
        <w:t xml:space="preserve">pun </w:t>
      </w:r>
      <w:proofErr w:type="spellStart"/>
      <w:r w:rsidRPr="00BB7E33">
        <w:rPr>
          <w:spacing w:val="-2"/>
          <w:szCs w:val="20"/>
        </w:rPr>
        <w:t>sebaliknya</w:t>
      </w:r>
      <w:proofErr w:type="spellEnd"/>
      <w:r w:rsidRPr="00BB7E33">
        <w:rPr>
          <w:spacing w:val="-2"/>
          <w:szCs w:val="20"/>
        </w:rPr>
        <w:t xml:space="preserve">, </w:t>
      </w:r>
      <w:proofErr w:type="spellStart"/>
      <w:r w:rsidRPr="00BB7E33">
        <w:rPr>
          <w:szCs w:val="20"/>
        </w:rPr>
        <w:t>hubungan</w:t>
      </w:r>
      <w:proofErr w:type="spellEnd"/>
      <w:r w:rsidRPr="00BB7E33">
        <w:rPr>
          <w:spacing w:val="-15"/>
          <w:szCs w:val="20"/>
        </w:rPr>
        <w:t xml:space="preserve"> </w:t>
      </w:r>
      <w:proofErr w:type="spellStart"/>
      <w:r w:rsidRPr="00BB7E33">
        <w:rPr>
          <w:szCs w:val="20"/>
        </w:rPr>
        <w:t>sosial</w:t>
      </w:r>
      <w:proofErr w:type="spellEnd"/>
      <w:r w:rsidRPr="00BB7E33">
        <w:rPr>
          <w:spacing w:val="-15"/>
          <w:szCs w:val="20"/>
        </w:rPr>
        <w:t xml:space="preserve"> </w:t>
      </w:r>
      <w:proofErr w:type="spellStart"/>
      <w:r w:rsidRPr="00BB7E33">
        <w:rPr>
          <w:szCs w:val="20"/>
        </w:rPr>
        <w:t>secara</w:t>
      </w:r>
      <w:proofErr w:type="spellEnd"/>
      <w:r w:rsidRPr="00BB7E33">
        <w:rPr>
          <w:spacing w:val="-15"/>
          <w:szCs w:val="20"/>
        </w:rPr>
        <w:t xml:space="preserve"> </w:t>
      </w:r>
      <w:proofErr w:type="spellStart"/>
      <w:r w:rsidRPr="00BB7E33">
        <w:rPr>
          <w:szCs w:val="20"/>
        </w:rPr>
        <w:t>alami</w:t>
      </w:r>
      <w:proofErr w:type="spellEnd"/>
      <w:r w:rsidRPr="00BB7E33">
        <w:rPr>
          <w:spacing w:val="-15"/>
          <w:szCs w:val="20"/>
        </w:rPr>
        <w:t xml:space="preserve"> </w:t>
      </w:r>
      <w:proofErr w:type="spellStart"/>
      <w:r w:rsidRPr="00BB7E33">
        <w:rPr>
          <w:szCs w:val="20"/>
        </w:rPr>
        <w:t>tidak</w:t>
      </w:r>
      <w:proofErr w:type="spellEnd"/>
      <w:r w:rsidRPr="00BB7E33">
        <w:rPr>
          <w:spacing w:val="-15"/>
          <w:szCs w:val="20"/>
        </w:rPr>
        <w:t xml:space="preserve"> </w:t>
      </w:r>
      <w:proofErr w:type="spellStart"/>
      <w:r w:rsidRPr="00BB7E33">
        <w:rPr>
          <w:szCs w:val="20"/>
        </w:rPr>
        <w:t>dapat</w:t>
      </w:r>
      <w:proofErr w:type="spellEnd"/>
      <w:r w:rsidRPr="00BB7E33">
        <w:rPr>
          <w:spacing w:val="-15"/>
          <w:szCs w:val="20"/>
        </w:rPr>
        <w:t xml:space="preserve"> </w:t>
      </w:r>
      <w:proofErr w:type="spellStart"/>
      <w:r w:rsidRPr="00BB7E33">
        <w:rPr>
          <w:szCs w:val="20"/>
        </w:rPr>
        <w:t>mengalami</w:t>
      </w:r>
      <w:proofErr w:type="spellEnd"/>
      <w:r w:rsidRPr="00BB7E33">
        <w:rPr>
          <w:spacing w:val="-15"/>
          <w:szCs w:val="20"/>
        </w:rPr>
        <w:t xml:space="preserve"> </w:t>
      </w:r>
      <w:proofErr w:type="spellStart"/>
      <w:r w:rsidRPr="00BB7E33">
        <w:rPr>
          <w:szCs w:val="20"/>
        </w:rPr>
        <w:t>perpisahan</w:t>
      </w:r>
      <w:proofErr w:type="spellEnd"/>
      <w:r w:rsidRPr="00BB7E33">
        <w:rPr>
          <w:spacing w:val="-15"/>
          <w:szCs w:val="20"/>
        </w:rPr>
        <w:t xml:space="preserve"> </w:t>
      </w:r>
      <w:proofErr w:type="spellStart"/>
      <w:r w:rsidRPr="00BB7E33">
        <w:rPr>
          <w:szCs w:val="20"/>
        </w:rPr>
        <w:t>dari</w:t>
      </w:r>
      <w:proofErr w:type="spellEnd"/>
      <w:r w:rsidRPr="00BB7E33">
        <w:rPr>
          <w:spacing w:val="-15"/>
          <w:szCs w:val="20"/>
        </w:rPr>
        <w:t xml:space="preserve"> </w:t>
      </w:r>
      <w:proofErr w:type="spellStart"/>
      <w:r w:rsidRPr="00BB7E33">
        <w:rPr>
          <w:szCs w:val="20"/>
        </w:rPr>
        <w:t>kehidupan</w:t>
      </w:r>
      <w:proofErr w:type="spellEnd"/>
      <w:r w:rsidRPr="00BB7E33">
        <w:rPr>
          <w:szCs w:val="20"/>
        </w:rPr>
        <w:t xml:space="preserve"> </w:t>
      </w:r>
      <w:proofErr w:type="spellStart"/>
      <w:r w:rsidRPr="00BB7E33">
        <w:rPr>
          <w:szCs w:val="20"/>
        </w:rPr>
        <w:t>manusia</w:t>
      </w:r>
      <w:proofErr w:type="spellEnd"/>
      <w:r w:rsidRPr="00BB7E33">
        <w:rPr>
          <w:szCs w:val="20"/>
        </w:rPr>
        <w:t xml:space="preserve"> </w:t>
      </w:r>
      <w:proofErr w:type="spellStart"/>
      <w:r w:rsidRPr="00BB7E33">
        <w:rPr>
          <w:szCs w:val="20"/>
        </w:rPr>
        <w:t>atau</w:t>
      </w:r>
      <w:proofErr w:type="spellEnd"/>
      <w:r w:rsidRPr="00BB7E33">
        <w:rPr>
          <w:szCs w:val="20"/>
        </w:rPr>
        <w:t xml:space="preserve"> </w:t>
      </w:r>
      <w:proofErr w:type="spellStart"/>
      <w:r w:rsidRPr="00BB7E33">
        <w:rPr>
          <w:szCs w:val="20"/>
        </w:rPr>
        <w:t>individu</w:t>
      </w:r>
      <w:proofErr w:type="spellEnd"/>
      <w:r w:rsidRPr="00BB7E33">
        <w:rPr>
          <w:szCs w:val="20"/>
        </w:rPr>
        <w:t xml:space="preserve"> yang </w:t>
      </w:r>
      <w:proofErr w:type="spellStart"/>
      <w:r w:rsidRPr="00BB7E33">
        <w:rPr>
          <w:szCs w:val="20"/>
        </w:rPr>
        <w:t>baik</w:t>
      </w:r>
      <w:proofErr w:type="spellEnd"/>
      <w:r w:rsidRPr="00BB7E33">
        <w:rPr>
          <w:szCs w:val="20"/>
        </w:rPr>
        <w:t xml:space="preserve">. </w:t>
      </w:r>
    </w:p>
    <w:p w14:paraId="3AA1F24C" w14:textId="77777777" w:rsidR="00D06FD1" w:rsidRPr="00BB7E33" w:rsidRDefault="00D06FD1" w:rsidP="004F7BBB">
      <w:pPr>
        <w:ind w:firstLine="567"/>
        <w:rPr>
          <w:szCs w:val="20"/>
        </w:rPr>
      </w:pPr>
    </w:p>
    <w:p w14:paraId="113F1A34" w14:textId="71D91085" w:rsidR="004F7BBB" w:rsidRDefault="002E6EEF" w:rsidP="004F7BBB">
      <w:pPr>
        <w:ind w:firstLine="567"/>
        <w:rPr>
          <w:szCs w:val="20"/>
        </w:rPr>
      </w:pPr>
      <w:proofErr w:type="spellStart"/>
      <w:r w:rsidRPr="00BB7E33">
        <w:rPr>
          <w:szCs w:val="20"/>
        </w:rPr>
        <w:t>Komunikasi</w:t>
      </w:r>
      <w:proofErr w:type="spellEnd"/>
      <w:r w:rsidRPr="00BB7E33">
        <w:rPr>
          <w:szCs w:val="20"/>
        </w:rPr>
        <w:t xml:space="preserve"> </w:t>
      </w:r>
      <w:proofErr w:type="spellStart"/>
      <w:r w:rsidRPr="00BB7E33">
        <w:rPr>
          <w:szCs w:val="20"/>
        </w:rPr>
        <w:t>interaksi</w:t>
      </w:r>
      <w:proofErr w:type="spellEnd"/>
      <w:r w:rsidRPr="00BB7E33">
        <w:rPr>
          <w:szCs w:val="20"/>
        </w:rPr>
        <w:t xml:space="preserve"> proses </w:t>
      </w:r>
      <w:proofErr w:type="spellStart"/>
      <w:r w:rsidRPr="00BB7E33">
        <w:rPr>
          <w:szCs w:val="20"/>
        </w:rPr>
        <w:t>simbolik</w:t>
      </w:r>
      <w:proofErr w:type="spellEnd"/>
      <w:r w:rsidRPr="00BB7E33">
        <w:rPr>
          <w:szCs w:val="20"/>
        </w:rPr>
        <w:t xml:space="preserve"> yang </w:t>
      </w:r>
      <w:proofErr w:type="spellStart"/>
      <w:r w:rsidRPr="00BB7E33">
        <w:rPr>
          <w:szCs w:val="20"/>
        </w:rPr>
        <w:t>menghendaki</w:t>
      </w:r>
      <w:proofErr w:type="spellEnd"/>
      <w:r w:rsidRPr="00BB7E33">
        <w:rPr>
          <w:szCs w:val="20"/>
        </w:rPr>
        <w:t xml:space="preserve"> orang-orang </w:t>
      </w:r>
      <w:proofErr w:type="spellStart"/>
      <w:r w:rsidRPr="00BB7E33">
        <w:rPr>
          <w:szCs w:val="20"/>
        </w:rPr>
        <w:t>untuk</w:t>
      </w:r>
      <w:proofErr w:type="spellEnd"/>
      <w:r w:rsidRPr="00BB7E33">
        <w:rPr>
          <w:szCs w:val="20"/>
        </w:rPr>
        <w:t xml:space="preserve"> </w:t>
      </w:r>
      <w:proofErr w:type="spellStart"/>
      <w:r w:rsidRPr="00BB7E33">
        <w:rPr>
          <w:szCs w:val="20"/>
        </w:rPr>
        <w:t>menyesuaikan</w:t>
      </w:r>
      <w:proofErr w:type="spellEnd"/>
      <w:r w:rsidRPr="00BB7E33">
        <w:rPr>
          <w:szCs w:val="20"/>
        </w:rPr>
        <w:t xml:space="preserve"> </w:t>
      </w:r>
      <w:proofErr w:type="spellStart"/>
      <w:r w:rsidRPr="00BB7E33">
        <w:rPr>
          <w:szCs w:val="20"/>
        </w:rPr>
        <w:t>diri</w:t>
      </w:r>
      <w:proofErr w:type="spellEnd"/>
      <w:r w:rsidRPr="00BB7E33">
        <w:rPr>
          <w:szCs w:val="20"/>
        </w:rPr>
        <w:t xml:space="preserve"> </w:t>
      </w:r>
      <w:proofErr w:type="spellStart"/>
      <w:r w:rsidRPr="00BB7E33">
        <w:rPr>
          <w:szCs w:val="20"/>
        </w:rPr>
        <w:t>dengan</w:t>
      </w:r>
      <w:proofErr w:type="spellEnd"/>
      <w:r w:rsidRPr="00BB7E33">
        <w:rPr>
          <w:szCs w:val="20"/>
        </w:rPr>
        <w:t xml:space="preserve"> </w:t>
      </w:r>
      <w:proofErr w:type="spellStart"/>
      <w:r w:rsidRPr="00BB7E33">
        <w:rPr>
          <w:szCs w:val="20"/>
        </w:rPr>
        <w:t>lingkungannya</w:t>
      </w:r>
      <w:proofErr w:type="spellEnd"/>
      <w:r w:rsidRPr="00BB7E33">
        <w:rPr>
          <w:szCs w:val="20"/>
        </w:rPr>
        <w:t xml:space="preserve"> </w:t>
      </w:r>
      <w:proofErr w:type="spellStart"/>
      <w:r w:rsidRPr="00BB7E33">
        <w:rPr>
          <w:szCs w:val="20"/>
        </w:rPr>
        <w:t>dengan</w:t>
      </w:r>
      <w:proofErr w:type="spellEnd"/>
      <w:r w:rsidRPr="00BB7E33">
        <w:rPr>
          <w:szCs w:val="20"/>
        </w:rPr>
        <w:t xml:space="preserve"> </w:t>
      </w:r>
      <w:proofErr w:type="spellStart"/>
      <w:r w:rsidRPr="00BB7E33">
        <w:rPr>
          <w:szCs w:val="20"/>
        </w:rPr>
        <w:t>membangun</w:t>
      </w:r>
      <w:proofErr w:type="spellEnd"/>
      <w:r w:rsidRPr="00BB7E33">
        <w:rPr>
          <w:szCs w:val="20"/>
        </w:rPr>
        <w:t xml:space="preserve"> </w:t>
      </w:r>
      <w:proofErr w:type="spellStart"/>
      <w:r w:rsidRPr="00BB7E33">
        <w:rPr>
          <w:szCs w:val="20"/>
        </w:rPr>
        <w:t>hubungan</w:t>
      </w:r>
      <w:proofErr w:type="spellEnd"/>
      <w:r w:rsidRPr="00BB7E33">
        <w:rPr>
          <w:szCs w:val="20"/>
        </w:rPr>
        <w:t xml:space="preserve"> </w:t>
      </w:r>
      <w:proofErr w:type="spellStart"/>
      <w:r w:rsidRPr="00BB7E33">
        <w:rPr>
          <w:szCs w:val="20"/>
        </w:rPr>
        <w:t>sesama</w:t>
      </w:r>
      <w:proofErr w:type="spellEnd"/>
      <w:r w:rsidRPr="00BB7E33">
        <w:rPr>
          <w:szCs w:val="20"/>
        </w:rPr>
        <w:t xml:space="preserve"> </w:t>
      </w:r>
      <w:proofErr w:type="spellStart"/>
      <w:r w:rsidRPr="00BB7E33">
        <w:rPr>
          <w:szCs w:val="20"/>
        </w:rPr>
        <w:t>manusia</w:t>
      </w:r>
      <w:proofErr w:type="spellEnd"/>
      <w:r w:rsidRPr="00BB7E33">
        <w:rPr>
          <w:szCs w:val="20"/>
        </w:rPr>
        <w:t xml:space="preserve"> </w:t>
      </w:r>
      <w:proofErr w:type="spellStart"/>
      <w:r w:rsidRPr="00BB7E33">
        <w:rPr>
          <w:szCs w:val="20"/>
        </w:rPr>
        <w:t>melalui</w:t>
      </w:r>
      <w:proofErr w:type="spellEnd"/>
      <w:r w:rsidRPr="00BB7E33">
        <w:rPr>
          <w:szCs w:val="20"/>
        </w:rPr>
        <w:t xml:space="preserve"> </w:t>
      </w:r>
      <w:proofErr w:type="spellStart"/>
      <w:r w:rsidRPr="00BB7E33">
        <w:rPr>
          <w:szCs w:val="20"/>
        </w:rPr>
        <w:t>pertukaran</w:t>
      </w:r>
      <w:proofErr w:type="spellEnd"/>
      <w:r w:rsidRPr="00BB7E33">
        <w:rPr>
          <w:szCs w:val="20"/>
        </w:rPr>
        <w:t xml:space="preserve"> </w:t>
      </w:r>
      <w:proofErr w:type="spellStart"/>
      <w:r w:rsidRPr="00BB7E33">
        <w:rPr>
          <w:szCs w:val="20"/>
        </w:rPr>
        <w:t>informasi</w:t>
      </w:r>
      <w:proofErr w:type="spellEnd"/>
      <w:r w:rsidRPr="00BB7E33">
        <w:rPr>
          <w:szCs w:val="20"/>
        </w:rPr>
        <w:t xml:space="preserve"> </w:t>
      </w:r>
      <w:proofErr w:type="spellStart"/>
      <w:r w:rsidRPr="00BB7E33">
        <w:rPr>
          <w:szCs w:val="20"/>
        </w:rPr>
        <w:t>untuk</w:t>
      </w:r>
      <w:proofErr w:type="spellEnd"/>
      <w:r w:rsidRPr="00BB7E33">
        <w:rPr>
          <w:szCs w:val="20"/>
        </w:rPr>
        <w:t xml:space="preserve"> </w:t>
      </w:r>
      <w:proofErr w:type="spellStart"/>
      <w:r w:rsidRPr="00BB7E33">
        <w:rPr>
          <w:szCs w:val="20"/>
        </w:rPr>
        <w:t>memperkuat</w:t>
      </w:r>
      <w:proofErr w:type="spellEnd"/>
      <w:r w:rsidRPr="00BB7E33">
        <w:rPr>
          <w:szCs w:val="20"/>
        </w:rPr>
        <w:t xml:space="preserve"> </w:t>
      </w:r>
      <w:proofErr w:type="spellStart"/>
      <w:r w:rsidRPr="00BB7E33">
        <w:rPr>
          <w:szCs w:val="20"/>
        </w:rPr>
        <w:t>sikap</w:t>
      </w:r>
      <w:proofErr w:type="spellEnd"/>
      <w:r w:rsidRPr="00BB7E33">
        <w:rPr>
          <w:szCs w:val="20"/>
        </w:rPr>
        <w:t xml:space="preserve"> dan </w:t>
      </w:r>
      <w:proofErr w:type="spellStart"/>
      <w:r w:rsidRPr="00BB7E33">
        <w:rPr>
          <w:szCs w:val="20"/>
        </w:rPr>
        <w:t>tingkah</w:t>
      </w:r>
      <w:proofErr w:type="spellEnd"/>
      <w:r w:rsidRPr="00BB7E33">
        <w:rPr>
          <w:szCs w:val="20"/>
        </w:rPr>
        <w:t xml:space="preserve"> </w:t>
      </w:r>
      <w:proofErr w:type="spellStart"/>
      <w:r w:rsidRPr="00BB7E33">
        <w:rPr>
          <w:szCs w:val="20"/>
        </w:rPr>
        <w:t>laku</w:t>
      </w:r>
      <w:proofErr w:type="spellEnd"/>
      <w:r w:rsidRPr="00BB7E33">
        <w:rPr>
          <w:szCs w:val="20"/>
        </w:rPr>
        <w:t xml:space="preserve"> </w:t>
      </w:r>
      <w:proofErr w:type="spellStart"/>
      <w:r w:rsidRPr="00BB7E33">
        <w:rPr>
          <w:szCs w:val="20"/>
        </w:rPr>
        <w:t>Sukrillah</w:t>
      </w:r>
      <w:proofErr w:type="spellEnd"/>
      <w:r w:rsidRPr="00BB7E33">
        <w:rPr>
          <w:szCs w:val="20"/>
        </w:rPr>
        <w:t xml:space="preserve"> (2013) </w:t>
      </w:r>
      <w:proofErr w:type="spellStart"/>
      <w:r w:rsidRPr="00BB7E33">
        <w:rPr>
          <w:szCs w:val="20"/>
        </w:rPr>
        <w:t>dalam</w:t>
      </w:r>
      <w:proofErr w:type="spellEnd"/>
      <w:r w:rsidRPr="00BB7E33">
        <w:rPr>
          <w:szCs w:val="20"/>
        </w:rPr>
        <w:t xml:space="preserve"> </w:t>
      </w:r>
      <w:r w:rsidRPr="00BB7E33">
        <w:rPr>
          <w:szCs w:val="20"/>
        </w:rPr>
        <w:fldChar w:fldCharType="begin" w:fldLock="1"/>
      </w:r>
      <w:r w:rsidR="00197C62">
        <w:rPr>
          <w:szCs w:val="20"/>
        </w:rPr>
        <w:instrText>ADDIN CSL_CITATION {"citationItems":[{"id":"ITEM-1","itemData":{"DOI":"10.34005/kinerja.v5i01.2422","abstract":"The purpose of this study was to determine how much influence Communication and Work Environment on Employee Performance PT. Ria Panas Sipoholon with 48 permanent employees as respondents. The methods used are classical assumption analysis, simple and multiple regression analysis, simple and multiple correlation analysis, coefficient of determination, t test and f test. The results of the multiple correlation analysis that the relationship between communication and work environment with a value of 0.770 or 77.0%, which means it has a strong and positive correlation relationship to employee performance. The result of the coefficient of determination is 0.593, which means that communication and work environment have an effect of 59.3% on employee performance, while the remaining 40.7% is influenced by other factors. The results of the research using the t hypothesis test indicate that communication (X1) has a tcount value of 7.555 with a significant level of 0.000 which means that it partially has a positive and significant effect on employee performance. And the work environment (X2) has a tcount of 5.810 with a significant level of 0.000 which means that it partially has a positive and significant effect on employee performance","author":[{"dropping-particle":"","family":"Lestari","given":"Sri","non-dropping-particle":"","parse-names":false,"suffix":""},{"dropping-particle":"","family":"Rika","given":"Rhofana Rizky","non-dropping-particle":"","parse-names":false,"suffix":""}],"container-title":"Kinerja","id":"ITEM-1","issue":"01","issued":{"date-parts":[["2023"]]},"page":"202-214","title":"Pengaruh Komunikasi Dan Lingkungan Kerja Terhadap Kinerja Karyawan Konveksi Pt. Ria Panas Sipoholon Rps Service","type":"article-journal","volume":"5"},"uris":["http://www.mendeley.com/documents/?uuid=fa024fa6-d54d-4879-89f6-d88f4d97aba9","http://www.mendeley.com/documents/?uuid=044a08e9-e4f6-412f-8c4f-d700f39da7c3"]}],"mendeley":{"formattedCitation":"[4]","manualFormatting":"S. Lestari &amp; Rika, (2023)","plainTextFormattedCitation":"[4]","previouslyFormattedCitation":"[4]"},"properties":{"noteIndex":0},"schema":"https://github.com/citation-style-language/schema/raw/master/csl-citation.json"}</w:instrText>
      </w:r>
      <w:r w:rsidRPr="00BB7E33">
        <w:rPr>
          <w:szCs w:val="20"/>
        </w:rPr>
        <w:fldChar w:fldCharType="separate"/>
      </w:r>
      <w:r w:rsidRPr="00BB7E33">
        <w:rPr>
          <w:noProof/>
          <w:szCs w:val="20"/>
        </w:rPr>
        <w:t>S. Lestari &amp; Rika, (2023)</w:t>
      </w:r>
      <w:r w:rsidRPr="00BB7E33">
        <w:rPr>
          <w:szCs w:val="20"/>
        </w:rPr>
        <w:fldChar w:fldCharType="end"/>
      </w:r>
      <w:r w:rsidRPr="00BB7E33">
        <w:rPr>
          <w:szCs w:val="20"/>
        </w:rPr>
        <w:t xml:space="preserve">. </w:t>
      </w:r>
      <w:proofErr w:type="spellStart"/>
      <w:r w:rsidRPr="00BB7E33">
        <w:rPr>
          <w:szCs w:val="20"/>
        </w:rPr>
        <w:t>Hubungan</w:t>
      </w:r>
      <w:proofErr w:type="spellEnd"/>
      <w:r w:rsidRPr="00BB7E33">
        <w:rPr>
          <w:szCs w:val="20"/>
        </w:rPr>
        <w:t xml:space="preserve"> yang </w:t>
      </w:r>
      <w:proofErr w:type="spellStart"/>
      <w:r w:rsidRPr="00BB7E33">
        <w:rPr>
          <w:szCs w:val="20"/>
        </w:rPr>
        <w:t>baik</w:t>
      </w:r>
      <w:proofErr w:type="spellEnd"/>
      <w:r w:rsidRPr="00BB7E33">
        <w:rPr>
          <w:szCs w:val="20"/>
        </w:rPr>
        <w:t xml:space="preserve"> </w:t>
      </w:r>
      <w:proofErr w:type="spellStart"/>
      <w:r w:rsidRPr="00BB7E33">
        <w:rPr>
          <w:szCs w:val="20"/>
        </w:rPr>
        <w:t>dibutuhkan</w:t>
      </w:r>
      <w:proofErr w:type="spellEnd"/>
      <w:r w:rsidRPr="00BB7E33">
        <w:rPr>
          <w:szCs w:val="20"/>
        </w:rPr>
        <w:t xml:space="preserve"> </w:t>
      </w:r>
      <w:proofErr w:type="spellStart"/>
      <w:r w:rsidRPr="00BB7E33">
        <w:rPr>
          <w:szCs w:val="20"/>
        </w:rPr>
        <w:t>dalam</w:t>
      </w:r>
      <w:proofErr w:type="spellEnd"/>
      <w:r w:rsidRPr="00BB7E33">
        <w:rPr>
          <w:szCs w:val="20"/>
        </w:rPr>
        <w:t xml:space="preserve"> proses </w:t>
      </w:r>
      <w:proofErr w:type="spellStart"/>
      <w:r w:rsidRPr="00BB7E33">
        <w:rPr>
          <w:szCs w:val="20"/>
        </w:rPr>
        <w:t>pertukaran</w:t>
      </w:r>
      <w:proofErr w:type="spellEnd"/>
      <w:r w:rsidRPr="00BB7E33">
        <w:rPr>
          <w:szCs w:val="20"/>
        </w:rPr>
        <w:t xml:space="preserve"> </w:t>
      </w:r>
      <w:proofErr w:type="spellStart"/>
      <w:r w:rsidRPr="00BB7E33">
        <w:rPr>
          <w:szCs w:val="20"/>
        </w:rPr>
        <w:t>informasi</w:t>
      </w:r>
      <w:proofErr w:type="spellEnd"/>
      <w:r w:rsidRPr="00BB7E33">
        <w:rPr>
          <w:szCs w:val="20"/>
        </w:rPr>
        <w:t xml:space="preserve"> </w:t>
      </w:r>
      <w:proofErr w:type="spellStart"/>
      <w:r w:rsidRPr="00BB7E33">
        <w:rPr>
          <w:szCs w:val="20"/>
        </w:rPr>
        <w:t>antar</w:t>
      </w:r>
      <w:proofErr w:type="spellEnd"/>
      <w:r w:rsidRPr="00BB7E33">
        <w:rPr>
          <w:szCs w:val="20"/>
        </w:rPr>
        <w:t xml:space="preserve"> </w:t>
      </w:r>
      <w:proofErr w:type="spellStart"/>
      <w:r w:rsidRPr="00BB7E33">
        <w:rPr>
          <w:szCs w:val="20"/>
        </w:rPr>
        <w:t>rekan</w:t>
      </w:r>
      <w:proofErr w:type="spellEnd"/>
      <w:r w:rsidRPr="00BB7E33">
        <w:rPr>
          <w:szCs w:val="20"/>
        </w:rPr>
        <w:t>,</w:t>
      </w:r>
      <w:r w:rsidRPr="00BB7E33">
        <w:rPr>
          <w:spacing w:val="40"/>
          <w:szCs w:val="20"/>
        </w:rPr>
        <w:t xml:space="preserve"> </w:t>
      </w:r>
      <w:proofErr w:type="spellStart"/>
      <w:r w:rsidRPr="00BB7E33">
        <w:rPr>
          <w:szCs w:val="20"/>
        </w:rPr>
        <w:t>peran</w:t>
      </w:r>
      <w:proofErr w:type="spellEnd"/>
      <w:r w:rsidRPr="00BB7E33">
        <w:rPr>
          <w:szCs w:val="20"/>
        </w:rPr>
        <w:t xml:space="preserve"> </w:t>
      </w:r>
      <w:proofErr w:type="spellStart"/>
      <w:r w:rsidRPr="00BB7E33">
        <w:rPr>
          <w:szCs w:val="20"/>
        </w:rPr>
        <w:t>komunikasi</w:t>
      </w:r>
      <w:proofErr w:type="spellEnd"/>
      <w:r w:rsidRPr="00BB7E33">
        <w:rPr>
          <w:szCs w:val="20"/>
        </w:rPr>
        <w:t xml:space="preserve"> </w:t>
      </w:r>
      <w:proofErr w:type="spellStart"/>
      <w:r w:rsidRPr="00BB7E33">
        <w:rPr>
          <w:szCs w:val="20"/>
        </w:rPr>
        <w:t>sebagai</w:t>
      </w:r>
      <w:proofErr w:type="spellEnd"/>
      <w:r w:rsidRPr="00BB7E33">
        <w:rPr>
          <w:szCs w:val="20"/>
        </w:rPr>
        <w:t xml:space="preserve"> </w:t>
      </w:r>
      <w:proofErr w:type="spellStart"/>
      <w:r w:rsidRPr="00BB7E33">
        <w:rPr>
          <w:szCs w:val="20"/>
        </w:rPr>
        <w:t>kunci</w:t>
      </w:r>
      <w:proofErr w:type="spellEnd"/>
      <w:r w:rsidRPr="00BB7E33">
        <w:rPr>
          <w:szCs w:val="20"/>
        </w:rPr>
        <w:t xml:space="preserve"> paling </w:t>
      </w:r>
      <w:proofErr w:type="spellStart"/>
      <w:r w:rsidRPr="00BB7E33">
        <w:rPr>
          <w:szCs w:val="20"/>
        </w:rPr>
        <w:t>penting</w:t>
      </w:r>
      <w:proofErr w:type="spellEnd"/>
      <w:r w:rsidRPr="00BB7E33">
        <w:rPr>
          <w:szCs w:val="20"/>
        </w:rPr>
        <w:t xml:space="preserve"> </w:t>
      </w:r>
      <w:proofErr w:type="spellStart"/>
      <w:r w:rsidRPr="00BB7E33">
        <w:rPr>
          <w:szCs w:val="20"/>
        </w:rPr>
        <w:t>dalam</w:t>
      </w:r>
      <w:proofErr w:type="spellEnd"/>
      <w:r w:rsidRPr="00BB7E33">
        <w:rPr>
          <w:szCs w:val="20"/>
        </w:rPr>
        <w:t xml:space="preserve"> </w:t>
      </w:r>
      <w:proofErr w:type="spellStart"/>
      <w:r w:rsidRPr="00BB7E33">
        <w:rPr>
          <w:szCs w:val="20"/>
        </w:rPr>
        <w:t>penyampaian</w:t>
      </w:r>
      <w:proofErr w:type="spellEnd"/>
      <w:r w:rsidRPr="00BB7E33">
        <w:rPr>
          <w:szCs w:val="20"/>
        </w:rPr>
        <w:t xml:space="preserve"> </w:t>
      </w:r>
      <w:proofErr w:type="spellStart"/>
      <w:r w:rsidRPr="00BB7E33">
        <w:rPr>
          <w:szCs w:val="20"/>
        </w:rPr>
        <w:t>pesan</w:t>
      </w:r>
      <w:proofErr w:type="spellEnd"/>
      <w:r w:rsidRPr="00BB7E33">
        <w:rPr>
          <w:szCs w:val="20"/>
        </w:rPr>
        <w:t xml:space="preserve">, </w:t>
      </w:r>
      <w:proofErr w:type="spellStart"/>
      <w:r w:rsidRPr="00BB7E33">
        <w:rPr>
          <w:szCs w:val="20"/>
        </w:rPr>
        <w:t>pemberian</w:t>
      </w:r>
      <w:proofErr w:type="spellEnd"/>
      <w:r w:rsidRPr="00BB7E33">
        <w:rPr>
          <w:szCs w:val="20"/>
        </w:rPr>
        <w:t xml:space="preserve"> </w:t>
      </w:r>
      <w:proofErr w:type="spellStart"/>
      <w:r w:rsidRPr="00BB7E33">
        <w:rPr>
          <w:szCs w:val="20"/>
        </w:rPr>
        <w:t>informasi</w:t>
      </w:r>
      <w:proofErr w:type="spellEnd"/>
      <w:r w:rsidRPr="00BB7E33">
        <w:rPr>
          <w:szCs w:val="20"/>
        </w:rPr>
        <w:t xml:space="preserve"> </w:t>
      </w:r>
      <w:proofErr w:type="spellStart"/>
      <w:r w:rsidRPr="00BB7E33">
        <w:rPr>
          <w:szCs w:val="20"/>
        </w:rPr>
        <w:t>dalam</w:t>
      </w:r>
      <w:proofErr w:type="spellEnd"/>
      <w:r w:rsidRPr="00BB7E33">
        <w:rPr>
          <w:szCs w:val="20"/>
        </w:rPr>
        <w:t xml:space="preserve"> </w:t>
      </w:r>
      <w:proofErr w:type="spellStart"/>
      <w:r w:rsidRPr="00BB7E33">
        <w:rPr>
          <w:szCs w:val="20"/>
        </w:rPr>
        <w:t>organisasi</w:t>
      </w:r>
      <w:proofErr w:type="spellEnd"/>
      <w:r w:rsidRPr="00BB7E33">
        <w:rPr>
          <w:szCs w:val="20"/>
        </w:rPr>
        <w:t xml:space="preserve">. </w:t>
      </w:r>
      <w:proofErr w:type="spellStart"/>
      <w:r w:rsidRPr="00BB7E33">
        <w:rPr>
          <w:szCs w:val="20"/>
        </w:rPr>
        <w:t>Komunikasi</w:t>
      </w:r>
      <w:proofErr w:type="spellEnd"/>
      <w:r w:rsidRPr="00BB7E33">
        <w:rPr>
          <w:szCs w:val="20"/>
        </w:rPr>
        <w:t xml:space="preserve"> </w:t>
      </w:r>
      <w:proofErr w:type="spellStart"/>
      <w:r w:rsidRPr="00BB7E33">
        <w:rPr>
          <w:szCs w:val="20"/>
        </w:rPr>
        <w:t>tidak</w:t>
      </w:r>
      <w:proofErr w:type="spellEnd"/>
      <w:r w:rsidRPr="00BB7E33">
        <w:rPr>
          <w:szCs w:val="20"/>
        </w:rPr>
        <w:t xml:space="preserve"> </w:t>
      </w:r>
      <w:proofErr w:type="spellStart"/>
      <w:r w:rsidRPr="00BB7E33">
        <w:rPr>
          <w:szCs w:val="20"/>
        </w:rPr>
        <w:t>hanya</w:t>
      </w:r>
      <w:proofErr w:type="spellEnd"/>
      <w:r w:rsidRPr="00BB7E33">
        <w:rPr>
          <w:szCs w:val="20"/>
        </w:rPr>
        <w:t xml:space="preserve"> </w:t>
      </w:r>
      <w:proofErr w:type="spellStart"/>
      <w:r w:rsidRPr="00BB7E33">
        <w:rPr>
          <w:szCs w:val="20"/>
        </w:rPr>
        <w:t>berperan</w:t>
      </w:r>
      <w:proofErr w:type="spellEnd"/>
      <w:r w:rsidRPr="00BB7E33">
        <w:rPr>
          <w:szCs w:val="20"/>
        </w:rPr>
        <w:t xml:space="preserve"> </w:t>
      </w:r>
      <w:proofErr w:type="spellStart"/>
      <w:r w:rsidRPr="00BB7E33">
        <w:rPr>
          <w:szCs w:val="20"/>
        </w:rPr>
        <w:t>dalam</w:t>
      </w:r>
      <w:proofErr w:type="spellEnd"/>
      <w:r w:rsidRPr="00BB7E33">
        <w:rPr>
          <w:szCs w:val="20"/>
        </w:rPr>
        <w:t xml:space="preserve"> </w:t>
      </w:r>
      <w:proofErr w:type="spellStart"/>
      <w:r w:rsidRPr="00BB7E33">
        <w:rPr>
          <w:szCs w:val="20"/>
        </w:rPr>
        <w:t>pertukaran</w:t>
      </w:r>
      <w:proofErr w:type="spellEnd"/>
      <w:r w:rsidRPr="00BB7E33">
        <w:rPr>
          <w:szCs w:val="20"/>
        </w:rPr>
        <w:t xml:space="preserve"> </w:t>
      </w:r>
      <w:proofErr w:type="spellStart"/>
      <w:r w:rsidRPr="00BB7E33">
        <w:rPr>
          <w:szCs w:val="20"/>
        </w:rPr>
        <w:t>informasi</w:t>
      </w:r>
      <w:proofErr w:type="spellEnd"/>
      <w:r w:rsidRPr="00BB7E33">
        <w:rPr>
          <w:szCs w:val="20"/>
        </w:rPr>
        <w:t xml:space="preserve"> </w:t>
      </w:r>
      <w:proofErr w:type="spellStart"/>
      <w:r w:rsidRPr="00BB7E33">
        <w:rPr>
          <w:szCs w:val="20"/>
        </w:rPr>
        <w:t>tetapi</w:t>
      </w:r>
      <w:proofErr w:type="spellEnd"/>
      <w:r w:rsidRPr="00BB7E33">
        <w:rPr>
          <w:szCs w:val="20"/>
        </w:rPr>
        <w:t xml:space="preserve"> juga</w:t>
      </w:r>
      <w:r w:rsidRPr="00BB7E33">
        <w:rPr>
          <w:spacing w:val="40"/>
          <w:szCs w:val="20"/>
        </w:rPr>
        <w:t xml:space="preserve"> </w:t>
      </w:r>
      <w:proofErr w:type="spellStart"/>
      <w:r w:rsidRPr="00BB7E33">
        <w:rPr>
          <w:szCs w:val="20"/>
        </w:rPr>
        <w:t>memiliki</w:t>
      </w:r>
      <w:proofErr w:type="spellEnd"/>
      <w:r w:rsidRPr="00BB7E33">
        <w:rPr>
          <w:szCs w:val="20"/>
        </w:rPr>
        <w:t xml:space="preserve"> </w:t>
      </w:r>
      <w:proofErr w:type="spellStart"/>
      <w:r w:rsidRPr="00BB7E33">
        <w:rPr>
          <w:szCs w:val="20"/>
        </w:rPr>
        <w:t>peran</w:t>
      </w:r>
      <w:proofErr w:type="spellEnd"/>
      <w:r w:rsidRPr="00BB7E33">
        <w:rPr>
          <w:szCs w:val="20"/>
        </w:rPr>
        <w:t xml:space="preserve"> </w:t>
      </w:r>
      <w:proofErr w:type="spellStart"/>
      <w:r w:rsidRPr="00BB7E33">
        <w:rPr>
          <w:szCs w:val="20"/>
        </w:rPr>
        <w:t>saat</w:t>
      </w:r>
      <w:proofErr w:type="spellEnd"/>
      <w:r w:rsidRPr="00BB7E33">
        <w:rPr>
          <w:szCs w:val="20"/>
        </w:rPr>
        <w:t xml:space="preserve"> </w:t>
      </w:r>
      <w:proofErr w:type="spellStart"/>
      <w:r w:rsidRPr="00BB7E33">
        <w:rPr>
          <w:szCs w:val="20"/>
        </w:rPr>
        <w:t>terjadi</w:t>
      </w:r>
      <w:proofErr w:type="spellEnd"/>
      <w:r w:rsidRPr="00BB7E33">
        <w:rPr>
          <w:szCs w:val="20"/>
        </w:rPr>
        <w:t xml:space="preserve"> </w:t>
      </w:r>
      <w:proofErr w:type="spellStart"/>
      <w:r w:rsidRPr="00BB7E33">
        <w:rPr>
          <w:szCs w:val="20"/>
        </w:rPr>
        <w:t>pemantauan</w:t>
      </w:r>
      <w:proofErr w:type="spellEnd"/>
      <w:r w:rsidRPr="00BB7E33">
        <w:rPr>
          <w:spacing w:val="-14"/>
          <w:szCs w:val="20"/>
        </w:rPr>
        <w:t xml:space="preserve"> </w:t>
      </w:r>
      <w:r w:rsidRPr="00BB7E33">
        <w:rPr>
          <w:szCs w:val="20"/>
        </w:rPr>
        <w:t>dan</w:t>
      </w:r>
      <w:r w:rsidRPr="00BB7E33">
        <w:rPr>
          <w:spacing w:val="-13"/>
          <w:szCs w:val="20"/>
        </w:rPr>
        <w:t xml:space="preserve"> </w:t>
      </w:r>
      <w:proofErr w:type="spellStart"/>
      <w:r w:rsidRPr="00BB7E33">
        <w:rPr>
          <w:szCs w:val="20"/>
        </w:rPr>
        <w:t>evaluasi</w:t>
      </w:r>
      <w:proofErr w:type="spellEnd"/>
      <w:r w:rsidRPr="00BB7E33">
        <w:rPr>
          <w:spacing w:val="-11"/>
          <w:szCs w:val="20"/>
        </w:rPr>
        <w:t xml:space="preserve"> </w:t>
      </w:r>
      <w:r w:rsidRPr="00BB7E33">
        <w:rPr>
          <w:szCs w:val="20"/>
        </w:rPr>
        <w:t>agar</w:t>
      </w:r>
      <w:r w:rsidRPr="00BB7E33">
        <w:rPr>
          <w:spacing w:val="-11"/>
          <w:szCs w:val="20"/>
        </w:rPr>
        <w:t xml:space="preserve"> </w:t>
      </w:r>
      <w:proofErr w:type="spellStart"/>
      <w:r w:rsidRPr="00BB7E33">
        <w:rPr>
          <w:szCs w:val="20"/>
        </w:rPr>
        <w:t>apa</w:t>
      </w:r>
      <w:proofErr w:type="spellEnd"/>
      <w:r w:rsidRPr="00BB7E33">
        <w:rPr>
          <w:spacing w:val="-14"/>
          <w:szCs w:val="20"/>
        </w:rPr>
        <w:t xml:space="preserve"> </w:t>
      </w:r>
      <w:r w:rsidRPr="00BB7E33">
        <w:rPr>
          <w:szCs w:val="20"/>
        </w:rPr>
        <w:t>yang</w:t>
      </w:r>
      <w:r w:rsidRPr="00BB7E33">
        <w:rPr>
          <w:spacing w:val="-13"/>
          <w:szCs w:val="20"/>
        </w:rPr>
        <w:t xml:space="preserve"> </w:t>
      </w:r>
      <w:proofErr w:type="spellStart"/>
      <w:r w:rsidRPr="00BB7E33">
        <w:rPr>
          <w:szCs w:val="20"/>
        </w:rPr>
        <w:t>telah</w:t>
      </w:r>
      <w:proofErr w:type="spellEnd"/>
      <w:r w:rsidRPr="00BB7E33">
        <w:rPr>
          <w:spacing w:val="-15"/>
          <w:szCs w:val="20"/>
        </w:rPr>
        <w:t xml:space="preserve"> </w:t>
      </w:r>
      <w:proofErr w:type="spellStart"/>
      <w:r w:rsidRPr="00BB7E33">
        <w:rPr>
          <w:szCs w:val="20"/>
        </w:rPr>
        <w:t>direncanakan</w:t>
      </w:r>
      <w:proofErr w:type="spellEnd"/>
      <w:r w:rsidRPr="00BB7E33">
        <w:rPr>
          <w:spacing w:val="-13"/>
          <w:szCs w:val="20"/>
        </w:rPr>
        <w:t xml:space="preserve"> </w:t>
      </w:r>
      <w:proofErr w:type="spellStart"/>
      <w:r w:rsidRPr="00BB7E33">
        <w:rPr>
          <w:szCs w:val="20"/>
        </w:rPr>
        <w:t>mampu</w:t>
      </w:r>
      <w:proofErr w:type="spellEnd"/>
      <w:r w:rsidRPr="00BB7E33">
        <w:rPr>
          <w:spacing w:val="-11"/>
          <w:szCs w:val="20"/>
        </w:rPr>
        <w:t xml:space="preserve"> </w:t>
      </w:r>
      <w:proofErr w:type="spellStart"/>
      <w:r w:rsidRPr="00BB7E33">
        <w:rPr>
          <w:szCs w:val="20"/>
        </w:rPr>
        <w:t>dicapai</w:t>
      </w:r>
      <w:proofErr w:type="spellEnd"/>
      <w:r w:rsidRPr="00BB7E33">
        <w:rPr>
          <w:spacing w:val="-12"/>
          <w:szCs w:val="20"/>
        </w:rPr>
        <w:t xml:space="preserve"> </w:t>
      </w:r>
      <w:r w:rsidRPr="00BB7E33">
        <w:rPr>
          <w:szCs w:val="20"/>
        </w:rPr>
        <w:t xml:space="preserve">dan </w:t>
      </w:r>
      <w:proofErr w:type="spellStart"/>
      <w:r w:rsidRPr="00BB7E33">
        <w:rPr>
          <w:szCs w:val="20"/>
        </w:rPr>
        <w:t>berfungsi</w:t>
      </w:r>
      <w:proofErr w:type="spellEnd"/>
      <w:r w:rsidRPr="00BB7E33">
        <w:rPr>
          <w:szCs w:val="20"/>
        </w:rPr>
        <w:t xml:space="preserve"> </w:t>
      </w:r>
      <w:proofErr w:type="spellStart"/>
      <w:r w:rsidRPr="00BB7E33">
        <w:rPr>
          <w:szCs w:val="20"/>
        </w:rPr>
        <w:t>semestinya</w:t>
      </w:r>
      <w:proofErr w:type="spellEnd"/>
      <w:r w:rsidRPr="00BB7E33">
        <w:rPr>
          <w:szCs w:val="20"/>
        </w:rPr>
        <w:t>.</w:t>
      </w:r>
    </w:p>
    <w:p w14:paraId="2F5BA006" w14:textId="77777777" w:rsidR="00D06FD1" w:rsidRPr="00BB7E33" w:rsidRDefault="00D06FD1" w:rsidP="004F7BBB">
      <w:pPr>
        <w:ind w:firstLine="567"/>
        <w:rPr>
          <w:szCs w:val="20"/>
        </w:rPr>
      </w:pPr>
    </w:p>
    <w:p w14:paraId="3B7A20FA" w14:textId="6916DA9F" w:rsidR="004F7BBB" w:rsidRDefault="002E6EEF" w:rsidP="004F7BBB">
      <w:pPr>
        <w:ind w:firstLine="567"/>
        <w:rPr>
          <w:szCs w:val="20"/>
        </w:rPr>
      </w:pPr>
      <w:proofErr w:type="spellStart"/>
      <w:r w:rsidRPr="00BB7E33">
        <w:rPr>
          <w:szCs w:val="20"/>
        </w:rPr>
        <w:t>Komunikasi</w:t>
      </w:r>
      <w:proofErr w:type="spellEnd"/>
      <w:r w:rsidRPr="00BB7E33">
        <w:rPr>
          <w:szCs w:val="20"/>
        </w:rPr>
        <w:t xml:space="preserve"> </w:t>
      </w:r>
      <w:proofErr w:type="spellStart"/>
      <w:r w:rsidRPr="00BB7E33">
        <w:rPr>
          <w:szCs w:val="20"/>
        </w:rPr>
        <w:t>merupakan</w:t>
      </w:r>
      <w:proofErr w:type="spellEnd"/>
      <w:r w:rsidRPr="00BB7E33">
        <w:rPr>
          <w:szCs w:val="20"/>
        </w:rPr>
        <w:t xml:space="preserve"> </w:t>
      </w:r>
      <w:proofErr w:type="spellStart"/>
      <w:r w:rsidRPr="00BB7E33">
        <w:rPr>
          <w:szCs w:val="20"/>
        </w:rPr>
        <w:t>cara</w:t>
      </w:r>
      <w:proofErr w:type="spellEnd"/>
      <w:r w:rsidRPr="00BB7E33">
        <w:rPr>
          <w:szCs w:val="20"/>
        </w:rPr>
        <w:t xml:space="preserve"> </w:t>
      </w:r>
      <w:proofErr w:type="spellStart"/>
      <w:r w:rsidRPr="00BB7E33">
        <w:rPr>
          <w:szCs w:val="20"/>
        </w:rPr>
        <w:t>penting</w:t>
      </w:r>
      <w:proofErr w:type="spellEnd"/>
      <w:r w:rsidRPr="00BB7E33">
        <w:rPr>
          <w:szCs w:val="20"/>
        </w:rPr>
        <w:t xml:space="preserve"> </w:t>
      </w:r>
      <w:proofErr w:type="spellStart"/>
      <w:r w:rsidRPr="00BB7E33">
        <w:rPr>
          <w:szCs w:val="20"/>
        </w:rPr>
        <w:t>didalam</w:t>
      </w:r>
      <w:proofErr w:type="spellEnd"/>
      <w:r w:rsidRPr="00BB7E33">
        <w:rPr>
          <w:szCs w:val="20"/>
        </w:rPr>
        <w:t xml:space="preserve"> </w:t>
      </w:r>
      <w:proofErr w:type="spellStart"/>
      <w:r w:rsidRPr="00BB7E33">
        <w:rPr>
          <w:szCs w:val="20"/>
        </w:rPr>
        <w:t>sekitar</w:t>
      </w:r>
      <w:proofErr w:type="spellEnd"/>
      <w:r w:rsidRPr="00BB7E33">
        <w:rPr>
          <w:szCs w:val="20"/>
        </w:rPr>
        <w:t xml:space="preserve"> </w:t>
      </w:r>
      <w:proofErr w:type="spellStart"/>
      <w:r w:rsidRPr="00BB7E33">
        <w:rPr>
          <w:szCs w:val="20"/>
        </w:rPr>
        <w:t>perusahaan</w:t>
      </w:r>
      <w:proofErr w:type="spellEnd"/>
      <w:r w:rsidRPr="00BB7E33">
        <w:rPr>
          <w:szCs w:val="20"/>
        </w:rPr>
        <w:t xml:space="preserve">, dan </w:t>
      </w:r>
      <w:proofErr w:type="spellStart"/>
      <w:r w:rsidRPr="00BB7E33">
        <w:rPr>
          <w:szCs w:val="20"/>
        </w:rPr>
        <w:t>komunikasi</w:t>
      </w:r>
      <w:proofErr w:type="spellEnd"/>
      <w:r w:rsidRPr="00BB7E33">
        <w:rPr>
          <w:szCs w:val="20"/>
        </w:rPr>
        <w:t xml:space="preserve"> yang </w:t>
      </w:r>
      <w:proofErr w:type="spellStart"/>
      <w:r w:rsidRPr="00BB7E33">
        <w:rPr>
          <w:szCs w:val="20"/>
        </w:rPr>
        <w:t>baik</w:t>
      </w:r>
      <w:proofErr w:type="spellEnd"/>
      <w:r w:rsidRPr="00BB7E33">
        <w:rPr>
          <w:szCs w:val="20"/>
        </w:rPr>
        <w:t xml:space="preserve"> </w:t>
      </w:r>
      <w:proofErr w:type="spellStart"/>
      <w:r w:rsidRPr="00BB7E33">
        <w:rPr>
          <w:szCs w:val="20"/>
        </w:rPr>
        <w:t>akan</w:t>
      </w:r>
      <w:proofErr w:type="spellEnd"/>
      <w:r w:rsidRPr="00BB7E33">
        <w:rPr>
          <w:szCs w:val="20"/>
        </w:rPr>
        <w:t xml:space="preserve"> </w:t>
      </w:r>
      <w:proofErr w:type="spellStart"/>
      <w:r w:rsidRPr="00BB7E33">
        <w:rPr>
          <w:szCs w:val="20"/>
        </w:rPr>
        <w:t>cenderung</w:t>
      </w:r>
      <w:proofErr w:type="spellEnd"/>
      <w:r w:rsidRPr="00BB7E33">
        <w:rPr>
          <w:szCs w:val="20"/>
        </w:rPr>
        <w:t xml:space="preserve"> </w:t>
      </w:r>
      <w:proofErr w:type="spellStart"/>
      <w:r w:rsidRPr="00BB7E33">
        <w:rPr>
          <w:szCs w:val="20"/>
        </w:rPr>
        <w:t>menimbulkan</w:t>
      </w:r>
      <w:proofErr w:type="spellEnd"/>
      <w:r w:rsidRPr="00BB7E33">
        <w:rPr>
          <w:szCs w:val="20"/>
        </w:rPr>
        <w:t xml:space="preserve"> </w:t>
      </w:r>
      <w:proofErr w:type="spellStart"/>
      <w:r w:rsidRPr="00BB7E33">
        <w:rPr>
          <w:szCs w:val="20"/>
        </w:rPr>
        <w:t>suasana</w:t>
      </w:r>
      <w:proofErr w:type="spellEnd"/>
      <w:r w:rsidRPr="00BB7E33">
        <w:rPr>
          <w:szCs w:val="20"/>
        </w:rPr>
        <w:t xml:space="preserve"> yang </w:t>
      </w:r>
      <w:proofErr w:type="spellStart"/>
      <w:r w:rsidRPr="00BB7E33">
        <w:rPr>
          <w:szCs w:val="20"/>
        </w:rPr>
        <w:t>baik</w:t>
      </w:r>
      <w:proofErr w:type="spellEnd"/>
      <w:r w:rsidRPr="00BB7E33">
        <w:rPr>
          <w:szCs w:val="20"/>
        </w:rPr>
        <w:t xml:space="preserve"> juga </w:t>
      </w:r>
      <w:proofErr w:type="spellStart"/>
      <w:r w:rsidRPr="00BB7E33">
        <w:rPr>
          <w:szCs w:val="20"/>
        </w:rPr>
        <w:t>dalam</w:t>
      </w:r>
      <w:proofErr w:type="spellEnd"/>
      <w:r w:rsidRPr="00BB7E33">
        <w:rPr>
          <w:szCs w:val="20"/>
        </w:rPr>
        <w:t xml:space="preserve"> </w:t>
      </w:r>
      <w:r w:rsidRPr="00BB7E33">
        <w:rPr>
          <w:szCs w:val="20"/>
        </w:rPr>
        <w:fldChar w:fldCharType="begin" w:fldLock="1"/>
      </w:r>
      <w:r w:rsidR="00197C62">
        <w:rPr>
          <w:szCs w:val="20"/>
        </w:rPr>
        <w:instrText>ADDIN CSL_CITATION {"citationItems":[{"id":"ITEM-1","itemData":{"ISSN":"2528-1097","abstract":"… Serta untuk komunikasi terhadap knowledge sharing dan kinerja karyawan … kinerja karyawan sebesar 0.064 &gt; 0.05. Hasil mediasi untuk lingkungan kerja terhadap kinerja karyawan …","author":[{"dropping-particle":"","family":"Hasyim","given":"Fitra Erina","non-dropping-particle":"","parse-names":false,"suffix":""},{"dropping-particle":"","family":"Subiyanto","given":"Didik","non-dropping-particle":"","parse-names":false,"suffix":""},{"dropping-particle":"","family":"Septyarini","given":"Epsilandri","non-dropping-particle":"","parse-names":false,"suffix":""},{"dropping-particle":"","family":"Ekonomi","given":"Fakultas","non-dropping-particle":"","parse-names":false,"suffix":""},{"dropping-particle":"","family":"Sarjanawiyata Tamansiswa","given":"Universitas","non-dropping-particle":"","parse-names":false,"suffix":""}],"container-title":"Fakultas Ekonomi,Universitas Sarjanawiyata Tamansiswa, Yogyakarta.*","id":"ITEM-1","issue":"3","issued":{"date-parts":[["2021"]]},"page":"430-438","title":"Pengaruh Lingkungan Kerja dan Komunikasi Terhadap Kinerja Karyawan dengan Knowledge Sharing sebagai Intervening","type":"article-journal","volume":"17"},"uris":["http://www.mendeley.com/documents/?uuid=3eb82eb9-04da-4d73-abea-46b5e203886d","http://www.mendeley.com/documents/?uuid=015d6553-7c44-4891-93c6-98758c09a5df"]}],"mendeley":{"formattedCitation":"[5]","manualFormatting":"Hasyim et al., (2021)","plainTextFormattedCitation":"[5]","previouslyFormattedCitation":"[5]"},"properties":{"noteIndex":0},"schema":"https://github.com/citation-style-language/schema/raw/master/csl-citation.json"}</w:instrText>
      </w:r>
      <w:r w:rsidRPr="00BB7E33">
        <w:rPr>
          <w:szCs w:val="20"/>
        </w:rPr>
        <w:fldChar w:fldCharType="separate"/>
      </w:r>
      <w:r w:rsidRPr="00BB7E33">
        <w:rPr>
          <w:noProof/>
          <w:szCs w:val="20"/>
        </w:rPr>
        <w:t>Hasyim et al., (2021)</w:t>
      </w:r>
      <w:r w:rsidRPr="00BB7E33">
        <w:rPr>
          <w:szCs w:val="20"/>
        </w:rPr>
        <w:fldChar w:fldCharType="end"/>
      </w:r>
      <w:r w:rsidRPr="00BB7E33">
        <w:rPr>
          <w:szCs w:val="20"/>
        </w:rPr>
        <w:t xml:space="preserve">. </w:t>
      </w:r>
      <w:proofErr w:type="spellStart"/>
      <w:r w:rsidRPr="00BB7E33">
        <w:rPr>
          <w:szCs w:val="20"/>
        </w:rPr>
        <w:t>Didalam</w:t>
      </w:r>
      <w:proofErr w:type="spellEnd"/>
      <w:r w:rsidRPr="00BB7E33">
        <w:rPr>
          <w:szCs w:val="20"/>
        </w:rPr>
        <w:t xml:space="preserve"> </w:t>
      </w:r>
      <w:proofErr w:type="spellStart"/>
      <w:r w:rsidRPr="00BB7E33">
        <w:rPr>
          <w:szCs w:val="20"/>
        </w:rPr>
        <w:t>organisasi</w:t>
      </w:r>
      <w:proofErr w:type="spellEnd"/>
      <w:r w:rsidRPr="00BB7E33">
        <w:rPr>
          <w:szCs w:val="20"/>
        </w:rPr>
        <w:t xml:space="preserve"> </w:t>
      </w:r>
      <w:proofErr w:type="spellStart"/>
      <w:r w:rsidRPr="00BB7E33">
        <w:rPr>
          <w:szCs w:val="20"/>
        </w:rPr>
        <w:t>menggunakan</w:t>
      </w:r>
      <w:proofErr w:type="spellEnd"/>
      <w:r w:rsidRPr="00BB7E33">
        <w:rPr>
          <w:szCs w:val="20"/>
        </w:rPr>
        <w:t xml:space="preserve"> </w:t>
      </w:r>
      <w:proofErr w:type="spellStart"/>
      <w:r w:rsidRPr="00BB7E33">
        <w:rPr>
          <w:szCs w:val="20"/>
        </w:rPr>
        <w:t>komunikasi</w:t>
      </w:r>
      <w:proofErr w:type="spellEnd"/>
      <w:r w:rsidRPr="00BB7E33">
        <w:rPr>
          <w:szCs w:val="20"/>
        </w:rPr>
        <w:t xml:space="preserve"> yang </w:t>
      </w:r>
      <w:proofErr w:type="spellStart"/>
      <w:r w:rsidRPr="00BB7E33">
        <w:rPr>
          <w:szCs w:val="20"/>
        </w:rPr>
        <w:t>baik</w:t>
      </w:r>
      <w:proofErr w:type="spellEnd"/>
      <w:r w:rsidRPr="00BB7E33">
        <w:rPr>
          <w:szCs w:val="20"/>
        </w:rPr>
        <w:t xml:space="preserve"> </w:t>
      </w:r>
      <w:proofErr w:type="spellStart"/>
      <w:r w:rsidRPr="00BB7E33">
        <w:rPr>
          <w:szCs w:val="20"/>
        </w:rPr>
        <w:t>lebih</w:t>
      </w:r>
      <w:proofErr w:type="spellEnd"/>
      <w:r w:rsidRPr="00BB7E33">
        <w:rPr>
          <w:spacing w:val="-2"/>
          <w:szCs w:val="20"/>
        </w:rPr>
        <w:t xml:space="preserve"> </w:t>
      </w:r>
      <w:proofErr w:type="spellStart"/>
      <w:r w:rsidRPr="00BB7E33">
        <w:rPr>
          <w:szCs w:val="20"/>
        </w:rPr>
        <w:t>efektif</w:t>
      </w:r>
      <w:proofErr w:type="spellEnd"/>
      <w:r w:rsidRPr="00BB7E33">
        <w:rPr>
          <w:szCs w:val="20"/>
        </w:rPr>
        <w:t xml:space="preserve"> </w:t>
      </w:r>
      <w:proofErr w:type="spellStart"/>
      <w:r w:rsidRPr="00BB7E33">
        <w:rPr>
          <w:szCs w:val="20"/>
        </w:rPr>
        <w:t>dapat</w:t>
      </w:r>
      <w:proofErr w:type="spellEnd"/>
      <w:r w:rsidRPr="00BB7E33">
        <w:rPr>
          <w:spacing w:val="-2"/>
          <w:szCs w:val="20"/>
        </w:rPr>
        <w:t xml:space="preserve"> </w:t>
      </w:r>
      <w:proofErr w:type="spellStart"/>
      <w:r w:rsidRPr="00BB7E33">
        <w:rPr>
          <w:szCs w:val="20"/>
        </w:rPr>
        <w:t>mendukung</w:t>
      </w:r>
      <w:proofErr w:type="spellEnd"/>
      <w:r w:rsidRPr="00BB7E33">
        <w:rPr>
          <w:szCs w:val="20"/>
        </w:rPr>
        <w:t xml:space="preserve"> </w:t>
      </w:r>
      <w:proofErr w:type="spellStart"/>
      <w:r w:rsidRPr="00BB7E33">
        <w:rPr>
          <w:szCs w:val="20"/>
        </w:rPr>
        <w:t>suasana</w:t>
      </w:r>
      <w:proofErr w:type="spellEnd"/>
      <w:r w:rsidRPr="00BB7E33">
        <w:rPr>
          <w:szCs w:val="20"/>
        </w:rPr>
        <w:t xml:space="preserve"> </w:t>
      </w:r>
      <w:proofErr w:type="spellStart"/>
      <w:r w:rsidRPr="00BB7E33">
        <w:rPr>
          <w:szCs w:val="20"/>
        </w:rPr>
        <w:t>menjadi</w:t>
      </w:r>
      <w:proofErr w:type="spellEnd"/>
      <w:r w:rsidRPr="00BB7E33">
        <w:rPr>
          <w:szCs w:val="20"/>
        </w:rPr>
        <w:t xml:space="preserve"> </w:t>
      </w:r>
      <w:proofErr w:type="spellStart"/>
      <w:r w:rsidRPr="00BB7E33">
        <w:rPr>
          <w:szCs w:val="20"/>
        </w:rPr>
        <w:t>kondusif</w:t>
      </w:r>
      <w:proofErr w:type="spellEnd"/>
      <w:r w:rsidRPr="00BB7E33">
        <w:rPr>
          <w:szCs w:val="20"/>
        </w:rPr>
        <w:t xml:space="preserve">, </w:t>
      </w:r>
      <w:proofErr w:type="spellStart"/>
      <w:r w:rsidRPr="00BB7E33">
        <w:rPr>
          <w:szCs w:val="20"/>
        </w:rPr>
        <w:t>selain</w:t>
      </w:r>
      <w:proofErr w:type="spellEnd"/>
      <w:r w:rsidRPr="00BB7E33">
        <w:rPr>
          <w:szCs w:val="20"/>
        </w:rPr>
        <w:t xml:space="preserve"> </w:t>
      </w:r>
      <w:proofErr w:type="spellStart"/>
      <w:r w:rsidRPr="00BB7E33">
        <w:rPr>
          <w:szCs w:val="20"/>
        </w:rPr>
        <w:t>itu</w:t>
      </w:r>
      <w:proofErr w:type="spellEnd"/>
      <w:r w:rsidRPr="00BB7E33">
        <w:rPr>
          <w:szCs w:val="20"/>
        </w:rPr>
        <w:t xml:space="preserve"> </w:t>
      </w:r>
      <w:proofErr w:type="spellStart"/>
      <w:r w:rsidRPr="00BB7E33">
        <w:rPr>
          <w:szCs w:val="20"/>
        </w:rPr>
        <w:t>karyawan</w:t>
      </w:r>
      <w:proofErr w:type="spellEnd"/>
      <w:r w:rsidRPr="00BB7E33">
        <w:rPr>
          <w:szCs w:val="20"/>
        </w:rPr>
        <w:t xml:space="preserve"> </w:t>
      </w:r>
      <w:proofErr w:type="spellStart"/>
      <w:r w:rsidRPr="00BB7E33">
        <w:rPr>
          <w:szCs w:val="20"/>
        </w:rPr>
        <w:t>merasa</w:t>
      </w:r>
      <w:proofErr w:type="spellEnd"/>
      <w:r w:rsidRPr="00BB7E33">
        <w:rPr>
          <w:szCs w:val="20"/>
        </w:rPr>
        <w:t xml:space="preserve"> di </w:t>
      </w:r>
      <w:proofErr w:type="spellStart"/>
      <w:r w:rsidRPr="00BB7E33">
        <w:rPr>
          <w:szCs w:val="20"/>
        </w:rPr>
        <w:t>situasi</w:t>
      </w:r>
      <w:proofErr w:type="spellEnd"/>
      <w:r w:rsidRPr="00BB7E33">
        <w:rPr>
          <w:szCs w:val="20"/>
        </w:rPr>
        <w:t xml:space="preserve"> yang </w:t>
      </w:r>
      <w:proofErr w:type="spellStart"/>
      <w:r w:rsidRPr="00BB7E33">
        <w:rPr>
          <w:szCs w:val="20"/>
        </w:rPr>
        <w:t>kondusif</w:t>
      </w:r>
      <w:proofErr w:type="spellEnd"/>
      <w:r w:rsidRPr="00BB7E33">
        <w:rPr>
          <w:szCs w:val="20"/>
        </w:rPr>
        <w:t xml:space="preserve"> </w:t>
      </w:r>
      <w:proofErr w:type="spellStart"/>
      <w:r w:rsidRPr="00BB7E33">
        <w:rPr>
          <w:szCs w:val="20"/>
        </w:rPr>
        <w:t>mendukung</w:t>
      </w:r>
      <w:proofErr w:type="spellEnd"/>
      <w:r w:rsidRPr="00BB7E33">
        <w:rPr>
          <w:szCs w:val="20"/>
        </w:rPr>
        <w:t xml:space="preserve"> </w:t>
      </w:r>
      <w:proofErr w:type="spellStart"/>
      <w:r w:rsidRPr="00BB7E33">
        <w:rPr>
          <w:szCs w:val="20"/>
        </w:rPr>
        <w:t>karyawan</w:t>
      </w:r>
      <w:proofErr w:type="spellEnd"/>
      <w:r w:rsidRPr="00BB7E33">
        <w:rPr>
          <w:szCs w:val="20"/>
        </w:rPr>
        <w:t xml:space="preserve"> </w:t>
      </w:r>
      <w:proofErr w:type="spellStart"/>
      <w:r w:rsidRPr="00BB7E33">
        <w:rPr>
          <w:szCs w:val="20"/>
        </w:rPr>
        <w:t>lebih</w:t>
      </w:r>
      <w:proofErr w:type="spellEnd"/>
      <w:r w:rsidRPr="00BB7E33">
        <w:rPr>
          <w:szCs w:val="20"/>
        </w:rPr>
        <w:t xml:space="preserve"> </w:t>
      </w:r>
      <w:proofErr w:type="spellStart"/>
      <w:r w:rsidRPr="00BB7E33">
        <w:rPr>
          <w:szCs w:val="20"/>
        </w:rPr>
        <w:t>fokus</w:t>
      </w:r>
      <w:proofErr w:type="spellEnd"/>
      <w:r w:rsidRPr="00BB7E33">
        <w:rPr>
          <w:szCs w:val="20"/>
        </w:rPr>
        <w:t xml:space="preserve"> pada</w:t>
      </w:r>
      <w:r w:rsidRPr="00BB7E33">
        <w:rPr>
          <w:spacing w:val="-8"/>
          <w:szCs w:val="20"/>
        </w:rPr>
        <w:t xml:space="preserve"> </w:t>
      </w:r>
      <w:r w:rsidRPr="00BB7E33">
        <w:rPr>
          <w:szCs w:val="20"/>
        </w:rPr>
        <w:t>yang</w:t>
      </w:r>
      <w:r w:rsidRPr="00BB7E33">
        <w:rPr>
          <w:spacing w:val="-8"/>
          <w:szCs w:val="20"/>
        </w:rPr>
        <w:t xml:space="preserve"> </w:t>
      </w:r>
      <w:proofErr w:type="spellStart"/>
      <w:r w:rsidRPr="00BB7E33">
        <w:rPr>
          <w:szCs w:val="20"/>
        </w:rPr>
        <w:t>dikerjakan</w:t>
      </w:r>
      <w:proofErr w:type="spellEnd"/>
      <w:r w:rsidRPr="00BB7E33">
        <w:rPr>
          <w:szCs w:val="20"/>
        </w:rPr>
        <w:t>.</w:t>
      </w:r>
      <w:r w:rsidRPr="00BB7E33">
        <w:rPr>
          <w:spacing w:val="-5"/>
          <w:szCs w:val="20"/>
        </w:rPr>
        <w:t xml:space="preserve"> </w:t>
      </w:r>
      <w:proofErr w:type="spellStart"/>
      <w:r w:rsidRPr="00BB7E33">
        <w:rPr>
          <w:szCs w:val="20"/>
        </w:rPr>
        <w:t>Komunikasi</w:t>
      </w:r>
      <w:proofErr w:type="spellEnd"/>
      <w:r w:rsidRPr="00BB7E33">
        <w:rPr>
          <w:spacing w:val="-7"/>
          <w:szCs w:val="20"/>
        </w:rPr>
        <w:t xml:space="preserve"> </w:t>
      </w:r>
      <w:proofErr w:type="spellStart"/>
      <w:r w:rsidRPr="00BB7E33">
        <w:rPr>
          <w:szCs w:val="20"/>
        </w:rPr>
        <w:t>antar</w:t>
      </w:r>
      <w:proofErr w:type="spellEnd"/>
      <w:r w:rsidRPr="00BB7E33">
        <w:rPr>
          <w:spacing w:val="-7"/>
          <w:szCs w:val="20"/>
        </w:rPr>
        <w:t xml:space="preserve"> </w:t>
      </w:r>
      <w:proofErr w:type="spellStart"/>
      <w:r w:rsidRPr="00BB7E33">
        <w:rPr>
          <w:szCs w:val="20"/>
        </w:rPr>
        <w:t>sumber</w:t>
      </w:r>
      <w:proofErr w:type="spellEnd"/>
      <w:r w:rsidRPr="00BB7E33">
        <w:rPr>
          <w:spacing w:val="-7"/>
          <w:szCs w:val="20"/>
        </w:rPr>
        <w:t xml:space="preserve"> </w:t>
      </w:r>
      <w:proofErr w:type="spellStart"/>
      <w:r w:rsidRPr="00BB7E33">
        <w:rPr>
          <w:szCs w:val="20"/>
        </w:rPr>
        <w:t>daya</w:t>
      </w:r>
      <w:proofErr w:type="spellEnd"/>
      <w:r w:rsidRPr="00BB7E33">
        <w:rPr>
          <w:spacing w:val="-8"/>
          <w:szCs w:val="20"/>
        </w:rPr>
        <w:t xml:space="preserve"> </w:t>
      </w:r>
      <w:proofErr w:type="spellStart"/>
      <w:r w:rsidRPr="00BB7E33">
        <w:rPr>
          <w:szCs w:val="20"/>
        </w:rPr>
        <w:t>manusia</w:t>
      </w:r>
      <w:proofErr w:type="spellEnd"/>
      <w:r w:rsidRPr="00BB7E33">
        <w:rPr>
          <w:spacing w:val="-6"/>
          <w:szCs w:val="20"/>
        </w:rPr>
        <w:t xml:space="preserve"> </w:t>
      </w:r>
      <w:proofErr w:type="spellStart"/>
      <w:r w:rsidRPr="00BB7E33">
        <w:rPr>
          <w:szCs w:val="20"/>
        </w:rPr>
        <w:t>perlu</w:t>
      </w:r>
      <w:proofErr w:type="spellEnd"/>
      <w:r w:rsidRPr="00BB7E33">
        <w:rPr>
          <w:spacing w:val="-7"/>
          <w:szCs w:val="20"/>
        </w:rPr>
        <w:t xml:space="preserve"> </w:t>
      </w:r>
      <w:proofErr w:type="spellStart"/>
      <w:r w:rsidRPr="00BB7E33">
        <w:rPr>
          <w:szCs w:val="20"/>
        </w:rPr>
        <w:t>didukung</w:t>
      </w:r>
      <w:proofErr w:type="spellEnd"/>
      <w:r w:rsidRPr="00BB7E33">
        <w:rPr>
          <w:szCs w:val="20"/>
        </w:rPr>
        <w:t xml:space="preserve"> </w:t>
      </w:r>
      <w:proofErr w:type="spellStart"/>
      <w:r w:rsidRPr="00BB7E33">
        <w:rPr>
          <w:szCs w:val="20"/>
        </w:rPr>
        <w:t>dengan</w:t>
      </w:r>
      <w:proofErr w:type="spellEnd"/>
      <w:r w:rsidRPr="00BB7E33">
        <w:rPr>
          <w:szCs w:val="20"/>
        </w:rPr>
        <w:t xml:space="preserve"> </w:t>
      </w:r>
      <w:proofErr w:type="spellStart"/>
      <w:r w:rsidRPr="00BB7E33">
        <w:rPr>
          <w:szCs w:val="20"/>
        </w:rPr>
        <w:t>hubungan</w:t>
      </w:r>
      <w:proofErr w:type="spellEnd"/>
      <w:r w:rsidRPr="00BB7E33">
        <w:rPr>
          <w:szCs w:val="20"/>
        </w:rPr>
        <w:t xml:space="preserve"> yang </w:t>
      </w:r>
      <w:proofErr w:type="spellStart"/>
      <w:r w:rsidRPr="00BB7E33">
        <w:rPr>
          <w:szCs w:val="20"/>
        </w:rPr>
        <w:t>baik</w:t>
      </w:r>
      <w:proofErr w:type="spellEnd"/>
      <w:r w:rsidRPr="00BB7E33">
        <w:rPr>
          <w:szCs w:val="20"/>
        </w:rPr>
        <w:t xml:space="preserve"> agar </w:t>
      </w:r>
      <w:proofErr w:type="spellStart"/>
      <w:r w:rsidRPr="00BB7E33">
        <w:rPr>
          <w:szCs w:val="20"/>
        </w:rPr>
        <w:t>penyampaian</w:t>
      </w:r>
      <w:proofErr w:type="spellEnd"/>
      <w:r w:rsidRPr="00BB7E33">
        <w:rPr>
          <w:szCs w:val="20"/>
        </w:rPr>
        <w:t xml:space="preserve"> </w:t>
      </w:r>
      <w:proofErr w:type="spellStart"/>
      <w:r w:rsidRPr="00BB7E33">
        <w:rPr>
          <w:szCs w:val="20"/>
        </w:rPr>
        <w:t>infromasi</w:t>
      </w:r>
      <w:proofErr w:type="spellEnd"/>
      <w:r w:rsidRPr="00BB7E33">
        <w:rPr>
          <w:szCs w:val="20"/>
        </w:rPr>
        <w:t xml:space="preserve"> </w:t>
      </w:r>
      <w:proofErr w:type="spellStart"/>
      <w:r w:rsidRPr="00BB7E33">
        <w:rPr>
          <w:szCs w:val="20"/>
        </w:rPr>
        <w:t>terkait</w:t>
      </w:r>
      <w:proofErr w:type="spellEnd"/>
      <w:r w:rsidRPr="00BB7E33">
        <w:rPr>
          <w:szCs w:val="20"/>
        </w:rPr>
        <w:t xml:space="preserve"> </w:t>
      </w:r>
      <w:proofErr w:type="spellStart"/>
      <w:r w:rsidRPr="00BB7E33">
        <w:rPr>
          <w:szCs w:val="20"/>
        </w:rPr>
        <w:t>dengan</w:t>
      </w:r>
      <w:proofErr w:type="spellEnd"/>
      <w:r w:rsidRPr="00BB7E33">
        <w:rPr>
          <w:szCs w:val="20"/>
        </w:rPr>
        <w:t xml:space="preserve"> </w:t>
      </w:r>
      <w:proofErr w:type="spellStart"/>
      <w:r w:rsidRPr="00BB7E33">
        <w:rPr>
          <w:szCs w:val="20"/>
        </w:rPr>
        <w:t>penyelesaian</w:t>
      </w:r>
      <w:proofErr w:type="spellEnd"/>
      <w:r w:rsidRPr="00BB7E33">
        <w:rPr>
          <w:szCs w:val="20"/>
        </w:rPr>
        <w:t xml:space="preserve"> </w:t>
      </w:r>
      <w:proofErr w:type="spellStart"/>
      <w:r w:rsidRPr="00BB7E33">
        <w:rPr>
          <w:szCs w:val="20"/>
        </w:rPr>
        <w:t>tugas</w:t>
      </w:r>
      <w:proofErr w:type="spellEnd"/>
      <w:r w:rsidRPr="00BB7E33">
        <w:rPr>
          <w:szCs w:val="20"/>
        </w:rPr>
        <w:t xml:space="preserve"> </w:t>
      </w:r>
      <w:proofErr w:type="spellStart"/>
      <w:r w:rsidRPr="00BB7E33">
        <w:rPr>
          <w:szCs w:val="20"/>
        </w:rPr>
        <w:t>pekerjaan</w:t>
      </w:r>
      <w:proofErr w:type="spellEnd"/>
      <w:r w:rsidRPr="00BB7E33">
        <w:rPr>
          <w:szCs w:val="20"/>
        </w:rPr>
        <w:t xml:space="preserve"> </w:t>
      </w:r>
      <w:proofErr w:type="spellStart"/>
      <w:r w:rsidRPr="00BB7E33">
        <w:rPr>
          <w:szCs w:val="20"/>
        </w:rPr>
        <w:t>dapat</w:t>
      </w:r>
      <w:proofErr w:type="spellEnd"/>
      <w:r w:rsidRPr="00BB7E33">
        <w:rPr>
          <w:szCs w:val="20"/>
        </w:rPr>
        <w:t xml:space="preserve"> </w:t>
      </w:r>
      <w:proofErr w:type="spellStart"/>
      <w:r w:rsidRPr="00BB7E33">
        <w:rPr>
          <w:szCs w:val="20"/>
        </w:rPr>
        <w:t>lebih</w:t>
      </w:r>
      <w:proofErr w:type="spellEnd"/>
      <w:r w:rsidRPr="00BB7E33">
        <w:rPr>
          <w:szCs w:val="20"/>
        </w:rPr>
        <w:t xml:space="preserve"> </w:t>
      </w:r>
      <w:proofErr w:type="spellStart"/>
      <w:r w:rsidRPr="00BB7E33">
        <w:rPr>
          <w:szCs w:val="20"/>
        </w:rPr>
        <w:t>mudah</w:t>
      </w:r>
      <w:proofErr w:type="spellEnd"/>
      <w:r w:rsidRPr="00BB7E33">
        <w:rPr>
          <w:szCs w:val="20"/>
        </w:rPr>
        <w:t xml:space="preserve">, </w:t>
      </w:r>
      <w:proofErr w:type="spellStart"/>
      <w:r w:rsidRPr="00BB7E33">
        <w:rPr>
          <w:szCs w:val="20"/>
        </w:rPr>
        <w:t>perlu</w:t>
      </w:r>
      <w:proofErr w:type="spellEnd"/>
      <w:r w:rsidRPr="00BB7E33">
        <w:rPr>
          <w:szCs w:val="20"/>
        </w:rPr>
        <w:t xml:space="preserve"> </w:t>
      </w:r>
      <w:proofErr w:type="spellStart"/>
      <w:r w:rsidRPr="00BB7E33">
        <w:rPr>
          <w:szCs w:val="20"/>
        </w:rPr>
        <w:t>adanya</w:t>
      </w:r>
      <w:proofErr w:type="spellEnd"/>
      <w:r w:rsidRPr="00BB7E33">
        <w:rPr>
          <w:szCs w:val="20"/>
        </w:rPr>
        <w:t xml:space="preserve"> </w:t>
      </w:r>
      <w:proofErr w:type="spellStart"/>
      <w:r w:rsidRPr="00BB7E33">
        <w:rPr>
          <w:szCs w:val="20"/>
        </w:rPr>
        <w:t>membangun</w:t>
      </w:r>
      <w:proofErr w:type="spellEnd"/>
      <w:r w:rsidRPr="00BB7E33">
        <w:rPr>
          <w:szCs w:val="20"/>
        </w:rPr>
        <w:t xml:space="preserve"> </w:t>
      </w:r>
      <w:proofErr w:type="spellStart"/>
      <w:r w:rsidRPr="00BB7E33">
        <w:rPr>
          <w:szCs w:val="20"/>
        </w:rPr>
        <w:t>hubungan</w:t>
      </w:r>
      <w:proofErr w:type="spellEnd"/>
      <w:r w:rsidRPr="00BB7E33">
        <w:rPr>
          <w:szCs w:val="20"/>
        </w:rPr>
        <w:t xml:space="preserve"> </w:t>
      </w:r>
      <w:proofErr w:type="spellStart"/>
      <w:r w:rsidRPr="00BB7E33">
        <w:rPr>
          <w:szCs w:val="20"/>
        </w:rPr>
        <w:t>baik</w:t>
      </w:r>
      <w:proofErr w:type="spellEnd"/>
      <w:r w:rsidRPr="00BB7E33">
        <w:rPr>
          <w:szCs w:val="20"/>
        </w:rPr>
        <w:t xml:space="preserve"> di </w:t>
      </w:r>
      <w:proofErr w:type="spellStart"/>
      <w:r w:rsidRPr="00BB7E33">
        <w:rPr>
          <w:szCs w:val="20"/>
        </w:rPr>
        <w:t>dalam</w:t>
      </w:r>
      <w:proofErr w:type="spellEnd"/>
      <w:r w:rsidRPr="00BB7E33">
        <w:rPr>
          <w:szCs w:val="20"/>
        </w:rPr>
        <w:t xml:space="preserve"> </w:t>
      </w:r>
      <w:proofErr w:type="spellStart"/>
      <w:r w:rsidRPr="00BB7E33">
        <w:rPr>
          <w:szCs w:val="20"/>
        </w:rPr>
        <w:t>organisasi</w:t>
      </w:r>
      <w:proofErr w:type="spellEnd"/>
      <w:r w:rsidRPr="00BB7E33">
        <w:rPr>
          <w:szCs w:val="20"/>
        </w:rPr>
        <w:t xml:space="preserve"> agar </w:t>
      </w:r>
      <w:proofErr w:type="spellStart"/>
      <w:r w:rsidRPr="00BB7E33">
        <w:rPr>
          <w:szCs w:val="20"/>
        </w:rPr>
        <w:t>mencegah</w:t>
      </w:r>
      <w:proofErr w:type="spellEnd"/>
      <w:r w:rsidRPr="00BB7E33">
        <w:rPr>
          <w:szCs w:val="20"/>
        </w:rPr>
        <w:t xml:space="preserve"> </w:t>
      </w:r>
      <w:proofErr w:type="spellStart"/>
      <w:r w:rsidRPr="00BB7E33">
        <w:rPr>
          <w:szCs w:val="20"/>
        </w:rPr>
        <w:t>konflik</w:t>
      </w:r>
      <w:proofErr w:type="spellEnd"/>
      <w:r w:rsidRPr="00BB7E33">
        <w:rPr>
          <w:szCs w:val="20"/>
        </w:rPr>
        <w:t xml:space="preserve">, </w:t>
      </w:r>
      <w:proofErr w:type="spellStart"/>
      <w:r w:rsidRPr="00BB7E33">
        <w:rPr>
          <w:szCs w:val="20"/>
        </w:rPr>
        <w:t>menyelesaikan</w:t>
      </w:r>
      <w:proofErr w:type="spellEnd"/>
      <w:r w:rsidRPr="00BB7E33">
        <w:rPr>
          <w:szCs w:val="20"/>
        </w:rPr>
        <w:t xml:space="preserve"> </w:t>
      </w:r>
      <w:proofErr w:type="spellStart"/>
      <w:r w:rsidRPr="00BB7E33">
        <w:rPr>
          <w:szCs w:val="20"/>
        </w:rPr>
        <w:t>perselisihan</w:t>
      </w:r>
      <w:proofErr w:type="spellEnd"/>
      <w:r w:rsidRPr="00BB7E33">
        <w:rPr>
          <w:spacing w:val="52"/>
          <w:w w:val="150"/>
          <w:szCs w:val="20"/>
        </w:rPr>
        <w:t xml:space="preserve"> </w:t>
      </w:r>
      <w:r w:rsidRPr="00BB7E33">
        <w:rPr>
          <w:szCs w:val="20"/>
        </w:rPr>
        <w:t>yang</w:t>
      </w:r>
      <w:r w:rsidRPr="00BB7E33">
        <w:rPr>
          <w:spacing w:val="55"/>
          <w:w w:val="150"/>
          <w:szCs w:val="20"/>
        </w:rPr>
        <w:t xml:space="preserve"> </w:t>
      </w:r>
      <w:proofErr w:type="spellStart"/>
      <w:r w:rsidRPr="00BB7E33">
        <w:rPr>
          <w:szCs w:val="20"/>
        </w:rPr>
        <w:t>berbeda</w:t>
      </w:r>
      <w:proofErr w:type="spellEnd"/>
      <w:r w:rsidRPr="00BB7E33">
        <w:rPr>
          <w:szCs w:val="20"/>
        </w:rPr>
        <w:t>,</w:t>
      </w:r>
      <w:r w:rsidRPr="00BB7E33">
        <w:rPr>
          <w:spacing w:val="53"/>
          <w:w w:val="150"/>
          <w:szCs w:val="20"/>
        </w:rPr>
        <w:t xml:space="preserve"> </w:t>
      </w:r>
      <w:proofErr w:type="spellStart"/>
      <w:r w:rsidRPr="00BB7E33">
        <w:rPr>
          <w:szCs w:val="20"/>
        </w:rPr>
        <w:t>supaya</w:t>
      </w:r>
      <w:proofErr w:type="spellEnd"/>
      <w:r w:rsidRPr="00BB7E33">
        <w:rPr>
          <w:spacing w:val="54"/>
          <w:w w:val="150"/>
          <w:szCs w:val="20"/>
        </w:rPr>
        <w:t xml:space="preserve"> </w:t>
      </w:r>
      <w:proofErr w:type="spellStart"/>
      <w:r w:rsidRPr="00BB7E33">
        <w:rPr>
          <w:szCs w:val="20"/>
        </w:rPr>
        <w:t>dapat</w:t>
      </w:r>
      <w:proofErr w:type="spellEnd"/>
      <w:r w:rsidRPr="00BB7E33">
        <w:rPr>
          <w:spacing w:val="56"/>
          <w:w w:val="150"/>
          <w:szCs w:val="20"/>
        </w:rPr>
        <w:t xml:space="preserve"> </w:t>
      </w:r>
      <w:proofErr w:type="spellStart"/>
      <w:r w:rsidRPr="00BB7E33">
        <w:rPr>
          <w:szCs w:val="20"/>
        </w:rPr>
        <w:t>berfikiran</w:t>
      </w:r>
      <w:proofErr w:type="spellEnd"/>
      <w:r w:rsidRPr="00BB7E33">
        <w:rPr>
          <w:spacing w:val="55"/>
          <w:w w:val="150"/>
          <w:szCs w:val="20"/>
        </w:rPr>
        <w:t xml:space="preserve"> </w:t>
      </w:r>
      <w:proofErr w:type="spellStart"/>
      <w:r w:rsidRPr="00BB7E33">
        <w:rPr>
          <w:szCs w:val="20"/>
        </w:rPr>
        <w:t>terbuka</w:t>
      </w:r>
      <w:proofErr w:type="spellEnd"/>
      <w:r w:rsidRPr="00BB7E33">
        <w:rPr>
          <w:spacing w:val="79"/>
          <w:szCs w:val="20"/>
        </w:rPr>
        <w:t xml:space="preserve"> </w:t>
      </w:r>
      <w:r w:rsidRPr="00BB7E33">
        <w:rPr>
          <w:szCs w:val="20"/>
        </w:rPr>
        <w:t>dan</w:t>
      </w:r>
      <w:r w:rsidRPr="00BB7E33">
        <w:rPr>
          <w:spacing w:val="51"/>
          <w:w w:val="150"/>
          <w:szCs w:val="20"/>
        </w:rPr>
        <w:t xml:space="preserve"> </w:t>
      </w:r>
      <w:proofErr w:type="spellStart"/>
      <w:r w:rsidRPr="00BB7E33">
        <w:rPr>
          <w:spacing w:val="-2"/>
          <w:szCs w:val="20"/>
        </w:rPr>
        <w:t>mampu</w:t>
      </w:r>
      <w:proofErr w:type="spellEnd"/>
      <w:r w:rsidRPr="00BB7E33">
        <w:rPr>
          <w:spacing w:val="-2"/>
          <w:szCs w:val="20"/>
        </w:rPr>
        <w:t xml:space="preserve"> </w:t>
      </w:r>
      <w:proofErr w:type="spellStart"/>
      <w:r w:rsidRPr="00BB7E33">
        <w:rPr>
          <w:szCs w:val="20"/>
        </w:rPr>
        <w:t>mengkomunikasikan</w:t>
      </w:r>
      <w:proofErr w:type="spellEnd"/>
      <w:r w:rsidRPr="00BB7E33">
        <w:rPr>
          <w:szCs w:val="20"/>
        </w:rPr>
        <w:t xml:space="preserve"> </w:t>
      </w:r>
      <w:proofErr w:type="spellStart"/>
      <w:r w:rsidRPr="00BB7E33">
        <w:rPr>
          <w:szCs w:val="20"/>
        </w:rPr>
        <w:t>dengan</w:t>
      </w:r>
      <w:proofErr w:type="spellEnd"/>
      <w:r w:rsidRPr="00BB7E33">
        <w:rPr>
          <w:szCs w:val="20"/>
        </w:rPr>
        <w:t xml:space="preserve"> </w:t>
      </w:r>
      <w:proofErr w:type="spellStart"/>
      <w:r w:rsidRPr="00BB7E33">
        <w:rPr>
          <w:szCs w:val="20"/>
        </w:rPr>
        <w:t>jujur</w:t>
      </w:r>
      <w:proofErr w:type="spellEnd"/>
      <w:r w:rsidRPr="00BB7E33">
        <w:rPr>
          <w:szCs w:val="20"/>
        </w:rPr>
        <w:t xml:space="preserve"> </w:t>
      </w:r>
      <w:proofErr w:type="spellStart"/>
      <w:r w:rsidRPr="00BB7E33">
        <w:rPr>
          <w:szCs w:val="20"/>
        </w:rPr>
        <w:t>dapat</w:t>
      </w:r>
      <w:proofErr w:type="spellEnd"/>
      <w:r w:rsidRPr="00BB7E33">
        <w:rPr>
          <w:szCs w:val="20"/>
        </w:rPr>
        <w:t xml:space="preserve"> </w:t>
      </w:r>
      <w:proofErr w:type="spellStart"/>
      <w:r w:rsidRPr="00BB7E33">
        <w:rPr>
          <w:szCs w:val="20"/>
        </w:rPr>
        <w:t>membantu</w:t>
      </w:r>
      <w:proofErr w:type="spellEnd"/>
      <w:r w:rsidRPr="00BB7E33">
        <w:rPr>
          <w:szCs w:val="20"/>
        </w:rPr>
        <w:t xml:space="preserve"> </w:t>
      </w:r>
      <w:proofErr w:type="spellStart"/>
      <w:r w:rsidRPr="00BB7E33">
        <w:rPr>
          <w:szCs w:val="20"/>
        </w:rPr>
        <w:t>karyawan</w:t>
      </w:r>
      <w:proofErr w:type="spellEnd"/>
      <w:r w:rsidRPr="00BB7E33">
        <w:rPr>
          <w:szCs w:val="20"/>
        </w:rPr>
        <w:t xml:space="preserve"> </w:t>
      </w:r>
      <w:proofErr w:type="spellStart"/>
      <w:r w:rsidRPr="00BB7E33">
        <w:rPr>
          <w:szCs w:val="20"/>
        </w:rPr>
        <w:t>dalam</w:t>
      </w:r>
      <w:proofErr w:type="spellEnd"/>
      <w:r w:rsidRPr="00BB7E33">
        <w:rPr>
          <w:szCs w:val="20"/>
        </w:rPr>
        <w:t xml:space="preserve"> </w:t>
      </w:r>
      <w:proofErr w:type="spellStart"/>
      <w:r w:rsidRPr="00BB7E33">
        <w:rPr>
          <w:szCs w:val="20"/>
        </w:rPr>
        <w:t>memahami</w:t>
      </w:r>
      <w:proofErr w:type="spellEnd"/>
      <w:r w:rsidRPr="00BB7E33">
        <w:rPr>
          <w:szCs w:val="20"/>
        </w:rPr>
        <w:t xml:space="preserve"> </w:t>
      </w:r>
      <w:proofErr w:type="spellStart"/>
      <w:r w:rsidRPr="00BB7E33">
        <w:rPr>
          <w:szCs w:val="20"/>
        </w:rPr>
        <w:t>perspektif</w:t>
      </w:r>
      <w:proofErr w:type="spellEnd"/>
      <w:r w:rsidRPr="00BB7E33">
        <w:rPr>
          <w:szCs w:val="20"/>
        </w:rPr>
        <w:t xml:space="preserve"> </w:t>
      </w:r>
      <w:proofErr w:type="spellStart"/>
      <w:r w:rsidRPr="00BB7E33">
        <w:rPr>
          <w:szCs w:val="20"/>
        </w:rPr>
        <w:t>dari</w:t>
      </w:r>
      <w:proofErr w:type="spellEnd"/>
      <w:r w:rsidRPr="00BB7E33">
        <w:rPr>
          <w:szCs w:val="20"/>
        </w:rPr>
        <w:t xml:space="preserve"> </w:t>
      </w:r>
      <w:proofErr w:type="spellStart"/>
      <w:r w:rsidRPr="00BB7E33">
        <w:rPr>
          <w:szCs w:val="20"/>
        </w:rPr>
        <w:t>individu</w:t>
      </w:r>
      <w:proofErr w:type="spellEnd"/>
      <w:r w:rsidRPr="00BB7E33">
        <w:rPr>
          <w:szCs w:val="20"/>
        </w:rPr>
        <w:t xml:space="preserve"> </w:t>
      </w:r>
      <w:proofErr w:type="spellStart"/>
      <w:r w:rsidRPr="00BB7E33">
        <w:rPr>
          <w:szCs w:val="20"/>
        </w:rPr>
        <w:t>satu</w:t>
      </w:r>
      <w:proofErr w:type="spellEnd"/>
      <w:r w:rsidRPr="00BB7E33">
        <w:rPr>
          <w:szCs w:val="20"/>
        </w:rPr>
        <w:t xml:space="preserve"> </w:t>
      </w:r>
      <w:proofErr w:type="spellStart"/>
      <w:r w:rsidRPr="00BB7E33">
        <w:rPr>
          <w:szCs w:val="20"/>
        </w:rPr>
        <w:t>sama</w:t>
      </w:r>
      <w:proofErr w:type="spellEnd"/>
      <w:r w:rsidRPr="00BB7E33">
        <w:rPr>
          <w:szCs w:val="20"/>
        </w:rPr>
        <w:t xml:space="preserve"> lain.</w:t>
      </w:r>
    </w:p>
    <w:p w14:paraId="2CCDFACD" w14:textId="77777777" w:rsidR="00D06FD1" w:rsidRPr="00BB7E33" w:rsidRDefault="00D06FD1" w:rsidP="004F7BBB">
      <w:pPr>
        <w:ind w:firstLine="567"/>
        <w:rPr>
          <w:szCs w:val="20"/>
        </w:rPr>
      </w:pPr>
    </w:p>
    <w:p w14:paraId="6F3D62E0" w14:textId="751B59AB" w:rsidR="004F7BBB" w:rsidRDefault="002E6EEF" w:rsidP="004F7BBB">
      <w:pPr>
        <w:ind w:firstLine="567"/>
        <w:rPr>
          <w:szCs w:val="20"/>
        </w:rPr>
      </w:pPr>
      <w:proofErr w:type="spellStart"/>
      <w:r w:rsidRPr="00BB7E33">
        <w:rPr>
          <w:szCs w:val="20"/>
        </w:rPr>
        <w:t>Menurut</w:t>
      </w:r>
      <w:proofErr w:type="spellEnd"/>
      <w:r w:rsidRPr="00BB7E33">
        <w:rPr>
          <w:szCs w:val="20"/>
        </w:rPr>
        <w:t xml:space="preserve"> Salman et al, (2016) </w:t>
      </w:r>
      <w:proofErr w:type="spellStart"/>
      <w:r w:rsidRPr="00BB7E33">
        <w:rPr>
          <w:szCs w:val="20"/>
        </w:rPr>
        <w:t>dalam</w:t>
      </w:r>
      <w:proofErr w:type="spellEnd"/>
      <w:r w:rsidRPr="00BB7E33">
        <w:rPr>
          <w:szCs w:val="20"/>
        </w:rPr>
        <w:t xml:space="preserve"> </w:t>
      </w:r>
      <w:r w:rsidRPr="00BB7E33">
        <w:rPr>
          <w:szCs w:val="20"/>
        </w:rPr>
        <w:fldChar w:fldCharType="begin" w:fldLock="1"/>
      </w:r>
      <w:r w:rsidR="00197C62">
        <w:rPr>
          <w:szCs w:val="20"/>
        </w:rPr>
        <w:instrText>ADDIN CSL_CITATION {"citationItems":[{"id":"ITEM-1","itemData":{"ISSN":"2528-1097","abstract":"… Serta untuk komunikasi terhadap knowledge sharing dan kinerja karyawan … kinerja karyawan sebesar 0.064 &gt; 0.05. Hasil mediasi untuk lingkungan kerja terhadap kinerja karyawan …","author":[{"dropping-particle":"","family":"Hasyim","given":"Fitra Erina","non-dropping-particle":"","parse-names":false,"suffix":""},{"dropping-particle":"","family":"Subiyanto","given":"Didik","non-dropping-particle":"","parse-names":false,"suffix":""},{"dropping-particle":"","family":"Septyarini","given":"Epsilandri","non-dropping-particle":"","parse-names":false,"suffix":""},{"dropping-particle":"","family":"Ekonomi","given":"Fakultas","non-dropping-particle":"","parse-names":false,"suffix":""},{"dropping-particle":"","family":"Sarjanawiyata Tamansiswa","given":"Universitas","non-dropping-particle":"","parse-names":false,"suffix":""}],"container-title":"Fakultas Ekonomi,Universitas Sarjanawiyata Tamansiswa, Yogyakarta.*","id":"ITEM-1","issue":"3","issued":{"date-parts":[["2021"]]},"page":"430-438","title":"Pengaruh Lingkungan Kerja dan Komunikasi Terhadap Kinerja Karyawan dengan Knowledge Sharing sebagai Intervening","type":"article-journal","volume":"17"},"uris":["http://www.mendeley.com/documents/?uuid=015d6553-7c44-4891-93c6-98758c09a5df","http://www.mendeley.com/documents/?uuid=3eb82eb9-04da-4d73-abea-46b5e203886d"]}],"mendeley":{"formattedCitation":"[5]","manualFormatting":"Hasyim et al., (2021)","plainTextFormattedCitation":"[5]","previouslyFormattedCitation":"[5]"},"properties":{"noteIndex":0},"schema":"https://github.com/citation-style-language/schema/raw/master/csl-citation.json"}</w:instrText>
      </w:r>
      <w:r w:rsidRPr="00BB7E33">
        <w:rPr>
          <w:szCs w:val="20"/>
        </w:rPr>
        <w:fldChar w:fldCharType="separate"/>
      </w:r>
      <w:r w:rsidRPr="00BB7E33">
        <w:rPr>
          <w:noProof/>
          <w:szCs w:val="20"/>
        </w:rPr>
        <w:t>Hasyim et al., (2021)</w:t>
      </w:r>
      <w:r w:rsidRPr="00BB7E33">
        <w:rPr>
          <w:szCs w:val="20"/>
        </w:rPr>
        <w:fldChar w:fldCharType="end"/>
      </w:r>
      <w:r w:rsidRPr="00BB7E33">
        <w:rPr>
          <w:szCs w:val="20"/>
        </w:rPr>
        <w:t xml:space="preserve"> </w:t>
      </w:r>
      <w:proofErr w:type="spellStart"/>
      <w:r w:rsidRPr="00BB7E33">
        <w:rPr>
          <w:szCs w:val="20"/>
        </w:rPr>
        <w:t>komunikasi</w:t>
      </w:r>
      <w:proofErr w:type="spellEnd"/>
      <w:r w:rsidRPr="00BB7E33">
        <w:rPr>
          <w:szCs w:val="20"/>
        </w:rPr>
        <w:t xml:space="preserve"> </w:t>
      </w:r>
      <w:proofErr w:type="spellStart"/>
      <w:r w:rsidRPr="00BB7E33">
        <w:rPr>
          <w:szCs w:val="20"/>
        </w:rPr>
        <w:t>dalam</w:t>
      </w:r>
      <w:proofErr w:type="spellEnd"/>
      <w:r w:rsidRPr="00BB7E33">
        <w:rPr>
          <w:szCs w:val="20"/>
        </w:rPr>
        <w:t xml:space="preserve"> </w:t>
      </w:r>
      <w:proofErr w:type="spellStart"/>
      <w:r w:rsidRPr="00BB7E33">
        <w:rPr>
          <w:szCs w:val="20"/>
        </w:rPr>
        <w:t>organisasi</w:t>
      </w:r>
      <w:proofErr w:type="spellEnd"/>
      <w:r w:rsidRPr="00BB7E33">
        <w:rPr>
          <w:szCs w:val="20"/>
        </w:rPr>
        <w:t xml:space="preserve"> sangat </w:t>
      </w:r>
      <w:proofErr w:type="spellStart"/>
      <w:r w:rsidRPr="00BB7E33">
        <w:rPr>
          <w:szCs w:val="20"/>
        </w:rPr>
        <w:t>penting</w:t>
      </w:r>
      <w:proofErr w:type="spellEnd"/>
      <w:r w:rsidRPr="00BB7E33">
        <w:rPr>
          <w:szCs w:val="20"/>
        </w:rPr>
        <w:t xml:space="preserve"> </w:t>
      </w:r>
      <w:proofErr w:type="spellStart"/>
      <w:r w:rsidRPr="00BB7E33">
        <w:rPr>
          <w:szCs w:val="20"/>
        </w:rPr>
        <w:t>perannya</w:t>
      </w:r>
      <w:proofErr w:type="spellEnd"/>
      <w:r w:rsidRPr="00BB7E33">
        <w:rPr>
          <w:szCs w:val="20"/>
        </w:rPr>
        <w:t xml:space="preserve"> </w:t>
      </w:r>
      <w:proofErr w:type="spellStart"/>
      <w:r w:rsidRPr="00BB7E33">
        <w:rPr>
          <w:szCs w:val="20"/>
        </w:rPr>
        <w:t>dalam</w:t>
      </w:r>
      <w:proofErr w:type="spellEnd"/>
      <w:r w:rsidRPr="00BB7E33">
        <w:rPr>
          <w:szCs w:val="20"/>
        </w:rPr>
        <w:t xml:space="preserve"> </w:t>
      </w:r>
      <w:proofErr w:type="spellStart"/>
      <w:r w:rsidRPr="00BB7E33">
        <w:rPr>
          <w:szCs w:val="20"/>
        </w:rPr>
        <w:t>meningkatkan</w:t>
      </w:r>
      <w:proofErr w:type="spellEnd"/>
      <w:r w:rsidRPr="00BB7E33">
        <w:rPr>
          <w:szCs w:val="20"/>
        </w:rPr>
        <w:t xml:space="preserve"> </w:t>
      </w:r>
      <w:proofErr w:type="spellStart"/>
      <w:r w:rsidRPr="00BB7E33">
        <w:rPr>
          <w:szCs w:val="20"/>
        </w:rPr>
        <w:t>kinerja</w:t>
      </w:r>
      <w:proofErr w:type="spellEnd"/>
      <w:r w:rsidRPr="00BB7E33">
        <w:rPr>
          <w:szCs w:val="20"/>
        </w:rPr>
        <w:t xml:space="preserve"> </w:t>
      </w:r>
      <w:proofErr w:type="spellStart"/>
      <w:r w:rsidRPr="00BB7E33">
        <w:rPr>
          <w:szCs w:val="20"/>
        </w:rPr>
        <w:t>karyawan</w:t>
      </w:r>
      <w:proofErr w:type="spellEnd"/>
      <w:r w:rsidRPr="00BB7E33">
        <w:rPr>
          <w:szCs w:val="20"/>
        </w:rPr>
        <w:t>.</w:t>
      </w:r>
      <w:r w:rsidRPr="00BB7E33">
        <w:rPr>
          <w:spacing w:val="30"/>
          <w:szCs w:val="20"/>
        </w:rPr>
        <w:t xml:space="preserve"> </w:t>
      </w:r>
      <w:proofErr w:type="spellStart"/>
      <w:r w:rsidRPr="00BB7E33">
        <w:rPr>
          <w:szCs w:val="20"/>
        </w:rPr>
        <w:t>Komunikasi</w:t>
      </w:r>
      <w:proofErr w:type="spellEnd"/>
      <w:r w:rsidRPr="00BB7E33">
        <w:rPr>
          <w:spacing w:val="-12"/>
          <w:szCs w:val="20"/>
        </w:rPr>
        <w:t xml:space="preserve"> </w:t>
      </w:r>
      <w:r w:rsidRPr="00BB7E33">
        <w:rPr>
          <w:szCs w:val="20"/>
        </w:rPr>
        <w:t>yang</w:t>
      </w:r>
      <w:r w:rsidRPr="00BB7E33">
        <w:rPr>
          <w:spacing w:val="-15"/>
          <w:szCs w:val="20"/>
        </w:rPr>
        <w:t xml:space="preserve"> </w:t>
      </w:r>
      <w:proofErr w:type="spellStart"/>
      <w:r w:rsidRPr="00BB7E33">
        <w:rPr>
          <w:szCs w:val="20"/>
        </w:rPr>
        <w:t>efektif</w:t>
      </w:r>
      <w:proofErr w:type="spellEnd"/>
      <w:r w:rsidRPr="00BB7E33">
        <w:rPr>
          <w:spacing w:val="-15"/>
          <w:szCs w:val="20"/>
        </w:rPr>
        <w:t xml:space="preserve"> </w:t>
      </w:r>
      <w:proofErr w:type="spellStart"/>
      <w:r w:rsidRPr="00BB7E33">
        <w:rPr>
          <w:szCs w:val="20"/>
        </w:rPr>
        <w:t>membentuk</w:t>
      </w:r>
      <w:proofErr w:type="spellEnd"/>
      <w:r w:rsidRPr="00BB7E33">
        <w:rPr>
          <w:spacing w:val="-15"/>
          <w:szCs w:val="20"/>
        </w:rPr>
        <w:t xml:space="preserve"> </w:t>
      </w:r>
      <w:proofErr w:type="spellStart"/>
      <w:r w:rsidRPr="00BB7E33">
        <w:rPr>
          <w:szCs w:val="20"/>
        </w:rPr>
        <w:t>dasar</w:t>
      </w:r>
      <w:proofErr w:type="spellEnd"/>
      <w:r w:rsidRPr="00BB7E33">
        <w:rPr>
          <w:spacing w:val="-11"/>
          <w:szCs w:val="20"/>
        </w:rPr>
        <w:t xml:space="preserve"> </w:t>
      </w:r>
      <w:proofErr w:type="spellStart"/>
      <w:r w:rsidRPr="00BB7E33">
        <w:rPr>
          <w:szCs w:val="20"/>
        </w:rPr>
        <w:t>untuk</w:t>
      </w:r>
      <w:proofErr w:type="spellEnd"/>
      <w:r w:rsidRPr="00BB7E33">
        <w:rPr>
          <w:spacing w:val="-12"/>
          <w:szCs w:val="20"/>
        </w:rPr>
        <w:t xml:space="preserve"> </w:t>
      </w:r>
      <w:proofErr w:type="spellStart"/>
      <w:r w:rsidRPr="00BB7E33">
        <w:rPr>
          <w:szCs w:val="20"/>
        </w:rPr>
        <w:t>pemahaman</w:t>
      </w:r>
      <w:proofErr w:type="spellEnd"/>
      <w:r w:rsidRPr="00BB7E33">
        <w:rPr>
          <w:spacing w:val="-15"/>
          <w:szCs w:val="20"/>
        </w:rPr>
        <w:t xml:space="preserve"> </w:t>
      </w:r>
      <w:r w:rsidRPr="00BB7E33">
        <w:rPr>
          <w:szCs w:val="20"/>
        </w:rPr>
        <w:t xml:space="preserve">yang </w:t>
      </w:r>
      <w:proofErr w:type="spellStart"/>
      <w:r w:rsidRPr="00BB7E33">
        <w:rPr>
          <w:szCs w:val="20"/>
        </w:rPr>
        <w:t>kuat</w:t>
      </w:r>
      <w:proofErr w:type="spellEnd"/>
      <w:r w:rsidRPr="00BB7E33">
        <w:rPr>
          <w:szCs w:val="20"/>
        </w:rPr>
        <w:t xml:space="preserve"> </w:t>
      </w:r>
      <w:proofErr w:type="spellStart"/>
      <w:r w:rsidRPr="00BB7E33">
        <w:rPr>
          <w:szCs w:val="20"/>
        </w:rPr>
        <w:t>antara</w:t>
      </w:r>
      <w:proofErr w:type="spellEnd"/>
      <w:r w:rsidRPr="00BB7E33">
        <w:rPr>
          <w:szCs w:val="20"/>
        </w:rPr>
        <w:t xml:space="preserve"> </w:t>
      </w:r>
      <w:proofErr w:type="spellStart"/>
      <w:r w:rsidRPr="00BB7E33">
        <w:rPr>
          <w:szCs w:val="20"/>
        </w:rPr>
        <w:t>manajemen</w:t>
      </w:r>
      <w:proofErr w:type="spellEnd"/>
      <w:r w:rsidRPr="00BB7E33">
        <w:rPr>
          <w:szCs w:val="20"/>
        </w:rPr>
        <w:t xml:space="preserve"> dan </w:t>
      </w:r>
      <w:proofErr w:type="spellStart"/>
      <w:r w:rsidRPr="00BB7E33">
        <w:rPr>
          <w:szCs w:val="20"/>
        </w:rPr>
        <w:t>karyawan</w:t>
      </w:r>
      <w:proofErr w:type="spellEnd"/>
      <w:r w:rsidRPr="00BB7E33">
        <w:rPr>
          <w:szCs w:val="20"/>
        </w:rPr>
        <w:t xml:space="preserve">, </w:t>
      </w:r>
      <w:proofErr w:type="spellStart"/>
      <w:r w:rsidRPr="00BB7E33">
        <w:rPr>
          <w:szCs w:val="20"/>
        </w:rPr>
        <w:t>dalam</w:t>
      </w:r>
      <w:proofErr w:type="spellEnd"/>
      <w:r w:rsidRPr="00BB7E33">
        <w:rPr>
          <w:szCs w:val="20"/>
        </w:rPr>
        <w:t xml:space="preserve"> </w:t>
      </w:r>
      <w:proofErr w:type="spellStart"/>
      <w:r w:rsidRPr="00BB7E33">
        <w:rPr>
          <w:szCs w:val="20"/>
        </w:rPr>
        <w:t>memotivasi</w:t>
      </w:r>
      <w:proofErr w:type="spellEnd"/>
      <w:r w:rsidRPr="00BB7E33">
        <w:rPr>
          <w:szCs w:val="20"/>
        </w:rPr>
        <w:t xml:space="preserve"> </w:t>
      </w:r>
      <w:proofErr w:type="spellStart"/>
      <w:r w:rsidRPr="00BB7E33">
        <w:rPr>
          <w:szCs w:val="20"/>
        </w:rPr>
        <w:t>karyawan</w:t>
      </w:r>
      <w:proofErr w:type="spellEnd"/>
      <w:r w:rsidRPr="00BB7E33">
        <w:rPr>
          <w:szCs w:val="20"/>
        </w:rPr>
        <w:t xml:space="preserve">, </w:t>
      </w:r>
      <w:proofErr w:type="spellStart"/>
      <w:r w:rsidRPr="00BB7E33">
        <w:rPr>
          <w:szCs w:val="20"/>
        </w:rPr>
        <w:t>saat</w:t>
      </w:r>
      <w:proofErr w:type="spellEnd"/>
      <w:r w:rsidRPr="00BB7E33">
        <w:rPr>
          <w:szCs w:val="20"/>
        </w:rPr>
        <w:t xml:space="preserve"> </w:t>
      </w:r>
      <w:proofErr w:type="spellStart"/>
      <w:r w:rsidRPr="00BB7E33">
        <w:rPr>
          <w:szCs w:val="20"/>
        </w:rPr>
        <w:t>dibutuhkan</w:t>
      </w:r>
      <w:proofErr w:type="spellEnd"/>
      <w:r w:rsidRPr="00BB7E33">
        <w:rPr>
          <w:szCs w:val="20"/>
        </w:rPr>
        <w:t xml:space="preserve"> </w:t>
      </w:r>
      <w:proofErr w:type="spellStart"/>
      <w:r w:rsidRPr="00BB7E33">
        <w:rPr>
          <w:szCs w:val="20"/>
        </w:rPr>
        <w:t>pengarahan</w:t>
      </w:r>
      <w:proofErr w:type="spellEnd"/>
      <w:r w:rsidRPr="00BB7E33">
        <w:rPr>
          <w:szCs w:val="20"/>
        </w:rPr>
        <w:t xml:space="preserve">, dan </w:t>
      </w:r>
      <w:proofErr w:type="spellStart"/>
      <w:r w:rsidRPr="00BB7E33">
        <w:rPr>
          <w:szCs w:val="20"/>
        </w:rPr>
        <w:t>menciptakan</w:t>
      </w:r>
      <w:proofErr w:type="spellEnd"/>
      <w:r w:rsidRPr="00BB7E33">
        <w:rPr>
          <w:szCs w:val="20"/>
        </w:rPr>
        <w:t xml:space="preserve"> </w:t>
      </w:r>
      <w:proofErr w:type="spellStart"/>
      <w:r w:rsidRPr="00BB7E33">
        <w:rPr>
          <w:szCs w:val="20"/>
        </w:rPr>
        <w:t>iklim</w:t>
      </w:r>
      <w:proofErr w:type="spellEnd"/>
      <w:r w:rsidRPr="00BB7E33">
        <w:rPr>
          <w:szCs w:val="20"/>
        </w:rPr>
        <w:t xml:space="preserve"> </w:t>
      </w:r>
      <w:proofErr w:type="spellStart"/>
      <w:r w:rsidRPr="00BB7E33">
        <w:rPr>
          <w:szCs w:val="20"/>
        </w:rPr>
        <w:t>kerja</w:t>
      </w:r>
      <w:proofErr w:type="spellEnd"/>
      <w:r w:rsidRPr="00BB7E33">
        <w:rPr>
          <w:szCs w:val="20"/>
        </w:rPr>
        <w:t xml:space="preserve"> yang </w:t>
      </w:r>
      <w:proofErr w:type="spellStart"/>
      <w:r w:rsidRPr="00BB7E33">
        <w:rPr>
          <w:szCs w:val="20"/>
        </w:rPr>
        <w:t>positif</w:t>
      </w:r>
      <w:proofErr w:type="spellEnd"/>
      <w:r w:rsidRPr="00BB7E33">
        <w:rPr>
          <w:szCs w:val="20"/>
        </w:rPr>
        <w:t xml:space="preserve">. </w:t>
      </w:r>
      <w:proofErr w:type="spellStart"/>
      <w:r w:rsidRPr="00BB7E33">
        <w:rPr>
          <w:szCs w:val="20"/>
        </w:rPr>
        <w:t>Dalam</w:t>
      </w:r>
      <w:proofErr w:type="spellEnd"/>
      <w:r w:rsidRPr="00BB7E33">
        <w:rPr>
          <w:szCs w:val="20"/>
        </w:rPr>
        <w:t xml:space="preserve"> </w:t>
      </w:r>
      <w:proofErr w:type="spellStart"/>
      <w:r w:rsidRPr="00BB7E33">
        <w:rPr>
          <w:szCs w:val="20"/>
        </w:rPr>
        <w:t>konteks</w:t>
      </w:r>
      <w:proofErr w:type="spellEnd"/>
      <w:r w:rsidRPr="00BB7E33">
        <w:rPr>
          <w:spacing w:val="-11"/>
          <w:szCs w:val="20"/>
        </w:rPr>
        <w:t xml:space="preserve"> </w:t>
      </w:r>
      <w:proofErr w:type="spellStart"/>
      <w:r w:rsidRPr="00BB7E33">
        <w:rPr>
          <w:szCs w:val="20"/>
        </w:rPr>
        <w:t>ini</w:t>
      </w:r>
      <w:proofErr w:type="spellEnd"/>
      <w:r w:rsidRPr="00BB7E33">
        <w:rPr>
          <w:szCs w:val="20"/>
        </w:rPr>
        <w:t>,</w:t>
      </w:r>
      <w:r w:rsidRPr="00BB7E33">
        <w:rPr>
          <w:spacing w:val="-10"/>
          <w:szCs w:val="20"/>
        </w:rPr>
        <w:t xml:space="preserve"> </w:t>
      </w:r>
      <w:proofErr w:type="spellStart"/>
      <w:r w:rsidRPr="00BB7E33">
        <w:rPr>
          <w:szCs w:val="20"/>
        </w:rPr>
        <w:t>komunikasi</w:t>
      </w:r>
      <w:proofErr w:type="spellEnd"/>
      <w:r w:rsidRPr="00BB7E33">
        <w:rPr>
          <w:spacing w:val="-12"/>
          <w:szCs w:val="20"/>
        </w:rPr>
        <w:t xml:space="preserve"> </w:t>
      </w:r>
      <w:proofErr w:type="spellStart"/>
      <w:r w:rsidRPr="00BB7E33">
        <w:rPr>
          <w:szCs w:val="20"/>
        </w:rPr>
        <w:t>organisasi</w:t>
      </w:r>
      <w:proofErr w:type="spellEnd"/>
      <w:r w:rsidRPr="00BB7E33">
        <w:rPr>
          <w:spacing w:val="-7"/>
          <w:szCs w:val="20"/>
        </w:rPr>
        <w:t xml:space="preserve"> </w:t>
      </w:r>
      <w:proofErr w:type="spellStart"/>
      <w:r w:rsidRPr="00BB7E33">
        <w:rPr>
          <w:szCs w:val="20"/>
        </w:rPr>
        <w:t>bukan</w:t>
      </w:r>
      <w:proofErr w:type="spellEnd"/>
      <w:r w:rsidRPr="00BB7E33">
        <w:rPr>
          <w:spacing w:val="-13"/>
          <w:szCs w:val="20"/>
        </w:rPr>
        <w:t xml:space="preserve"> </w:t>
      </w:r>
      <w:proofErr w:type="spellStart"/>
      <w:r w:rsidRPr="00BB7E33">
        <w:rPr>
          <w:szCs w:val="20"/>
        </w:rPr>
        <w:t>hanya</w:t>
      </w:r>
      <w:proofErr w:type="spellEnd"/>
      <w:r w:rsidRPr="00BB7E33">
        <w:rPr>
          <w:spacing w:val="-14"/>
          <w:szCs w:val="20"/>
        </w:rPr>
        <w:t xml:space="preserve"> </w:t>
      </w:r>
      <w:proofErr w:type="spellStart"/>
      <w:r w:rsidRPr="00BB7E33">
        <w:rPr>
          <w:szCs w:val="20"/>
        </w:rPr>
        <w:t>tentang</w:t>
      </w:r>
      <w:proofErr w:type="spellEnd"/>
      <w:r w:rsidRPr="00BB7E33">
        <w:rPr>
          <w:spacing w:val="-8"/>
          <w:szCs w:val="20"/>
        </w:rPr>
        <w:t xml:space="preserve"> </w:t>
      </w:r>
      <w:proofErr w:type="spellStart"/>
      <w:r w:rsidRPr="00BB7E33">
        <w:rPr>
          <w:szCs w:val="20"/>
        </w:rPr>
        <w:t>pengiriman</w:t>
      </w:r>
      <w:proofErr w:type="spellEnd"/>
      <w:r w:rsidRPr="00BB7E33">
        <w:rPr>
          <w:spacing w:val="-13"/>
          <w:szCs w:val="20"/>
        </w:rPr>
        <w:t xml:space="preserve"> </w:t>
      </w:r>
      <w:proofErr w:type="spellStart"/>
      <w:r w:rsidRPr="00BB7E33">
        <w:rPr>
          <w:szCs w:val="20"/>
        </w:rPr>
        <w:t>informasi</w:t>
      </w:r>
      <w:proofErr w:type="spellEnd"/>
      <w:r w:rsidRPr="00BB7E33">
        <w:rPr>
          <w:szCs w:val="20"/>
        </w:rPr>
        <w:t xml:space="preserve">, </w:t>
      </w:r>
      <w:proofErr w:type="spellStart"/>
      <w:r w:rsidRPr="00BB7E33">
        <w:rPr>
          <w:szCs w:val="20"/>
        </w:rPr>
        <w:t>tetapi</w:t>
      </w:r>
      <w:proofErr w:type="spellEnd"/>
      <w:r w:rsidRPr="00BB7E33">
        <w:rPr>
          <w:szCs w:val="20"/>
        </w:rPr>
        <w:t xml:space="preserve"> juga </w:t>
      </w:r>
      <w:proofErr w:type="spellStart"/>
      <w:r w:rsidRPr="00BB7E33">
        <w:rPr>
          <w:szCs w:val="20"/>
        </w:rPr>
        <w:t>tentang</w:t>
      </w:r>
      <w:proofErr w:type="spellEnd"/>
      <w:r w:rsidRPr="00BB7E33">
        <w:rPr>
          <w:szCs w:val="20"/>
        </w:rPr>
        <w:t xml:space="preserve"> </w:t>
      </w:r>
      <w:proofErr w:type="spellStart"/>
      <w:r w:rsidRPr="00BB7E33">
        <w:rPr>
          <w:szCs w:val="20"/>
        </w:rPr>
        <w:t>membentuk</w:t>
      </w:r>
      <w:proofErr w:type="spellEnd"/>
      <w:r w:rsidRPr="00BB7E33">
        <w:rPr>
          <w:szCs w:val="20"/>
        </w:rPr>
        <w:t xml:space="preserve"> </w:t>
      </w:r>
      <w:proofErr w:type="spellStart"/>
      <w:r w:rsidRPr="00BB7E33">
        <w:rPr>
          <w:szCs w:val="20"/>
        </w:rPr>
        <w:t>kebiasaan</w:t>
      </w:r>
      <w:proofErr w:type="spellEnd"/>
      <w:r w:rsidRPr="00BB7E33">
        <w:rPr>
          <w:szCs w:val="20"/>
        </w:rPr>
        <w:t xml:space="preserve"> yang </w:t>
      </w:r>
      <w:proofErr w:type="spellStart"/>
      <w:r w:rsidRPr="00BB7E33">
        <w:rPr>
          <w:szCs w:val="20"/>
        </w:rPr>
        <w:t>dapat</w:t>
      </w:r>
      <w:proofErr w:type="spellEnd"/>
      <w:r w:rsidRPr="00BB7E33">
        <w:rPr>
          <w:szCs w:val="20"/>
        </w:rPr>
        <w:t xml:space="preserve"> </w:t>
      </w:r>
      <w:proofErr w:type="spellStart"/>
      <w:r w:rsidRPr="00BB7E33">
        <w:rPr>
          <w:szCs w:val="20"/>
        </w:rPr>
        <w:t>mendoroong</w:t>
      </w:r>
      <w:proofErr w:type="spellEnd"/>
      <w:r w:rsidRPr="00BB7E33">
        <w:rPr>
          <w:szCs w:val="20"/>
        </w:rPr>
        <w:t xml:space="preserve"> </w:t>
      </w:r>
      <w:proofErr w:type="spellStart"/>
      <w:r w:rsidRPr="00BB7E33">
        <w:rPr>
          <w:szCs w:val="20"/>
        </w:rPr>
        <w:t>perubahan</w:t>
      </w:r>
      <w:proofErr w:type="spellEnd"/>
      <w:r w:rsidRPr="00BB7E33">
        <w:rPr>
          <w:szCs w:val="20"/>
        </w:rPr>
        <w:t xml:space="preserve"> </w:t>
      </w:r>
      <w:proofErr w:type="spellStart"/>
      <w:r w:rsidRPr="00BB7E33">
        <w:rPr>
          <w:szCs w:val="20"/>
        </w:rPr>
        <w:t>pertumbuhan</w:t>
      </w:r>
      <w:proofErr w:type="spellEnd"/>
      <w:r w:rsidRPr="00BB7E33">
        <w:rPr>
          <w:szCs w:val="20"/>
        </w:rPr>
        <w:t xml:space="preserve"> </w:t>
      </w:r>
      <w:proofErr w:type="spellStart"/>
      <w:r w:rsidRPr="00BB7E33">
        <w:rPr>
          <w:szCs w:val="20"/>
        </w:rPr>
        <w:t>diri</w:t>
      </w:r>
      <w:proofErr w:type="spellEnd"/>
      <w:r w:rsidRPr="00BB7E33">
        <w:rPr>
          <w:szCs w:val="20"/>
        </w:rPr>
        <w:t xml:space="preserve"> dan </w:t>
      </w:r>
      <w:proofErr w:type="spellStart"/>
      <w:r w:rsidRPr="00BB7E33">
        <w:rPr>
          <w:szCs w:val="20"/>
        </w:rPr>
        <w:t>kolaborasi</w:t>
      </w:r>
      <w:proofErr w:type="spellEnd"/>
      <w:r w:rsidRPr="00BB7E33">
        <w:rPr>
          <w:szCs w:val="20"/>
        </w:rPr>
        <w:t>.</w:t>
      </w:r>
    </w:p>
    <w:p w14:paraId="354BF519" w14:textId="77777777" w:rsidR="00D06FD1" w:rsidRPr="00BB7E33" w:rsidRDefault="00D06FD1" w:rsidP="004F7BBB">
      <w:pPr>
        <w:ind w:firstLine="567"/>
        <w:rPr>
          <w:szCs w:val="20"/>
        </w:rPr>
      </w:pPr>
    </w:p>
    <w:p w14:paraId="7168CE56" w14:textId="3E06A336" w:rsidR="004F7BBB" w:rsidRDefault="002E6EEF" w:rsidP="004F7BBB">
      <w:pPr>
        <w:ind w:firstLine="567"/>
        <w:rPr>
          <w:szCs w:val="20"/>
        </w:rPr>
      </w:pPr>
      <w:proofErr w:type="spellStart"/>
      <w:r w:rsidRPr="00BB7E33">
        <w:rPr>
          <w:szCs w:val="20"/>
        </w:rPr>
        <w:t>Komunikasi</w:t>
      </w:r>
      <w:proofErr w:type="spellEnd"/>
      <w:r w:rsidRPr="00BB7E33">
        <w:rPr>
          <w:spacing w:val="-15"/>
          <w:szCs w:val="20"/>
        </w:rPr>
        <w:t xml:space="preserve"> </w:t>
      </w:r>
      <w:proofErr w:type="spellStart"/>
      <w:r w:rsidRPr="00BB7E33">
        <w:rPr>
          <w:szCs w:val="20"/>
        </w:rPr>
        <w:t>menurut</w:t>
      </w:r>
      <w:proofErr w:type="spellEnd"/>
      <w:r w:rsidRPr="00BB7E33">
        <w:rPr>
          <w:spacing w:val="-15"/>
          <w:szCs w:val="20"/>
        </w:rPr>
        <w:t xml:space="preserve"> </w:t>
      </w:r>
      <w:proofErr w:type="spellStart"/>
      <w:r w:rsidRPr="00BB7E33">
        <w:rPr>
          <w:szCs w:val="20"/>
        </w:rPr>
        <w:t>Emika</w:t>
      </w:r>
      <w:proofErr w:type="spellEnd"/>
      <w:r w:rsidRPr="00BB7E33">
        <w:rPr>
          <w:szCs w:val="20"/>
        </w:rPr>
        <w:t>,</w:t>
      </w:r>
      <w:r w:rsidRPr="00BB7E33">
        <w:rPr>
          <w:spacing w:val="-15"/>
          <w:szCs w:val="20"/>
        </w:rPr>
        <w:t xml:space="preserve"> </w:t>
      </w:r>
      <w:r w:rsidRPr="00BB7E33">
        <w:rPr>
          <w:szCs w:val="20"/>
        </w:rPr>
        <w:t>(2016)</w:t>
      </w:r>
      <w:r w:rsidRPr="00BB7E33">
        <w:rPr>
          <w:spacing w:val="-15"/>
          <w:szCs w:val="20"/>
        </w:rPr>
        <w:t xml:space="preserve"> </w:t>
      </w:r>
      <w:proofErr w:type="spellStart"/>
      <w:r w:rsidRPr="00BB7E33">
        <w:rPr>
          <w:szCs w:val="20"/>
        </w:rPr>
        <w:t>dalam</w:t>
      </w:r>
      <w:proofErr w:type="spellEnd"/>
      <w:r w:rsidRPr="00BB7E33">
        <w:rPr>
          <w:szCs w:val="20"/>
        </w:rPr>
        <w:t xml:space="preserve"> </w:t>
      </w:r>
      <w:r w:rsidRPr="00BB7E33">
        <w:rPr>
          <w:szCs w:val="20"/>
        </w:rPr>
        <w:fldChar w:fldCharType="begin" w:fldLock="1"/>
      </w:r>
      <w:r w:rsidR="00197C62">
        <w:rPr>
          <w:szCs w:val="20"/>
        </w:rPr>
        <w:instrText>ADDIN CSL_CITATION {"citationItems":[{"id":"ITEM-1","itemData":{"ISSN":"2528-1097","abstract":"… Serta untuk komunikasi terhadap knowledge sharing dan kinerja karyawan … kinerja karyawan sebesar 0.064 &gt; 0.05. Hasil mediasi untuk lingkungan kerja terhadap kinerja karyawan …","author":[{"dropping-particle":"","family":"Hasyim","given":"Fitra Erina","non-dropping-particle":"","parse-names":false,"suffix":""},{"dropping-particle":"","family":"Subiyanto","given":"Didik","non-dropping-particle":"","parse-names":false,"suffix":""},{"dropping-particle":"","family":"Septyarini","given":"Epsilandri","non-dropping-particle":"","parse-names":false,"suffix":""},{"dropping-particle":"","family":"Ekonomi","given":"Fakultas","non-dropping-particle":"","parse-names":false,"suffix":""},{"dropping-particle":"","family":"Sarjanawiyata Tamansiswa","given":"Universitas","non-dropping-particle":"","parse-names":false,"suffix":""}],"container-title":"Fakultas Ekonomi,Universitas Sarjanawiyata Tamansiswa, Yogyakarta.*","id":"ITEM-1","issue":"3","issued":{"date-parts":[["2021"]]},"page":"430-438","title":"Pengaruh Lingkungan Kerja dan Komunikasi Terhadap Kinerja Karyawan dengan Knowledge Sharing sebagai Intervening","type":"article-journal","volume":"17"},"uris":["http://www.mendeley.com/documents/?uuid=015d6553-7c44-4891-93c6-98758c09a5df","http://www.mendeley.com/documents/?uuid=3eb82eb9-04da-4d73-abea-46b5e203886d"]}],"mendeley":{"formattedCitation":"[5]","manualFormatting":"Hasyim et al., (2021)","plainTextFormattedCitation":"[5]","previouslyFormattedCitation":"[5]"},"properties":{"noteIndex":0},"schema":"https://github.com/citation-style-language/schema/raw/master/csl-citation.json"}</w:instrText>
      </w:r>
      <w:r w:rsidRPr="00BB7E33">
        <w:rPr>
          <w:szCs w:val="20"/>
        </w:rPr>
        <w:fldChar w:fldCharType="separate"/>
      </w:r>
      <w:r w:rsidRPr="00BB7E33">
        <w:rPr>
          <w:noProof/>
          <w:szCs w:val="20"/>
        </w:rPr>
        <w:t>Hasyim et al., (2021)</w:t>
      </w:r>
      <w:r w:rsidRPr="00BB7E33">
        <w:rPr>
          <w:szCs w:val="20"/>
        </w:rPr>
        <w:fldChar w:fldCharType="end"/>
      </w:r>
      <w:r w:rsidRPr="00BB7E33">
        <w:rPr>
          <w:szCs w:val="20"/>
        </w:rPr>
        <w:t xml:space="preserve"> </w:t>
      </w:r>
      <w:proofErr w:type="spellStart"/>
      <w:r w:rsidRPr="00BB7E33">
        <w:rPr>
          <w:szCs w:val="20"/>
        </w:rPr>
        <w:t>merupakan</w:t>
      </w:r>
      <w:proofErr w:type="spellEnd"/>
      <w:r w:rsidRPr="00BB7E33">
        <w:rPr>
          <w:szCs w:val="20"/>
        </w:rPr>
        <w:t xml:space="preserve"> </w:t>
      </w:r>
      <w:proofErr w:type="spellStart"/>
      <w:r w:rsidRPr="00BB7E33">
        <w:rPr>
          <w:szCs w:val="20"/>
        </w:rPr>
        <w:t>suatu</w:t>
      </w:r>
      <w:proofErr w:type="spellEnd"/>
      <w:r w:rsidRPr="00BB7E33">
        <w:rPr>
          <w:szCs w:val="20"/>
        </w:rPr>
        <w:t xml:space="preserve"> </w:t>
      </w:r>
      <w:proofErr w:type="spellStart"/>
      <w:r w:rsidRPr="00BB7E33">
        <w:rPr>
          <w:szCs w:val="20"/>
        </w:rPr>
        <w:t>interaksi</w:t>
      </w:r>
      <w:proofErr w:type="spellEnd"/>
      <w:r w:rsidRPr="00BB7E33">
        <w:rPr>
          <w:szCs w:val="20"/>
        </w:rPr>
        <w:t xml:space="preserve"> </w:t>
      </w:r>
      <w:proofErr w:type="spellStart"/>
      <w:r w:rsidRPr="00BB7E33">
        <w:rPr>
          <w:szCs w:val="20"/>
        </w:rPr>
        <w:t>untuk</w:t>
      </w:r>
      <w:proofErr w:type="spellEnd"/>
      <w:r w:rsidRPr="00BB7E33">
        <w:rPr>
          <w:szCs w:val="20"/>
        </w:rPr>
        <w:t xml:space="preserve"> </w:t>
      </w:r>
      <w:proofErr w:type="spellStart"/>
      <w:r w:rsidRPr="00BB7E33">
        <w:rPr>
          <w:szCs w:val="20"/>
        </w:rPr>
        <w:t>memilih</w:t>
      </w:r>
      <w:proofErr w:type="spellEnd"/>
      <w:r w:rsidRPr="00BB7E33">
        <w:rPr>
          <w:szCs w:val="20"/>
        </w:rPr>
        <w:t xml:space="preserve"> proses </w:t>
      </w:r>
      <w:proofErr w:type="spellStart"/>
      <w:r w:rsidRPr="00BB7E33">
        <w:rPr>
          <w:szCs w:val="20"/>
        </w:rPr>
        <w:t>dalam</w:t>
      </w:r>
      <w:proofErr w:type="spellEnd"/>
      <w:r w:rsidRPr="00BB7E33">
        <w:rPr>
          <w:szCs w:val="20"/>
        </w:rPr>
        <w:t xml:space="preserve"> </w:t>
      </w:r>
      <w:proofErr w:type="spellStart"/>
      <w:r w:rsidRPr="00BB7E33">
        <w:rPr>
          <w:szCs w:val="20"/>
        </w:rPr>
        <w:t>menciptakan</w:t>
      </w:r>
      <w:proofErr w:type="spellEnd"/>
      <w:r w:rsidRPr="00BB7E33">
        <w:rPr>
          <w:szCs w:val="20"/>
        </w:rPr>
        <w:t xml:space="preserve"> </w:t>
      </w:r>
      <w:proofErr w:type="spellStart"/>
      <w:r w:rsidRPr="00BB7E33">
        <w:rPr>
          <w:szCs w:val="20"/>
        </w:rPr>
        <w:t>suatu</w:t>
      </w:r>
      <w:proofErr w:type="spellEnd"/>
      <w:r w:rsidRPr="00BB7E33">
        <w:rPr>
          <w:szCs w:val="20"/>
        </w:rPr>
        <w:t xml:space="preserve"> </w:t>
      </w:r>
      <w:proofErr w:type="spellStart"/>
      <w:r w:rsidRPr="00BB7E33">
        <w:rPr>
          <w:szCs w:val="20"/>
        </w:rPr>
        <w:t>makna</w:t>
      </w:r>
      <w:proofErr w:type="spellEnd"/>
      <w:r w:rsidRPr="00BB7E33">
        <w:rPr>
          <w:szCs w:val="20"/>
        </w:rPr>
        <w:t xml:space="preserve"> agar </w:t>
      </w:r>
      <w:proofErr w:type="spellStart"/>
      <w:r w:rsidRPr="00BB7E33">
        <w:rPr>
          <w:szCs w:val="20"/>
        </w:rPr>
        <w:t>mampu</w:t>
      </w:r>
      <w:proofErr w:type="spellEnd"/>
      <w:r w:rsidRPr="00BB7E33">
        <w:rPr>
          <w:szCs w:val="20"/>
        </w:rPr>
        <w:t xml:space="preserve"> </w:t>
      </w:r>
      <w:proofErr w:type="spellStart"/>
      <w:r w:rsidRPr="00BB7E33">
        <w:rPr>
          <w:szCs w:val="20"/>
        </w:rPr>
        <w:t>merubah</w:t>
      </w:r>
      <w:proofErr w:type="spellEnd"/>
      <w:r w:rsidRPr="00BB7E33">
        <w:rPr>
          <w:szCs w:val="20"/>
        </w:rPr>
        <w:t xml:space="preserve">, </w:t>
      </w:r>
      <w:proofErr w:type="spellStart"/>
      <w:r w:rsidRPr="00BB7E33">
        <w:rPr>
          <w:szCs w:val="20"/>
        </w:rPr>
        <w:t>memelihara</w:t>
      </w:r>
      <w:proofErr w:type="spellEnd"/>
      <w:r w:rsidRPr="00BB7E33">
        <w:rPr>
          <w:szCs w:val="20"/>
        </w:rPr>
        <w:t xml:space="preserve"> dan </w:t>
      </w:r>
      <w:proofErr w:type="spellStart"/>
      <w:r w:rsidRPr="00BB7E33">
        <w:rPr>
          <w:szCs w:val="20"/>
        </w:rPr>
        <w:t>mendapatkan</w:t>
      </w:r>
      <w:proofErr w:type="spellEnd"/>
      <w:r w:rsidRPr="00BB7E33">
        <w:rPr>
          <w:szCs w:val="20"/>
        </w:rPr>
        <w:t xml:space="preserve"> </w:t>
      </w:r>
      <w:proofErr w:type="spellStart"/>
      <w:r w:rsidRPr="00BB7E33">
        <w:rPr>
          <w:szCs w:val="20"/>
        </w:rPr>
        <w:t>perspektif</w:t>
      </w:r>
      <w:proofErr w:type="spellEnd"/>
      <w:r w:rsidRPr="00BB7E33">
        <w:rPr>
          <w:szCs w:val="20"/>
        </w:rPr>
        <w:t xml:space="preserve"> yang </w:t>
      </w:r>
      <w:proofErr w:type="spellStart"/>
      <w:r w:rsidRPr="00BB7E33">
        <w:rPr>
          <w:szCs w:val="20"/>
        </w:rPr>
        <w:t>lebih</w:t>
      </w:r>
      <w:proofErr w:type="spellEnd"/>
      <w:r w:rsidRPr="00BB7E33">
        <w:rPr>
          <w:szCs w:val="20"/>
        </w:rPr>
        <w:t xml:space="preserve"> </w:t>
      </w:r>
      <w:proofErr w:type="spellStart"/>
      <w:r w:rsidRPr="00BB7E33">
        <w:rPr>
          <w:szCs w:val="20"/>
        </w:rPr>
        <w:t>ditekankan</w:t>
      </w:r>
      <w:proofErr w:type="spellEnd"/>
      <w:r w:rsidRPr="00BB7E33">
        <w:rPr>
          <w:szCs w:val="20"/>
        </w:rPr>
        <w:t xml:space="preserve">. </w:t>
      </w:r>
      <w:proofErr w:type="spellStart"/>
      <w:r w:rsidRPr="00BB7E33">
        <w:rPr>
          <w:szCs w:val="20"/>
        </w:rPr>
        <w:t>Interaksi</w:t>
      </w:r>
      <w:proofErr w:type="spellEnd"/>
      <w:r w:rsidRPr="00BB7E33">
        <w:rPr>
          <w:szCs w:val="20"/>
        </w:rPr>
        <w:t xml:space="preserve"> </w:t>
      </w:r>
      <w:proofErr w:type="spellStart"/>
      <w:r w:rsidRPr="00BB7E33">
        <w:rPr>
          <w:szCs w:val="20"/>
        </w:rPr>
        <w:t>antar</w:t>
      </w:r>
      <w:proofErr w:type="spellEnd"/>
      <w:r w:rsidRPr="00BB7E33">
        <w:rPr>
          <w:szCs w:val="20"/>
        </w:rPr>
        <w:t xml:space="preserve"> </w:t>
      </w:r>
      <w:proofErr w:type="spellStart"/>
      <w:r w:rsidRPr="00BB7E33">
        <w:rPr>
          <w:szCs w:val="20"/>
        </w:rPr>
        <w:t>individu</w:t>
      </w:r>
      <w:proofErr w:type="spellEnd"/>
      <w:r w:rsidRPr="00BB7E33">
        <w:rPr>
          <w:szCs w:val="20"/>
        </w:rPr>
        <w:t xml:space="preserve"> </w:t>
      </w:r>
      <w:proofErr w:type="spellStart"/>
      <w:r w:rsidRPr="00BB7E33">
        <w:rPr>
          <w:szCs w:val="20"/>
        </w:rPr>
        <w:t>penting</w:t>
      </w:r>
      <w:proofErr w:type="spellEnd"/>
      <w:r w:rsidRPr="00BB7E33">
        <w:rPr>
          <w:szCs w:val="20"/>
        </w:rPr>
        <w:t xml:space="preserve"> </w:t>
      </w:r>
      <w:proofErr w:type="spellStart"/>
      <w:r w:rsidRPr="00BB7E33">
        <w:rPr>
          <w:szCs w:val="20"/>
        </w:rPr>
        <w:t>supaya</w:t>
      </w:r>
      <w:proofErr w:type="spellEnd"/>
      <w:r w:rsidRPr="00BB7E33">
        <w:rPr>
          <w:szCs w:val="20"/>
        </w:rPr>
        <w:t xml:space="preserve"> </w:t>
      </w:r>
      <w:proofErr w:type="spellStart"/>
      <w:r w:rsidRPr="00BB7E33">
        <w:rPr>
          <w:szCs w:val="20"/>
        </w:rPr>
        <w:t>dapat</w:t>
      </w:r>
      <w:proofErr w:type="spellEnd"/>
      <w:r w:rsidRPr="00BB7E33">
        <w:rPr>
          <w:szCs w:val="20"/>
        </w:rPr>
        <w:t xml:space="preserve"> </w:t>
      </w:r>
      <w:proofErr w:type="spellStart"/>
      <w:r w:rsidRPr="00BB7E33">
        <w:rPr>
          <w:szCs w:val="20"/>
        </w:rPr>
        <w:t>memahami</w:t>
      </w:r>
      <w:proofErr w:type="spellEnd"/>
      <w:r w:rsidRPr="00BB7E33">
        <w:rPr>
          <w:szCs w:val="20"/>
        </w:rPr>
        <w:t xml:space="preserve"> </w:t>
      </w:r>
      <w:proofErr w:type="spellStart"/>
      <w:r w:rsidRPr="00BB7E33">
        <w:rPr>
          <w:szCs w:val="20"/>
        </w:rPr>
        <w:t>suatu</w:t>
      </w:r>
      <w:proofErr w:type="spellEnd"/>
      <w:r w:rsidRPr="00BB7E33">
        <w:rPr>
          <w:szCs w:val="20"/>
        </w:rPr>
        <w:t xml:space="preserve"> </w:t>
      </w:r>
      <w:proofErr w:type="spellStart"/>
      <w:r w:rsidRPr="00BB7E33">
        <w:rPr>
          <w:szCs w:val="20"/>
        </w:rPr>
        <w:t>makna</w:t>
      </w:r>
      <w:proofErr w:type="spellEnd"/>
      <w:r w:rsidRPr="00BB7E33">
        <w:rPr>
          <w:szCs w:val="20"/>
        </w:rPr>
        <w:t xml:space="preserve"> </w:t>
      </w:r>
      <w:proofErr w:type="spellStart"/>
      <w:r w:rsidRPr="00BB7E33">
        <w:rPr>
          <w:szCs w:val="20"/>
        </w:rPr>
        <w:t>sehingga</w:t>
      </w:r>
      <w:proofErr w:type="spellEnd"/>
      <w:r w:rsidRPr="00BB7E33">
        <w:rPr>
          <w:szCs w:val="20"/>
        </w:rPr>
        <w:t xml:space="preserve"> </w:t>
      </w:r>
      <w:proofErr w:type="spellStart"/>
      <w:r w:rsidRPr="00BB7E33">
        <w:rPr>
          <w:szCs w:val="20"/>
        </w:rPr>
        <w:t>makna</w:t>
      </w:r>
      <w:proofErr w:type="spellEnd"/>
      <w:r w:rsidRPr="00BB7E33">
        <w:rPr>
          <w:szCs w:val="20"/>
        </w:rPr>
        <w:t xml:space="preserve"> </w:t>
      </w:r>
      <w:proofErr w:type="spellStart"/>
      <w:r w:rsidRPr="00BB7E33">
        <w:rPr>
          <w:szCs w:val="20"/>
        </w:rPr>
        <w:t>tersebut</w:t>
      </w:r>
      <w:proofErr w:type="spellEnd"/>
      <w:r w:rsidRPr="00BB7E33">
        <w:rPr>
          <w:spacing w:val="40"/>
          <w:szCs w:val="20"/>
        </w:rPr>
        <w:t xml:space="preserve"> </w:t>
      </w:r>
      <w:proofErr w:type="spellStart"/>
      <w:r w:rsidRPr="00BB7E33">
        <w:rPr>
          <w:szCs w:val="20"/>
        </w:rPr>
        <w:t>dapat</w:t>
      </w:r>
      <w:proofErr w:type="spellEnd"/>
      <w:r w:rsidRPr="00BB7E33">
        <w:rPr>
          <w:szCs w:val="20"/>
        </w:rPr>
        <w:t xml:space="preserve"> </w:t>
      </w:r>
      <w:proofErr w:type="spellStart"/>
      <w:r w:rsidRPr="00BB7E33">
        <w:rPr>
          <w:szCs w:val="20"/>
        </w:rPr>
        <w:t>ditetapkan</w:t>
      </w:r>
      <w:proofErr w:type="spellEnd"/>
      <w:r w:rsidRPr="00BB7E33">
        <w:rPr>
          <w:szCs w:val="20"/>
        </w:rPr>
        <w:t xml:space="preserve"> </w:t>
      </w:r>
      <w:proofErr w:type="spellStart"/>
      <w:r w:rsidRPr="00BB7E33">
        <w:rPr>
          <w:szCs w:val="20"/>
        </w:rPr>
        <w:t>sebagai</w:t>
      </w:r>
      <w:proofErr w:type="spellEnd"/>
      <w:r w:rsidRPr="00BB7E33">
        <w:rPr>
          <w:szCs w:val="20"/>
        </w:rPr>
        <w:t xml:space="preserve"> </w:t>
      </w:r>
      <w:proofErr w:type="spellStart"/>
      <w:r w:rsidRPr="00BB7E33">
        <w:rPr>
          <w:szCs w:val="20"/>
        </w:rPr>
        <w:t>suatu</w:t>
      </w:r>
      <w:proofErr w:type="spellEnd"/>
      <w:r w:rsidRPr="00BB7E33">
        <w:rPr>
          <w:szCs w:val="20"/>
        </w:rPr>
        <w:t xml:space="preserve"> </w:t>
      </w:r>
      <w:proofErr w:type="spellStart"/>
      <w:r w:rsidRPr="00BB7E33">
        <w:rPr>
          <w:szCs w:val="20"/>
        </w:rPr>
        <w:t>pespektif</w:t>
      </w:r>
      <w:proofErr w:type="spellEnd"/>
      <w:r w:rsidRPr="00BB7E33">
        <w:rPr>
          <w:szCs w:val="20"/>
        </w:rPr>
        <w:t xml:space="preserve">, </w:t>
      </w:r>
      <w:proofErr w:type="spellStart"/>
      <w:r w:rsidRPr="00BB7E33">
        <w:rPr>
          <w:szCs w:val="20"/>
        </w:rPr>
        <w:t>melalui</w:t>
      </w:r>
      <w:proofErr w:type="spellEnd"/>
      <w:r w:rsidRPr="00BB7E33">
        <w:rPr>
          <w:szCs w:val="20"/>
        </w:rPr>
        <w:t xml:space="preserve"> </w:t>
      </w:r>
      <w:proofErr w:type="spellStart"/>
      <w:r w:rsidRPr="00BB7E33">
        <w:rPr>
          <w:szCs w:val="20"/>
        </w:rPr>
        <w:t>pertukaran</w:t>
      </w:r>
      <w:proofErr w:type="spellEnd"/>
      <w:r w:rsidRPr="00BB7E33">
        <w:rPr>
          <w:szCs w:val="20"/>
        </w:rPr>
        <w:t xml:space="preserve"> </w:t>
      </w:r>
      <w:proofErr w:type="spellStart"/>
      <w:r w:rsidRPr="00BB7E33">
        <w:rPr>
          <w:szCs w:val="20"/>
        </w:rPr>
        <w:t>pemikiran</w:t>
      </w:r>
      <w:proofErr w:type="spellEnd"/>
      <w:r w:rsidRPr="00BB7E33">
        <w:rPr>
          <w:szCs w:val="20"/>
        </w:rPr>
        <w:t xml:space="preserve">, ide dan </w:t>
      </w:r>
      <w:proofErr w:type="spellStart"/>
      <w:r w:rsidRPr="00BB7E33">
        <w:rPr>
          <w:szCs w:val="20"/>
        </w:rPr>
        <w:t>informasi</w:t>
      </w:r>
      <w:proofErr w:type="spellEnd"/>
      <w:r w:rsidRPr="00BB7E33">
        <w:rPr>
          <w:szCs w:val="20"/>
        </w:rPr>
        <w:t xml:space="preserve"> </w:t>
      </w:r>
      <w:proofErr w:type="spellStart"/>
      <w:r w:rsidRPr="00BB7E33">
        <w:rPr>
          <w:szCs w:val="20"/>
        </w:rPr>
        <w:t>mengharuskan</w:t>
      </w:r>
      <w:proofErr w:type="spellEnd"/>
      <w:r w:rsidRPr="00BB7E33">
        <w:rPr>
          <w:szCs w:val="20"/>
        </w:rPr>
        <w:t xml:space="preserve"> </w:t>
      </w:r>
      <w:proofErr w:type="spellStart"/>
      <w:r w:rsidRPr="00BB7E33">
        <w:rPr>
          <w:szCs w:val="20"/>
        </w:rPr>
        <w:t>individu</w:t>
      </w:r>
      <w:proofErr w:type="spellEnd"/>
      <w:r w:rsidRPr="00BB7E33">
        <w:rPr>
          <w:szCs w:val="20"/>
        </w:rPr>
        <w:t xml:space="preserve"> </w:t>
      </w:r>
      <w:proofErr w:type="spellStart"/>
      <w:r w:rsidRPr="00BB7E33">
        <w:rPr>
          <w:szCs w:val="20"/>
        </w:rPr>
        <w:t>berkonsultasi</w:t>
      </w:r>
      <w:proofErr w:type="spellEnd"/>
      <w:r w:rsidRPr="00BB7E33">
        <w:rPr>
          <w:szCs w:val="20"/>
        </w:rPr>
        <w:t xml:space="preserve"> </w:t>
      </w:r>
      <w:proofErr w:type="spellStart"/>
      <w:r w:rsidRPr="00BB7E33">
        <w:rPr>
          <w:szCs w:val="20"/>
        </w:rPr>
        <w:t>komunikasi</w:t>
      </w:r>
      <w:proofErr w:type="spellEnd"/>
      <w:r w:rsidRPr="00BB7E33">
        <w:rPr>
          <w:szCs w:val="20"/>
        </w:rPr>
        <w:t xml:space="preserve"> </w:t>
      </w:r>
      <w:proofErr w:type="spellStart"/>
      <w:r w:rsidRPr="00BB7E33">
        <w:rPr>
          <w:szCs w:val="20"/>
        </w:rPr>
        <w:t>mengenai</w:t>
      </w:r>
      <w:proofErr w:type="spellEnd"/>
      <w:r w:rsidRPr="00BB7E33">
        <w:rPr>
          <w:szCs w:val="20"/>
        </w:rPr>
        <w:t xml:space="preserve"> </w:t>
      </w:r>
      <w:proofErr w:type="spellStart"/>
      <w:r w:rsidRPr="00BB7E33">
        <w:rPr>
          <w:szCs w:val="20"/>
        </w:rPr>
        <w:t>semua</w:t>
      </w:r>
      <w:proofErr w:type="spellEnd"/>
      <w:r w:rsidRPr="00BB7E33">
        <w:rPr>
          <w:szCs w:val="20"/>
        </w:rPr>
        <w:t xml:space="preserve"> </w:t>
      </w:r>
      <w:proofErr w:type="spellStart"/>
      <w:r w:rsidRPr="00BB7E33">
        <w:rPr>
          <w:szCs w:val="20"/>
        </w:rPr>
        <w:t>konflik</w:t>
      </w:r>
      <w:proofErr w:type="spellEnd"/>
      <w:r w:rsidRPr="00BB7E33">
        <w:rPr>
          <w:szCs w:val="20"/>
        </w:rPr>
        <w:t xml:space="preserve">, </w:t>
      </w:r>
      <w:proofErr w:type="spellStart"/>
      <w:r w:rsidRPr="00BB7E33">
        <w:rPr>
          <w:szCs w:val="20"/>
        </w:rPr>
        <w:t>sehingga</w:t>
      </w:r>
      <w:proofErr w:type="spellEnd"/>
      <w:r w:rsidRPr="00BB7E33">
        <w:rPr>
          <w:szCs w:val="20"/>
        </w:rPr>
        <w:t xml:space="preserve"> </w:t>
      </w:r>
      <w:proofErr w:type="spellStart"/>
      <w:r w:rsidRPr="00BB7E33">
        <w:rPr>
          <w:szCs w:val="20"/>
        </w:rPr>
        <w:t>terjadi</w:t>
      </w:r>
      <w:proofErr w:type="spellEnd"/>
      <w:r w:rsidRPr="00BB7E33">
        <w:rPr>
          <w:szCs w:val="20"/>
        </w:rPr>
        <w:t xml:space="preserve"> </w:t>
      </w:r>
      <w:proofErr w:type="spellStart"/>
      <w:r w:rsidRPr="00BB7E33">
        <w:rPr>
          <w:szCs w:val="20"/>
        </w:rPr>
        <w:t>pemahaman</w:t>
      </w:r>
      <w:proofErr w:type="spellEnd"/>
      <w:r w:rsidRPr="00BB7E33">
        <w:rPr>
          <w:szCs w:val="20"/>
        </w:rPr>
        <w:t xml:space="preserve"> </w:t>
      </w:r>
      <w:proofErr w:type="spellStart"/>
      <w:r w:rsidRPr="00BB7E33">
        <w:rPr>
          <w:szCs w:val="20"/>
        </w:rPr>
        <w:t>hasil</w:t>
      </w:r>
      <w:proofErr w:type="spellEnd"/>
      <w:r w:rsidRPr="00BB7E33">
        <w:rPr>
          <w:szCs w:val="20"/>
        </w:rPr>
        <w:t xml:space="preserve"> </w:t>
      </w:r>
      <w:proofErr w:type="spellStart"/>
      <w:r w:rsidRPr="00BB7E33">
        <w:rPr>
          <w:szCs w:val="20"/>
        </w:rPr>
        <w:t>dari</w:t>
      </w:r>
      <w:proofErr w:type="spellEnd"/>
      <w:r w:rsidRPr="00BB7E33">
        <w:rPr>
          <w:szCs w:val="20"/>
        </w:rPr>
        <w:t xml:space="preserve"> </w:t>
      </w:r>
      <w:proofErr w:type="spellStart"/>
      <w:r w:rsidRPr="00BB7E33">
        <w:rPr>
          <w:szCs w:val="20"/>
        </w:rPr>
        <w:t>kolaborasi</w:t>
      </w:r>
      <w:proofErr w:type="spellEnd"/>
      <w:r w:rsidRPr="00BB7E33">
        <w:rPr>
          <w:szCs w:val="20"/>
        </w:rPr>
        <w:t xml:space="preserve"> yang </w:t>
      </w:r>
      <w:proofErr w:type="spellStart"/>
      <w:r w:rsidRPr="00BB7E33">
        <w:rPr>
          <w:szCs w:val="20"/>
        </w:rPr>
        <w:t>sudah</w:t>
      </w:r>
      <w:proofErr w:type="spellEnd"/>
      <w:r w:rsidRPr="00BB7E33">
        <w:rPr>
          <w:szCs w:val="20"/>
        </w:rPr>
        <w:t xml:space="preserve"> </w:t>
      </w:r>
      <w:proofErr w:type="spellStart"/>
      <w:r w:rsidRPr="00BB7E33">
        <w:rPr>
          <w:szCs w:val="20"/>
        </w:rPr>
        <w:t>pertimbangan</w:t>
      </w:r>
      <w:proofErr w:type="spellEnd"/>
      <w:r w:rsidRPr="00BB7E33">
        <w:rPr>
          <w:szCs w:val="20"/>
        </w:rPr>
        <w:t xml:space="preserve"> </w:t>
      </w:r>
      <w:proofErr w:type="spellStart"/>
      <w:r w:rsidRPr="00BB7E33">
        <w:rPr>
          <w:szCs w:val="20"/>
        </w:rPr>
        <w:t>bersama</w:t>
      </w:r>
      <w:proofErr w:type="spellEnd"/>
      <w:r w:rsidRPr="00BB7E33">
        <w:rPr>
          <w:szCs w:val="20"/>
        </w:rPr>
        <w:t xml:space="preserve">. </w:t>
      </w:r>
      <w:proofErr w:type="spellStart"/>
      <w:r w:rsidRPr="00BB7E33">
        <w:rPr>
          <w:szCs w:val="20"/>
        </w:rPr>
        <w:t>Suatu</w:t>
      </w:r>
      <w:proofErr w:type="spellEnd"/>
      <w:r w:rsidRPr="00BB7E33">
        <w:rPr>
          <w:szCs w:val="20"/>
        </w:rPr>
        <w:t xml:space="preserve"> </w:t>
      </w:r>
      <w:proofErr w:type="spellStart"/>
      <w:r w:rsidRPr="00BB7E33">
        <w:rPr>
          <w:szCs w:val="20"/>
        </w:rPr>
        <w:t>perspekstif</w:t>
      </w:r>
      <w:proofErr w:type="spellEnd"/>
      <w:r w:rsidRPr="00BB7E33">
        <w:rPr>
          <w:szCs w:val="20"/>
        </w:rPr>
        <w:t xml:space="preserve"> </w:t>
      </w:r>
      <w:proofErr w:type="spellStart"/>
      <w:r w:rsidRPr="00BB7E33">
        <w:rPr>
          <w:szCs w:val="20"/>
        </w:rPr>
        <w:t>dapat</w:t>
      </w:r>
      <w:proofErr w:type="spellEnd"/>
      <w:r w:rsidRPr="00BB7E33">
        <w:rPr>
          <w:szCs w:val="20"/>
        </w:rPr>
        <w:t xml:space="preserve"> </w:t>
      </w:r>
      <w:proofErr w:type="spellStart"/>
      <w:r w:rsidRPr="00BB7E33">
        <w:rPr>
          <w:szCs w:val="20"/>
        </w:rPr>
        <w:t>berubah</w:t>
      </w:r>
      <w:proofErr w:type="spellEnd"/>
      <w:r w:rsidRPr="00BB7E33">
        <w:rPr>
          <w:szCs w:val="20"/>
        </w:rPr>
        <w:t xml:space="preserve"> </w:t>
      </w:r>
      <w:proofErr w:type="spellStart"/>
      <w:r w:rsidRPr="00BB7E33">
        <w:rPr>
          <w:szCs w:val="20"/>
        </w:rPr>
        <w:t>apabila</w:t>
      </w:r>
      <w:proofErr w:type="spellEnd"/>
      <w:r w:rsidRPr="00BB7E33">
        <w:rPr>
          <w:szCs w:val="20"/>
        </w:rPr>
        <w:t xml:space="preserve"> </w:t>
      </w:r>
      <w:proofErr w:type="spellStart"/>
      <w:r w:rsidRPr="00BB7E33">
        <w:rPr>
          <w:szCs w:val="20"/>
        </w:rPr>
        <w:t>dari</w:t>
      </w:r>
      <w:proofErr w:type="spellEnd"/>
      <w:r w:rsidRPr="00BB7E33">
        <w:rPr>
          <w:szCs w:val="20"/>
        </w:rPr>
        <w:t xml:space="preserve"> </w:t>
      </w:r>
      <w:proofErr w:type="spellStart"/>
      <w:r w:rsidRPr="00BB7E33">
        <w:rPr>
          <w:szCs w:val="20"/>
        </w:rPr>
        <w:t>banyak</w:t>
      </w:r>
      <w:proofErr w:type="spellEnd"/>
      <w:r w:rsidRPr="00BB7E33">
        <w:rPr>
          <w:szCs w:val="20"/>
        </w:rPr>
        <w:t xml:space="preserve"> orang yang </w:t>
      </w:r>
      <w:proofErr w:type="spellStart"/>
      <w:r w:rsidRPr="00BB7E33">
        <w:rPr>
          <w:szCs w:val="20"/>
        </w:rPr>
        <w:t>terlibat</w:t>
      </w:r>
      <w:proofErr w:type="spellEnd"/>
      <w:r w:rsidRPr="00BB7E33">
        <w:rPr>
          <w:szCs w:val="20"/>
        </w:rPr>
        <w:t xml:space="preserve"> juga </w:t>
      </w:r>
      <w:proofErr w:type="spellStart"/>
      <w:r w:rsidRPr="00BB7E33">
        <w:rPr>
          <w:szCs w:val="20"/>
        </w:rPr>
        <w:t>mengandalkan</w:t>
      </w:r>
      <w:proofErr w:type="spellEnd"/>
      <w:r w:rsidRPr="00BB7E33">
        <w:rPr>
          <w:szCs w:val="20"/>
        </w:rPr>
        <w:t xml:space="preserve"> </w:t>
      </w:r>
      <w:proofErr w:type="spellStart"/>
      <w:r w:rsidRPr="00BB7E33">
        <w:rPr>
          <w:szCs w:val="20"/>
        </w:rPr>
        <w:t>komunikasi</w:t>
      </w:r>
      <w:proofErr w:type="spellEnd"/>
      <w:r w:rsidRPr="00BB7E33">
        <w:rPr>
          <w:szCs w:val="20"/>
        </w:rPr>
        <w:t xml:space="preserve"> yang </w:t>
      </w:r>
      <w:proofErr w:type="spellStart"/>
      <w:r w:rsidRPr="00BB7E33">
        <w:rPr>
          <w:szCs w:val="20"/>
        </w:rPr>
        <w:t>efektif</w:t>
      </w:r>
      <w:proofErr w:type="spellEnd"/>
      <w:r w:rsidRPr="00BB7E33">
        <w:rPr>
          <w:szCs w:val="20"/>
        </w:rPr>
        <w:t xml:space="preserve">, </w:t>
      </w:r>
      <w:proofErr w:type="spellStart"/>
      <w:r w:rsidRPr="00BB7E33">
        <w:rPr>
          <w:szCs w:val="20"/>
        </w:rPr>
        <w:t>sehingga</w:t>
      </w:r>
      <w:proofErr w:type="spellEnd"/>
      <w:r w:rsidRPr="00BB7E33">
        <w:rPr>
          <w:szCs w:val="20"/>
        </w:rPr>
        <w:t xml:space="preserve"> </w:t>
      </w:r>
      <w:proofErr w:type="spellStart"/>
      <w:r w:rsidRPr="00BB7E33">
        <w:rPr>
          <w:szCs w:val="20"/>
        </w:rPr>
        <w:t>perspektif</w:t>
      </w:r>
      <w:proofErr w:type="spellEnd"/>
      <w:r w:rsidRPr="00BB7E33">
        <w:rPr>
          <w:szCs w:val="20"/>
        </w:rPr>
        <w:t xml:space="preserve"> </w:t>
      </w:r>
      <w:proofErr w:type="spellStart"/>
      <w:r w:rsidRPr="00BB7E33">
        <w:rPr>
          <w:szCs w:val="20"/>
        </w:rPr>
        <w:t>tersebut</w:t>
      </w:r>
      <w:proofErr w:type="spellEnd"/>
      <w:r w:rsidRPr="00BB7E33">
        <w:rPr>
          <w:szCs w:val="20"/>
        </w:rPr>
        <w:t xml:space="preserve"> </w:t>
      </w:r>
      <w:proofErr w:type="spellStart"/>
      <w:r w:rsidRPr="00BB7E33">
        <w:rPr>
          <w:szCs w:val="20"/>
        </w:rPr>
        <w:t>dapat</w:t>
      </w:r>
      <w:proofErr w:type="spellEnd"/>
      <w:r w:rsidRPr="00BB7E33">
        <w:rPr>
          <w:szCs w:val="20"/>
        </w:rPr>
        <w:t xml:space="preserve"> </w:t>
      </w:r>
      <w:proofErr w:type="spellStart"/>
      <w:r w:rsidRPr="00BB7E33">
        <w:rPr>
          <w:szCs w:val="20"/>
        </w:rPr>
        <w:t>digiring</w:t>
      </w:r>
      <w:proofErr w:type="spellEnd"/>
      <w:r w:rsidRPr="00BB7E33">
        <w:rPr>
          <w:szCs w:val="20"/>
        </w:rPr>
        <w:t xml:space="preserve"> dan </w:t>
      </w:r>
      <w:proofErr w:type="spellStart"/>
      <w:r w:rsidRPr="00BB7E33">
        <w:rPr>
          <w:szCs w:val="20"/>
        </w:rPr>
        <w:t>perspektif</w:t>
      </w:r>
      <w:proofErr w:type="spellEnd"/>
      <w:r w:rsidRPr="00BB7E33">
        <w:rPr>
          <w:szCs w:val="20"/>
        </w:rPr>
        <w:t xml:space="preserve"> pun </w:t>
      </w:r>
      <w:proofErr w:type="spellStart"/>
      <w:r w:rsidRPr="00BB7E33">
        <w:rPr>
          <w:szCs w:val="20"/>
        </w:rPr>
        <w:t>dapat</w:t>
      </w:r>
      <w:proofErr w:type="spellEnd"/>
      <w:r w:rsidRPr="00BB7E33">
        <w:rPr>
          <w:szCs w:val="20"/>
        </w:rPr>
        <w:t xml:space="preserve"> </w:t>
      </w:r>
      <w:proofErr w:type="spellStart"/>
      <w:r w:rsidRPr="00BB7E33">
        <w:rPr>
          <w:szCs w:val="20"/>
        </w:rPr>
        <w:t>berubah</w:t>
      </w:r>
      <w:proofErr w:type="spellEnd"/>
      <w:r w:rsidRPr="00BB7E33">
        <w:rPr>
          <w:szCs w:val="20"/>
        </w:rPr>
        <w:t>.</w:t>
      </w:r>
    </w:p>
    <w:p w14:paraId="1FB0345F" w14:textId="77777777" w:rsidR="00D06FD1" w:rsidRPr="00BB7E33" w:rsidRDefault="00D06FD1" w:rsidP="004F7BBB">
      <w:pPr>
        <w:ind w:firstLine="567"/>
        <w:rPr>
          <w:szCs w:val="20"/>
        </w:rPr>
      </w:pPr>
    </w:p>
    <w:p w14:paraId="61E95B7F" w14:textId="45D5ED9D" w:rsidR="004F7BBB" w:rsidRDefault="002E6EEF" w:rsidP="004F7BBB">
      <w:pPr>
        <w:ind w:firstLine="567"/>
        <w:rPr>
          <w:spacing w:val="-2"/>
          <w:szCs w:val="20"/>
        </w:rPr>
      </w:pPr>
      <w:proofErr w:type="spellStart"/>
      <w:r w:rsidRPr="00BB7E33">
        <w:rPr>
          <w:szCs w:val="20"/>
        </w:rPr>
        <w:t>Menurut</w:t>
      </w:r>
      <w:proofErr w:type="spellEnd"/>
      <w:r w:rsidRPr="00BB7E33">
        <w:rPr>
          <w:spacing w:val="-13"/>
          <w:szCs w:val="20"/>
        </w:rPr>
        <w:t xml:space="preserve"> </w:t>
      </w:r>
      <w:proofErr w:type="spellStart"/>
      <w:r w:rsidRPr="00BB7E33">
        <w:rPr>
          <w:szCs w:val="20"/>
        </w:rPr>
        <w:t>Ardiansyah</w:t>
      </w:r>
      <w:proofErr w:type="spellEnd"/>
      <w:r w:rsidRPr="00BB7E33">
        <w:rPr>
          <w:szCs w:val="20"/>
        </w:rPr>
        <w:t xml:space="preserve"> (2016) </w:t>
      </w:r>
      <w:proofErr w:type="spellStart"/>
      <w:r w:rsidRPr="00BB7E33">
        <w:rPr>
          <w:szCs w:val="20"/>
        </w:rPr>
        <w:t>dalam</w:t>
      </w:r>
      <w:proofErr w:type="spellEnd"/>
      <w:r w:rsidRPr="00BB7E33">
        <w:rPr>
          <w:szCs w:val="20"/>
        </w:rPr>
        <w:t xml:space="preserve"> </w:t>
      </w:r>
      <w:r w:rsidRPr="00BB7E33">
        <w:rPr>
          <w:szCs w:val="20"/>
        </w:rPr>
        <w:fldChar w:fldCharType="begin" w:fldLock="1"/>
      </w:r>
      <w:r w:rsidR="00197C62">
        <w:rPr>
          <w:szCs w:val="20"/>
        </w:rPr>
        <w:instrText>ADDIN CSL_CITATION {"citationItems":[{"id":"ITEM-1","itemData":{"DOI":"10.56721/jisdm.v1i1.35","abstract":"This study aims to determine and analyze the effect of communication and motivation on employee performance. This research uses descriptive analytical research with a qualitative approach. The method used in this research is a survey method. Respondents in this study were some of the employees of the BPBD of Serang Regency, which amounted to 76 people. The measuring instrument used in this research is a questionnaire. Analysis of the data used is a regression test using the SPSS version 25 program. The results of hypothesis testing that have been formulated show that both partially and simultaneous communication and motivation have a significant effect on employee performance in the field of emergency handling of BPBD Serang Regency.","author":[{"dropping-particle":"","family":"Wandi","given":"Didi","non-dropping-particle":"","parse-names":false,"suffix":""}],"container-title":"Jurnal Integrasi Sumber Daya Manusia","id":"ITEM-1","issue":"1","issued":{"date-parts":[["2022"]]},"page":"21-30","title":"Pengaruh komunikasi dan motivasi terhadap kinerja pegawai","type":"article-journal","volume":"1"},"uris":["http://www.mendeley.com/documents/?uuid=701e552d-f677-4d43-8ed4-00ca22bb8984","http://www.mendeley.com/documents/?uuid=470f7a26-eb68-485c-9ef3-f8bdcc5b872b"]}],"mendeley":{"formattedCitation":"[6]","manualFormatting":"Wandi, (2022)","plainTextFormattedCitation":"[6]","previouslyFormattedCitation":"[6]"},"properties":{"noteIndex":0},"schema":"https://github.com/citation-style-language/schema/raw/master/csl-citation.json"}</w:instrText>
      </w:r>
      <w:r w:rsidRPr="00BB7E33">
        <w:rPr>
          <w:szCs w:val="20"/>
        </w:rPr>
        <w:fldChar w:fldCharType="separate"/>
      </w:r>
      <w:r w:rsidRPr="00BB7E33">
        <w:rPr>
          <w:noProof/>
          <w:szCs w:val="20"/>
        </w:rPr>
        <w:t>Wandi, (2022)</w:t>
      </w:r>
      <w:r w:rsidRPr="00BB7E33">
        <w:rPr>
          <w:szCs w:val="20"/>
        </w:rPr>
        <w:fldChar w:fldCharType="end"/>
      </w:r>
      <w:r w:rsidRPr="00BB7E33">
        <w:rPr>
          <w:szCs w:val="20"/>
        </w:rPr>
        <w:t xml:space="preserve"> </w:t>
      </w:r>
      <w:proofErr w:type="spellStart"/>
      <w:r w:rsidRPr="00BB7E33">
        <w:rPr>
          <w:szCs w:val="20"/>
        </w:rPr>
        <w:t>komunikasi</w:t>
      </w:r>
      <w:proofErr w:type="spellEnd"/>
      <w:r w:rsidRPr="00BB7E33">
        <w:rPr>
          <w:szCs w:val="20"/>
        </w:rPr>
        <w:t xml:space="preserve"> yang </w:t>
      </w:r>
      <w:proofErr w:type="spellStart"/>
      <w:r w:rsidRPr="00BB7E33">
        <w:rPr>
          <w:szCs w:val="20"/>
        </w:rPr>
        <w:t>efektif</w:t>
      </w:r>
      <w:proofErr w:type="spellEnd"/>
      <w:r w:rsidRPr="00BB7E33">
        <w:rPr>
          <w:szCs w:val="20"/>
        </w:rPr>
        <w:t xml:space="preserve"> </w:t>
      </w:r>
      <w:proofErr w:type="spellStart"/>
      <w:r w:rsidRPr="00BB7E33">
        <w:rPr>
          <w:szCs w:val="20"/>
        </w:rPr>
        <w:t>secara</w:t>
      </w:r>
      <w:proofErr w:type="spellEnd"/>
      <w:r w:rsidRPr="00BB7E33">
        <w:rPr>
          <w:szCs w:val="20"/>
        </w:rPr>
        <w:t xml:space="preserve"> </w:t>
      </w:r>
      <w:proofErr w:type="spellStart"/>
      <w:r w:rsidRPr="00BB7E33">
        <w:rPr>
          <w:szCs w:val="20"/>
        </w:rPr>
        <w:t>langsung</w:t>
      </w:r>
      <w:proofErr w:type="spellEnd"/>
      <w:r w:rsidRPr="00BB7E33">
        <w:rPr>
          <w:szCs w:val="20"/>
        </w:rPr>
        <w:t xml:space="preserve"> </w:t>
      </w:r>
      <w:proofErr w:type="spellStart"/>
      <w:r w:rsidRPr="00BB7E33">
        <w:rPr>
          <w:szCs w:val="20"/>
        </w:rPr>
        <w:t>dirasakan</w:t>
      </w:r>
      <w:proofErr w:type="spellEnd"/>
      <w:r w:rsidRPr="00BB7E33">
        <w:rPr>
          <w:szCs w:val="20"/>
        </w:rPr>
        <w:t xml:space="preserve"> oleh </w:t>
      </w:r>
      <w:proofErr w:type="spellStart"/>
      <w:r w:rsidRPr="00BB7E33">
        <w:rPr>
          <w:szCs w:val="20"/>
        </w:rPr>
        <w:t>karyawan</w:t>
      </w:r>
      <w:proofErr w:type="spellEnd"/>
      <w:r w:rsidRPr="00BB7E33">
        <w:rPr>
          <w:szCs w:val="20"/>
        </w:rPr>
        <w:t xml:space="preserve">. </w:t>
      </w:r>
      <w:proofErr w:type="spellStart"/>
      <w:r w:rsidRPr="00BB7E33">
        <w:rPr>
          <w:szCs w:val="20"/>
        </w:rPr>
        <w:t>Komunikasi</w:t>
      </w:r>
      <w:proofErr w:type="spellEnd"/>
      <w:r w:rsidRPr="00BB7E33">
        <w:rPr>
          <w:szCs w:val="20"/>
        </w:rPr>
        <w:t xml:space="preserve"> yang </w:t>
      </w:r>
      <w:proofErr w:type="spellStart"/>
      <w:r w:rsidRPr="00BB7E33">
        <w:rPr>
          <w:szCs w:val="20"/>
        </w:rPr>
        <w:t>baik</w:t>
      </w:r>
      <w:proofErr w:type="spellEnd"/>
      <w:r w:rsidRPr="00BB7E33">
        <w:rPr>
          <w:szCs w:val="20"/>
        </w:rPr>
        <w:t xml:space="preserve"> </w:t>
      </w:r>
      <w:proofErr w:type="spellStart"/>
      <w:r w:rsidRPr="00BB7E33">
        <w:rPr>
          <w:szCs w:val="20"/>
        </w:rPr>
        <w:t>dapat</w:t>
      </w:r>
      <w:proofErr w:type="spellEnd"/>
      <w:r w:rsidRPr="00BB7E33">
        <w:rPr>
          <w:szCs w:val="20"/>
        </w:rPr>
        <w:t xml:space="preserve"> </w:t>
      </w:r>
      <w:proofErr w:type="spellStart"/>
      <w:r w:rsidRPr="00BB7E33">
        <w:rPr>
          <w:szCs w:val="20"/>
        </w:rPr>
        <w:t>langsung</w:t>
      </w:r>
      <w:proofErr w:type="spellEnd"/>
      <w:r w:rsidRPr="00BB7E33">
        <w:rPr>
          <w:szCs w:val="20"/>
        </w:rPr>
        <w:t xml:space="preserve"> </w:t>
      </w:r>
      <w:proofErr w:type="spellStart"/>
      <w:r w:rsidRPr="00BB7E33">
        <w:rPr>
          <w:szCs w:val="20"/>
        </w:rPr>
        <w:t>memengaruhi</w:t>
      </w:r>
      <w:proofErr w:type="spellEnd"/>
      <w:r w:rsidRPr="00BB7E33">
        <w:rPr>
          <w:szCs w:val="20"/>
        </w:rPr>
        <w:t xml:space="preserve"> </w:t>
      </w:r>
      <w:proofErr w:type="spellStart"/>
      <w:r w:rsidRPr="00BB7E33">
        <w:rPr>
          <w:szCs w:val="20"/>
        </w:rPr>
        <w:t>kualitas</w:t>
      </w:r>
      <w:proofErr w:type="spellEnd"/>
      <w:r w:rsidRPr="00BB7E33">
        <w:rPr>
          <w:szCs w:val="20"/>
        </w:rPr>
        <w:t xml:space="preserve"> </w:t>
      </w:r>
      <w:proofErr w:type="spellStart"/>
      <w:r w:rsidRPr="00BB7E33">
        <w:rPr>
          <w:szCs w:val="20"/>
        </w:rPr>
        <w:t>dari</w:t>
      </w:r>
      <w:proofErr w:type="spellEnd"/>
      <w:r w:rsidRPr="00BB7E33">
        <w:rPr>
          <w:szCs w:val="20"/>
        </w:rPr>
        <w:t xml:space="preserve"> </w:t>
      </w:r>
      <w:proofErr w:type="spellStart"/>
      <w:r w:rsidRPr="00BB7E33">
        <w:rPr>
          <w:szCs w:val="20"/>
        </w:rPr>
        <w:t>kerja</w:t>
      </w:r>
      <w:proofErr w:type="spellEnd"/>
      <w:r w:rsidRPr="00BB7E33">
        <w:rPr>
          <w:szCs w:val="20"/>
        </w:rPr>
        <w:t xml:space="preserve"> yang </w:t>
      </w:r>
      <w:proofErr w:type="spellStart"/>
      <w:r w:rsidRPr="00BB7E33">
        <w:rPr>
          <w:szCs w:val="20"/>
        </w:rPr>
        <w:t>dihasilkan</w:t>
      </w:r>
      <w:proofErr w:type="spellEnd"/>
      <w:r w:rsidRPr="00BB7E33">
        <w:rPr>
          <w:szCs w:val="20"/>
        </w:rPr>
        <w:t xml:space="preserve"> </w:t>
      </w:r>
      <w:proofErr w:type="spellStart"/>
      <w:r w:rsidRPr="00BB7E33">
        <w:rPr>
          <w:szCs w:val="20"/>
        </w:rPr>
        <w:t>individu</w:t>
      </w:r>
      <w:proofErr w:type="spellEnd"/>
      <w:r w:rsidRPr="00BB7E33">
        <w:rPr>
          <w:szCs w:val="20"/>
        </w:rPr>
        <w:t xml:space="preserve">, </w:t>
      </w:r>
      <w:proofErr w:type="spellStart"/>
      <w:r w:rsidRPr="00BB7E33">
        <w:rPr>
          <w:szCs w:val="20"/>
        </w:rPr>
        <w:t>serta</w:t>
      </w:r>
      <w:proofErr w:type="spellEnd"/>
      <w:r w:rsidRPr="00BB7E33">
        <w:rPr>
          <w:szCs w:val="20"/>
        </w:rPr>
        <w:t xml:space="preserve"> </w:t>
      </w:r>
      <w:proofErr w:type="spellStart"/>
      <w:r w:rsidRPr="00BB7E33">
        <w:rPr>
          <w:szCs w:val="20"/>
        </w:rPr>
        <w:t>efektivitas</w:t>
      </w:r>
      <w:proofErr w:type="spellEnd"/>
      <w:r w:rsidRPr="00BB7E33">
        <w:rPr>
          <w:szCs w:val="20"/>
        </w:rPr>
        <w:t xml:space="preserve"> </w:t>
      </w:r>
      <w:proofErr w:type="spellStart"/>
      <w:r w:rsidRPr="00BB7E33">
        <w:rPr>
          <w:szCs w:val="20"/>
        </w:rPr>
        <w:t>nya</w:t>
      </w:r>
      <w:proofErr w:type="spellEnd"/>
      <w:r w:rsidRPr="00BB7E33">
        <w:rPr>
          <w:szCs w:val="20"/>
        </w:rPr>
        <w:t xml:space="preserve"> juga </w:t>
      </w:r>
      <w:proofErr w:type="spellStart"/>
      <w:r w:rsidRPr="00BB7E33">
        <w:rPr>
          <w:szCs w:val="20"/>
        </w:rPr>
        <w:t>terasa</w:t>
      </w:r>
      <w:proofErr w:type="spellEnd"/>
      <w:r w:rsidRPr="00BB7E33">
        <w:rPr>
          <w:szCs w:val="20"/>
        </w:rPr>
        <w:t xml:space="preserve"> </w:t>
      </w:r>
      <w:proofErr w:type="spellStart"/>
      <w:r w:rsidRPr="00BB7E33">
        <w:rPr>
          <w:szCs w:val="20"/>
        </w:rPr>
        <w:t>dalam</w:t>
      </w:r>
      <w:proofErr w:type="spellEnd"/>
      <w:r w:rsidRPr="00BB7E33">
        <w:rPr>
          <w:szCs w:val="20"/>
        </w:rPr>
        <w:t xml:space="preserve"> </w:t>
      </w:r>
      <w:proofErr w:type="spellStart"/>
      <w:r w:rsidRPr="00BB7E33">
        <w:rPr>
          <w:szCs w:val="20"/>
        </w:rPr>
        <w:t>berkoordinasi</w:t>
      </w:r>
      <w:proofErr w:type="spellEnd"/>
      <w:r w:rsidRPr="00BB7E33">
        <w:rPr>
          <w:szCs w:val="20"/>
        </w:rPr>
        <w:t xml:space="preserve"> </w:t>
      </w:r>
      <w:proofErr w:type="spellStart"/>
      <w:r w:rsidRPr="00BB7E33">
        <w:rPr>
          <w:szCs w:val="20"/>
        </w:rPr>
        <w:t>secara</w:t>
      </w:r>
      <w:proofErr w:type="spellEnd"/>
      <w:r w:rsidRPr="00BB7E33">
        <w:rPr>
          <w:szCs w:val="20"/>
        </w:rPr>
        <w:t xml:space="preserve"> </w:t>
      </w:r>
      <w:proofErr w:type="spellStart"/>
      <w:r w:rsidRPr="00BB7E33">
        <w:rPr>
          <w:szCs w:val="20"/>
        </w:rPr>
        <w:t>langsung</w:t>
      </w:r>
      <w:proofErr w:type="spellEnd"/>
      <w:r w:rsidRPr="00BB7E33">
        <w:rPr>
          <w:szCs w:val="20"/>
        </w:rPr>
        <w:t xml:space="preserve"> </w:t>
      </w:r>
      <w:proofErr w:type="spellStart"/>
      <w:r w:rsidRPr="00BB7E33">
        <w:rPr>
          <w:szCs w:val="20"/>
        </w:rPr>
        <w:t>misal</w:t>
      </w:r>
      <w:proofErr w:type="spellEnd"/>
      <w:r w:rsidRPr="00BB7E33">
        <w:rPr>
          <w:szCs w:val="20"/>
        </w:rPr>
        <w:t xml:space="preserve"> </w:t>
      </w:r>
      <w:proofErr w:type="spellStart"/>
      <w:r w:rsidRPr="00BB7E33">
        <w:rPr>
          <w:szCs w:val="20"/>
        </w:rPr>
        <w:t>dalam</w:t>
      </w:r>
      <w:proofErr w:type="spellEnd"/>
      <w:r w:rsidRPr="00BB7E33">
        <w:rPr>
          <w:szCs w:val="20"/>
        </w:rPr>
        <w:t xml:space="preserve"> </w:t>
      </w:r>
      <w:proofErr w:type="spellStart"/>
      <w:r w:rsidRPr="00BB7E33">
        <w:rPr>
          <w:szCs w:val="20"/>
        </w:rPr>
        <w:t>memahami</w:t>
      </w:r>
      <w:proofErr w:type="spellEnd"/>
      <w:r w:rsidRPr="00BB7E33">
        <w:rPr>
          <w:szCs w:val="20"/>
        </w:rPr>
        <w:t xml:space="preserve"> </w:t>
      </w:r>
      <w:proofErr w:type="spellStart"/>
      <w:r w:rsidRPr="00BB7E33">
        <w:rPr>
          <w:szCs w:val="20"/>
        </w:rPr>
        <w:t>tugas</w:t>
      </w:r>
      <w:proofErr w:type="spellEnd"/>
      <w:r w:rsidRPr="00BB7E33">
        <w:rPr>
          <w:szCs w:val="20"/>
        </w:rPr>
        <w:t xml:space="preserve"> dan </w:t>
      </w:r>
      <w:proofErr w:type="spellStart"/>
      <w:r w:rsidRPr="00BB7E33">
        <w:rPr>
          <w:szCs w:val="20"/>
        </w:rPr>
        <w:t>paham</w:t>
      </w:r>
      <w:proofErr w:type="spellEnd"/>
      <w:r w:rsidRPr="00BB7E33">
        <w:rPr>
          <w:szCs w:val="20"/>
        </w:rPr>
        <w:t xml:space="preserve"> </w:t>
      </w:r>
      <w:proofErr w:type="spellStart"/>
      <w:r w:rsidRPr="00BB7E33">
        <w:rPr>
          <w:szCs w:val="20"/>
        </w:rPr>
        <w:t>mengenai</w:t>
      </w:r>
      <w:proofErr w:type="spellEnd"/>
      <w:r w:rsidRPr="00BB7E33">
        <w:rPr>
          <w:szCs w:val="20"/>
        </w:rPr>
        <w:t xml:space="preserve"> </w:t>
      </w:r>
      <w:proofErr w:type="spellStart"/>
      <w:r w:rsidRPr="00BB7E33">
        <w:rPr>
          <w:szCs w:val="20"/>
        </w:rPr>
        <w:t>tujuan</w:t>
      </w:r>
      <w:proofErr w:type="spellEnd"/>
      <w:r w:rsidRPr="00BB7E33">
        <w:rPr>
          <w:szCs w:val="20"/>
        </w:rPr>
        <w:t xml:space="preserve">. </w:t>
      </w:r>
      <w:proofErr w:type="spellStart"/>
      <w:r w:rsidRPr="00BB7E33">
        <w:rPr>
          <w:szCs w:val="20"/>
        </w:rPr>
        <w:t>Maka</w:t>
      </w:r>
      <w:proofErr w:type="spellEnd"/>
      <w:r w:rsidRPr="00BB7E33">
        <w:rPr>
          <w:szCs w:val="20"/>
        </w:rPr>
        <w:t xml:space="preserve">, </w:t>
      </w:r>
      <w:proofErr w:type="spellStart"/>
      <w:r w:rsidRPr="00BB7E33">
        <w:rPr>
          <w:szCs w:val="20"/>
        </w:rPr>
        <w:t>jika</w:t>
      </w:r>
      <w:proofErr w:type="spellEnd"/>
      <w:r w:rsidRPr="00BB7E33">
        <w:rPr>
          <w:szCs w:val="20"/>
        </w:rPr>
        <w:t xml:space="preserve"> </w:t>
      </w:r>
      <w:proofErr w:type="spellStart"/>
      <w:r w:rsidRPr="00BB7E33">
        <w:rPr>
          <w:szCs w:val="20"/>
        </w:rPr>
        <w:t>komunikasi</w:t>
      </w:r>
      <w:proofErr w:type="spellEnd"/>
      <w:r w:rsidRPr="00BB7E33">
        <w:rPr>
          <w:szCs w:val="20"/>
        </w:rPr>
        <w:t xml:space="preserve"> </w:t>
      </w:r>
      <w:proofErr w:type="spellStart"/>
      <w:r w:rsidRPr="00BB7E33">
        <w:rPr>
          <w:szCs w:val="20"/>
        </w:rPr>
        <w:t>tidak</w:t>
      </w:r>
      <w:proofErr w:type="spellEnd"/>
      <w:r w:rsidRPr="00BB7E33">
        <w:rPr>
          <w:szCs w:val="20"/>
        </w:rPr>
        <w:t xml:space="preserve"> </w:t>
      </w:r>
      <w:proofErr w:type="spellStart"/>
      <w:r w:rsidRPr="00BB7E33">
        <w:rPr>
          <w:szCs w:val="20"/>
        </w:rPr>
        <w:t>efektif</w:t>
      </w:r>
      <w:proofErr w:type="spellEnd"/>
      <w:r w:rsidRPr="00BB7E33">
        <w:rPr>
          <w:szCs w:val="20"/>
        </w:rPr>
        <w:t xml:space="preserve"> </w:t>
      </w:r>
      <w:proofErr w:type="spellStart"/>
      <w:r w:rsidRPr="00BB7E33">
        <w:rPr>
          <w:szCs w:val="20"/>
        </w:rPr>
        <w:t>akan</w:t>
      </w:r>
      <w:proofErr w:type="spellEnd"/>
      <w:r w:rsidRPr="00BB7E33">
        <w:rPr>
          <w:szCs w:val="20"/>
        </w:rPr>
        <w:t xml:space="preserve"> </w:t>
      </w:r>
      <w:proofErr w:type="spellStart"/>
      <w:r w:rsidRPr="00BB7E33">
        <w:rPr>
          <w:szCs w:val="20"/>
        </w:rPr>
        <w:t>terasa</w:t>
      </w:r>
      <w:proofErr w:type="spellEnd"/>
      <w:r w:rsidRPr="00BB7E33">
        <w:rPr>
          <w:szCs w:val="20"/>
        </w:rPr>
        <w:t xml:space="preserve"> </w:t>
      </w:r>
      <w:proofErr w:type="spellStart"/>
      <w:r w:rsidRPr="00BB7E33">
        <w:rPr>
          <w:szCs w:val="20"/>
        </w:rPr>
        <w:t>sekali</w:t>
      </w:r>
      <w:proofErr w:type="spellEnd"/>
      <w:r w:rsidRPr="00BB7E33">
        <w:rPr>
          <w:szCs w:val="20"/>
        </w:rPr>
        <w:t xml:space="preserve"> pada </w:t>
      </w:r>
      <w:proofErr w:type="spellStart"/>
      <w:r w:rsidRPr="00BB7E33">
        <w:rPr>
          <w:szCs w:val="20"/>
        </w:rPr>
        <w:t>kinerja</w:t>
      </w:r>
      <w:proofErr w:type="spellEnd"/>
      <w:r w:rsidRPr="00BB7E33">
        <w:rPr>
          <w:szCs w:val="20"/>
        </w:rPr>
        <w:t xml:space="preserve"> yang </w:t>
      </w:r>
      <w:proofErr w:type="spellStart"/>
      <w:r w:rsidRPr="00BB7E33">
        <w:rPr>
          <w:szCs w:val="20"/>
        </w:rPr>
        <w:t>dihasilkan</w:t>
      </w:r>
      <w:proofErr w:type="spellEnd"/>
      <w:r w:rsidRPr="00BB7E33">
        <w:rPr>
          <w:szCs w:val="20"/>
        </w:rPr>
        <w:t xml:space="preserve">, </w:t>
      </w:r>
      <w:proofErr w:type="spellStart"/>
      <w:r w:rsidRPr="00BB7E33">
        <w:rPr>
          <w:szCs w:val="20"/>
        </w:rPr>
        <w:t>komunikasi</w:t>
      </w:r>
      <w:proofErr w:type="spellEnd"/>
      <w:r w:rsidRPr="00BB7E33">
        <w:rPr>
          <w:szCs w:val="20"/>
        </w:rPr>
        <w:t xml:space="preserve"> </w:t>
      </w:r>
      <w:proofErr w:type="spellStart"/>
      <w:r w:rsidRPr="00BB7E33">
        <w:rPr>
          <w:szCs w:val="20"/>
        </w:rPr>
        <w:t>dalam</w:t>
      </w:r>
      <w:proofErr w:type="spellEnd"/>
      <w:r w:rsidRPr="00BB7E33">
        <w:rPr>
          <w:szCs w:val="20"/>
        </w:rPr>
        <w:t xml:space="preserve"> </w:t>
      </w:r>
      <w:proofErr w:type="spellStart"/>
      <w:r w:rsidRPr="00BB7E33">
        <w:rPr>
          <w:szCs w:val="20"/>
        </w:rPr>
        <w:t>organisasi</w:t>
      </w:r>
      <w:proofErr w:type="spellEnd"/>
      <w:r w:rsidRPr="00BB7E33">
        <w:rPr>
          <w:szCs w:val="20"/>
        </w:rPr>
        <w:t xml:space="preserve"> </w:t>
      </w:r>
      <w:proofErr w:type="spellStart"/>
      <w:r w:rsidRPr="00BB7E33">
        <w:rPr>
          <w:szCs w:val="20"/>
        </w:rPr>
        <w:t>memiliki</w:t>
      </w:r>
      <w:proofErr w:type="spellEnd"/>
      <w:r w:rsidRPr="00BB7E33">
        <w:rPr>
          <w:szCs w:val="20"/>
        </w:rPr>
        <w:t xml:space="preserve"> </w:t>
      </w:r>
      <w:proofErr w:type="spellStart"/>
      <w:r w:rsidRPr="00BB7E33">
        <w:rPr>
          <w:szCs w:val="20"/>
        </w:rPr>
        <w:t>peran</w:t>
      </w:r>
      <w:proofErr w:type="spellEnd"/>
      <w:r w:rsidRPr="00BB7E33">
        <w:rPr>
          <w:szCs w:val="20"/>
        </w:rPr>
        <w:t xml:space="preserve"> yang sangat </w:t>
      </w:r>
      <w:proofErr w:type="spellStart"/>
      <w:r w:rsidRPr="00BB7E33">
        <w:rPr>
          <w:szCs w:val="20"/>
        </w:rPr>
        <w:t>penting</w:t>
      </w:r>
      <w:proofErr w:type="spellEnd"/>
      <w:r w:rsidRPr="00BB7E33">
        <w:rPr>
          <w:szCs w:val="20"/>
        </w:rPr>
        <w:t xml:space="preserve"> </w:t>
      </w:r>
      <w:proofErr w:type="spellStart"/>
      <w:r w:rsidRPr="00BB7E33">
        <w:rPr>
          <w:szCs w:val="20"/>
        </w:rPr>
        <w:t>dalam</w:t>
      </w:r>
      <w:proofErr w:type="spellEnd"/>
      <w:r w:rsidRPr="00BB7E33">
        <w:rPr>
          <w:szCs w:val="20"/>
        </w:rPr>
        <w:t xml:space="preserve"> </w:t>
      </w:r>
      <w:proofErr w:type="spellStart"/>
      <w:r w:rsidRPr="00BB7E33">
        <w:rPr>
          <w:szCs w:val="20"/>
        </w:rPr>
        <w:t>meningkatkan</w:t>
      </w:r>
      <w:proofErr w:type="spellEnd"/>
      <w:r w:rsidRPr="00BB7E33">
        <w:rPr>
          <w:szCs w:val="20"/>
        </w:rPr>
        <w:t xml:space="preserve"> </w:t>
      </w:r>
      <w:proofErr w:type="spellStart"/>
      <w:r w:rsidRPr="00BB7E33">
        <w:rPr>
          <w:szCs w:val="20"/>
        </w:rPr>
        <w:t>kinerja</w:t>
      </w:r>
      <w:proofErr w:type="spellEnd"/>
      <w:r w:rsidRPr="00BB7E33">
        <w:rPr>
          <w:szCs w:val="20"/>
        </w:rPr>
        <w:t xml:space="preserve"> </w:t>
      </w:r>
      <w:proofErr w:type="spellStart"/>
      <w:r w:rsidRPr="00BB7E33">
        <w:rPr>
          <w:szCs w:val="20"/>
        </w:rPr>
        <w:t>karyawan</w:t>
      </w:r>
      <w:proofErr w:type="spellEnd"/>
      <w:r w:rsidRPr="00BB7E33">
        <w:rPr>
          <w:szCs w:val="20"/>
        </w:rPr>
        <w:t xml:space="preserve">. </w:t>
      </w:r>
      <w:proofErr w:type="spellStart"/>
      <w:r w:rsidRPr="00BB7E33">
        <w:rPr>
          <w:szCs w:val="20"/>
        </w:rPr>
        <w:t>Komunikasi</w:t>
      </w:r>
      <w:proofErr w:type="spellEnd"/>
      <w:r w:rsidRPr="00BB7E33">
        <w:rPr>
          <w:spacing w:val="40"/>
          <w:szCs w:val="20"/>
        </w:rPr>
        <w:t xml:space="preserve"> </w:t>
      </w:r>
      <w:proofErr w:type="spellStart"/>
      <w:r w:rsidRPr="00BB7E33">
        <w:rPr>
          <w:szCs w:val="20"/>
        </w:rPr>
        <w:t>menyediakan</w:t>
      </w:r>
      <w:proofErr w:type="spellEnd"/>
      <w:r w:rsidRPr="00BB7E33">
        <w:rPr>
          <w:szCs w:val="20"/>
        </w:rPr>
        <w:t xml:space="preserve"> </w:t>
      </w:r>
      <w:proofErr w:type="spellStart"/>
      <w:r w:rsidRPr="00BB7E33">
        <w:rPr>
          <w:szCs w:val="20"/>
        </w:rPr>
        <w:t>arahan</w:t>
      </w:r>
      <w:proofErr w:type="spellEnd"/>
      <w:r w:rsidRPr="00BB7E33">
        <w:rPr>
          <w:szCs w:val="20"/>
        </w:rPr>
        <w:t xml:space="preserve"> yang </w:t>
      </w:r>
      <w:proofErr w:type="spellStart"/>
      <w:r w:rsidRPr="00BB7E33">
        <w:rPr>
          <w:szCs w:val="20"/>
        </w:rPr>
        <w:t>jelas</w:t>
      </w:r>
      <w:proofErr w:type="spellEnd"/>
      <w:r w:rsidRPr="00BB7E33">
        <w:rPr>
          <w:szCs w:val="20"/>
        </w:rPr>
        <w:t xml:space="preserve">, </w:t>
      </w:r>
      <w:proofErr w:type="spellStart"/>
      <w:r w:rsidRPr="00BB7E33">
        <w:rPr>
          <w:szCs w:val="20"/>
        </w:rPr>
        <w:t>memotivasi</w:t>
      </w:r>
      <w:proofErr w:type="spellEnd"/>
      <w:r w:rsidRPr="00BB7E33">
        <w:rPr>
          <w:szCs w:val="20"/>
        </w:rPr>
        <w:t xml:space="preserve"> </w:t>
      </w:r>
      <w:proofErr w:type="spellStart"/>
      <w:r w:rsidRPr="00BB7E33">
        <w:rPr>
          <w:szCs w:val="20"/>
        </w:rPr>
        <w:t>melalui</w:t>
      </w:r>
      <w:proofErr w:type="spellEnd"/>
      <w:r w:rsidRPr="00BB7E33">
        <w:rPr>
          <w:szCs w:val="20"/>
        </w:rPr>
        <w:t xml:space="preserve"> </w:t>
      </w:r>
      <w:proofErr w:type="spellStart"/>
      <w:r w:rsidRPr="00BB7E33">
        <w:rPr>
          <w:szCs w:val="20"/>
        </w:rPr>
        <w:t>umpan</w:t>
      </w:r>
      <w:proofErr w:type="spellEnd"/>
      <w:r w:rsidRPr="00BB7E33">
        <w:rPr>
          <w:szCs w:val="20"/>
        </w:rPr>
        <w:t xml:space="preserve"> </w:t>
      </w:r>
      <w:proofErr w:type="spellStart"/>
      <w:r w:rsidRPr="00BB7E33">
        <w:rPr>
          <w:szCs w:val="20"/>
        </w:rPr>
        <w:t>balik</w:t>
      </w:r>
      <w:proofErr w:type="spellEnd"/>
      <w:r w:rsidRPr="00BB7E33">
        <w:rPr>
          <w:szCs w:val="20"/>
        </w:rPr>
        <w:t xml:space="preserve"> </w:t>
      </w:r>
      <w:proofErr w:type="spellStart"/>
      <w:r w:rsidRPr="00BB7E33">
        <w:rPr>
          <w:szCs w:val="20"/>
        </w:rPr>
        <w:t>positif</w:t>
      </w:r>
      <w:proofErr w:type="spellEnd"/>
      <w:r w:rsidRPr="00BB7E33">
        <w:rPr>
          <w:szCs w:val="20"/>
        </w:rPr>
        <w:t xml:space="preserve"> </w:t>
      </w:r>
      <w:proofErr w:type="spellStart"/>
      <w:r w:rsidRPr="00BB7E33">
        <w:rPr>
          <w:szCs w:val="20"/>
        </w:rPr>
        <w:t>sehingga</w:t>
      </w:r>
      <w:proofErr w:type="spellEnd"/>
      <w:r w:rsidRPr="00BB7E33">
        <w:rPr>
          <w:szCs w:val="20"/>
        </w:rPr>
        <w:t xml:space="preserve"> </w:t>
      </w:r>
      <w:proofErr w:type="spellStart"/>
      <w:r w:rsidRPr="00BB7E33">
        <w:rPr>
          <w:szCs w:val="20"/>
        </w:rPr>
        <w:t>konflik</w:t>
      </w:r>
      <w:proofErr w:type="spellEnd"/>
      <w:r w:rsidRPr="00BB7E33">
        <w:rPr>
          <w:szCs w:val="20"/>
        </w:rPr>
        <w:t xml:space="preserve"> </w:t>
      </w:r>
      <w:proofErr w:type="spellStart"/>
      <w:r w:rsidRPr="00BB7E33">
        <w:rPr>
          <w:szCs w:val="20"/>
        </w:rPr>
        <w:t>dapat</w:t>
      </w:r>
      <w:proofErr w:type="spellEnd"/>
      <w:r w:rsidRPr="00BB7E33">
        <w:rPr>
          <w:szCs w:val="20"/>
        </w:rPr>
        <w:t xml:space="preserve"> </w:t>
      </w:r>
      <w:proofErr w:type="spellStart"/>
      <w:r w:rsidRPr="00BB7E33">
        <w:rPr>
          <w:szCs w:val="20"/>
        </w:rPr>
        <w:t>tertangani</w:t>
      </w:r>
      <w:proofErr w:type="spellEnd"/>
      <w:r w:rsidRPr="00BB7E33">
        <w:rPr>
          <w:szCs w:val="20"/>
        </w:rPr>
        <w:t xml:space="preserve">. </w:t>
      </w:r>
      <w:proofErr w:type="spellStart"/>
      <w:r w:rsidRPr="00BB7E33">
        <w:rPr>
          <w:szCs w:val="20"/>
        </w:rPr>
        <w:t>Komunikasi</w:t>
      </w:r>
      <w:proofErr w:type="spellEnd"/>
      <w:r w:rsidRPr="00BB7E33">
        <w:rPr>
          <w:szCs w:val="20"/>
        </w:rPr>
        <w:t xml:space="preserve"> </w:t>
      </w:r>
      <w:proofErr w:type="spellStart"/>
      <w:r w:rsidRPr="00BB7E33">
        <w:rPr>
          <w:szCs w:val="20"/>
        </w:rPr>
        <w:t>menciptakan</w:t>
      </w:r>
      <w:proofErr w:type="spellEnd"/>
      <w:r w:rsidRPr="00BB7E33">
        <w:rPr>
          <w:szCs w:val="20"/>
        </w:rPr>
        <w:t xml:space="preserve"> </w:t>
      </w:r>
      <w:proofErr w:type="spellStart"/>
      <w:r w:rsidRPr="00BB7E33">
        <w:rPr>
          <w:szCs w:val="20"/>
        </w:rPr>
        <w:t>kesempatan</w:t>
      </w:r>
      <w:proofErr w:type="spellEnd"/>
      <w:r w:rsidRPr="00BB7E33">
        <w:rPr>
          <w:szCs w:val="20"/>
        </w:rPr>
        <w:t xml:space="preserve"> </w:t>
      </w:r>
      <w:proofErr w:type="spellStart"/>
      <w:r w:rsidRPr="00BB7E33">
        <w:rPr>
          <w:szCs w:val="20"/>
        </w:rPr>
        <w:t>untuk</w:t>
      </w:r>
      <w:proofErr w:type="spellEnd"/>
      <w:r w:rsidRPr="00BB7E33">
        <w:rPr>
          <w:szCs w:val="20"/>
        </w:rPr>
        <w:t xml:space="preserve"> </w:t>
      </w:r>
      <w:proofErr w:type="spellStart"/>
      <w:r w:rsidRPr="00BB7E33">
        <w:rPr>
          <w:szCs w:val="20"/>
        </w:rPr>
        <w:t>berbagi</w:t>
      </w:r>
      <w:proofErr w:type="spellEnd"/>
      <w:r w:rsidRPr="00BB7E33">
        <w:rPr>
          <w:szCs w:val="20"/>
        </w:rPr>
        <w:t xml:space="preserve"> ide, </w:t>
      </w:r>
      <w:proofErr w:type="spellStart"/>
      <w:r w:rsidRPr="00BB7E33">
        <w:rPr>
          <w:szCs w:val="20"/>
        </w:rPr>
        <w:t>komunikasi</w:t>
      </w:r>
      <w:proofErr w:type="spellEnd"/>
      <w:r w:rsidRPr="00BB7E33">
        <w:rPr>
          <w:szCs w:val="20"/>
        </w:rPr>
        <w:t xml:space="preserve"> yang </w:t>
      </w:r>
      <w:proofErr w:type="spellStart"/>
      <w:r w:rsidRPr="00BB7E33">
        <w:rPr>
          <w:szCs w:val="20"/>
        </w:rPr>
        <w:t>efektif</w:t>
      </w:r>
      <w:proofErr w:type="spellEnd"/>
      <w:r w:rsidRPr="00BB7E33">
        <w:rPr>
          <w:szCs w:val="20"/>
        </w:rPr>
        <w:t xml:space="preserve"> </w:t>
      </w:r>
      <w:proofErr w:type="spellStart"/>
      <w:r w:rsidRPr="00BB7E33">
        <w:rPr>
          <w:szCs w:val="20"/>
        </w:rPr>
        <w:t>dapat</w:t>
      </w:r>
      <w:proofErr w:type="spellEnd"/>
      <w:r w:rsidRPr="00BB7E33">
        <w:rPr>
          <w:szCs w:val="20"/>
        </w:rPr>
        <w:t xml:space="preserve"> </w:t>
      </w:r>
      <w:proofErr w:type="spellStart"/>
      <w:r w:rsidRPr="00BB7E33">
        <w:rPr>
          <w:szCs w:val="20"/>
        </w:rPr>
        <w:t>menciptakan</w:t>
      </w:r>
      <w:proofErr w:type="spellEnd"/>
      <w:r w:rsidRPr="00BB7E33">
        <w:rPr>
          <w:spacing w:val="-11"/>
          <w:szCs w:val="20"/>
        </w:rPr>
        <w:t xml:space="preserve"> </w:t>
      </w:r>
      <w:proofErr w:type="spellStart"/>
      <w:r w:rsidRPr="00BB7E33">
        <w:rPr>
          <w:szCs w:val="20"/>
        </w:rPr>
        <w:t>lingkungan</w:t>
      </w:r>
      <w:proofErr w:type="spellEnd"/>
      <w:r w:rsidRPr="00BB7E33">
        <w:rPr>
          <w:spacing w:val="-11"/>
          <w:szCs w:val="20"/>
        </w:rPr>
        <w:t xml:space="preserve"> </w:t>
      </w:r>
      <w:proofErr w:type="spellStart"/>
      <w:r w:rsidRPr="00BB7E33">
        <w:rPr>
          <w:szCs w:val="20"/>
        </w:rPr>
        <w:t>kerja</w:t>
      </w:r>
      <w:proofErr w:type="spellEnd"/>
      <w:r w:rsidRPr="00BB7E33">
        <w:rPr>
          <w:spacing w:val="-11"/>
          <w:szCs w:val="20"/>
        </w:rPr>
        <w:t xml:space="preserve"> </w:t>
      </w:r>
      <w:proofErr w:type="spellStart"/>
      <w:r w:rsidRPr="00BB7E33">
        <w:rPr>
          <w:szCs w:val="20"/>
        </w:rPr>
        <w:t>produktif</w:t>
      </w:r>
      <w:proofErr w:type="spellEnd"/>
      <w:r w:rsidRPr="00BB7E33">
        <w:rPr>
          <w:szCs w:val="20"/>
        </w:rPr>
        <w:t>.</w:t>
      </w:r>
      <w:r w:rsidRPr="00BB7E33">
        <w:rPr>
          <w:spacing w:val="-9"/>
          <w:szCs w:val="20"/>
        </w:rPr>
        <w:t xml:space="preserve"> </w:t>
      </w:r>
      <w:proofErr w:type="spellStart"/>
      <w:r w:rsidRPr="00BB7E33">
        <w:rPr>
          <w:szCs w:val="20"/>
        </w:rPr>
        <w:t>Namun</w:t>
      </w:r>
      <w:proofErr w:type="spellEnd"/>
      <w:r w:rsidRPr="00BB7E33">
        <w:rPr>
          <w:szCs w:val="20"/>
        </w:rPr>
        <w:t>,</w:t>
      </w:r>
      <w:r w:rsidRPr="00BB7E33">
        <w:rPr>
          <w:spacing w:val="-9"/>
          <w:szCs w:val="20"/>
        </w:rPr>
        <w:t xml:space="preserve"> </w:t>
      </w:r>
      <w:proofErr w:type="spellStart"/>
      <w:r w:rsidRPr="00BB7E33">
        <w:rPr>
          <w:szCs w:val="20"/>
        </w:rPr>
        <w:t>organisasi</w:t>
      </w:r>
      <w:proofErr w:type="spellEnd"/>
      <w:r w:rsidRPr="00BB7E33">
        <w:rPr>
          <w:spacing w:val="-10"/>
          <w:szCs w:val="20"/>
        </w:rPr>
        <w:t xml:space="preserve"> </w:t>
      </w:r>
      <w:proofErr w:type="spellStart"/>
      <w:r w:rsidRPr="00BB7E33">
        <w:rPr>
          <w:szCs w:val="20"/>
        </w:rPr>
        <w:t>perlu</w:t>
      </w:r>
      <w:proofErr w:type="spellEnd"/>
      <w:r w:rsidRPr="00BB7E33">
        <w:rPr>
          <w:spacing w:val="-10"/>
          <w:szCs w:val="20"/>
        </w:rPr>
        <w:t xml:space="preserve"> </w:t>
      </w:r>
      <w:proofErr w:type="spellStart"/>
      <w:r w:rsidRPr="00BB7E33">
        <w:rPr>
          <w:szCs w:val="20"/>
        </w:rPr>
        <w:t>memastikan</w:t>
      </w:r>
      <w:proofErr w:type="spellEnd"/>
      <w:r w:rsidRPr="00BB7E33">
        <w:rPr>
          <w:szCs w:val="20"/>
        </w:rPr>
        <w:t xml:space="preserve"> </w:t>
      </w:r>
      <w:proofErr w:type="spellStart"/>
      <w:r w:rsidRPr="00BB7E33">
        <w:rPr>
          <w:szCs w:val="20"/>
        </w:rPr>
        <w:t>bahwa</w:t>
      </w:r>
      <w:proofErr w:type="spellEnd"/>
      <w:r w:rsidRPr="00BB7E33">
        <w:rPr>
          <w:szCs w:val="20"/>
        </w:rPr>
        <w:t xml:space="preserve"> </w:t>
      </w:r>
      <w:proofErr w:type="spellStart"/>
      <w:r w:rsidRPr="00BB7E33">
        <w:rPr>
          <w:szCs w:val="20"/>
        </w:rPr>
        <w:t>ada</w:t>
      </w:r>
      <w:proofErr w:type="spellEnd"/>
      <w:r w:rsidRPr="00BB7E33">
        <w:rPr>
          <w:szCs w:val="20"/>
        </w:rPr>
        <w:t xml:space="preserve"> </w:t>
      </w:r>
      <w:proofErr w:type="spellStart"/>
      <w:r w:rsidRPr="00BB7E33">
        <w:rPr>
          <w:szCs w:val="20"/>
        </w:rPr>
        <w:t>upaya</w:t>
      </w:r>
      <w:proofErr w:type="spellEnd"/>
      <w:r w:rsidRPr="00BB7E33">
        <w:rPr>
          <w:szCs w:val="20"/>
        </w:rPr>
        <w:t xml:space="preserve"> yang </w:t>
      </w:r>
      <w:proofErr w:type="spellStart"/>
      <w:r w:rsidRPr="00BB7E33">
        <w:rPr>
          <w:szCs w:val="20"/>
        </w:rPr>
        <w:t>berkelanjutan</w:t>
      </w:r>
      <w:proofErr w:type="spellEnd"/>
      <w:r w:rsidRPr="00BB7E33">
        <w:rPr>
          <w:szCs w:val="20"/>
        </w:rPr>
        <w:t xml:space="preserve"> </w:t>
      </w:r>
      <w:proofErr w:type="spellStart"/>
      <w:r w:rsidRPr="00BB7E33">
        <w:rPr>
          <w:szCs w:val="20"/>
        </w:rPr>
        <w:t>untuk</w:t>
      </w:r>
      <w:proofErr w:type="spellEnd"/>
      <w:r w:rsidRPr="00BB7E33">
        <w:rPr>
          <w:szCs w:val="20"/>
        </w:rPr>
        <w:t xml:space="preserve"> </w:t>
      </w:r>
      <w:proofErr w:type="spellStart"/>
      <w:r w:rsidRPr="00BB7E33">
        <w:rPr>
          <w:szCs w:val="20"/>
        </w:rPr>
        <w:t>mengatasi</w:t>
      </w:r>
      <w:proofErr w:type="spellEnd"/>
      <w:r w:rsidRPr="00BB7E33">
        <w:rPr>
          <w:szCs w:val="20"/>
        </w:rPr>
        <w:t xml:space="preserve"> </w:t>
      </w:r>
      <w:proofErr w:type="spellStart"/>
      <w:r w:rsidRPr="00BB7E33">
        <w:rPr>
          <w:szCs w:val="20"/>
        </w:rPr>
        <w:lastRenderedPageBreak/>
        <w:t>permasalahan</w:t>
      </w:r>
      <w:proofErr w:type="spellEnd"/>
      <w:r w:rsidRPr="00BB7E33">
        <w:rPr>
          <w:szCs w:val="20"/>
        </w:rPr>
        <w:t xml:space="preserve"> dan </w:t>
      </w:r>
      <w:proofErr w:type="spellStart"/>
      <w:r w:rsidRPr="00BB7E33">
        <w:rPr>
          <w:szCs w:val="20"/>
        </w:rPr>
        <w:t>hambatan</w:t>
      </w:r>
      <w:proofErr w:type="spellEnd"/>
      <w:r w:rsidRPr="00BB7E33">
        <w:rPr>
          <w:szCs w:val="20"/>
        </w:rPr>
        <w:t xml:space="preserve"> </w:t>
      </w:r>
      <w:proofErr w:type="spellStart"/>
      <w:r w:rsidRPr="00BB7E33">
        <w:rPr>
          <w:szCs w:val="20"/>
        </w:rPr>
        <w:t>komunikasi</w:t>
      </w:r>
      <w:proofErr w:type="spellEnd"/>
      <w:r w:rsidRPr="00BB7E33">
        <w:rPr>
          <w:szCs w:val="20"/>
        </w:rPr>
        <w:t xml:space="preserve"> </w:t>
      </w:r>
      <w:proofErr w:type="spellStart"/>
      <w:r w:rsidRPr="00BB7E33">
        <w:rPr>
          <w:szCs w:val="20"/>
        </w:rPr>
        <w:t>dengan</w:t>
      </w:r>
      <w:proofErr w:type="spellEnd"/>
      <w:r w:rsidRPr="00BB7E33">
        <w:rPr>
          <w:szCs w:val="20"/>
        </w:rPr>
        <w:t xml:space="preserve"> </w:t>
      </w:r>
      <w:proofErr w:type="spellStart"/>
      <w:r w:rsidRPr="00BB7E33">
        <w:rPr>
          <w:szCs w:val="20"/>
        </w:rPr>
        <w:t>menanamkan</w:t>
      </w:r>
      <w:proofErr w:type="spellEnd"/>
      <w:r w:rsidRPr="00BB7E33">
        <w:rPr>
          <w:szCs w:val="20"/>
        </w:rPr>
        <w:t xml:space="preserve"> </w:t>
      </w:r>
      <w:proofErr w:type="spellStart"/>
      <w:r w:rsidRPr="00BB7E33">
        <w:rPr>
          <w:szCs w:val="20"/>
        </w:rPr>
        <w:t>kebiasaan</w:t>
      </w:r>
      <w:proofErr w:type="spellEnd"/>
      <w:r w:rsidRPr="00BB7E33">
        <w:rPr>
          <w:szCs w:val="20"/>
        </w:rPr>
        <w:t xml:space="preserve"> </w:t>
      </w:r>
      <w:proofErr w:type="spellStart"/>
      <w:r w:rsidRPr="00BB7E33">
        <w:rPr>
          <w:szCs w:val="20"/>
        </w:rPr>
        <w:t>berbagi</w:t>
      </w:r>
      <w:proofErr w:type="spellEnd"/>
      <w:r w:rsidRPr="00BB7E33">
        <w:rPr>
          <w:szCs w:val="20"/>
        </w:rPr>
        <w:t xml:space="preserve"> </w:t>
      </w:r>
      <w:proofErr w:type="spellStart"/>
      <w:r w:rsidRPr="00BB7E33">
        <w:rPr>
          <w:szCs w:val="20"/>
        </w:rPr>
        <w:t>pengetahuan</w:t>
      </w:r>
      <w:proofErr w:type="spellEnd"/>
      <w:r w:rsidRPr="00BB7E33">
        <w:rPr>
          <w:szCs w:val="20"/>
        </w:rPr>
        <w:t xml:space="preserve"> </w:t>
      </w:r>
      <w:proofErr w:type="spellStart"/>
      <w:r w:rsidRPr="00BB7E33">
        <w:rPr>
          <w:szCs w:val="20"/>
        </w:rPr>
        <w:t>supaya</w:t>
      </w:r>
      <w:proofErr w:type="spellEnd"/>
      <w:r w:rsidRPr="00BB7E33">
        <w:rPr>
          <w:spacing w:val="-9"/>
          <w:szCs w:val="20"/>
        </w:rPr>
        <w:t xml:space="preserve"> </w:t>
      </w:r>
      <w:proofErr w:type="spellStart"/>
      <w:r w:rsidRPr="00BB7E33">
        <w:rPr>
          <w:szCs w:val="20"/>
        </w:rPr>
        <w:t>dapat</w:t>
      </w:r>
      <w:proofErr w:type="spellEnd"/>
      <w:r w:rsidRPr="00BB7E33">
        <w:rPr>
          <w:spacing w:val="-7"/>
          <w:szCs w:val="20"/>
        </w:rPr>
        <w:t xml:space="preserve"> </w:t>
      </w:r>
      <w:proofErr w:type="spellStart"/>
      <w:r w:rsidRPr="00BB7E33">
        <w:rPr>
          <w:szCs w:val="20"/>
        </w:rPr>
        <w:t>mencapai</w:t>
      </w:r>
      <w:proofErr w:type="spellEnd"/>
      <w:r w:rsidRPr="00BB7E33">
        <w:rPr>
          <w:spacing w:val="-7"/>
          <w:szCs w:val="20"/>
        </w:rPr>
        <w:t xml:space="preserve"> </w:t>
      </w:r>
      <w:proofErr w:type="spellStart"/>
      <w:r w:rsidRPr="00BB7E33">
        <w:rPr>
          <w:szCs w:val="20"/>
        </w:rPr>
        <w:t>keseimbangan</w:t>
      </w:r>
      <w:proofErr w:type="spellEnd"/>
      <w:r w:rsidRPr="00BB7E33">
        <w:rPr>
          <w:spacing w:val="-8"/>
          <w:szCs w:val="20"/>
        </w:rPr>
        <w:t xml:space="preserve"> </w:t>
      </w:r>
      <w:r w:rsidRPr="00BB7E33">
        <w:rPr>
          <w:szCs w:val="20"/>
        </w:rPr>
        <w:t>yang</w:t>
      </w:r>
      <w:r w:rsidRPr="00BB7E33">
        <w:rPr>
          <w:spacing w:val="-8"/>
          <w:szCs w:val="20"/>
        </w:rPr>
        <w:t xml:space="preserve"> </w:t>
      </w:r>
      <w:r w:rsidRPr="00BB7E33">
        <w:rPr>
          <w:szCs w:val="20"/>
        </w:rPr>
        <w:t>optimal</w:t>
      </w:r>
      <w:r w:rsidRPr="00BB7E33">
        <w:rPr>
          <w:spacing w:val="-7"/>
          <w:szCs w:val="20"/>
        </w:rPr>
        <w:t xml:space="preserve"> </w:t>
      </w:r>
      <w:proofErr w:type="spellStart"/>
      <w:r w:rsidRPr="00BB7E33">
        <w:rPr>
          <w:szCs w:val="20"/>
        </w:rPr>
        <w:t>dalam</w:t>
      </w:r>
      <w:proofErr w:type="spellEnd"/>
      <w:r w:rsidRPr="00BB7E33">
        <w:rPr>
          <w:spacing w:val="-8"/>
          <w:szCs w:val="20"/>
        </w:rPr>
        <w:t xml:space="preserve"> </w:t>
      </w:r>
      <w:proofErr w:type="spellStart"/>
      <w:r w:rsidRPr="00BB7E33">
        <w:rPr>
          <w:szCs w:val="20"/>
        </w:rPr>
        <w:t>mendukung</w:t>
      </w:r>
      <w:proofErr w:type="spellEnd"/>
      <w:r w:rsidRPr="00BB7E33">
        <w:rPr>
          <w:spacing w:val="-8"/>
          <w:szCs w:val="20"/>
        </w:rPr>
        <w:t xml:space="preserve"> </w:t>
      </w:r>
      <w:proofErr w:type="spellStart"/>
      <w:r w:rsidRPr="00BB7E33">
        <w:rPr>
          <w:szCs w:val="20"/>
        </w:rPr>
        <w:t>kinerja</w:t>
      </w:r>
      <w:proofErr w:type="spellEnd"/>
      <w:r w:rsidRPr="00BB7E33">
        <w:rPr>
          <w:szCs w:val="20"/>
        </w:rPr>
        <w:t xml:space="preserve"> </w:t>
      </w:r>
      <w:proofErr w:type="spellStart"/>
      <w:r w:rsidRPr="00BB7E33">
        <w:rPr>
          <w:spacing w:val="-2"/>
          <w:szCs w:val="20"/>
        </w:rPr>
        <w:t>karyawan</w:t>
      </w:r>
      <w:proofErr w:type="spellEnd"/>
      <w:r w:rsidRPr="00BB7E33">
        <w:rPr>
          <w:spacing w:val="-2"/>
          <w:szCs w:val="20"/>
        </w:rPr>
        <w:t>.</w:t>
      </w:r>
    </w:p>
    <w:p w14:paraId="3B09765A" w14:textId="77777777" w:rsidR="00D06FD1" w:rsidRPr="00BB7E33" w:rsidRDefault="00D06FD1" w:rsidP="004F7BBB">
      <w:pPr>
        <w:ind w:firstLine="567"/>
        <w:rPr>
          <w:szCs w:val="20"/>
        </w:rPr>
      </w:pPr>
    </w:p>
    <w:p w14:paraId="5AA53084" w14:textId="750E3E1F" w:rsidR="004F7BBB" w:rsidRDefault="002E6EEF" w:rsidP="004F7BBB">
      <w:pPr>
        <w:ind w:firstLine="567"/>
        <w:rPr>
          <w:szCs w:val="20"/>
        </w:rPr>
      </w:pPr>
      <w:proofErr w:type="spellStart"/>
      <w:r w:rsidRPr="00BB7E33">
        <w:rPr>
          <w:szCs w:val="20"/>
        </w:rPr>
        <w:t>Peningkatan</w:t>
      </w:r>
      <w:proofErr w:type="spellEnd"/>
      <w:r w:rsidRPr="00BB7E33">
        <w:rPr>
          <w:spacing w:val="-15"/>
          <w:szCs w:val="20"/>
        </w:rPr>
        <w:t xml:space="preserve"> </w:t>
      </w:r>
      <w:proofErr w:type="spellStart"/>
      <w:r w:rsidRPr="00BB7E33">
        <w:rPr>
          <w:szCs w:val="20"/>
        </w:rPr>
        <w:t>kinerja</w:t>
      </w:r>
      <w:proofErr w:type="spellEnd"/>
      <w:r w:rsidRPr="00BB7E33">
        <w:rPr>
          <w:spacing w:val="-15"/>
          <w:szCs w:val="20"/>
        </w:rPr>
        <w:t xml:space="preserve"> </w:t>
      </w:r>
      <w:r w:rsidRPr="00BB7E33">
        <w:rPr>
          <w:szCs w:val="20"/>
        </w:rPr>
        <w:t>yang</w:t>
      </w:r>
      <w:r w:rsidRPr="00BB7E33">
        <w:rPr>
          <w:spacing w:val="-15"/>
          <w:szCs w:val="20"/>
        </w:rPr>
        <w:t xml:space="preserve"> </w:t>
      </w:r>
      <w:r w:rsidRPr="00BB7E33">
        <w:rPr>
          <w:szCs w:val="20"/>
        </w:rPr>
        <w:t>optimal</w:t>
      </w:r>
      <w:r w:rsidRPr="00BB7E33">
        <w:rPr>
          <w:spacing w:val="-15"/>
          <w:szCs w:val="20"/>
        </w:rPr>
        <w:t xml:space="preserve"> </w:t>
      </w:r>
      <w:proofErr w:type="spellStart"/>
      <w:r w:rsidRPr="00BB7E33">
        <w:rPr>
          <w:szCs w:val="20"/>
        </w:rPr>
        <w:t>perlu</w:t>
      </w:r>
      <w:proofErr w:type="spellEnd"/>
      <w:r w:rsidRPr="00BB7E33">
        <w:rPr>
          <w:spacing w:val="-15"/>
          <w:szCs w:val="20"/>
        </w:rPr>
        <w:t xml:space="preserve"> </w:t>
      </w:r>
      <w:proofErr w:type="spellStart"/>
      <w:r w:rsidRPr="00BB7E33">
        <w:rPr>
          <w:szCs w:val="20"/>
        </w:rPr>
        <w:t>didukung</w:t>
      </w:r>
      <w:proofErr w:type="spellEnd"/>
      <w:r w:rsidRPr="00BB7E33">
        <w:rPr>
          <w:spacing w:val="-15"/>
          <w:szCs w:val="20"/>
        </w:rPr>
        <w:t xml:space="preserve"> </w:t>
      </w:r>
      <w:proofErr w:type="spellStart"/>
      <w:r w:rsidRPr="00BB7E33">
        <w:rPr>
          <w:szCs w:val="20"/>
        </w:rPr>
        <w:t>dengan</w:t>
      </w:r>
      <w:proofErr w:type="spellEnd"/>
      <w:r w:rsidRPr="00BB7E33">
        <w:rPr>
          <w:spacing w:val="-15"/>
          <w:szCs w:val="20"/>
        </w:rPr>
        <w:t xml:space="preserve"> </w:t>
      </w:r>
      <w:proofErr w:type="spellStart"/>
      <w:r w:rsidRPr="00BB7E33">
        <w:rPr>
          <w:szCs w:val="20"/>
        </w:rPr>
        <w:t>adanya</w:t>
      </w:r>
      <w:proofErr w:type="spellEnd"/>
      <w:r w:rsidRPr="00BB7E33">
        <w:rPr>
          <w:spacing w:val="-15"/>
          <w:szCs w:val="20"/>
        </w:rPr>
        <w:t xml:space="preserve"> </w:t>
      </w:r>
      <w:r w:rsidRPr="00BB7E33">
        <w:rPr>
          <w:i/>
          <w:szCs w:val="20"/>
        </w:rPr>
        <w:t xml:space="preserve">knowledge </w:t>
      </w:r>
      <w:r w:rsidRPr="00BB7E33">
        <w:rPr>
          <w:szCs w:val="20"/>
        </w:rPr>
        <w:t xml:space="preserve">yang </w:t>
      </w:r>
      <w:proofErr w:type="spellStart"/>
      <w:r w:rsidRPr="00BB7E33">
        <w:rPr>
          <w:szCs w:val="20"/>
        </w:rPr>
        <w:t>dimiliki</w:t>
      </w:r>
      <w:proofErr w:type="spellEnd"/>
      <w:r w:rsidRPr="00BB7E33">
        <w:rPr>
          <w:szCs w:val="20"/>
        </w:rPr>
        <w:t xml:space="preserve">, </w:t>
      </w:r>
      <w:proofErr w:type="spellStart"/>
      <w:r w:rsidRPr="00BB7E33">
        <w:rPr>
          <w:szCs w:val="20"/>
        </w:rPr>
        <w:t>karyawan</w:t>
      </w:r>
      <w:proofErr w:type="spellEnd"/>
      <w:r w:rsidRPr="00BB7E33">
        <w:rPr>
          <w:szCs w:val="20"/>
        </w:rPr>
        <w:t xml:space="preserve"> </w:t>
      </w:r>
      <w:proofErr w:type="spellStart"/>
      <w:r w:rsidRPr="00BB7E33">
        <w:rPr>
          <w:szCs w:val="20"/>
        </w:rPr>
        <w:t>perlu</w:t>
      </w:r>
      <w:proofErr w:type="spellEnd"/>
      <w:r w:rsidRPr="00BB7E33">
        <w:rPr>
          <w:spacing w:val="-3"/>
          <w:szCs w:val="20"/>
        </w:rPr>
        <w:t xml:space="preserve"> </w:t>
      </w:r>
      <w:proofErr w:type="spellStart"/>
      <w:r w:rsidRPr="00BB7E33">
        <w:rPr>
          <w:szCs w:val="20"/>
        </w:rPr>
        <w:t>menyadari</w:t>
      </w:r>
      <w:proofErr w:type="spellEnd"/>
      <w:r w:rsidRPr="00BB7E33">
        <w:rPr>
          <w:spacing w:val="-1"/>
          <w:szCs w:val="20"/>
        </w:rPr>
        <w:t xml:space="preserve"> </w:t>
      </w:r>
      <w:r w:rsidRPr="00BB7E33">
        <w:rPr>
          <w:i/>
          <w:szCs w:val="20"/>
        </w:rPr>
        <w:t xml:space="preserve">knowledge </w:t>
      </w:r>
      <w:r w:rsidRPr="00BB7E33">
        <w:rPr>
          <w:szCs w:val="20"/>
        </w:rPr>
        <w:t xml:space="preserve">yang </w:t>
      </w:r>
      <w:proofErr w:type="spellStart"/>
      <w:r w:rsidRPr="00BB7E33">
        <w:rPr>
          <w:szCs w:val="20"/>
        </w:rPr>
        <w:t>dimiliki</w:t>
      </w:r>
      <w:proofErr w:type="spellEnd"/>
      <w:r w:rsidRPr="00BB7E33">
        <w:rPr>
          <w:spacing w:val="-3"/>
          <w:szCs w:val="20"/>
        </w:rPr>
        <w:t xml:space="preserve"> </w:t>
      </w:r>
      <w:proofErr w:type="spellStart"/>
      <w:r w:rsidRPr="00BB7E33">
        <w:rPr>
          <w:szCs w:val="20"/>
        </w:rPr>
        <w:t>tetap</w:t>
      </w:r>
      <w:proofErr w:type="spellEnd"/>
      <w:r w:rsidRPr="00BB7E33">
        <w:rPr>
          <w:szCs w:val="20"/>
        </w:rPr>
        <w:t xml:space="preserve"> </w:t>
      </w:r>
      <w:proofErr w:type="spellStart"/>
      <w:r w:rsidRPr="00BB7E33">
        <w:rPr>
          <w:szCs w:val="20"/>
        </w:rPr>
        <w:t>perlu</w:t>
      </w:r>
      <w:proofErr w:type="spellEnd"/>
      <w:r w:rsidRPr="00BB7E33">
        <w:rPr>
          <w:szCs w:val="20"/>
        </w:rPr>
        <w:t xml:space="preserve"> </w:t>
      </w:r>
      <w:proofErr w:type="spellStart"/>
      <w:r w:rsidRPr="00BB7E33">
        <w:rPr>
          <w:szCs w:val="20"/>
        </w:rPr>
        <w:t>digali</w:t>
      </w:r>
      <w:proofErr w:type="spellEnd"/>
      <w:r w:rsidRPr="00BB7E33">
        <w:rPr>
          <w:spacing w:val="-1"/>
          <w:szCs w:val="20"/>
        </w:rPr>
        <w:t xml:space="preserve"> </w:t>
      </w:r>
      <w:r w:rsidRPr="00BB7E33">
        <w:rPr>
          <w:szCs w:val="20"/>
        </w:rPr>
        <w:t>yang</w:t>
      </w:r>
      <w:r w:rsidRPr="00BB7E33">
        <w:rPr>
          <w:spacing w:val="-7"/>
          <w:szCs w:val="20"/>
        </w:rPr>
        <w:t xml:space="preserve"> </w:t>
      </w:r>
      <w:proofErr w:type="spellStart"/>
      <w:r w:rsidRPr="00BB7E33">
        <w:rPr>
          <w:szCs w:val="20"/>
        </w:rPr>
        <w:t>berarti</w:t>
      </w:r>
      <w:proofErr w:type="spellEnd"/>
      <w:r w:rsidRPr="00BB7E33">
        <w:rPr>
          <w:spacing w:val="-5"/>
          <w:szCs w:val="20"/>
        </w:rPr>
        <w:t xml:space="preserve"> </w:t>
      </w:r>
      <w:proofErr w:type="spellStart"/>
      <w:r w:rsidRPr="00BB7E33">
        <w:rPr>
          <w:szCs w:val="20"/>
        </w:rPr>
        <w:t>tidak</w:t>
      </w:r>
      <w:proofErr w:type="spellEnd"/>
      <w:r w:rsidRPr="00BB7E33">
        <w:rPr>
          <w:spacing w:val="-7"/>
          <w:szCs w:val="20"/>
        </w:rPr>
        <w:t xml:space="preserve"> </w:t>
      </w:r>
      <w:proofErr w:type="spellStart"/>
      <w:r w:rsidRPr="00BB7E33">
        <w:rPr>
          <w:szCs w:val="20"/>
        </w:rPr>
        <w:t>mudah</w:t>
      </w:r>
      <w:proofErr w:type="spellEnd"/>
      <w:r w:rsidRPr="00BB7E33">
        <w:rPr>
          <w:spacing w:val="-7"/>
          <w:szCs w:val="20"/>
        </w:rPr>
        <w:t xml:space="preserve"> </w:t>
      </w:r>
      <w:proofErr w:type="spellStart"/>
      <w:r w:rsidRPr="00BB7E33">
        <w:rPr>
          <w:szCs w:val="20"/>
        </w:rPr>
        <w:t>puas</w:t>
      </w:r>
      <w:proofErr w:type="spellEnd"/>
      <w:r w:rsidRPr="00BB7E33">
        <w:rPr>
          <w:spacing w:val="-5"/>
          <w:szCs w:val="20"/>
        </w:rPr>
        <w:t xml:space="preserve"> </w:t>
      </w:r>
      <w:proofErr w:type="spellStart"/>
      <w:r w:rsidRPr="00BB7E33">
        <w:rPr>
          <w:szCs w:val="20"/>
        </w:rPr>
        <w:t>dengan</w:t>
      </w:r>
      <w:proofErr w:type="spellEnd"/>
      <w:r w:rsidRPr="00BB7E33">
        <w:rPr>
          <w:spacing w:val="-7"/>
          <w:szCs w:val="20"/>
        </w:rPr>
        <w:t xml:space="preserve"> </w:t>
      </w:r>
      <w:r w:rsidRPr="00BB7E33">
        <w:rPr>
          <w:szCs w:val="20"/>
        </w:rPr>
        <w:t>yang</w:t>
      </w:r>
      <w:r w:rsidRPr="00BB7E33">
        <w:rPr>
          <w:spacing w:val="-11"/>
          <w:szCs w:val="20"/>
        </w:rPr>
        <w:t xml:space="preserve"> </w:t>
      </w:r>
      <w:proofErr w:type="spellStart"/>
      <w:r w:rsidRPr="00BB7E33">
        <w:rPr>
          <w:szCs w:val="20"/>
        </w:rPr>
        <w:t>sudah</w:t>
      </w:r>
      <w:proofErr w:type="spellEnd"/>
      <w:r w:rsidRPr="00BB7E33">
        <w:rPr>
          <w:spacing w:val="-2"/>
          <w:szCs w:val="20"/>
        </w:rPr>
        <w:t xml:space="preserve"> </w:t>
      </w:r>
      <w:proofErr w:type="spellStart"/>
      <w:r w:rsidRPr="00BB7E33">
        <w:rPr>
          <w:szCs w:val="20"/>
        </w:rPr>
        <w:t>dimiliki</w:t>
      </w:r>
      <w:proofErr w:type="spellEnd"/>
      <w:r w:rsidRPr="00BB7E33">
        <w:rPr>
          <w:szCs w:val="20"/>
        </w:rPr>
        <w:t>.</w:t>
      </w:r>
      <w:r w:rsidRPr="00BB7E33">
        <w:rPr>
          <w:spacing w:val="-9"/>
          <w:szCs w:val="20"/>
        </w:rPr>
        <w:t xml:space="preserve"> </w:t>
      </w:r>
      <w:proofErr w:type="spellStart"/>
      <w:r w:rsidRPr="00BB7E33">
        <w:rPr>
          <w:szCs w:val="20"/>
        </w:rPr>
        <w:t>Tidak</w:t>
      </w:r>
      <w:proofErr w:type="spellEnd"/>
      <w:r w:rsidRPr="00BB7E33">
        <w:rPr>
          <w:spacing w:val="-3"/>
          <w:szCs w:val="20"/>
        </w:rPr>
        <w:t xml:space="preserve"> </w:t>
      </w:r>
      <w:proofErr w:type="spellStart"/>
      <w:r w:rsidRPr="00BB7E33">
        <w:rPr>
          <w:szCs w:val="20"/>
        </w:rPr>
        <w:t>hanya</w:t>
      </w:r>
      <w:proofErr w:type="spellEnd"/>
      <w:r w:rsidRPr="00BB7E33">
        <w:rPr>
          <w:szCs w:val="20"/>
        </w:rPr>
        <w:t xml:space="preserve"> </w:t>
      </w:r>
      <w:proofErr w:type="spellStart"/>
      <w:r w:rsidRPr="00BB7E33">
        <w:rPr>
          <w:szCs w:val="20"/>
        </w:rPr>
        <w:t>bergantung</w:t>
      </w:r>
      <w:proofErr w:type="spellEnd"/>
      <w:r w:rsidRPr="00BB7E33">
        <w:rPr>
          <w:szCs w:val="20"/>
        </w:rPr>
        <w:t xml:space="preserve"> </w:t>
      </w:r>
      <w:proofErr w:type="spellStart"/>
      <w:r w:rsidRPr="00BB7E33">
        <w:rPr>
          <w:szCs w:val="20"/>
        </w:rPr>
        <w:t>atau</w:t>
      </w:r>
      <w:proofErr w:type="spellEnd"/>
      <w:r w:rsidRPr="00BB7E33">
        <w:rPr>
          <w:szCs w:val="20"/>
        </w:rPr>
        <w:t xml:space="preserve"> </w:t>
      </w:r>
      <w:proofErr w:type="spellStart"/>
      <w:r w:rsidRPr="00BB7E33">
        <w:rPr>
          <w:szCs w:val="20"/>
        </w:rPr>
        <w:t>terpaku</w:t>
      </w:r>
      <w:proofErr w:type="spellEnd"/>
      <w:r w:rsidRPr="00BB7E33">
        <w:rPr>
          <w:szCs w:val="20"/>
        </w:rPr>
        <w:t xml:space="preserve"> pada </w:t>
      </w:r>
      <w:proofErr w:type="spellStart"/>
      <w:r w:rsidRPr="00BB7E33">
        <w:rPr>
          <w:szCs w:val="20"/>
        </w:rPr>
        <w:t>suatu</w:t>
      </w:r>
      <w:proofErr w:type="spellEnd"/>
      <w:r w:rsidRPr="00BB7E33">
        <w:rPr>
          <w:szCs w:val="20"/>
        </w:rPr>
        <w:t xml:space="preserve"> </w:t>
      </w:r>
      <w:proofErr w:type="spellStart"/>
      <w:r w:rsidRPr="00BB7E33">
        <w:rPr>
          <w:szCs w:val="20"/>
        </w:rPr>
        <w:t>sistem</w:t>
      </w:r>
      <w:proofErr w:type="spellEnd"/>
      <w:r w:rsidRPr="00BB7E33">
        <w:rPr>
          <w:szCs w:val="20"/>
        </w:rPr>
        <w:t xml:space="preserve"> yang </w:t>
      </w:r>
      <w:proofErr w:type="spellStart"/>
      <w:r w:rsidRPr="00BB7E33">
        <w:rPr>
          <w:szCs w:val="20"/>
        </w:rPr>
        <w:t>sudah</w:t>
      </w:r>
      <w:proofErr w:type="spellEnd"/>
      <w:r w:rsidRPr="00BB7E33">
        <w:rPr>
          <w:szCs w:val="20"/>
        </w:rPr>
        <w:t xml:space="preserve"> </w:t>
      </w:r>
      <w:proofErr w:type="spellStart"/>
      <w:r w:rsidRPr="00BB7E33">
        <w:rPr>
          <w:szCs w:val="20"/>
        </w:rPr>
        <w:t>ditetapkan</w:t>
      </w:r>
      <w:proofErr w:type="spellEnd"/>
      <w:r w:rsidRPr="00BB7E33">
        <w:rPr>
          <w:szCs w:val="20"/>
        </w:rPr>
        <w:t xml:space="preserve"> </w:t>
      </w:r>
      <w:proofErr w:type="spellStart"/>
      <w:r w:rsidRPr="00BB7E33">
        <w:rPr>
          <w:szCs w:val="20"/>
        </w:rPr>
        <w:t>tapi</w:t>
      </w:r>
      <w:proofErr w:type="spellEnd"/>
      <w:r w:rsidRPr="00BB7E33">
        <w:rPr>
          <w:szCs w:val="20"/>
        </w:rPr>
        <w:t xml:space="preserve"> </w:t>
      </w:r>
      <w:proofErr w:type="spellStart"/>
      <w:r w:rsidRPr="00BB7E33">
        <w:rPr>
          <w:szCs w:val="20"/>
        </w:rPr>
        <w:t>sumber</w:t>
      </w:r>
      <w:proofErr w:type="spellEnd"/>
      <w:r w:rsidRPr="00BB7E33">
        <w:rPr>
          <w:szCs w:val="20"/>
        </w:rPr>
        <w:t xml:space="preserve"> </w:t>
      </w:r>
      <w:proofErr w:type="spellStart"/>
      <w:r w:rsidRPr="00BB7E33">
        <w:rPr>
          <w:szCs w:val="20"/>
        </w:rPr>
        <w:t>daya</w:t>
      </w:r>
      <w:proofErr w:type="spellEnd"/>
      <w:r w:rsidRPr="00BB7E33">
        <w:rPr>
          <w:szCs w:val="20"/>
        </w:rPr>
        <w:t xml:space="preserve"> </w:t>
      </w:r>
      <w:proofErr w:type="spellStart"/>
      <w:r w:rsidRPr="00BB7E33">
        <w:rPr>
          <w:szCs w:val="20"/>
        </w:rPr>
        <w:t>manusia</w:t>
      </w:r>
      <w:proofErr w:type="spellEnd"/>
      <w:r w:rsidRPr="00BB7E33">
        <w:rPr>
          <w:szCs w:val="20"/>
        </w:rPr>
        <w:t xml:space="preserve"> </w:t>
      </w:r>
      <w:proofErr w:type="spellStart"/>
      <w:r w:rsidRPr="00BB7E33">
        <w:rPr>
          <w:szCs w:val="20"/>
        </w:rPr>
        <w:t>sebagai</w:t>
      </w:r>
      <w:proofErr w:type="spellEnd"/>
      <w:r w:rsidRPr="00BB7E33">
        <w:rPr>
          <w:szCs w:val="20"/>
        </w:rPr>
        <w:t xml:space="preserve"> </w:t>
      </w:r>
      <w:proofErr w:type="spellStart"/>
      <w:r w:rsidRPr="00BB7E33">
        <w:rPr>
          <w:szCs w:val="20"/>
        </w:rPr>
        <w:t>elemen</w:t>
      </w:r>
      <w:proofErr w:type="spellEnd"/>
      <w:r w:rsidRPr="00BB7E33">
        <w:rPr>
          <w:szCs w:val="20"/>
        </w:rPr>
        <w:t xml:space="preserve"> </w:t>
      </w:r>
      <w:proofErr w:type="spellStart"/>
      <w:r w:rsidRPr="00BB7E33">
        <w:rPr>
          <w:szCs w:val="20"/>
        </w:rPr>
        <w:t>kunci</w:t>
      </w:r>
      <w:proofErr w:type="spellEnd"/>
      <w:r w:rsidRPr="00BB7E33">
        <w:rPr>
          <w:szCs w:val="20"/>
        </w:rPr>
        <w:t xml:space="preserve"> </w:t>
      </w:r>
      <w:proofErr w:type="spellStart"/>
      <w:r w:rsidRPr="00BB7E33">
        <w:rPr>
          <w:szCs w:val="20"/>
        </w:rPr>
        <w:t>ini</w:t>
      </w:r>
      <w:proofErr w:type="spellEnd"/>
      <w:r w:rsidRPr="00BB7E33">
        <w:rPr>
          <w:szCs w:val="20"/>
        </w:rPr>
        <w:t xml:space="preserve"> </w:t>
      </w:r>
      <w:proofErr w:type="spellStart"/>
      <w:r w:rsidRPr="00BB7E33">
        <w:rPr>
          <w:szCs w:val="20"/>
        </w:rPr>
        <w:t>tetap</w:t>
      </w:r>
      <w:proofErr w:type="spellEnd"/>
      <w:r w:rsidRPr="00BB7E33">
        <w:rPr>
          <w:szCs w:val="20"/>
        </w:rPr>
        <w:t xml:space="preserve"> </w:t>
      </w:r>
      <w:proofErr w:type="spellStart"/>
      <w:r w:rsidRPr="00BB7E33">
        <w:rPr>
          <w:szCs w:val="20"/>
        </w:rPr>
        <w:t>perlu</w:t>
      </w:r>
      <w:proofErr w:type="spellEnd"/>
      <w:r w:rsidRPr="00BB7E33">
        <w:rPr>
          <w:szCs w:val="20"/>
        </w:rPr>
        <w:t xml:space="preserve"> </w:t>
      </w:r>
      <w:proofErr w:type="spellStart"/>
      <w:r w:rsidRPr="00BB7E33">
        <w:rPr>
          <w:szCs w:val="20"/>
        </w:rPr>
        <w:t>dalam</w:t>
      </w:r>
      <w:proofErr w:type="spellEnd"/>
      <w:r w:rsidRPr="00BB7E33">
        <w:rPr>
          <w:szCs w:val="20"/>
        </w:rPr>
        <w:t xml:space="preserve"> </w:t>
      </w:r>
      <w:proofErr w:type="spellStart"/>
      <w:r w:rsidRPr="00BB7E33">
        <w:rPr>
          <w:szCs w:val="20"/>
        </w:rPr>
        <w:t>menggali</w:t>
      </w:r>
      <w:proofErr w:type="spellEnd"/>
      <w:r w:rsidRPr="00BB7E33">
        <w:rPr>
          <w:szCs w:val="20"/>
        </w:rPr>
        <w:t xml:space="preserve"> </w:t>
      </w:r>
      <w:proofErr w:type="spellStart"/>
      <w:r w:rsidRPr="00BB7E33">
        <w:rPr>
          <w:szCs w:val="20"/>
        </w:rPr>
        <w:t>pengetahuan</w:t>
      </w:r>
      <w:proofErr w:type="spellEnd"/>
      <w:r w:rsidRPr="00BB7E33">
        <w:rPr>
          <w:spacing w:val="-3"/>
          <w:szCs w:val="20"/>
        </w:rPr>
        <w:t xml:space="preserve"> </w:t>
      </w:r>
      <w:proofErr w:type="spellStart"/>
      <w:r w:rsidRPr="00BB7E33">
        <w:rPr>
          <w:szCs w:val="20"/>
        </w:rPr>
        <w:t>baru</w:t>
      </w:r>
      <w:proofErr w:type="spellEnd"/>
      <w:r w:rsidRPr="00BB7E33">
        <w:rPr>
          <w:spacing w:val="-2"/>
          <w:szCs w:val="20"/>
        </w:rPr>
        <w:t xml:space="preserve"> </w:t>
      </w:r>
      <w:r w:rsidRPr="00BB7E33">
        <w:rPr>
          <w:szCs w:val="20"/>
        </w:rPr>
        <w:t>agar</w:t>
      </w:r>
      <w:r w:rsidRPr="00BB7E33">
        <w:rPr>
          <w:spacing w:val="40"/>
          <w:szCs w:val="20"/>
        </w:rPr>
        <w:t xml:space="preserve"> </w:t>
      </w:r>
      <w:proofErr w:type="spellStart"/>
      <w:r w:rsidRPr="00BB7E33">
        <w:rPr>
          <w:szCs w:val="20"/>
        </w:rPr>
        <w:t>meningkatkan</w:t>
      </w:r>
      <w:proofErr w:type="spellEnd"/>
      <w:r w:rsidRPr="00BB7E33">
        <w:rPr>
          <w:spacing w:val="-9"/>
          <w:szCs w:val="20"/>
        </w:rPr>
        <w:t xml:space="preserve"> </w:t>
      </w:r>
      <w:proofErr w:type="spellStart"/>
      <w:r w:rsidRPr="00BB7E33">
        <w:rPr>
          <w:szCs w:val="20"/>
        </w:rPr>
        <w:t>keterampilan</w:t>
      </w:r>
      <w:proofErr w:type="spellEnd"/>
      <w:r w:rsidRPr="00BB7E33">
        <w:rPr>
          <w:spacing w:val="-3"/>
          <w:szCs w:val="20"/>
        </w:rPr>
        <w:t xml:space="preserve"> </w:t>
      </w:r>
      <w:r w:rsidRPr="00BB7E33">
        <w:rPr>
          <w:szCs w:val="20"/>
        </w:rPr>
        <w:t>dan</w:t>
      </w:r>
      <w:r w:rsidRPr="00BB7E33">
        <w:rPr>
          <w:spacing w:val="-3"/>
          <w:szCs w:val="20"/>
        </w:rPr>
        <w:t xml:space="preserve"> </w:t>
      </w:r>
      <w:r w:rsidRPr="00BB7E33">
        <w:rPr>
          <w:szCs w:val="20"/>
        </w:rPr>
        <w:t>juga</w:t>
      </w:r>
      <w:r w:rsidRPr="00BB7E33">
        <w:rPr>
          <w:spacing w:val="-6"/>
          <w:szCs w:val="20"/>
        </w:rPr>
        <w:t xml:space="preserve"> </w:t>
      </w:r>
      <w:proofErr w:type="spellStart"/>
      <w:r w:rsidRPr="00BB7E33">
        <w:rPr>
          <w:szCs w:val="20"/>
        </w:rPr>
        <w:t>mengoptimalkan</w:t>
      </w:r>
      <w:proofErr w:type="spellEnd"/>
      <w:r w:rsidRPr="00BB7E33">
        <w:rPr>
          <w:szCs w:val="20"/>
        </w:rPr>
        <w:t xml:space="preserve"> </w:t>
      </w:r>
      <w:proofErr w:type="spellStart"/>
      <w:r w:rsidRPr="00BB7E33">
        <w:rPr>
          <w:szCs w:val="20"/>
        </w:rPr>
        <w:t>kinerja</w:t>
      </w:r>
      <w:proofErr w:type="spellEnd"/>
      <w:r w:rsidRPr="00BB7E33">
        <w:rPr>
          <w:szCs w:val="20"/>
        </w:rPr>
        <w:t xml:space="preserve">. </w:t>
      </w:r>
      <w:proofErr w:type="spellStart"/>
      <w:r w:rsidRPr="00BB7E33">
        <w:rPr>
          <w:szCs w:val="20"/>
        </w:rPr>
        <w:t>Dalam</w:t>
      </w:r>
      <w:proofErr w:type="spellEnd"/>
      <w:r w:rsidRPr="00BB7E33">
        <w:rPr>
          <w:szCs w:val="20"/>
        </w:rPr>
        <w:t xml:space="preserve"> </w:t>
      </w:r>
      <w:proofErr w:type="spellStart"/>
      <w:r w:rsidRPr="00BB7E33">
        <w:rPr>
          <w:szCs w:val="20"/>
        </w:rPr>
        <w:t>konteks</w:t>
      </w:r>
      <w:proofErr w:type="spellEnd"/>
      <w:r w:rsidRPr="00BB7E33">
        <w:rPr>
          <w:szCs w:val="20"/>
        </w:rPr>
        <w:t xml:space="preserve"> </w:t>
      </w:r>
      <w:proofErr w:type="spellStart"/>
      <w:r w:rsidRPr="00BB7E33">
        <w:rPr>
          <w:szCs w:val="20"/>
        </w:rPr>
        <w:t>ini</w:t>
      </w:r>
      <w:proofErr w:type="spellEnd"/>
      <w:r w:rsidRPr="00BB7E33">
        <w:rPr>
          <w:szCs w:val="20"/>
        </w:rPr>
        <w:t xml:space="preserve"> </w:t>
      </w:r>
      <w:proofErr w:type="spellStart"/>
      <w:r w:rsidRPr="00BB7E33">
        <w:rPr>
          <w:szCs w:val="20"/>
        </w:rPr>
        <w:t>pengembangan</w:t>
      </w:r>
      <w:proofErr w:type="spellEnd"/>
      <w:r w:rsidRPr="00BB7E33">
        <w:rPr>
          <w:szCs w:val="20"/>
        </w:rPr>
        <w:t xml:space="preserve"> </w:t>
      </w:r>
      <w:proofErr w:type="spellStart"/>
      <w:r w:rsidRPr="00BB7E33">
        <w:rPr>
          <w:szCs w:val="20"/>
        </w:rPr>
        <w:t>sumber</w:t>
      </w:r>
      <w:proofErr w:type="spellEnd"/>
      <w:r w:rsidRPr="00BB7E33">
        <w:rPr>
          <w:szCs w:val="20"/>
        </w:rPr>
        <w:t xml:space="preserve"> </w:t>
      </w:r>
      <w:proofErr w:type="spellStart"/>
      <w:r w:rsidRPr="00BB7E33">
        <w:rPr>
          <w:szCs w:val="20"/>
        </w:rPr>
        <w:t>daya</w:t>
      </w:r>
      <w:proofErr w:type="spellEnd"/>
      <w:r w:rsidRPr="00BB7E33">
        <w:rPr>
          <w:szCs w:val="20"/>
        </w:rPr>
        <w:t xml:space="preserve"> </w:t>
      </w:r>
      <w:proofErr w:type="spellStart"/>
      <w:r w:rsidRPr="00BB7E33">
        <w:rPr>
          <w:szCs w:val="20"/>
        </w:rPr>
        <w:t>manusia</w:t>
      </w:r>
      <w:proofErr w:type="spellEnd"/>
      <w:r w:rsidRPr="00BB7E33">
        <w:rPr>
          <w:szCs w:val="20"/>
        </w:rPr>
        <w:t xml:space="preserve"> </w:t>
      </w:r>
      <w:proofErr w:type="spellStart"/>
      <w:r w:rsidRPr="00BB7E33">
        <w:rPr>
          <w:szCs w:val="20"/>
        </w:rPr>
        <w:t>perlu</w:t>
      </w:r>
      <w:proofErr w:type="spellEnd"/>
      <w:r w:rsidRPr="00BB7E33">
        <w:rPr>
          <w:szCs w:val="20"/>
        </w:rPr>
        <w:t xml:space="preserve"> </w:t>
      </w:r>
      <w:proofErr w:type="spellStart"/>
      <w:r w:rsidRPr="00BB7E33">
        <w:rPr>
          <w:szCs w:val="20"/>
        </w:rPr>
        <w:t>memperhatikan</w:t>
      </w:r>
      <w:proofErr w:type="spellEnd"/>
      <w:r w:rsidRPr="00BB7E33">
        <w:rPr>
          <w:spacing w:val="-11"/>
          <w:szCs w:val="20"/>
        </w:rPr>
        <w:t xml:space="preserve"> </w:t>
      </w:r>
      <w:r w:rsidRPr="00BB7E33">
        <w:rPr>
          <w:i/>
          <w:szCs w:val="20"/>
        </w:rPr>
        <w:t>knowledge</w:t>
      </w:r>
      <w:r w:rsidRPr="00BB7E33">
        <w:rPr>
          <w:i/>
          <w:spacing w:val="-14"/>
          <w:szCs w:val="20"/>
        </w:rPr>
        <w:t xml:space="preserve"> </w:t>
      </w:r>
      <w:r w:rsidRPr="00BB7E33">
        <w:rPr>
          <w:i/>
          <w:szCs w:val="20"/>
        </w:rPr>
        <w:t>sharing</w:t>
      </w:r>
      <w:r w:rsidRPr="00BB7E33">
        <w:rPr>
          <w:i/>
          <w:spacing w:val="-11"/>
          <w:szCs w:val="20"/>
        </w:rPr>
        <w:t xml:space="preserve"> </w:t>
      </w:r>
      <w:r w:rsidRPr="00BB7E33">
        <w:rPr>
          <w:szCs w:val="20"/>
        </w:rPr>
        <w:t>pada</w:t>
      </w:r>
      <w:r w:rsidRPr="00BB7E33">
        <w:rPr>
          <w:spacing w:val="-13"/>
          <w:szCs w:val="20"/>
        </w:rPr>
        <w:t xml:space="preserve"> </w:t>
      </w:r>
      <w:proofErr w:type="spellStart"/>
      <w:r w:rsidRPr="00BB7E33">
        <w:rPr>
          <w:szCs w:val="20"/>
        </w:rPr>
        <w:t>individu</w:t>
      </w:r>
      <w:proofErr w:type="spellEnd"/>
      <w:r w:rsidRPr="00BB7E33">
        <w:rPr>
          <w:spacing w:val="-13"/>
          <w:szCs w:val="20"/>
        </w:rPr>
        <w:t xml:space="preserve"> </w:t>
      </w:r>
      <w:proofErr w:type="spellStart"/>
      <w:r w:rsidRPr="00BB7E33">
        <w:rPr>
          <w:szCs w:val="20"/>
        </w:rPr>
        <w:t>atau</w:t>
      </w:r>
      <w:proofErr w:type="spellEnd"/>
      <w:r w:rsidRPr="00BB7E33">
        <w:rPr>
          <w:spacing w:val="-12"/>
          <w:szCs w:val="20"/>
        </w:rPr>
        <w:t xml:space="preserve"> </w:t>
      </w:r>
      <w:proofErr w:type="spellStart"/>
      <w:r w:rsidRPr="00BB7E33">
        <w:rPr>
          <w:szCs w:val="20"/>
        </w:rPr>
        <w:t>sesama</w:t>
      </w:r>
      <w:proofErr w:type="spellEnd"/>
      <w:r w:rsidRPr="00BB7E33">
        <w:rPr>
          <w:spacing w:val="-12"/>
          <w:szCs w:val="20"/>
        </w:rPr>
        <w:t xml:space="preserve"> </w:t>
      </w:r>
      <w:proofErr w:type="spellStart"/>
      <w:r w:rsidRPr="00BB7E33">
        <w:rPr>
          <w:szCs w:val="20"/>
        </w:rPr>
        <w:t>karyawan</w:t>
      </w:r>
      <w:proofErr w:type="spellEnd"/>
      <w:r w:rsidRPr="00BB7E33">
        <w:rPr>
          <w:spacing w:val="-12"/>
          <w:szCs w:val="20"/>
        </w:rPr>
        <w:t xml:space="preserve"> </w:t>
      </w:r>
      <w:proofErr w:type="spellStart"/>
      <w:r w:rsidRPr="00BB7E33">
        <w:rPr>
          <w:spacing w:val="-2"/>
          <w:szCs w:val="20"/>
        </w:rPr>
        <w:t>dalam</w:t>
      </w:r>
      <w:proofErr w:type="spellEnd"/>
      <w:r w:rsidRPr="00BB7E33">
        <w:rPr>
          <w:spacing w:val="-2"/>
          <w:szCs w:val="20"/>
        </w:rPr>
        <w:t xml:space="preserve"> </w:t>
      </w:r>
      <w:proofErr w:type="spellStart"/>
      <w:r w:rsidRPr="00BB7E33">
        <w:rPr>
          <w:szCs w:val="20"/>
        </w:rPr>
        <w:t>upaya</w:t>
      </w:r>
      <w:proofErr w:type="spellEnd"/>
      <w:r w:rsidRPr="00BB7E33">
        <w:rPr>
          <w:spacing w:val="-13"/>
          <w:szCs w:val="20"/>
        </w:rPr>
        <w:t xml:space="preserve"> </w:t>
      </w:r>
      <w:proofErr w:type="spellStart"/>
      <w:r w:rsidRPr="00BB7E33">
        <w:rPr>
          <w:szCs w:val="20"/>
        </w:rPr>
        <w:t>pengembangan</w:t>
      </w:r>
      <w:proofErr w:type="spellEnd"/>
      <w:r w:rsidRPr="00BB7E33">
        <w:rPr>
          <w:spacing w:val="-13"/>
          <w:szCs w:val="20"/>
        </w:rPr>
        <w:t xml:space="preserve"> </w:t>
      </w:r>
      <w:proofErr w:type="spellStart"/>
      <w:r w:rsidRPr="00BB7E33">
        <w:rPr>
          <w:szCs w:val="20"/>
        </w:rPr>
        <w:t>diri</w:t>
      </w:r>
      <w:proofErr w:type="spellEnd"/>
      <w:r w:rsidRPr="00BB7E33">
        <w:rPr>
          <w:szCs w:val="20"/>
        </w:rPr>
        <w:t>,</w:t>
      </w:r>
      <w:r w:rsidRPr="00BB7E33">
        <w:rPr>
          <w:spacing w:val="-10"/>
          <w:szCs w:val="20"/>
        </w:rPr>
        <w:t xml:space="preserve"> </w:t>
      </w:r>
      <w:proofErr w:type="spellStart"/>
      <w:r w:rsidRPr="00BB7E33">
        <w:rPr>
          <w:szCs w:val="20"/>
        </w:rPr>
        <w:t>peningkatan</w:t>
      </w:r>
      <w:proofErr w:type="spellEnd"/>
      <w:r w:rsidRPr="00BB7E33">
        <w:rPr>
          <w:spacing w:val="-13"/>
          <w:szCs w:val="20"/>
        </w:rPr>
        <w:t xml:space="preserve"> </w:t>
      </w:r>
      <w:proofErr w:type="spellStart"/>
      <w:r w:rsidRPr="00BB7E33">
        <w:rPr>
          <w:szCs w:val="20"/>
        </w:rPr>
        <w:t>kinerja</w:t>
      </w:r>
      <w:proofErr w:type="spellEnd"/>
      <w:r w:rsidRPr="00BB7E33">
        <w:rPr>
          <w:spacing w:val="-13"/>
          <w:szCs w:val="20"/>
        </w:rPr>
        <w:t xml:space="preserve"> </w:t>
      </w:r>
      <w:r w:rsidRPr="00BB7E33">
        <w:rPr>
          <w:szCs w:val="20"/>
        </w:rPr>
        <w:t>dan</w:t>
      </w:r>
      <w:r w:rsidRPr="00BB7E33">
        <w:rPr>
          <w:spacing w:val="-15"/>
          <w:szCs w:val="20"/>
        </w:rPr>
        <w:t xml:space="preserve"> </w:t>
      </w:r>
      <w:proofErr w:type="spellStart"/>
      <w:r w:rsidRPr="00BB7E33">
        <w:rPr>
          <w:szCs w:val="20"/>
        </w:rPr>
        <w:t>pertukaran</w:t>
      </w:r>
      <w:proofErr w:type="spellEnd"/>
      <w:r w:rsidRPr="00BB7E33">
        <w:rPr>
          <w:spacing w:val="-13"/>
          <w:szCs w:val="20"/>
        </w:rPr>
        <w:t xml:space="preserve"> </w:t>
      </w:r>
      <w:proofErr w:type="spellStart"/>
      <w:r w:rsidRPr="00BB7E33">
        <w:rPr>
          <w:szCs w:val="20"/>
        </w:rPr>
        <w:t>informasi</w:t>
      </w:r>
      <w:proofErr w:type="spellEnd"/>
      <w:r w:rsidRPr="00BB7E33">
        <w:rPr>
          <w:spacing w:val="-12"/>
          <w:szCs w:val="20"/>
        </w:rPr>
        <w:t xml:space="preserve"> </w:t>
      </w:r>
      <w:proofErr w:type="spellStart"/>
      <w:r w:rsidRPr="00BB7E33">
        <w:rPr>
          <w:szCs w:val="20"/>
        </w:rPr>
        <w:t>untuk</w:t>
      </w:r>
      <w:proofErr w:type="spellEnd"/>
      <w:r w:rsidRPr="00BB7E33">
        <w:rPr>
          <w:szCs w:val="20"/>
        </w:rPr>
        <w:t xml:space="preserve"> </w:t>
      </w:r>
      <w:proofErr w:type="spellStart"/>
      <w:r w:rsidRPr="00BB7E33">
        <w:rPr>
          <w:szCs w:val="20"/>
        </w:rPr>
        <w:t>memperoleh</w:t>
      </w:r>
      <w:proofErr w:type="spellEnd"/>
      <w:r w:rsidRPr="00BB7E33">
        <w:rPr>
          <w:szCs w:val="20"/>
        </w:rPr>
        <w:t xml:space="preserve"> </w:t>
      </w:r>
      <w:proofErr w:type="spellStart"/>
      <w:r w:rsidRPr="00BB7E33">
        <w:rPr>
          <w:szCs w:val="20"/>
        </w:rPr>
        <w:t>pengetahuan</w:t>
      </w:r>
      <w:proofErr w:type="spellEnd"/>
      <w:r w:rsidRPr="00BB7E33">
        <w:rPr>
          <w:szCs w:val="20"/>
        </w:rPr>
        <w:t xml:space="preserve"> </w:t>
      </w:r>
      <w:proofErr w:type="spellStart"/>
      <w:r w:rsidRPr="00BB7E33">
        <w:rPr>
          <w:szCs w:val="20"/>
        </w:rPr>
        <w:t>baru</w:t>
      </w:r>
      <w:proofErr w:type="spellEnd"/>
      <w:r w:rsidRPr="00BB7E33">
        <w:rPr>
          <w:szCs w:val="20"/>
        </w:rPr>
        <w:t>.</w:t>
      </w:r>
    </w:p>
    <w:p w14:paraId="3E722CE3" w14:textId="77777777" w:rsidR="00D06FD1" w:rsidRPr="00BB7E33" w:rsidRDefault="00D06FD1" w:rsidP="004F7BBB">
      <w:pPr>
        <w:ind w:firstLine="567"/>
        <w:rPr>
          <w:szCs w:val="20"/>
        </w:rPr>
      </w:pPr>
    </w:p>
    <w:p w14:paraId="75402585" w14:textId="3D30E398" w:rsidR="004F7BBB" w:rsidRDefault="002E6EEF" w:rsidP="004F7BBB">
      <w:pPr>
        <w:ind w:firstLine="567"/>
        <w:rPr>
          <w:szCs w:val="20"/>
        </w:rPr>
      </w:pPr>
      <w:proofErr w:type="spellStart"/>
      <w:r w:rsidRPr="00BB7E33">
        <w:rPr>
          <w:szCs w:val="20"/>
        </w:rPr>
        <w:t>Komunikasi</w:t>
      </w:r>
      <w:proofErr w:type="spellEnd"/>
      <w:r w:rsidRPr="00BB7E33">
        <w:rPr>
          <w:szCs w:val="20"/>
        </w:rPr>
        <w:t xml:space="preserve"> </w:t>
      </w:r>
      <w:proofErr w:type="spellStart"/>
      <w:r w:rsidRPr="00BB7E33">
        <w:rPr>
          <w:szCs w:val="20"/>
        </w:rPr>
        <w:t>dalam</w:t>
      </w:r>
      <w:proofErr w:type="spellEnd"/>
      <w:r w:rsidRPr="00BB7E33">
        <w:rPr>
          <w:szCs w:val="20"/>
        </w:rPr>
        <w:t xml:space="preserve"> </w:t>
      </w:r>
      <w:proofErr w:type="spellStart"/>
      <w:r w:rsidRPr="00BB7E33">
        <w:rPr>
          <w:szCs w:val="20"/>
        </w:rPr>
        <w:t>konteks</w:t>
      </w:r>
      <w:proofErr w:type="spellEnd"/>
      <w:r w:rsidRPr="00BB7E33">
        <w:rPr>
          <w:szCs w:val="20"/>
        </w:rPr>
        <w:t xml:space="preserve"> </w:t>
      </w:r>
      <w:proofErr w:type="spellStart"/>
      <w:r w:rsidRPr="00BB7E33">
        <w:rPr>
          <w:szCs w:val="20"/>
        </w:rPr>
        <w:t>organisasi</w:t>
      </w:r>
      <w:proofErr w:type="spellEnd"/>
      <w:r w:rsidRPr="00BB7E33">
        <w:rPr>
          <w:szCs w:val="20"/>
        </w:rPr>
        <w:t xml:space="preserve"> </w:t>
      </w:r>
      <w:proofErr w:type="spellStart"/>
      <w:r w:rsidRPr="00BB7E33">
        <w:rPr>
          <w:szCs w:val="20"/>
        </w:rPr>
        <w:t>memegang</w:t>
      </w:r>
      <w:proofErr w:type="spellEnd"/>
      <w:r w:rsidRPr="00BB7E33">
        <w:rPr>
          <w:szCs w:val="20"/>
        </w:rPr>
        <w:t xml:space="preserve"> </w:t>
      </w:r>
      <w:proofErr w:type="spellStart"/>
      <w:r w:rsidRPr="00BB7E33">
        <w:rPr>
          <w:szCs w:val="20"/>
        </w:rPr>
        <w:t>peran</w:t>
      </w:r>
      <w:proofErr w:type="spellEnd"/>
      <w:r w:rsidRPr="00BB7E33">
        <w:rPr>
          <w:szCs w:val="20"/>
        </w:rPr>
        <w:t xml:space="preserve"> </w:t>
      </w:r>
      <w:proofErr w:type="spellStart"/>
      <w:r w:rsidRPr="00BB7E33">
        <w:rPr>
          <w:szCs w:val="20"/>
        </w:rPr>
        <w:t>utama</w:t>
      </w:r>
      <w:proofErr w:type="spellEnd"/>
      <w:r w:rsidRPr="00BB7E33">
        <w:rPr>
          <w:szCs w:val="20"/>
        </w:rPr>
        <w:t xml:space="preserve"> </w:t>
      </w:r>
      <w:proofErr w:type="spellStart"/>
      <w:r w:rsidRPr="00BB7E33">
        <w:rPr>
          <w:szCs w:val="20"/>
        </w:rPr>
        <w:t>dalam</w:t>
      </w:r>
      <w:proofErr w:type="spellEnd"/>
      <w:r w:rsidRPr="00BB7E33">
        <w:rPr>
          <w:szCs w:val="20"/>
        </w:rPr>
        <w:t xml:space="preserve"> </w:t>
      </w:r>
      <w:proofErr w:type="spellStart"/>
      <w:r w:rsidRPr="00BB7E33">
        <w:rPr>
          <w:szCs w:val="20"/>
        </w:rPr>
        <w:t>membentuk</w:t>
      </w:r>
      <w:proofErr w:type="spellEnd"/>
      <w:r w:rsidRPr="00BB7E33">
        <w:rPr>
          <w:szCs w:val="20"/>
        </w:rPr>
        <w:t xml:space="preserve"> dan </w:t>
      </w:r>
      <w:proofErr w:type="spellStart"/>
      <w:r w:rsidRPr="00BB7E33">
        <w:rPr>
          <w:szCs w:val="20"/>
        </w:rPr>
        <w:t>mempengaruhi</w:t>
      </w:r>
      <w:proofErr w:type="spellEnd"/>
      <w:r w:rsidRPr="00BB7E33">
        <w:rPr>
          <w:szCs w:val="20"/>
        </w:rPr>
        <w:t xml:space="preserve"> </w:t>
      </w:r>
      <w:proofErr w:type="spellStart"/>
      <w:r w:rsidRPr="00BB7E33">
        <w:rPr>
          <w:szCs w:val="20"/>
        </w:rPr>
        <w:t>dinamika</w:t>
      </w:r>
      <w:proofErr w:type="spellEnd"/>
      <w:r w:rsidRPr="00BB7E33">
        <w:rPr>
          <w:szCs w:val="20"/>
        </w:rPr>
        <w:t xml:space="preserve"> </w:t>
      </w:r>
      <w:r w:rsidRPr="00BB7E33">
        <w:rPr>
          <w:i/>
          <w:szCs w:val="20"/>
        </w:rPr>
        <w:t xml:space="preserve">knowledge sharing </w:t>
      </w:r>
      <w:r w:rsidRPr="00BB7E33">
        <w:rPr>
          <w:szCs w:val="20"/>
        </w:rPr>
        <w:t>(</w:t>
      </w:r>
      <w:proofErr w:type="spellStart"/>
      <w:r w:rsidRPr="00BB7E33">
        <w:rPr>
          <w:szCs w:val="20"/>
        </w:rPr>
        <w:t>berbagi</w:t>
      </w:r>
      <w:proofErr w:type="spellEnd"/>
      <w:r w:rsidRPr="00BB7E33">
        <w:rPr>
          <w:szCs w:val="20"/>
        </w:rPr>
        <w:t xml:space="preserve"> </w:t>
      </w:r>
      <w:proofErr w:type="spellStart"/>
      <w:r w:rsidRPr="00BB7E33">
        <w:rPr>
          <w:szCs w:val="20"/>
        </w:rPr>
        <w:t>pengetahuan</w:t>
      </w:r>
      <w:proofErr w:type="spellEnd"/>
      <w:r w:rsidRPr="00BB7E33">
        <w:rPr>
          <w:szCs w:val="20"/>
        </w:rPr>
        <w:t xml:space="preserve">), </w:t>
      </w:r>
      <w:proofErr w:type="spellStart"/>
      <w:r w:rsidRPr="00BB7E33">
        <w:rPr>
          <w:szCs w:val="20"/>
        </w:rPr>
        <w:t>ketika</w:t>
      </w:r>
      <w:proofErr w:type="spellEnd"/>
      <w:r w:rsidRPr="00BB7E33">
        <w:rPr>
          <w:szCs w:val="20"/>
        </w:rPr>
        <w:t xml:space="preserve"> </w:t>
      </w:r>
      <w:proofErr w:type="spellStart"/>
      <w:r w:rsidRPr="00BB7E33">
        <w:rPr>
          <w:szCs w:val="20"/>
        </w:rPr>
        <w:t>komunikasi</w:t>
      </w:r>
      <w:proofErr w:type="spellEnd"/>
      <w:r w:rsidRPr="00BB7E33">
        <w:rPr>
          <w:szCs w:val="20"/>
        </w:rPr>
        <w:t xml:space="preserve"> </w:t>
      </w:r>
      <w:proofErr w:type="spellStart"/>
      <w:r w:rsidRPr="00BB7E33">
        <w:rPr>
          <w:szCs w:val="20"/>
        </w:rPr>
        <w:t>berfungsi</w:t>
      </w:r>
      <w:proofErr w:type="spellEnd"/>
      <w:r w:rsidRPr="00BB7E33">
        <w:rPr>
          <w:szCs w:val="20"/>
        </w:rPr>
        <w:t xml:space="preserve"> </w:t>
      </w:r>
      <w:proofErr w:type="spellStart"/>
      <w:r w:rsidRPr="00BB7E33">
        <w:rPr>
          <w:szCs w:val="20"/>
        </w:rPr>
        <w:t>dengan</w:t>
      </w:r>
      <w:proofErr w:type="spellEnd"/>
      <w:r w:rsidRPr="00BB7E33">
        <w:rPr>
          <w:szCs w:val="20"/>
        </w:rPr>
        <w:t xml:space="preserve"> </w:t>
      </w:r>
      <w:proofErr w:type="spellStart"/>
      <w:r w:rsidRPr="00BB7E33">
        <w:rPr>
          <w:szCs w:val="20"/>
        </w:rPr>
        <w:t>baik</w:t>
      </w:r>
      <w:proofErr w:type="spellEnd"/>
      <w:r w:rsidRPr="00BB7E33">
        <w:rPr>
          <w:szCs w:val="20"/>
        </w:rPr>
        <w:t xml:space="preserve"> </w:t>
      </w:r>
      <w:proofErr w:type="spellStart"/>
      <w:r w:rsidRPr="00BB7E33">
        <w:rPr>
          <w:szCs w:val="20"/>
        </w:rPr>
        <w:t>maka</w:t>
      </w:r>
      <w:proofErr w:type="spellEnd"/>
      <w:r w:rsidRPr="00BB7E33">
        <w:rPr>
          <w:szCs w:val="20"/>
        </w:rPr>
        <w:t xml:space="preserve"> </w:t>
      </w:r>
      <w:proofErr w:type="spellStart"/>
      <w:r w:rsidRPr="00BB7E33">
        <w:rPr>
          <w:szCs w:val="20"/>
        </w:rPr>
        <w:t>berbagai</w:t>
      </w:r>
      <w:proofErr w:type="spellEnd"/>
      <w:r w:rsidRPr="00BB7E33">
        <w:rPr>
          <w:szCs w:val="20"/>
        </w:rPr>
        <w:t xml:space="preserve"> </w:t>
      </w:r>
      <w:proofErr w:type="spellStart"/>
      <w:r w:rsidRPr="00BB7E33">
        <w:rPr>
          <w:szCs w:val="20"/>
        </w:rPr>
        <w:t>informasi</w:t>
      </w:r>
      <w:proofErr w:type="spellEnd"/>
      <w:r w:rsidRPr="00BB7E33">
        <w:rPr>
          <w:szCs w:val="20"/>
        </w:rPr>
        <w:t xml:space="preserve"> </w:t>
      </w:r>
      <w:proofErr w:type="spellStart"/>
      <w:r w:rsidRPr="00BB7E33">
        <w:rPr>
          <w:szCs w:val="20"/>
        </w:rPr>
        <w:t>terbuka</w:t>
      </w:r>
      <w:proofErr w:type="spellEnd"/>
      <w:r w:rsidRPr="00BB7E33">
        <w:rPr>
          <w:szCs w:val="20"/>
        </w:rPr>
        <w:t xml:space="preserve">, dan </w:t>
      </w:r>
      <w:proofErr w:type="spellStart"/>
      <w:r w:rsidRPr="00BB7E33">
        <w:rPr>
          <w:szCs w:val="20"/>
        </w:rPr>
        <w:t>dapat</w:t>
      </w:r>
      <w:proofErr w:type="spellEnd"/>
      <w:r w:rsidRPr="00BB7E33">
        <w:rPr>
          <w:szCs w:val="20"/>
        </w:rPr>
        <w:t xml:space="preserve"> </w:t>
      </w:r>
      <w:proofErr w:type="spellStart"/>
      <w:r w:rsidRPr="00BB7E33">
        <w:rPr>
          <w:szCs w:val="20"/>
        </w:rPr>
        <w:t>bertukar</w:t>
      </w:r>
      <w:proofErr w:type="spellEnd"/>
      <w:r w:rsidRPr="00BB7E33">
        <w:rPr>
          <w:szCs w:val="20"/>
        </w:rPr>
        <w:t xml:space="preserve"> ide </w:t>
      </w:r>
      <w:proofErr w:type="spellStart"/>
      <w:r w:rsidRPr="00BB7E33">
        <w:rPr>
          <w:szCs w:val="20"/>
        </w:rPr>
        <w:t>disaat</w:t>
      </w:r>
      <w:proofErr w:type="spellEnd"/>
      <w:r w:rsidRPr="00BB7E33">
        <w:rPr>
          <w:szCs w:val="20"/>
        </w:rPr>
        <w:t xml:space="preserve"> </w:t>
      </w:r>
      <w:proofErr w:type="spellStart"/>
      <w:r w:rsidRPr="00BB7E33">
        <w:rPr>
          <w:szCs w:val="20"/>
        </w:rPr>
        <w:t>terjadi</w:t>
      </w:r>
      <w:proofErr w:type="spellEnd"/>
      <w:r w:rsidRPr="00BB7E33">
        <w:rPr>
          <w:szCs w:val="20"/>
        </w:rPr>
        <w:t xml:space="preserve"> </w:t>
      </w:r>
      <w:proofErr w:type="spellStart"/>
      <w:r w:rsidRPr="00BB7E33">
        <w:rPr>
          <w:szCs w:val="20"/>
        </w:rPr>
        <w:t>hambatan</w:t>
      </w:r>
      <w:proofErr w:type="spellEnd"/>
      <w:r w:rsidRPr="00BB7E33">
        <w:rPr>
          <w:szCs w:val="20"/>
        </w:rPr>
        <w:t xml:space="preserve">, </w:t>
      </w:r>
      <w:proofErr w:type="spellStart"/>
      <w:r w:rsidRPr="00BB7E33">
        <w:rPr>
          <w:szCs w:val="20"/>
        </w:rPr>
        <w:t>individu</w:t>
      </w:r>
      <w:proofErr w:type="spellEnd"/>
      <w:r w:rsidRPr="00BB7E33">
        <w:rPr>
          <w:szCs w:val="20"/>
        </w:rPr>
        <w:t xml:space="preserve"> </w:t>
      </w:r>
      <w:proofErr w:type="spellStart"/>
      <w:r w:rsidRPr="00BB7E33">
        <w:rPr>
          <w:szCs w:val="20"/>
        </w:rPr>
        <w:t>memiliki</w:t>
      </w:r>
      <w:proofErr w:type="spellEnd"/>
      <w:r w:rsidRPr="00BB7E33">
        <w:rPr>
          <w:szCs w:val="20"/>
        </w:rPr>
        <w:t xml:space="preserve"> </w:t>
      </w:r>
      <w:proofErr w:type="spellStart"/>
      <w:r w:rsidRPr="00BB7E33">
        <w:rPr>
          <w:szCs w:val="20"/>
        </w:rPr>
        <w:t>potensi</w:t>
      </w:r>
      <w:proofErr w:type="spellEnd"/>
      <w:r w:rsidRPr="00BB7E33">
        <w:rPr>
          <w:szCs w:val="20"/>
        </w:rPr>
        <w:t xml:space="preserve"> </w:t>
      </w:r>
      <w:proofErr w:type="spellStart"/>
      <w:r w:rsidRPr="00BB7E33">
        <w:rPr>
          <w:szCs w:val="20"/>
        </w:rPr>
        <w:t>untuk</w:t>
      </w:r>
      <w:proofErr w:type="spellEnd"/>
      <w:r w:rsidRPr="00BB7E33">
        <w:rPr>
          <w:szCs w:val="20"/>
        </w:rPr>
        <w:t xml:space="preserve"> </w:t>
      </w:r>
      <w:proofErr w:type="spellStart"/>
      <w:r w:rsidRPr="00BB7E33">
        <w:rPr>
          <w:szCs w:val="20"/>
        </w:rPr>
        <w:t>menciptakan</w:t>
      </w:r>
      <w:proofErr w:type="spellEnd"/>
      <w:r w:rsidRPr="00BB7E33">
        <w:rPr>
          <w:szCs w:val="20"/>
        </w:rPr>
        <w:t xml:space="preserve"> </w:t>
      </w:r>
      <w:proofErr w:type="spellStart"/>
      <w:r w:rsidRPr="00BB7E33">
        <w:rPr>
          <w:szCs w:val="20"/>
        </w:rPr>
        <w:t>lingkungan</w:t>
      </w:r>
      <w:proofErr w:type="spellEnd"/>
      <w:r w:rsidRPr="00BB7E33">
        <w:rPr>
          <w:szCs w:val="20"/>
        </w:rPr>
        <w:t xml:space="preserve"> yang </w:t>
      </w:r>
      <w:proofErr w:type="spellStart"/>
      <w:r w:rsidRPr="00BB7E33">
        <w:rPr>
          <w:szCs w:val="20"/>
        </w:rPr>
        <w:t>kondusif</w:t>
      </w:r>
      <w:proofErr w:type="spellEnd"/>
      <w:r w:rsidRPr="00BB7E33">
        <w:rPr>
          <w:szCs w:val="20"/>
        </w:rPr>
        <w:t xml:space="preserve"> </w:t>
      </w:r>
      <w:proofErr w:type="spellStart"/>
      <w:r w:rsidRPr="00BB7E33">
        <w:rPr>
          <w:szCs w:val="20"/>
        </w:rPr>
        <w:t>bagi</w:t>
      </w:r>
      <w:proofErr w:type="spellEnd"/>
      <w:r w:rsidRPr="00BB7E33">
        <w:rPr>
          <w:szCs w:val="20"/>
        </w:rPr>
        <w:t xml:space="preserve"> </w:t>
      </w:r>
      <w:proofErr w:type="spellStart"/>
      <w:r w:rsidRPr="00BB7E33">
        <w:rPr>
          <w:szCs w:val="20"/>
        </w:rPr>
        <w:t>pertumbuhan</w:t>
      </w:r>
      <w:proofErr w:type="spellEnd"/>
      <w:r w:rsidRPr="00BB7E33">
        <w:rPr>
          <w:szCs w:val="20"/>
        </w:rPr>
        <w:t xml:space="preserve"> dan </w:t>
      </w:r>
      <w:proofErr w:type="spellStart"/>
      <w:r w:rsidRPr="00BB7E33">
        <w:rPr>
          <w:szCs w:val="20"/>
        </w:rPr>
        <w:t>berbagi</w:t>
      </w:r>
      <w:proofErr w:type="spellEnd"/>
      <w:r w:rsidRPr="00BB7E33">
        <w:rPr>
          <w:szCs w:val="20"/>
        </w:rPr>
        <w:t xml:space="preserve"> </w:t>
      </w:r>
      <w:proofErr w:type="spellStart"/>
      <w:r w:rsidRPr="00BB7E33">
        <w:rPr>
          <w:szCs w:val="20"/>
        </w:rPr>
        <w:t>pengetahuan</w:t>
      </w:r>
      <w:proofErr w:type="spellEnd"/>
      <w:r w:rsidRPr="00BB7E33">
        <w:rPr>
          <w:szCs w:val="20"/>
        </w:rPr>
        <w:t>.</w:t>
      </w:r>
      <w:r w:rsidRPr="00BB7E33">
        <w:rPr>
          <w:spacing w:val="40"/>
          <w:szCs w:val="20"/>
        </w:rPr>
        <w:t xml:space="preserve"> </w:t>
      </w:r>
      <w:r w:rsidRPr="00BB7E33">
        <w:rPr>
          <w:i/>
          <w:szCs w:val="20"/>
        </w:rPr>
        <w:t xml:space="preserve">Knowledge sharing </w:t>
      </w:r>
      <w:proofErr w:type="spellStart"/>
      <w:r w:rsidRPr="00BB7E33">
        <w:rPr>
          <w:szCs w:val="20"/>
        </w:rPr>
        <w:t>merupakan</w:t>
      </w:r>
      <w:proofErr w:type="spellEnd"/>
      <w:r w:rsidRPr="00BB7E33">
        <w:rPr>
          <w:szCs w:val="20"/>
        </w:rPr>
        <w:t xml:space="preserve"> </w:t>
      </w:r>
      <w:proofErr w:type="spellStart"/>
      <w:r w:rsidRPr="00BB7E33">
        <w:rPr>
          <w:szCs w:val="20"/>
        </w:rPr>
        <w:t>sebagian</w:t>
      </w:r>
      <w:proofErr w:type="spellEnd"/>
      <w:r w:rsidRPr="00BB7E33">
        <w:rPr>
          <w:szCs w:val="20"/>
        </w:rPr>
        <w:t xml:space="preserve"> </w:t>
      </w:r>
      <w:proofErr w:type="spellStart"/>
      <w:r w:rsidRPr="00BB7E33">
        <w:rPr>
          <w:szCs w:val="20"/>
        </w:rPr>
        <w:t>dari</w:t>
      </w:r>
      <w:proofErr w:type="spellEnd"/>
      <w:r w:rsidRPr="00BB7E33">
        <w:rPr>
          <w:szCs w:val="20"/>
        </w:rPr>
        <w:t xml:space="preserve"> proses </w:t>
      </w:r>
      <w:proofErr w:type="spellStart"/>
      <w:r w:rsidRPr="00BB7E33">
        <w:rPr>
          <w:szCs w:val="20"/>
        </w:rPr>
        <w:t>utama</w:t>
      </w:r>
      <w:proofErr w:type="spellEnd"/>
      <w:r w:rsidRPr="00BB7E33">
        <w:rPr>
          <w:szCs w:val="20"/>
        </w:rPr>
        <w:t xml:space="preserve"> </w:t>
      </w:r>
      <w:proofErr w:type="spellStart"/>
      <w:r w:rsidRPr="00BB7E33">
        <w:rPr>
          <w:szCs w:val="20"/>
        </w:rPr>
        <w:t>dalam</w:t>
      </w:r>
      <w:proofErr w:type="spellEnd"/>
      <w:r w:rsidRPr="00BB7E33">
        <w:rPr>
          <w:szCs w:val="20"/>
        </w:rPr>
        <w:t xml:space="preserve"> </w:t>
      </w:r>
      <w:proofErr w:type="spellStart"/>
      <w:r w:rsidRPr="00BB7E33">
        <w:rPr>
          <w:szCs w:val="20"/>
        </w:rPr>
        <w:t>pengelolaan</w:t>
      </w:r>
      <w:proofErr w:type="spellEnd"/>
      <w:r w:rsidRPr="00BB7E33">
        <w:rPr>
          <w:szCs w:val="20"/>
        </w:rPr>
        <w:t xml:space="preserve"> </w:t>
      </w:r>
      <w:proofErr w:type="spellStart"/>
      <w:r w:rsidRPr="00BB7E33">
        <w:rPr>
          <w:szCs w:val="20"/>
        </w:rPr>
        <w:t>pengetahuan</w:t>
      </w:r>
      <w:proofErr w:type="spellEnd"/>
      <w:r w:rsidRPr="00BB7E33">
        <w:rPr>
          <w:szCs w:val="20"/>
        </w:rPr>
        <w:t xml:space="preserve">, </w:t>
      </w:r>
      <w:proofErr w:type="spellStart"/>
      <w:r w:rsidRPr="00BB7E33">
        <w:rPr>
          <w:szCs w:val="20"/>
        </w:rPr>
        <w:t>memaksimalkan</w:t>
      </w:r>
      <w:proofErr w:type="spellEnd"/>
      <w:r w:rsidRPr="00BB7E33">
        <w:rPr>
          <w:szCs w:val="20"/>
        </w:rPr>
        <w:t xml:space="preserve"> </w:t>
      </w:r>
      <w:proofErr w:type="spellStart"/>
      <w:r w:rsidRPr="00BB7E33">
        <w:rPr>
          <w:szCs w:val="20"/>
        </w:rPr>
        <w:t>penggunaan</w:t>
      </w:r>
      <w:proofErr w:type="spellEnd"/>
      <w:r w:rsidRPr="00BB7E33">
        <w:rPr>
          <w:szCs w:val="20"/>
        </w:rPr>
        <w:t xml:space="preserve"> </w:t>
      </w:r>
      <w:proofErr w:type="spellStart"/>
      <w:r w:rsidRPr="00BB7E33">
        <w:rPr>
          <w:szCs w:val="20"/>
        </w:rPr>
        <w:t>pengetahuan</w:t>
      </w:r>
      <w:proofErr w:type="spellEnd"/>
      <w:r w:rsidRPr="00BB7E33">
        <w:rPr>
          <w:szCs w:val="20"/>
        </w:rPr>
        <w:t xml:space="preserve"> </w:t>
      </w:r>
      <w:proofErr w:type="spellStart"/>
      <w:r w:rsidRPr="00BB7E33">
        <w:rPr>
          <w:szCs w:val="20"/>
        </w:rPr>
        <w:t>dengan</w:t>
      </w:r>
      <w:proofErr w:type="spellEnd"/>
      <w:r w:rsidRPr="00BB7E33">
        <w:rPr>
          <w:szCs w:val="20"/>
        </w:rPr>
        <w:t xml:space="preserve"> </w:t>
      </w:r>
      <w:proofErr w:type="spellStart"/>
      <w:r w:rsidRPr="00BB7E33">
        <w:rPr>
          <w:szCs w:val="20"/>
        </w:rPr>
        <w:t>cara</w:t>
      </w:r>
      <w:proofErr w:type="spellEnd"/>
      <w:r w:rsidRPr="00BB7E33">
        <w:rPr>
          <w:szCs w:val="20"/>
        </w:rPr>
        <w:t xml:space="preserve"> </w:t>
      </w:r>
      <w:proofErr w:type="spellStart"/>
      <w:r w:rsidRPr="00BB7E33">
        <w:rPr>
          <w:szCs w:val="20"/>
        </w:rPr>
        <w:t>mendistribusikan</w:t>
      </w:r>
      <w:proofErr w:type="spellEnd"/>
      <w:r w:rsidRPr="00BB7E33">
        <w:rPr>
          <w:szCs w:val="20"/>
        </w:rPr>
        <w:t xml:space="preserve"> </w:t>
      </w:r>
      <w:proofErr w:type="spellStart"/>
      <w:r w:rsidRPr="00BB7E33">
        <w:rPr>
          <w:szCs w:val="20"/>
        </w:rPr>
        <w:t>pengetahuan</w:t>
      </w:r>
      <w:proofErr w:type="spellEnd"/>
      <w:r w:rsidRPr="00BB7E33">
        <w:rPr>
          <w:szCs w:val="20"/>
        </w:rPr>
        <w:t xml:space="preserve"> </w:t>
      </w:r>
      <w:proofErr w:type="spellStart"/>
      <w:r w:rsidRPr="00BB7E33">
        <w:rPr>
          <w:szCs w:val="20"/>
        </w:rPr>
        <w:t>kepada</w:t>
      </w:r>
      <w:proofErr w:type="spellEnd"/>
      <w:r w:rsidRPr="00BB7E33">
        <w:rPr>
          <w:szCs w:val="20"/>
        </w:rPr>
        <w:t xml:space="preserve"> </w:t>
      </w:r>
      <w:proofErr w:type="spellStart"/>
      <w:r w:rsidRPr="00BB7E33">
        <w:rPr>
          <w:szCs w:val="20"/>
        </w:rPr>
        <w:t>rekan</w:t>
      </w:r>
      <w:proofErr w:type="spellEnd"/>
      <w:r w:rsidRPr="00BB7E33">
        <w:rPr>
          <w:szCs w:val="20"/>
        </w:rPr>
        <w:t xml:space="preserve"> </w:t>
      </w:r>
      <w:proofErr w:type="spellStart"/>
      <w:r w:rsidRPr="00BB7E33">
        <w:rPr>
          <w:szCs w:val="20"/>
        </w:rPr>
        <w:t>kerja</w:t>
      </w:r>
      <w:proofErr w:type="spellEnd"/>
      <w:r w:rsidRPr="00BB7E33">
        <w:rPr>
          <w:szCs w:val="20"/>
        </w:rPr>
        <w:t xml:space="preserve"> yang </w:t>
      </w:r>
      <w:proofErr w:type="spellStart"/>
      <w:r w:rsidRPr="00BB7E33">
        <w:rPr>
          <w:szCs w:val="20"/>
        </w:rPr>
        <w:t>membutuhkan</w:t>
      </w:r>
      <w:proofErr w:type="spellEnd"/>
      <w:r w:rsidRPr="00BB7E33">
        <w:rPr>
          <w:szCs w:val="20"/>
        </w:rPr>
        <w:t xml:space="preserve"> </w:t>
      </w:r>
      <w:r w:rsidRPr="00BB7E33">
        <w:rPr>
          <w:szCs w:val="20"/>
        </w:rPr>
        <w:fldChar w:fldCharType="begin" w:fldLock="1"/>
      </w:r>
      <w:r w:rsidR="00197C62">
        <w:rPr>
          <w:szCs w:val="20"/>
        </w:rPr>
        <w:instrText>ADDIN CSL_CITATION {"citationItems":[{"id":"ITEM-1","itemData":{"ISSN":"2528-1097","abstract":"… Serta untuk komunikasi terhadap knowledge sharing dan kinerja karyawan … kinerja karyawan sebesar 0.064 &gt; 0.05. Hasil mediasi untuk lingkungan kerja terhadap kinerja karyawan …","author":[{"dropping-particle":"","family":"Hasyim","given":"Fitra Erina","non-dropping-particle":"","parse-names":false,"suffix":""},{"dropping-particle":"","family":"Subiyanto","given":"Didik","non-dropping-particle":"","parse-names":false,"suffix":""},{"dropping-particle":"","family":"Septyarini","given":"Epsilandri","non-dropping-particle":"","parse-names":false,"suffix":""},{"dropping-particle":"","family":"Ekonomi","given":"Fakultas","non-dropping-particle":"","parse-names":false,"suffix":""},{"dropping-particle":"","family":"Sarjanawiyata Tamansiswa","given":"Universitas","non-dropping-particle":"","parse-names":false,"suffix":""}],"container-title":"Fakultas Ekonomi,Universitas Sarjanawiyata Tamansiswa, Yogyakarta.*","id":"ITEM-1","issue":"3","issued":{"date-parts":[["2021"]]},"page":"430-438","title":"Pengaruh Lingkungan Kerja dan Komunikasi Terhadap Kinerja Karyawan dengan Knowledge Sharing sebagai Intervening","type":"article-journal","volume":"17"},"uris":["http://www.mendeley.com/documents/?uuid=015d6553-7c44-4891-93c6-98758c09a5df","http://www.mendeley.com/documents/?uuid=3eb82eb9-04da-4d73-abea-46b5e203886d"]}],"mendeley":{"formattedCitation":"[5]","manualFormatting":"Hasyim et al., (2021)","plainTextFormattedCitation":"[5]","previouslyFormattedCitation":"[5]"},"properties":{"noteIndex":0},"schema":"https://github.com/citation-style-language/schema/raw/master/csl-citation.json"}</w:instrText>
      </w:r>
      <w:r w:rsidRPr="00BB7E33">
        <w:rPr>
          <w:szCs w:val="20"/>
        </w:rPr>
        <w:fldChar w:fldCharType="separate"/>
      </w:r>
      <w:r w:rsidRPr="00BB7E33">
        <w:rPr>
          <w:noProof/>
          <w:szCs w:val="20"/>
        </w:rPr>
        <w:t>Hasyim et al., (2021)</w:t>
      </w:r>
      <w:r w:rsidRPr="00BB7E33">
        <w:rPr>
          <w:szCs w:val="20"/>
        </w:rPr>
        <w:fldChar w:fldCharType="end"/>
      </w:r>
      <w:r w:rsidRPr="00BB7E33">
        <w:rPr>
          <w:szCs w:val="20"/>
        </w:rPr>
        <w:t xml:space="preserve">. </w:t>
      </w:r>
      <w:proofErr w:type="spellStart"/>
      <w:r w:rsidRPr="00BB7E33">
        <w:rPr>
          <w:szCs w:val="20"/>
        </w:rPr>
        <w:t>Dalam</w:t>
      </w:r>
      <w:proofErr w:type="spellEnd"/>
      <w:r w:rsidRPr="00BB7E33">
        <w:rPr>
          <w:szCs w:val="20"/>
        </w:rPr>
        <w:t xml:space="preserve"> </w:t>
      </w:r>
      <w:proofErr w:type="spellStart"/>
      <w:r w:rsidRPr="00BB7E33">
        <w:rPr>
          <w:szCs w:val="20"/>
        </w:rPr>
        <w:t>pengelolaan</w:t>
      </w:r>
      <w:proofErr w:type="spellEnd"/>
      <w:r w:rsidRPr="00BB7E33">
        <w:rPr>
          <w:szCs w:val="20"/>
        </w:rPr>
        <w:t xml:space="preserve"> </w:t>
      </w:r>
      <w:proofErr w:type="spellStart"/>
      <w:r w:rsidRPr="00BB7E33">
        <w:rPr>
          <w:szCs w:val="20"/>
        </w:rPr>
        <w:t>pengetahuan</w:t>
      </w:r>
      <w:proofErr w:type="spellEnd"/>
      <w:r w:rsidRPr="00BB7E33">
        <w:rPr>
          <w:szCs w:val="20"/>
        </w:rPr>
        <w:t xml:space="preserve"> </w:t>
      </w:r>
      <w:r w:rsidRPr="00BB7E33">
        <w:rPr>
          <w:i/>
          <w:szCs w:val="20"/>
        </w:rPr>
        <w:t xml:space="preserve">knowledge sharing </w:t>
      </w:r>
      <w:proofErr w:type="spellStart"/>
      <w:r w:rsidRPr="00BB7E33">
        <w:rPr>
          <w:szCs w:val="20"/>
        </w:rPr>
        <w:t>mampu</w:t>
      </w:r>
      <w:proofErr w:type="spellEnd"/>
      <w:r w:rsidRPr="00BB7E33">
        <w:rPr>
          <w:szCs w:val="20"/>
        </w:rPr>
        <w:t xml:space="preserve"> </w:t>
      </w:r>
      <w:proofErr w:type="spellStart"/>
      <w:r w:rsidRPr="00BB7E33">
        <w:rPr>
          <w:szCs w:val="20"/>
        </w:rPr>
        <w:t>berperan</w:t>
      </w:r>
      <w:proofErr w:type="spellEnd"/>
      <w:r w:rsidRPr="00BB7E33">
        <w:rPr>
          <w:szCs w:val="20"/>
        </w:rPr>
        <w:t xml:space="preserve"> agar </w:t>
      </w:r>
      <w:proofErr w:type="spellStart"/>
      <w:r w:rsidRPr="00BB7E33">
        <w:rPr>
          <w:szCs w:val="20"/>
        </w:rPr>
        <w:t>karyawan</w:t>
      </w:r>
      <w:proofErr w:type="spellEnd"/>
      <w:r w:rsidRPr="00BB7E33">
        <w:rPr>
          <w:szCs w:val="20"/>
        </w:rPr>
        <w:t xml:space="preserve"> </w:t>
      </w:r>
      <w:proofErr w:type="spellStart"/>
      <w:r w:rsidRPr="00BB7E33">
        <w:rPr>
          <w:szCs w:val="20"/>
        </w:rPr>
        <w:t>saling</w:t>
      </w:r>
      <w:proofErr w:type="spellEnd"/>
      <w:r w:rsidRPr="00BB7E33">
        <w:rPr>
          <w:szCs w:val="20"/>
        </w:rPr>
        <w:t xml:space="preserve"> </w:t>
      </w:r>
      <w:proofErr w:type="spellStart"/>
      <w:r w:rsidRPr="00BB7E33">
        <w:rPr>
          <w:szCs w:val="20"/>
        </w:rPr>
        <w:t>bertukar</w:t>
      </w:r>
      <w:proofErr w:type="spellEnd"/>
      <w:r w:rsidRPr="00BB7E33">
        <w:rPr>
          <w:szCs w:val="20"/>
        </w:rPr>
        <w:t xml:space="preserve"> </w:t>
      </w:r>
      <w:proofErr w:type="spellStart"/>
      <w:r w:rsidRPr="00BB7E33">
        <w:rPr>
          <w:szCs w:val="20"/>
        </w:rPr>
        <w:t>pengetahuan</w:t>
      </w:r>
      <w:proofErr w:type="spellEnd"/>
      <w:r w:rsidRPr="00BB7E33">
        <w:rPr>
          <w:szCs w:val="20"/>
        </w:rPr>
        <w:t xml:space="preserve">, </w:t>
      </w:r>
      <w:proofErr w:type="spellStart"/>
      <w:r w:rsidRPr="00BB7E33">
        <w:rPr>
          <w:szCs w:val="20"/>
        </w:rPr>
        <w:t>pengalaman</w:t>
      </w:r>
      <w:proofErr w:type="spellEnd"/>
      <w:r w:rsidRPr="00BB7E33">
        <w:rPr>
          <w:szCs w:val="20"/>
        </w:rPr>
        <w:t xml:space="preserve">, dan </w:t>
      </w:r>
      <w:proofErr w:type="spellStart"/>
      <w:r w:rsidRPr="00BB7E33">
        <w:rPr>
          <w:szCs w:val="20"/>
        </w:rPr>
        <w:t>kemampuan</w:t>
      </w:r>
      <w:proofErr w:type="spellEnd"/>
      <w:r w:rsidRPr="00BB7E33">
        <w:rPr>
          <w:szCs w:val="20"/>
        </w:rPr>
        <w:t xml:space="preserve"> </w:t>
      </w:r>
      <w:proofErr w:type="spellStart"/>
      <w:r w:rsidRPr="00BB7E33">
        <w:rPr>
          <w:szCs w:val="20"/>
        </w:rPr>
        <w:t>keterampilan</w:t>
      </w:r>
      <w:proofErr w:type="spellEnd"/>
      <w:r w:rsidRPr="00BB7E33">
        <w:rPr>
          <w:szCs w:val="20"/>
        </w:rPr>
        <w:t xml:space="preserve"> yang </w:t>
      </w:r>
      <w:proofErr w:type="spellStart"/>
      <w:r w:rsidRPr="00BB7E33">
        <w:rPr>
          <w:szCs w:val="20"/>
        </w:rPr>
        <w:t>dimiliki</w:t>
      </w:r>
      <w:proofErr w:type="spellEnd"/>
      <w:r w:rsidRPr="00BB7E33">
        <w:rPr>
          <w:szCs w:val="20"/>
        </w:rPr>
        <w:t xml:space="preserve">, </w:t>
      </w:r>
      <w:proofErr w:type="spellStart"/>
      <w:r w:rsidRPr="00BB7E33">
        <w:rPr>
          <w:szCs w:val="20"/>
        </w:rPr>
        <w:t>pengembangan</w:t>
      </w:r>
      <w:proofErr w:type="spellEnd"/>
      <w:r w:rsidRPr="00BB7E33">
        <w:rPr>
          <w:spacing w:val="40"/>
          <w:szCs w:val="20"/>
        </w:rPr>
        <w:t xml:space="preserve"> </w:t>
      </w:r>
      <w:r w:rsidRPr="00BB7E33">
        <w:rPr>
          <w:i/>
          <w:szCs w:val="20"/>
        </w:rPr>
        <w:t xml:space="preserve">knowledge sharing </w:t>
      </w:r>
      <w:proofErr w:type="spellStart"/>
      <w:r w:rsidRPr="00BB7E33">
        <w:rPr>
          <w:szCs w:val="20"/>
        </w:rPr>
        <w:t>membantu</w:t>
      </w:r>
      <w:proofErr w:type="spellEnd"/>
      <w:r w:rsidRPr="00BB7E33">
        <w:rPr>
          <w:szCs w:val="20"/>
        </w:rPr>
        <w:t xml:space="preserve"> </w:t>
      </w:r>
      <w:proofErr w:type="spellStart"/>
      <w:r w:rsidRPr="00BB7E33">
        <w:rPr>
          <w:szCs w:val="20"/>
        </w:rPr>
        <w:t>karyawan</w:t>
      </w:r>
      <w:proofErr w:type="spellEnd"/>
      <w:r w:rsidRPr="00BB7E33">
        <w:rPr>
          <w:szCs w:val="20"/>
        </w:rPr>
        <w:t xml:space="preserve"> </w:t>
      </w:r>
      <w:proofErr w:type="spellStart"/>
      <w:r w:rsidRPr="00BB7E33">
        <w:rPr>
          <w:szCs w:val="20"/>
        </w:rPr>
        <w:t>mendapatkan</w:t>
      </w:r>
      <w:proofErr w:type="spellEnd"/>
      <w:r w:rsidRPr="00BB7E33">
        <w:rPr>
          <w:szCs w:val="20"/>
        </w:rPr>
        <w:t xml:space="preserve"> </w:t>
      </w:r>
      <w:proofErr w:type="spellStart"/>
      <w:r w:rsidRPr="00BB7E33">
        <w:rPr>
          <w:szCs w:val="20"/>
        </w:rPr>
        <w:t>macam-macam</w:t>
      </w:r>
      <w:proofErr w:type="spellEnd"/>
      <w:r w:rsidRPr="00BB7E33">
        <w:rPr>
          <w:szCs w:val="20"/>
        </w:rPr>
        <w:t xml:space="preserve"> </w:t>
      </w:r>
      <w:proofErr w:type="spellStart"/>
      <w:r w:rsidRPr="00BB7E33">
        <w:rPr>
          <w:szCs w:val="20"/>
        </w:rPr>
        <w:t>pengetahuan</w:t>
      </w:r>
      <w:proofErr w:type="spellEnd"/>
      <w:r w:rsidRPr="00BB7E33">
        <w:rPr>
          <w:szCs w:val="20"/>
        </w:rPr>
        <w:t xml:space="preserve"> </w:t>
      </w:r>
      <w:proofErr w:type="spellStart"/>
      <w:r w:rsidRPr="00BB7E33">
        <w:rPr>
          <w:szCs w:val="20"/>
        </w:rPr>
        <w:t>baru</w:t>
      </w:r>
      <w:proofErr w:type="spellEnd"/>
      <w:r w:rsidRPr="00BB7E33">
        <w:rPr>
          <w:szCs w:val="20"/>
        </w:rPr>
        <w:t xml:space="preserve"> yang </w:t>
      </w:r>
      <w:proofErr w:type="spellStart"/>
      <w:r w:rsidRPr="00BB7E33">
        <w:rPr>
          <w:szCs w:val="20"/>
        </w:rPr>
        <w:t>diperlukan</w:t>
      </w:r>
      <w:proofErr w:type="spellEnd"/>
      <w:r w:rsidRPr="00BB7E33">
        <w:rPr>
          <w:szCs w:val="20"/>
        </w:rPr>
        <w:t xml:space="preserve"> </w:t>
      </w:r>
      <w:proofErr w:type="spellStart"/>
      <w:r w:rsidRPr="00BB7E33">
        <w:rPr>
          <w:szCs w:val="20"/>
        </w:rPr>
        <w:t>untuk</w:t>
      </w:r>
      <w:proofErr w:type="spellEnd"/>
      <w:r w:rsidRPr="00BB7E33">
        <w:rPr>
          <w:szCs w:val="20"/>
        </w:rPr>
        <w:t xml:space="preserve"> </w:t>
      </w:r>
      <w:proofErr w:type="spellStart"/>
      <w:r w:rsidRPr="00BB7E33">
        <w:rPr>
          <w:szCs w:val="20"/>
        </w:rPr>
        <w:t>penyelesaian</w:t>
      </w:r>
      <w:proofErr w:type="spellEnd"/>
      <w:r w:rsidRPr="00BB7E33">
        <w:rPr>
          <w:szCs w:val="20"/>
        </w:rPr>
        <w:t xml:space="preserve"> </w:t>
      </w:r>
      <w:proofErr w:type="spellStart"/>
      <w:r w:rsidRPr="00BB7E33">
        <w:rPr>
          <w:szCs w:val="20"/>
        </w:rPr>
        <w:t>pekerjaan</w:t>
      </w:r>
      <w:proofErr w:type="spellEnd"/>
      <w:r w:rsidRPr="00BB7E33">
        <w:rPr>
          <w:szCs w:val="20"/>
        </w:rPr>
        <w:t xml:space="preserve">, </w:t>
      </w:r>
      <w:proofErr w:type="spellStart"/>
      <w:r w:rsidRPr="00BB7E33">
        <w:rPr>
          <w:szCs w:val="20"/>
        </w:rPr>
        <w:t>meningkatkan</w:t>
      </w:r>
      <w:proofErr w:type="spellEnd"/>
      <w:r w:rsidRPr="00BB7E33">
        <w:rPr>
          <w:szCs w:val="20"/>
        </w:rPr>
        <w:t xml:space="preserve"> </w:t>
      </w:r>
      <w:proofErr w:type="spellStart"/>
      <w:r w:rsidRPr="00BB7E33">
        <w:rPr>
          <w:szCs w:val="20"/>
        </w:rPr>
        <w:t>keterampilan</w:t>
      </w:r>
      <w:proofErr w:type="spellEnd"/>
      <w:r w:rsidRPr="00BB7E33">
        <w:rPr>
          <w:szCs w:val="20"/>
        </w:rPr>
        <w:t xml:space="preserve"> </w:t>
      </w:r>
      <w:proofErr w:type="spellStart"/>
      <w:r w:rsidRPr="00BB7E33">
        <w:rPr>
          <w:szCs w:val="20"/>
        </w:rPr>
        <w:t>bila</w:t>
      </w:r>
      <w:proofErr w:type="spellEnd"/>
      <w:r w:rsidRPr="00BB7E33">
        <w:rPr>
          <w:szCs w:val="20"/>
        </w:rPr>
        <w:t xml:space="preserve"> </w:t>
      </w:r>
      <w:proofErr w:type="spellStart"/>
      <w:r w:rsidRPr="00BB7E33">
        <w:rPr>
          <w:szCs w:val="20"/>
        </w:rPr>
        <w:t>karyawan</w:t>
      </w:r>
      <w:proofErr w:type="spellEnd"/>
      <w:r w:rsidRPr="00BB7E33">
        <w:rPr>
          <w:szCs w:val="20"/>
        </w:rPr>
        <w:t xml:space="preserve"> </w:t>
      </w:r>
      <w:proofErr w:type="spellStart"/>
      <w:r w:rsidRPr="00BB7E33">
        <w:rPr>
          <w:szCs w:val="20"/>
        </w:rPr>
        <w:t>tersebut</w:t>
      </w:r>
      <w:proofErr w:type="spellEnd"/>
      <w:r w:rsidRPr="00BB7E33">
        <w:rPr>
          <w:szCs w:val="20"/>
        </w:rPr>
        <w:t xml:space="preserve"> </w:t>
      </w:r>
      <w:proofErr w:type="spellStart"/>
      <w:r w:rsidRPr="00BB7E33">
        <w:rPr>
          <w:szCs w:val="20"/>
        </w:rPr>
        <w:t>mampu</w:t>
      </w:r>
      <w:proofErr w:type="spellEnd"/>
      <w:r w:rsidRPr="00BB7E33">
        <w:rPr>
          <w:szCs w:val="20"/>
        </w:rPr>
        <w:t xml:space="preserve"> </w:t>
      </w:r>
      <w:proofErr w:type="spellStart"/>
      <w:r w:rsidRPr="00BB7E33">
        <w:rPr>
          <w:szCs w:val="20"/>
        </w:rPr>
        <w:t>memanfaatkan</w:t>
      </w:r>
      <w:proofErr w:type="spellEnd"/>
      <w:r w:rsidRPr="00BB7E33">
        <w:rPr>
          <w:szCs w:val="20"/>
        </w:rPr>
        <w:t xml:space="preserve"> </w:t>
      </w:r>
      <w:proofErr w:type="spellStart"/>
      <w:r w:rsidRPr="00BB7E33">
        <w:rPr>
          <w:szCs w:val="20"/>
        </w:rPr>
        <w:t>pengetahuan</w:t>
      </w:r>
      <w:proofErr w:type="spellEnd"/>
      <w:r w:rsidRPr="00BB7E33">
        <w:rPr>
          <w:szCs w:val="20"/>
        </w:rPr>
        <w:t xml:space="preserve"> </w:t>
      </w:r>
      <w:proofErr w:type="spellStart"/>
      <w:r w:rsidRPr="00BB7E33">
        <w:rPr>
          <w:szCs w:val="20"/>
        </w:rPr>
        <w:t>dengan</w:t>
      </w:r>
      <w:proofErr w:type="spellEnd"/>
      <w:r w:rsidRPr="00BB7E33">
        <w:rPr>
          <w:szCs w:val="20"/>
        </w:rPr>
        <w:t xml:space="preserve"> </w:t>
      </w:r>
      <w:proofErr w:type="spellStart"/>
      <w:r w:rsidRPr="00BB7E33">
        <w:rPr>
          <w:szCs w:val="20"/>
        </w:rPr>
        <w:t>dibagikan</w:t>
      </w:r>
      <w:proofErr w:type="spellEnd"/>
      <w:r w:rsidRPr="00BB7E33">
        <w:rPr>
          <w:szCs w:val="20"/>
        </w:rPr>
        <w:t xml:space="preserve"> </w:t>
      </w:r>
      <w:proofErr w:type="spellStart"/>
      <w:r w:rsidRPr="00BB7E33">
        <w:rPr>
          <w:szCs w:val="20"/>
        </w:rPr>
        <w:t>kepada</w:t>
      </w:r>
      <w:proofErr w:type="spellEnd"/>
      <w:r w:rsidRPr="00BB7E33">
        <w:rPr>
          <w:szCs w:val="20"/>
        </w:rPr>
        <w:t xml:space="preserve"> </w:t>
      </w:r>
      <w:proofErr w:type="spellStart"/>
      <w:r w:rsidRPr="00BB7E33">
        <w:rPr>
          <w:szCs w:val="20"/>
        </w:rPr>
        <w:t>rekan</w:t>
      </w:r>
      <w:proofErr w:type="spellEnd"/>
      <w:r w:rsidRPr="00BB7E33">
        <w:rPr>
          <w:szCs w:val="20"/>
        </w:rPr>
        <w:t xml:space="preserve"> yang </w:t>
      </w:r>
      <w:proofErr w:type="spellStart"/>
      <w:r w:rsidRPr="00BB7E33">
        <w:rPr>
          <w:szCs w:val="20"/>
        </w:rPr>
        <w:t>membutuhkan</w:t>
      </w:r>
      <w:proofErr w:type="spellEnd"/>
      <w:r w:rsidRPr="00BB7E33">
        <w:rPr>
          <w:spacing w:val="-7"/>
          <w:szCs w:val="20"/>
        </w:rPr>
        <w:t xml:space="preserve"> </w:t>
      </w:r>
      <w:proofErr w:type="spellStart"/>
      <w:r w:rsidRPr="00BB7E33">
        <w:rPr>
          <w:szCs w:val="20"/>
        </w:rPr>
        <w:t>serta</w:t>
      </w:r>
      <w:proofErr w:type="spellEnd"/>
      <w:r w:rsidRPr="00BB7E33">
        <w:rPr>
          <w:spacing w:val="-8"/>
          <w:szCs w:val="20"/>
        </w:rPr>
        <w:t xml:space="preserve"> </w:t>
      </w:r>
      <w:proofErr w:type="spellStart"/>
      <w:r w:rsidRPr="00BB7E33">
        <w:rPr>
          <w:szCs w:val="20"/>
        </w:rPr>
        <w:t>keterampilan</w:t>
      </w:r>
      <w:proofErr w:type="spellEnd"/>
      <w:r w:rsidRPr="00BB7E33">
        <w:rPr>
          <w:spacing w:val="-8"/>
          <w:szCs w:val="20"/>
        </w:rPr>
        <w:t xml:space="preserve"> </w:t>
      </w:r>
      <w:proofErr w:type="spellStart"/>
      <w:r w:rsidRPr="00BB7E33">
        <w:rPr>
          <w:szCs w:val="20"/>
        </w:rPr>
        <w:t>baru</w:t>
      </w:r>
      <w:proofErr w:type="spellEnd"/>
      <w:r w:rsidRPr="00BB7E33">
        <w:rPr>
          <w:spacing w:val="-6"/>
          <w:szCs w:val="20"/>
        </w:rPr>
        <w:t xml:space="preserve"> </w:t>
      </w:r>
      <w:proofErr w:type="spellStart"/>
      <w:r w:rsidRPr="00BB7E33">
        <w:rPr>
          <w:szCs w:val="20"/>
        </w:rPr>
        <w:t>dikembangkan</w:t>
      </w:r>
      <w:proofErr w:type="spellEnd"/>
      <w:r w:rsidRPr="00BB7E33">
        <w:rPr>
          <w:spacing w:val="-8"/>
          <w:szCs w:val="20"/>
        </w:rPr>
        <w:t xml:space="preserve"> </w:t>
      </w:r>
      <w:proofErr w:type="spellStart"/>
      <w:r w:rsidRPr="00BB7E33">
        <w:rPr>
          <w:szCs w:val="20"/>
        </w:rPr>
        <w:t>dengan</w:t>
      </w:r>
      <w:proofErr w:type="spellEnd"/>
      <w:r w:rsidRPr="00BB7E33">
        <w:rPr>
          <w:spacing w:val="-8"/>
          <w:szCs w:val="20"/>
        </w:rPr>
        <w:t xml:space="preserve"> </w:t>
      </w:r>
      <w:proofErr w:type="spellStart"/>
      <w:r w:rsidRPr="00BB7E33">
        <w:rPr>
          <w:szCs w:val="20"/>
        </w:rPr>
        <w:t>baik</w:t>
      </w:r>
      <w:proofErr w:type="spellEnd"/>
      <w:r w:rsidRPr="00BB7E33">
        <w:rPr>
          <w:spacing w:val="-7"/>
          <w:szCs w:val="20"/>
        </w:rPr>
        <w:t xml:space="preserve"> </w:t>
      </w:r>
      <w:proofErr w:type="spellStart"/>
      <w:r w:rsidRPr="00BB7E33">
        <w:rPr>
          <w:szCs w:val="20"/>
        </w:rPr>
        <w:t>maka</w:t>
      </w:r>
      <w:proofErr w:type="spellEnd"/>
      <w:r w:rsidRPr="00BB7E33">
        <w:rPr>
          <w:spacing w:val="-8"/>
          <w:szCs w:val="20"/>
        </w:rPr>
        <w:t xml:space="preserve"> </w:t>
      </w:r>
      <w:proofErr w:type="spellStart"/>
      <w:r w:rsidRPr="00BB7E33">
        <w:rPr>
          <w:szCs w:val="20"/>
        </w:rPr>
        <w:t>dapat</w:t>
      </w:r>
      <w:proofErr w:type="spellEnd"/>
      <w:r w:rsidRPr="00BB7E33">
        <w:rPr>
          <w:szCs w:val="20"/>
        </w:rPr>
        <w:t xml:space="preserve"> </w:t>
      </w:r>
      <w:proofErr w:type="spellStart"/>
      <w:r w:rsidRPr="00BB7E33">
        <w:rPr>
          <w:szCs w:val="20"/>
        </w:rPr>
        <w:t>meningkatkan</w:t>
      </w:r>
      <w:proofErr w:type="spellEnd"/>
      <w:r w:rsidRPr="00BB7E33">
        <w:rPr>
          <w:szCs w:val="20"/>
        </w:rPr>
        <w:t xml:space="preserve"> </w:t>
      </w:r>
      <w:proofErr w:type="spellStart"/>
      <w:r w:rsidRPr="00BB7E33">
        <w:rPr>
          <w:szCs w:val="20"/>
        </w:rPr>
        <w:t>kinerja</w:t>
      </w:r>
      <w:proofErr w:type="spellEnd"/>
      <w:r w:rsidRPr="00BB7E33">
        <w:rPr>
          <w:szCs w:val="20"/>
        </w:rPr>
        <w:t xml:space="preserve"> </w:t>
      </w:r>
      <w:proofErr w:type="spellStart"/>
      <w:r w:rsidRPr="00BB7E33">
        <w:rPr>
          <w:szCs w:val="20"/>
        </w:rPr>
        <w:t>karyawan</w:t>
      </w:r>
      <w:proofErr w:type="spellEnd"/>
      <w:r w:rsidRPr="00BB7E33">
        <w:rPr>
          <w:szCs w:val="20"/>
        </w:rPr>
        <w:t>.</w:t>
      </w:r>
    </w:p>
    <w:p w14:paraId="179823F9" w14:textId="77777777" w:rsidR="00D06FD1" w:rsidRPr="00BB7E33" w:rsidRDefault="00D06FD1" w:rsidP="004F7BBB">
      <w:pPr>
        <w:ind w:firstLine="567"/>
        <w:rPr>
          <w:szCs w:val="20"/>
        </w:rPr>
      </w:pPr>
    </w:p>
    <w:p w14:paraId="4A362969" w14:textId="42A8D48F" w:rsidR="004F7BBB" w:rsidRDefault="002E6EEF" w:rsidP="004F7BBB">
      <w:pPr>
        <w:ind w:firstLine="567"/>
        <w:rPr>
          <w:szCs w:val="20"/>
        </w:rPr>
      </w:pPr>
      <w:r w:rsidRPr="00BB7E33">
        <w:rPr>
          <w:szCs w:val="20"/>
        </w:rPr>
        <w:t xml:space="preserve">Proses </w:t>
      </w:r>
      <w:r w:rsidRPr="00BB7E33">
        <w:rPr>
          <w:i/>
          <w:szCs w:val="20"/>
        </w:rPr>
        <w:t xml:space="preserve">knowledge sharing, </w:t>
      </w:r>
      <w:proofErr w:type="spellStart"/>
      <w:r w:rsidRPr="00BB7E33">
        <w:rPr>
          <w:szCs w:val="20"/>
        </w:rPr>
        <w:t>komunikasi</w:t>
      </w:r>
      <w:proofErr w:type="spellEnd"/>
      <w:r w:rsidRPr="00BB7E33">
        <w:rPr>
          <w:szCs w:val="20"/>
        </w:rPr>
        <w:t xml:space="preserve"> </w:t>
      </w:r>
      <w:proofErr w:type="spellStart"/>
      <w:r w:rsidRPr="00BB7E33">
        <w:rPr>
          <w:szCs w:val="20"/>
        </w:rPr>
        <w:t>berfungsi</w:t>
      </w:r>
      <w:proofErr w:type="spellEnd"/>
      <w:r w:rsidRPr="00BB7E33">
        <w:rPr>
          <w:szCs w:val="20"/>
        </w:rPr>
        <w:t xml:space="preserve"> </w:t>
      </w:r>
      <w:proofErr w:type="spellStart"/>
      <w:r w:rsidRPr="00BB7E33">
        <w:rPr>
          <w:szCs w:val="20"/>
        </w:rPr>
        <w:t>sebagai</w:t>
      </w:r>
      <w:proofErr w:type="spellEnd"/>
      <w:r w:rsidRPr="00BB7E33">
        <w:rPr>
          <w:szCs w:val="20"/>
        </w:rPr>
        <w:t xml:space="preserve"> </w:t>
      </w:r>
      <w:proofErr w:type="spellStart"/>
      <w:r w:rsidRPr="00BB7E33">
        <w:rPr>
          <w:szCs w:val="20"/>
        </w:rPr>
        <w:t>alat</w:t>
      </w:r>
      <w:proofErr w:type="spellEnd"/>
      <w:r w:rsidRPr="00BB7E33">
        <w:rPr>
          <w:szCs w:val="20"/>
        </w:rPr>
        <w:t xml:space="preserve"> </w:t>
      </w:r>
      <w:proofErr w:type="spellStart"/>
      <w:r w:rsidRPr="00BB7E33">
        <w:rPr>
          <w:szCs w:val="20"/>
        </w:rPr>
        <w:t>untuk</w:t>
      </w:r>
      <w:proofErr w:type="spellEnd"/>
      <w:r w:rsidRPr="00BB7E33">
        <w:rPr>
          <w:szCs w:val="20"/>
        </w:rPr>
        <w:t xml:space="preserve"> </w:t>
      </w:r>
      <w:proofErr w:type="spellStart"/>
      <w:r w:rsidRPr="00BB7E33">
        <w:rPr>
          <w:szCs w:val="20"/>
        </w:rPr>
        <w:t>memberikan</w:t>
      </w:r>
      <w:proofErr w:type="spellEnd"/>
      <w:r w:rsidRPr="00BB7E33">
        <w:rPr>
          <w:szCs w:val="20"/>
        </w:rPr>
        <w:t xml:space="preserve"> </w:t>
      </w:r>
      <w:proofErr w:type="spellStart"/>
      <w:r w:rsidRPr="00BB7E33">
        <w:rPr>
          <w:szCs w:val="20"/>
        </w:rPr>
        <w:t>umpan</w:t>
      </w:r>
      <w:proofErr w:type="spellEnd"/>
      <w:r w:rsidRPr="00BB7E33">
        <w:rPr>
          <w:szCs w:val="20"/>
        </w:rPr>
        <w:t xml:space="preserve"> </w:t>
      </w:r>
      <w:proofErr w:type="spellStart"/>
      <w:r w:rsidRPr="00BB7E33">
        <w:rPr>
          <w:szCs w:val="20"/>
        </w:rPr>
        <w:t>balik</w:t>
      </w:r>
      <w:proofErr w:type="spellEnd"/>
      <w:r w:rsidRPr="00BB7E33">
        <w:rPr>
          <w:szCs w:val="20"/>
        </w:rPr>
        <w:t xml:space="preserve">, yang </w:t>
      </w:r>
      <w:proofErr w:type="spellStart"/>
      <w:r w:rsidRPr="00BB7E33">
        <w:rPr>
          <w:szCs w:val="20"/>
        </w:rPr>
        <w:t>dapat</w:t>
      </w:r>
      <w:proofErr w:type="spellEnd"/>
      <w:r w:rsidRPr="00BB7E33">
        <w:rPr>
          <w:szCs w:val="20"/>
        </w:rPr>
        <w:t xml:space="preserve"> </w:t>
      </w:r>
      <w:proofErr w:type="spellStart"/>
      <w:r w:rsidRPr="00BB7E33">
        <w:rPr>
          <w:szCs w:val="20"/>
        </w:rPr>
        <w:t>meningkatkan</w:t>
      </w:r>
      <w:proofErr w:type="spellEnd"/>
      <w:r w:rsidRPr="00BB7E33">
        <w:rPr>
          <w:szCs w:val="20"/>
        </w:rPr>
        <w:t xml:space="preserve"> proses </w:t>
      </w:r>
      <w:r w:rsidRPr="00BB7E33">
        <w:rPr>
          <w:i/>
          <w:szCs w:val="20"/>
        </w:rPr>
        <w:t>knowledge sharing</w:t>
      </w:r>
      <w:r w:rsidRPr="00BB7E33">
        <w:rPr>
          <w:szCs w:val="20"/>
        </w:rPr>
        <w:t xml:space="preserve">. </w:t>
      </w:r>
      <w:proofErr w:type="spellStart"/>
      <w:r w:rsidRPr="00BB7E33">
        <w:rPr>
          <w:szCs w:val="20"/>
        </w:rPr>
        <w:t>Umpan</w:t>
      </w:r>
      <w:proofErr w:type="spellEnd"/>
      <w:r w:rsidRPr="00BB7E33">
        <w:rPr>
          <w:szCs w:val="20"/>
        </w:rPr>
        <w:t xml:space="preserve"> </w:t>
      </w:r>
      <w:proofErr w:type="spellStart"/>
      <w:r w:rsidRPr="00BB7E33">
        <w:rPr>
          <w:szCs w:val="20"/>
        </w:rPr>
        <w:t>balik</w:t>
      </w:r>
      <w:proofErr w:type="spellEnd"/>
      <w:r w:rsidRPr="00BB7E33">
        <w:rPr>
          <w:szCs w:val="20"/>
        </w:rPr>
        <w:t xml:space="preserve"> </w:t>
      </w:r>
      <w:proofErr w:type="spellStart"/>
      <w:r w:rsidRPr="00BB7E33">
        <w:rPr>
          <w:szCs w:val="20"/>
        </w:rPr>
        <w:t>membantu</w:t>
      </w:r>
      <w:proofErr w:type="spellEnd"/>
      <w:r w:rsidRPr="00BB7E33">
        <w:rPr>
          <w:szCs w:val="20"/>
        </w:rPr>
        <w:t xml:space="preserve"> </w:t>
      </w:r>
      <w:proofErr w:type="spellStart"/>
      <w:r w:rsidRPr="00BB7E33">
        <w:rPr>
          <w:szCs w:val="20"/>
        </w:rPr>
        <w:t>karyawan</w:t>
      </w:r>
      <w:proofErr w:type="spellEnd"/>
      <w:r w:rsidRPr="00BB7E33">
        <w:rPr>
          <w:szCs w:val="20"/>
        </w:rPr>
        <w:t xml:space="preserve"> </w:t>
      </w:r>
      <w:proofErr w:type="spellStart"/>
      <w:r w:rsidRPr="00BB7E33">
        <w:rPr>
          <w:szCs w:val="20"/>
        </w:rPr>
        <w:t>untuk</w:t>
      </w:r>
      <w:proofErr w:type="spellEnd"/>
      <w:r w:rsidRPr="00BB7E33">
        <w:rPr>
          <w:szCs w:val="20"/>
        </w:rPr>
        <w:t xml:space="preserve"> </w:t>
      </w:r>
      <w:proofErr w:type="spellStart"/>
      <w:r w:rsidRPr="00BB7E33">
        <w:rPr>
          <w:szCs w:val="20"/>
        </w:rPr>
        <w:t>paham</w:t>
      </w:r>
      <w:proofErr w:type="spellEnd"/>
      <w:r w:rsidRPr="00BB7E33">
        <w:rPr>
          <w:szCs w:val="20"/>
        </w:rPr>
        <w:t xml:space="preserve"> </w:t>
      </w:r>
      <w:proofErr w:type="spellStart"/>
      <w:r w:rsidRPr="00BB7E33">
        <w:rPr>
          <w:szCs w:val="20"/>
        </w:rPr>
        <w:t>nilai</w:t>
      </w:r>
      <w:proofErr w:type="spellEnd"/>
      <w:r w:rsidRPr="00BB7E33">
        <w:rPr>
          <w:szCs w:val="20"/>
        </w:rPr>
        <w:t xml:space="preserve"> </w:t>
      </w:r>
      <w:proofErr w:type="spellStart"/>
      <w:r w:rsidRPr="00BB7E33">
        <w:rPr>
          <w:szCs w:val="20"/>
        </w:rPr>
        <w:t>kontribusi</w:t>
      </w:r>
      <w:proofErr w:type="spellEnd"/>
      <w:r w:rsidRPr="00BB7E33">
        <w:rPr>
          <w:szCs w:val="20"/>
        </w:rPr>
        <w:t xml:space="preserve"> </w:t>
      </w:r>
      <w:proofErr w:type="spellStart"/>
      <w:r w:rsidRPr="00BB7E33">
        <w:rPr>
          <w:szCs w:val="20"/>
        </w:rPr>
        <w:t>mereka</w:t>
      </w:r>
      <w:proofErr w:type="spellEnd"/>
      <w:r w:rsidRPr="00BB7E33">
        <w:rPr>
          <w:spacing w:val="32"/>
          <w:szCs w:val="20"/>
        </w:rPr>
        <w:t xml:space="preserve"> </w:t>
      </w:r>
      <w:r w:rsidRPr="00BB7E33">
        <w:rPr>
          <w:szCs w:val="20"/>
        </w:rPr>
        <w:t>dan</w:t>
      </w:r>
      <w:r w:rsidRPr="00BB7E33">
        <w:rPr>
          <w:spacing w:val="29"/>
          <w:szCs w:val="20"/>
        </w:rPr>
        <w:t xml:space="preserve"> </w:t>
      </w:r>
      <w:proofErr w:type="spellStart"/>
      <w:r w:rsidRPr="00BB7E33">
        <w:rPr>
          <w:szCs w:val="20"/>
        </w:rPr>
        <w:t>memberikan</w:t>
      </w:r>
      <w:proofErr w:type="spellEnd"/>
      <w:r w:rsidRPr="00BB7E33">
        <w:rPr>
          <w:spacing w:val="29"/>
          <w:szCs w:val="20"/>
        </w:rPr>
        <w:t xml:space="preserve"> </w:t>
      </w:r>
      <w:proofErr w:type="spellStart"/>
      <w:r w:rsidRPr="00BB7E33">
        <w:rPr>
          <w:szCs w:val="20"/>
        </w:rPr>
        <w:t>dorongan</w:t>
      </w:r>
      <w:proofErr w:type="spellEnd"/>
      <w:r w:rsidRPr="00BB7E33">
        <w:rPr>
          <w:spacing w:val="29"/>
          <w:szCs w:val="20"/>
        </w:rPr>
        <w:t xml:space="preserve"> </w:t>
      </w:r>
      <w:proofErr w:type="spellStart"/>
      <w:r w:rsidRPr="00BB7E33">
        <w:rPr>
          <w:szCs w:val="20"/>
        </w:rPr>
        <w:t>positif</w:t>
      </w:r>
      <w:proofErr w:type="spellEnd"/>
      <w:r w:rsidRPr="00BB7E33">
        <w:rPr>
          <w:spacing w:val="32"/>
          <w:szCs w:val="20"/>
        </w:rPr>
        <w:t xml:space="preserve"> </w:t>
      </w:r>
      <w:proofErr w:type="spellStart"/>
      <w:r w:rsidRPr="00BB7E33">
        <w:rPr>
          <w:szCs w:val="20"/>
        </w:rPr>
        <w:t>untuk</w:t>
      </w:r>
      <w:proofErr w:type="spellEnd"/>
      <w:r w:rsidRPr="00BB7E33">
        <w:rPr>
          <w:spacing w:val="25"/>
          <w:szCs w:val="20"/>
        </w:rPr>
        <w:t xml:space="preserve"> </w:t>
      </w:r>
      <w:proofErr w:type="spellStart"/>
      <w:r w:rsidRPr="00BB7E33">
        <w:rPr>
          <w:szCs w:val="20"/>
        </w:rPr>
        <w:t>terus</w:t>
      </w:r>
      <w:proofErr w:type="spellEnd"/>
      <w:r w:rsidRPr="00BB7E33">
        <w:rPr>
          <w:spacing w:val="32"/>
          <w:szCs w:val="20"/>
        </w:rPr>
        <w:t xml:space="preserve"> </w:t>
      </w:r>
      <w:proofErr w:type="spellStart"/>
      <w:r w:rsidRPr="00BB7E33">
        <w:rPr>
          <w:szCs w:val="20"/>
        </w:rPr>
        <w:t>berbagi</w:t>
      </w:r>
      <w:proofErr w:type="spellEnd"/>
      <w:r w:rsidRPr="00BB7E33">
        <w:rPr>
          <w:spacing w:val="30"/>
          <w:szCs w:val="20"/>
        </w:rPr>
        <w:t xml:space="preserve"> </w:t>
      </w:r>
      <w:proofErr w:type="spellStart"/>
      <w:r w:rsidRPr="00BB7E33">
        <w:rPr>
          <w:spacing w:val="-2"/>
          <w:szCs w:val="20"/>
        </w:rPr>
        <w:t>pengetahuan</w:t>
      </w:r>
      <w:proofErr w:type="spellEnd"/>
      <w:r w:rsidRPr="00BB7E33">
        <w:rPr>
          <w:spacing w:val="-2"/>
          <w:szCs w:val="20"/>
        </w:rPr>
        <w:t xml:space="preserve">. </w:t>
      </w:r>
      <w:proofErr w:type="spellStart"/>
      <w:r w:rsidRPr="00BB7E33">
        <w:rPr>
          <w:szCs w:val="20"/>
        </w:rPr>
        <w:t>Pengelolaan</w:t>
      </w:r>
      <w:proofErr w:type="spellEnd"/>
      <w:r w:rsidRPr="00BB7E33">
        <w:rPr>
          <w:szCs w:val="20"/>
        </w:rPr>
        <w:t xml:space="preserve"> </w:t>
      </w:r>
      <w:proofErr w:type="spellStart"/>
      <w:r w:rsidRPr="00BB7E33">
        <w:rPr>
          <w:szCs w:val="20"/>
        </w:rPr>
        <w:t>konflik</w:t>
      </w:r>
      <w:proofErr w:type="spellEnd"/>
      <w:r w:rsidRPr="00BB7E33">
        <w:rPr>
          <w:szCs w:val="20"/>
        </w:rPr>
        <w:t xml:space="preserve"> </w:t>
      </w:r>
      <w:proofErr w:type="spellStart"/>
      <w:r w:rsidRPr="00BB7E33">
        <w:rPr>
          <w:szCs w:val="20"/>
        </w:rPr>
        <w:t>melalui</w:t>
      </w:r>
      <w:proofErr w:type="spellEnd"/>
      <w:r w:rsidRPr="00BB7E33">
        <w:rPr>
          <w:szCs w:val="20"/>
        </w:rPr>
        <w:t xml:space="preserve"> </w:t>
      </w:r>
      <w:proofErr w:type="spellStart"/>
      <w:r w:rsidRPr="00BB7E33">
        <w:rPr>
          <w:szCs w:val="20"/>
        </w:rPr>
        <w:t>komunikasi</w:t>
      </w:r>
      <w:proofErr w:type="spellEnd"/>
      <w:r w:rsidRPr="00BB7E33">
        <w:rPr>
          <w:szCs w:val="20"/>
        </w:rPr>
        <w:t xml:space="preserve"> yang </w:t>
      </w:r>
      <w:proofErr w:type="spellStart"/>
      <w:r w:rsidRPr="00BB7E33">
        <w:rPr>
          <w:szCs w:val="20"/>
        </w:rPr>
        <w:t>efektif</w:t>
      </w:r>
      <w:proofErr w:type="spellEnd"/>
      <w:r w:rsidRPr="00BB7E33">
        <w:rPr>
          <w:szCs w:val="20"/>
        </w:rPr>
        <w:t xml:space="preserve"> juga </w:t>
      </w:r>
      <w:proofErr w:type="spellStart"/>
      <w:r w:rsidRPr="00BB7E33">
        <w:rPr>
          <w:szCs w:val="20"/>
        </w:rPr>
        <w:t>mendukung</w:t>
      </w:r>
      <w:proofErr w:type="spellEnd"/>
      <w:r w:rsidRPr="00BB7E33">
        <w:rPr>
          <w:szCs w:val="20"/>
        </w:rPr>
        <w:t xml:space="preserve"> </w:t>
      </w:r>
      <w:proofErr w:type="spellStart"/>
      <w:r w:rsidRPr="00BB7E33">
        <w:rPr>
          <w:szCs w:val="20"/>
        </w:rPr>
        <w:t>lingkungan</w:t>
      </w:r>
      <w:proofErr w:type="spellEnd"/>
      <w:r w:rsidRPr="00BB7E33">
        <w:rPr>
          <w:spacing w:val="-13"/>
          <w:szCs w:val="20"/>
        </w:rPr>
        <w:t xml:space="preserve"> </w:t>
      </w:r>
      <w:proofErr w:type="spellStart"/>
      <w:r w:rsidRPr="00BB7E33">
        <w:rPr>
          <w:szCs w:val="20"/>
        </w:rPr>
        <w:t>kondusif</w:t>
      </w:r>
      <w:proofErr w:type="spellEnd"/>
      <w:r w:rsidRPr="00BB7E33">
        <w:rPr>
          <w:spacing w:val="-9"/>
          <w:szCs w:val="20"/>
        </w:rPr>
        <w:t xml:space="preserve"> </w:t>
      </w:r>
      <w:proofErr w:type="spellStart"/>
      <w:r w:rsidRPr="00BB7E33">
        <w:rPr>
          <w:szCs w:val="20"/>
        </w:rPr>
        <w:t>dengan</w:t>
      </w:r>
      <w:proofErr w:type="spellEnd"/>
      <w:r w:rsidRPr="00BB7E33">
        <w:rPr>
          <w:spacing w:val="-12"/>
          <w:szCs w:val="20"/>
        </w:rPr>
        <w:t xml:space="preserve"> </w:t>
      </w:r>
      <w:proofErr w:type="spellStart"/>
      <w:r w:rsidRPr="00BB7E33">
        <w:rPr>
          <w:szCs w:val="20"/>
        </w:rPr>
        <w:t>berbagi</w:t>
      </w:r>
      <w:proofErr w:type="spellEnd"/>
      <w:r w:rsidRPr="00BB7E33">
        <w:rPr>
          <w:spacing w:val="-15"/>
          <w:szCs w:val="20"/>
        </w:rPr>
        <w:t xml:space="preserve"> </w:t>
      </w:r>
      <w:r w:rsidRPr="00BB7E33">
        <w:rPr>
          <w:szCs w:val="20"/>
        </w:rPr>
        <w:t>ide,</w:t>
      </w:r>
      <w:r w:rsidRPr="00BB7E33">
        <w:rPr>
          <w:spacing w:val="-15"/>
          <w:szCs w:val="20"/>
        </w:rPr>
        <w:t xml:space="preserve"> </w:t>
      </w:r>
      <w:proofErr w:type="spellStart"/>
      <w:r w:rsidRPr="00BB7E33">
        <w:rPr>
          <w:szCs w:val="20"/>
        </w:rPr>
        <w:t>karena</w:t>
      </w:r>
      <w:proofErr w:type="spellEnd"/>
      <w:r w:rsidRPr="00BB7E33">
        <w:rPr>
          <w:spacing w:val="-13"/>
          <w:szCs w:val="20"/>
        </w:rPr>
        <w:t xml:space="preserve"> </w:t>
      </w:r>
      <w:proofErr w:type="spellStart"/>
      <w:r w:rsidRPr="00BB7E33">
        <w:rPr>
          <w:szCs w:val="20"/>
        </w:rPr>
        <w:t>konflik</w:t>
      </w:r>
      <w:proofErr w:type="spellEnd"/>
      <w:r w:rsidRPr="00BB7E33">
        <w:rPr>
          <w:spacing w:val="-12"/>
          <w:szCs w:val="20"/>
        </w:rPr>
        <w:t xml:space="preserve"> </w:t>
      </w:r>
      <w:r w:rsidRPr="00BB7E33">
        <w:rPr>
          <w:szCs w:val="20"/>
        </w:rPr>
        <w:t>yang</w:t>
      </w:r>
      <w:r w:rsidRPr="00BB7E33">
        <w:rPr>
          <w:spacing w:val="-15"/>
          <w:szCs w:val="20"/>
        </w:rPr>
        <w:t xml:space="preserve"> </w:t>
      </w:r>
      <w:proofErr w:type="spellStart"/>
      <w:r w:rsidRPr="00BB7E33">
        <w:rPr>
          <w:szCs w:val="20"/>
        </w:rPr>
        <w:t>tidak</w:t>
      </w:r>
      <w:proofErr w:type="spellEnd"/>
      <w:r w:rsidRPr="00BB7E33">
        <w:rPr>
          <w:spacing w:val="-12"/>
          <w:szCs w:val="20"/>
        </w:rPr>
        <w:t xml:space="preserve"> </w:t>
      </w:r>
      <w:proofErr w:type="spellStart"/>
      <w:r w:rsidRPr="00BB7E33">
        <w:rPr>
          <w:szCs w:val="20"/>
        </w:rPr>
        <w:t>dipecahkan</w:t>
      </w:r>
      <w:proofErr w:type="spellEnd"/>
      <w:r w:rsidRPr="00BB7E33">
        <w:rPr>
          <w:szCs w:val="20"/>
        </w:rPr>
        <w:t xml:space="preserve"> </w:t>
      </w:r>
      <w:proofErr w:type="spellStart"/>
      <w:r w:rsidRPr="00BB7E33">
        <w:rPr>
          <w:szCs w:val="20"/>
        </w:rPr>
        <w:t>dapat</w:t>
      </w:r>
      <w:proofErr w:type="spellEnd"/>
      <w:r w:rsidRPr="00BB7E33">
        <w:rPr>
          <w:szCs w:val="20"/>
        </w:rPr>
        <w:t xml:space="preserve"> </w:t>
      </w:r>
      <w:proofErr w:type="spellStart"/>
      <w:r w:rsidRPr="00BB7E33">
        <w:rPr>
          <w:szCs w:val="20"/>
        </w:rPr>
        <w:t>menghambat</w:t>
      </w:r>
      <w:proofErr w:type="spellEnd"/>
      <w:r w:rsidRPr="00BB7E33">
        <w:rPr>
          <w:szCs w:val="20"/>
        </w:rPr>
        <w:t xml:space="preserve"> </w:t>
      </w:r>
      <w:proofErr w:type="spellStart"/>
      <w:r w:rsidRPr="00BB7E33">
        <w:rPr>
          <w:szCs w:val="20"/>
        </w:rPr>
        <w:t>aliran</w:t>
      </w:r>
      <w:proofErr w:type="spellEnd"/>
      <w:r w:rsidRPr="00BB7E33">
        <w:rPr>
          <w:szCs w:val="20"/>
        </w:rPr>
        <w:t xml:space="preserve"> </w:t>
      </w:r>
      <w:proofErr w:type="spellStart"/>
      <w:r w:rsidRPr="00BB7E33">
        <w:rPr>
          <w:szCs w:val="20"/>
        </w:rPr>
        <w:t>informasi</w:t>
      </w:r>
      <w:proofErr w:type="spellEnd"/>
      <w:r w:rsidRPr="00BB7E33">
        <w:rPr>
          <w:szCs w:val="20"/>
        </w:rPr>
        <w:t xml:space="preserve"> </w:t>
      </w:r>
      <w:proofErr w:type="spellStart"/>
      <w:r w:rsidRPr="00BB7E33">
        <w:rPr>
          <w:szCs w:val="20"/>
        </w:rPr>
        <w:t>Mardillah</w:t>
      </w:r>
      <w:proofErr w:type="spellEnd"/>
      <w:r w:rsidRPr="00BB7E33">
        <w:rPr>
          <w:szCs w:val="20"/>
        </w:rPr>
        <w:t xml:space="preserve"> &amp; </w:t>
      </w:r>
      <w:proofErr w:type="spellStart"/>
      <w:r w:rsidRPr="00BB7E33">
        <w:rPr>
          <w:szCs w:val="20"/>
        </w:rPr>
        <w:t>Rahardjo</w:t>
      </w:r>
      <w:proofErr w:type="spellEnd"/>
      <w:r w:rsidRPr="00BB7E33">
        <w:rPr>
          <w:szCs w:val="20"/>
        </w:rPr>
        <w:t xml:space="preserve"> (2017) </w:t>
      </w:r>
      <w:proofErr w:type="spellStart"/>
      <w:r w:rsidRPr="00BB7E33">
        <w:rPr>
          <w:szCs w:val="20"/>
        </w:rPr>
        <w:t>dalam</w:t>
      </w:r>
      <w:proofErr w:type="spellEnd"/>
      <w:r w:rsidRPr="00BB7E33">
        <w:rPr>
          <w:szCs w:val="20"/>
        </w:rPr>
        <w:t xml:space="preserve"> </w:t>
      </w:r>
      <w:r w:rsidRPr="00BB7E33">
        <w:rPr>
          <w:szCs w:val="20"/>
        </w:rPr>
        <w:fldChar w:fldCharType="begin" w:fldLock="1"/>
      </w:r>
      <w:r w:rsidR="00197C62">
        <w:rPr>
          <w:szCs w:val="20"/>
        </w:rPr>
        <w:instrText>ADDIN CSL_CITATION {"citationItems":[{"id":"ITEM-1","itemData":{"ISBN":"9786021018187","ISSN":"2252-3405","author":[{"dropping-particle":"","family":"Arulampalam Kunaraj, P.Chelvanathan, Ahmad AA Bakar","given":"Iskandar Yahya","non-dropping-particle":"","parse-names":false,"suffix":""}],"container-title":"Journal of Engineering Research","id":"ITEM-1","issued":{"date-parts":[["2023"]]},"title":"Pengaruh Knowledge Sharing Dan Pemberian Reward Terhadap Kinerja Karyawan Pada PT Kars Inti Amanah","type":"article-journal"},"uris":["http://www.mendeley.com/documents/?uuid=b201f977-b629-489f-b7e1-1ec122ca78a1","http://www.mendeley.com/documents/?uuid=1e2f217c-7559-42e6-8958-db78cf8f4bca"]}],"mendeley":{"formattedCitation":"[7]","manualFormatting":"Arulampalam Kunaraj, P.Chelvanathan, Ahmad AA Bakar, (2023)","plainTextFormattedCitation":"[7]","previouslyFormattedCitation":"[7]"},"properties":{"noteIndex":0},"schema":"https://github.com/citation-style-language/schema/raw/master/csl-citation.json"}</w:instrText>
      </w:r>
      <w:r w:rsidRPr="00BB7E33">
        <w:rPr>
          <w:szCs w:val="20"/>
        </w:rPr>
        <w:fldChar w:fldCharType="separate"/>
      </w:r>
      <w:r w:rsidRPr="00BB7E33">
        <w:rPr>
          <w:noProof/>
          <w:szCs w:val="20"/>
        </w:rPr>
        <w:t>Arulampalam Kunaraj, P.Chelvanathan, Ahmad AA Bakar, (2023)</w:t>
      </w:r>
      <w:r w:rsidRPr="00BB7E33">
        <w:rPr>
          <w:szCs w:val="20"/>
        </w:rPr>
        <w:fldChar w:fldCharType="end"/>
      </w:r>
      <w:r w:rsidRPr="00BB7E33">
        <w:rPr>
          <w:szCs w:val="20"/>
        </w:rPr>
        <w:t xml:space="preserve">. </w:t>
      </w:r>
    </w:p>
    <w:p w14:paraId="61EF4844" w14:textId="77777777" w:rsidR="00D06FD1" w:rsidRPr="00BB7E33" w:rsidRDefault="00D06FD1" w:rsidP="004F7BBB">
      <w:pPr>
        <w:ind w:firstLine="567"/>
        <w:rPr>
          <w:szCs w:val="20"/>
        </w:rPr>
      </w:pPr>
    </w:p>
    <w:p w14:paraId="79FFEA8A" w14:textId="33B43C22" w:rsidR="004F7BBB" w:rsidRDefault="002E6EEF" w:rsidP="004F7BBB">
      <w:pPr>
        <w:ind w:firstLine="567"/>
        <w:rPr>
          <w:szCs w:val="20"/>
        </w:rPr>
      </w:pPr>
      <w:proofErr w:type="spellStart"/>
      <w:r w:rsidRPr="00BB7E33">
        <w:rPr>
          <w:szCs w:val="20"/>
        </w:rPr>
        <w:t>Menurut</w:t>
      </w:r>
      <w:proofErr w:type="spellEnd"/>
      <w:r w:rsidRPr="00BB7E33">
        <w:rPr>
          <w:szCs w:val="20"/>
        </w:rPr>
        <w:t xml:space="preserve"> </w:t>
      </w:r>
      <w:proofErr w:type="spellStart"/>
      <w:r w:rsidRPr="00BB7E33">
        <w:rPr>
          <w:szCs w:val="20"/>
        </w:rPr>
        <w:t>Safitri</w:t>
      </w:r>
      <w:proofErr w:type="spellEnd"/>
      <w:r w:rsidRPr="00BB7E33">
        <w:rPr>
          <w:szCs w:val="20"/>
        </w:rPr>
        <w:t xml:space="preserve"> et al., (2018) </w:t>
      </w:r>
      <w:proofErr w:type="spellStart"/>
      <w:r w:rsidRPr="00BB7E33">
        <w:rPr>
          <w:szCs w:val="20"/>
        </w:rPr>
        <w:t>dalam</w:t>
      </w:r>
      <w:proofErr w:type="spellEnd"/>
      <w:r w:rsidRPr="00BB7E33">
        <w:rPr>
          <w:szCs w:val="20"/>
        </w:rPr>
        <w:t xml:space="preserve"> </w:t>
      </w:r>
      <w:r w:rsidRPr="00BB7E33">
        <w:rPr>
          <w:szCs w:val="20"/>
        </w:rPr>
        <w:fldChar w:fldCharType="begin" w:fldLock="1"/>
      </w:r>
      <w:r w:rsidR="00197C62">
        <w:rPr>
          <w:szCs w:val="20"/>
        </w:rPr>
        <w:instrText>ADDIN CSL_CITATION {"citationItems":[{"id":"ITEM-1","itemData":{"ISSN":"2528-1097","abstract":"… Serta untuk komunikasi terhadap knowledge sharing dan kinerja karyawan … kinerja karyawan sebesar 0.064 &gt; 0.05. Hasil mediasi untuk lingkungan kerja terhadap kinerja karyawan …","author":[{"dropping-particle":"","family":"Hasyim","given":"Fitra Erina","non-dropping-particle":"","parse-names":false,"suffix":""},{"dropping-particle":"","family":"Subiyanto","given":"Didik","non-dropping-particle":"","parse-names":false,"suffix":""},{"dropping-particle":"","family":"Septyarini","given":"Epsilandri","non-dropping-particle":"","parse-names":false,"suffix":""},{"dropping-particle":"","family":"Ekonomi","given":"Fakultas","non-dropping-particle":"","parse-names":false,"suffix":""},{"dropping-particle":"","family":"Sarjanawiyata Tamansiswa","given":"Universitas","non-dropping-particle":"","parse-names":false,"suffix":""}],"container-title":"Fakultas Ekonomi,Universitas Sarjanawiyata Tamansiswa, Yogyakarta.*","id":"ITEM-1","issue":"3","issued":{"date-parts":[["2021"]]},"page":"430-438","title":"Pengaruh Lingkungan Kerja dan Komunikasi Terhadap Kinerja Karyawan dengan Knowledge Sharing sebagai Intervening","type":"article-journal","volume":"17"},"uris":["http://www.mendeley.com/documents/?uuid=015d6553-7c44-4891-93c6-98758c09a5df","http://www.mendeley.com/documents/?uuid=3eb82eb9-04da-4d73-abea-46b5e203886d"]}],"mendeley":{"formattedCitation":"[5]","manualFormatting":"Hasyim et al., (2021)","plainTextFormattedCitation":"[5]","previouslyFormattedCitation":"[5]"},"properties":{"noteIndex":0},"schema":"https://github.com/citation-style-language/schema/raw/master/csl-citation.json"}</w:instrText>
      </w:r>
      <w:r w:rsidRPr="00BB7E33">
        <w:rPr>
          <w:szCs w:val="20"/>
        </w:rPr>
        <w:fldChar w:fldCharType="separate"/>
      </w:r>
      <w:r w:rsidRPr="00BB7E33">
        <w:rPr>
          <w:noProof/>
          <w:szCs w:val="20"/>
        </w:rPr>
        <w:t>Hasyim et al., (2021)</w:t>
      </w:r>
      <w:r w:rsidRPr="00BB7E33">
        <w:rPr>
          <w:szCs w:val="20"/>
        </w:rPr>
        <w:fldChar w:fldCharType="end"/>
      </w:r>
      <w:r w:rsidRPr="00BB7E33">
        <w:rPr>
          <w:szCs w:val="20"/>
        </w:rPr>
        <w:t xml:space="preserve"> </w:t>
      </w:r>
      <w:r w:rsidRPr="00BB7E33">
        <w:rPr>
          <w:i/>
          <w:szCs w:val="20"/>
        </w:rPr>
        <w:t xml:space="preserve">knowledge sharing </w:t>
      </w:r>
      <w:r w:rsidRPr="00BB7E33">
        <w:rPr>
          <w:szCs w:val="20"/>
        </w:rPr>
        <w:t xml:space="preserve">proses </w:t>
      </w:r>
      <w:proofErr w:type="spellStart"/>
      <w:r w:rsidRPr="00BB7E33">
        <w:rPr>
          <w:szCs w:val="20"/>
        </w:rPr>
        <w:t>menyerap</w:t>
      </w:r>
      <w:proofErr w:type="spellEnd"/>
      <w:r w:rsidRPr="00BB7E33">
        <w:rPr>
          <w:szCs w:val="20"/>
        </w:rPr>
        <w:t xml:space="preserve"> </w:t>
      </w:r>
      <w:proofErr w:type="spellStart"/>
      <w:r w:rsidRPr="00BB7E33">
        <w:rPr>
          <w:szCs w:val="20"/>
        </w:rPr>
        <w:t>pengetahuan</w:t>
      </w:r>
      <w:proofErr w:type="spellEnd"/>
      <w:r w:rsidRPr="00BB7E33">
        <w:rPr>
          <w:szCs w:val="20"/>
        </w:rPr>
        <w:t xml:space="preserve"> </w:t>
      </w:r>
      <w:proofErr w:type="spellStart"/>
      <w:r w:rsidRPr="00BB7E33">
        <w:rPr>
          <w:szCs w:val="20"/>
        </w:rPr>
        <w:t>dari</w:t>
      </w:r>
      <w:proofErr w:type="spellEnd"/>
      <w:r w:rsidRPr="00BB7E33">
        <w:rPr>
          <w:szCs w:val="20"/>
        </w:rPr>
        <w:t xml:space="preserve"> </w:t>
      </w:r>
      <w:proofErr w:type="spellStart"/>
      <w:r w:rsidRPr="00BB7E33">
        <w:rPr>
          <w:szCs w:val="20"/>
        </w:rPr>
        <w:t>penelitian</w:t>
      </w:r>
      <w:proofErr w:type="spellEnd"/>
      <w:r w:rsidRPr="00BB7E33">
        <w:rPr>
          <w:szCs w:val="20"/>
        </w:rPr>
        <w:t xml:space="preserve"> dan </w:t>
      </w:r>
      <w:proofErr w:type="spellStart"/>
      <w:r w:rsidRPr="00BB7E33">
        <w:rPr>
          <w:szCs w:val="20"/>
        </w:rPr>
        <w:t>pengalaman</w:t>
      </w:r>
      <w:proofErr w:type="spellEnd"/>
      <w:r w:rsidRPr="00BB7E33">
        <w:rPr>
          <w:szCs w:val="20"/>
        </w:rPr>
        <w:t xml:space="preserve">, </w:t>
      </w:r>
      <w:proofErr w:type="spellStart"/>
      <w:r w:rsidRPr="00BB7E33">
        <w:rPr>
          <w:szCs w:val="20"/>
        </w:rPr>
        <w:t>mengoperasikan</w:t>
      </w:r>
      <w:proofErr w:type="spellEnd"/>
      <w:r w:rsidRPr="00BB7E33">
        <w:rPr>
          <w:szCs w:val="20"/>
        </w:rPr>
        <w:t xml:space="preserve"> </w:t>
      </w:r>
      <w:proofErr w:type="spellStart"/>
      <w:r w:rsidRPr="00BB7E33">
        <w:rPr>
          <w:szCs w:val="20"/>
        </w:rPr>
        <w:t>pengetahuan</w:t>
      </w:r>
      <w:proofErr w:type="spellEnd"/>
      <w:r w:rsidRPr="00BB7E33">
        <w:rPr>
          <w:szCs w:val="20"/>
        </w:rPr>
        <w:t xml:space="preserve"> dan </w:t>
      </w:r>
      <w:proofErr w:type="spellStart"/>
      <w:r w:rsidRPr="00BB7E33">
        <w:rPr>
          <w:szCs w:val="20"/>
        </w:rPr>
        <w:t>pemberitahuan</w:t>
      </w:r>
      <w:proofErr w:type="spellEnd"/>
      <w:r w:rsidRPr="00BB7E33">
        <w:rPr>
          <w:szCs w:val="20"/>
        </w:rPr>
        <w:t xml:space="preserve">, </w:t>
      </w:r>
      <w:proofErr w:type="spellStart"/>
      <w:r w:rsidRPr="00BB7E33">
        <w:rPr>
          <w:szCs w:val="20"/>
        </w:rPr>
        <w:t>sehingga</w:t>
      </w:r>
      <w:proofErr w:type="spellEnd"/>
      <w:r w:rsidRPr="00BB7E33">
        <w:rPr>
          <w:szCs w:val="20"/>
        </w:rPr>
        <w:t xml:space="preserve"> </w:t>
      </w:r>
      <w:proofErr w:type="spellStart"/>
      <w:r w:rsidRPr="00BB7E33">
        <w:rPr>
          <w:szCs w:val="20"/>
        </w:rPr>
        <w:t>memudahkan</w:t>
      </w:r>
      <w:proofErr w:type="spellEnd"/>
      <w:r w:rsidRPr="00BB7E33">
        <w:rPr>
          <w:szCs w:val="20"/>
        </w:rPr>
        <w:t xml:space="preserve"> </w:t>
      </w:r>
      <w:proofErr w:type="spellStart"/>
      <w:r w:rsidRPr="00BB7E33">
        <w:rPr>
          <w:szCs w:val="20"/>
        </w:rPr>
        <w:t>akses</w:t>
      </w:r>
      <w:proofErr w:type="spellEnd"/>
      <w:r w:rsidRPr="00BB7E33">
        <w:rPr>
          <w:spacing w:val="-15"/>
          <w:szCs w:val="20"/>
        </w:rPr>
        <w:t xml:space="preserve"> </w:t>
      </w:r>
      <w:r w:rsidRPr="00BB7E33">
        <w:rPr>
          <w:szCs w:val="20"/>
        </w:rPr>
        <w:t>dan</w:t>
      </w:r>
      <w:r w:rsidRPr="00BB7E33">
        <w:rPr>
          <w:spacing w:val="-15"/>
          <w:szCs w:val="20"/>
        </w:rPr>
        <w:t xml:space="preserve"> </w:t>
      </w:r>
      <w:r w:rsidRPr="00BB7E33">
        <w:rPr>
          <w:szCs w:val="20"/>
        </w:rPr>
        <w:t>transfer</w:t>
      </w:r>
      <w:r w:rsidRPr="00BB7E33">
        <w:rPr>
          <w:spacing w:val="-15"/>
          <w:szCs w:val="20"/>
        </w:rPr>
        <w:t xml:space="preserve"> </w:t>
      </w:r>
      <w:proofErr w:type="spellStart"/>
      <w:r w:rsidRPr="00BB7E33">
        <w:rPr>
          <w:szCs w:val="20"/>
        </w:rPr>
        <w:t>pengetahuan</w:t>
      </w:r>
      <w:proofErr w:type="spellEnd"/>
      <w:r w:rsidRPr="00BB7E33">
        <w:rPr>
          <w:spacing w:val="-15"/>
          <w:szCs w:val="20"/>
        </w:rPr>
        <w:t xml:space="preserve"> </w:t>
      </w:r>
      <w:proofErr w:type="spellStart"/>
      <w:r w:rsidRPr="00BB7E33">
        <w:rPr>
          <w:szCs w:val="20"/>
        </w:rPr>
        <w:t>termasuk</w:t>
      </w:r>
      <w:proofErr w:type="spellEnd"/>
      <w:r w:rsidRPr="00BB7E33">
        <w:rPr>
          <w:spacing w:val="-15"/>
          <w:szCs w:val="20"/>
        </w:rPr>
        <w:t xml:space="preserve"> </w:t>
      </w:r>
      <w:proofErr w:type="spellStart"/>
      <w:r w:rsidRPr="00BB7E33">
        <w:rPr>
          <w:szCs w:val="20"/>
        </w:rPr>
        <w:t>gerakan</w:t>
      </w:r>
      <w:proofErr w:type="spellEnd"/>
      <w:r w:rsidRPr="00BB7E33">
        <w:rPr>
          <w:spacing w:val="-15"/>
          <w:szCs w:val="20"/>
        </w:rPr>
        <w:t xml:space="preserve"> </w:t>
      </w:r>
      <w:proofErr w:type="spellStart"/>
      <w:r w:rsidRPr="00BB7E33">
        <w:rPr>
          <w:szCs w:val="20"/>
        </w:rPr>
        <w:t>dua</w:t>
      </w:r>
      <w:proofErr w:type="spellEnd"/>
      <w:r w:rsidRPr="00BB7E33">
        <w:rPr>
          <w:spacing w:val="-15"/>
          <w:szCs w:val="20"/>
        </w:rPr>
        <w:t xml:space="preserve"> </w:t>
      </w:r>
      <w:proofErr w:type="spellStart"/>
      <w:r w:rsidRPr="00BB7E33">
        <w:rPr>
          <w:szCs w:val="20"/>
        </w:rPr>
        <w:t>arah</w:t>
      </w:r>
      <w:proofErr w:type="spellEnd"/>
      <w:r w:rsidRPr="00BB7E33">
        <w:rPr>
          <w:szCs w:val="20"/>
        </w:rPr>
        <w:t>.</w:t>
      </w:r>
      <w:r w:rsidRPr="00BB7E33">
        <w:rPr>
          <w:spacing w:val="-15"/>
          <w:szCs w:val="20"/>
        </w:rPr>
        <w:t xml:space="preserve"> </w:t>
      </w:r>
      <w:proofErr w:type="spellStart"/>
      <w:r w:rsidRPr="00BB7E33">
        <w:rPr>
          <w:szCs w:val="20"/>
        </w:rPr>
        <w:t>Aliran</w:t>
      </w:r>
      <w:proofErr w:type="spellEnd"/>
      <w:r w:rsidRPr="00BB7E33">
        <w:rPr>
          <w:spacing w:val="-15"/>
          <w:szCs w:val="20"/>
        </w:rPr>
        <w:t xml:space="preserve"> </w:t>
      </w:r>
      <w:proofErr w:type="spellStart"/>
      <w:r w:rsidRPr="00BB7E33">
        <w:rPr>
          <w:szCs w:val="20"/>
        </w:rPr>
        <w:t>pengetahuan</w:t>
      </w:r>
      <w:proofErr w:type="spellEnd"/>
      <w:r w:rsidRPr="00BB7E33">
        <w:rPr>
          <w:szCs w:val="20"/>
        </w:rPr>
        <w:t xml:space="preserve"> yang</w:t>
      </w:r>
      <w:r w:rsidRPr="00BB7E33">
        <w:rPr>
          <w:spacing w:val="-15"/>
          <w:szCs w:val="20"/>
        </w:rPr>
        <w:t xml:space="preserve"> </w:t>
      </w:r>
      <w:proofErr w:type="spellStart"/>
      <w:r w:rsidRPr="00BB7E33">
        <w:rPr>
          <w:szCs w:val="20"/>
        </w:rPr>
        <w:t>dinamis</w:t>
      </w:r>
      <w:proofErr w:type="spellEnd"/>
      <w:r w:rsidRPr="00BB7E33">
        <w:rPr>
          <w:spacing w:val="-15"/>
          <w:szCs w:val="20"/>
        </w:rPr>
        <w:t xml:space="preserve"> </w:t>
      </w:r>
      <w:r w:rsidRPr="00BB7E33">
        <w:rPr>
          <w:szCs w:val="20"/>
        </w:rPr>
        <w:t>dan</w:t>
      </w:r>
      <w:r w:rsidRPr="00BB7E33">
        <w:rPr>
          <w:spacing w:val="-15"/>
          <w:szCs w:val="20"/>
        </w:rPr>
        <w:t xml:space="preserve"> </w:t>
      </w:r>
      <w:proofErr w:type="spellStart"/>
      <w:r w:rsidRPr="00BB7E33">
        <w:rPr>
          <w:szCs w:val="20"/>
        </w:rPr>
        <w:t>berkelanjutan</w:t>
      </w:r>
      <w:proofErr w:type="spellEnd"/>
      <w:r w:rsidRPr="00BB7E33">
        <w:rPr>
          <w:spacing w:val="-15"/>
          <w:szCs w:val="20"/>
        </w:rPr>
        <w:t xml:space="preserve"> </w:t>
      </w:r>
      <w:proofErr w:type="spellStart"/>
      <w:r w:rsidRPr="00BB7E33">
        <w:rPr>
          <w:szCs w:val="20"/>
        </w:rPr>
        <w:t>antar</w:t>
      </w:r>
      <w:proofErr w:type="spellEnd"/>
      <w:r w:rsidRPr="00BB7E33">
        <w:rPr>
          <w:spacing w:val="-15"/>
          <w:szCs w:val="20"/>
        </w:rPr>
        <w:t xml:space="preserve"> </w:t>
      </w:r>
      <w:proofErr w:type="spellStart"/>
      <w:r w:rsidRPr="00BB7E33">
        <w:rPr>
          <w:szCs w:val="20"/>
        </w:rPr>
        <w:t>rekan</w:t>
      </w:r>
      <w:proofErr w:type="spellEnd"/>
      <w:r w:rsidRPr="00BB7E33">
        <w:rPr>
          <w:spacing w:val="-15"/>
          <w:szCs w:val="20"/>
        </w:rPr>
        <w:t xml:space="preserve"> </w:t>
      </w:r>
      <w:proofErr w:type="spellStart"/>
      <w:r w:rsidRPr="00BB7E33">
        <w:rPr>
          <w:szCs w:val="20"/>
        </w:rPr>
        <w:t>kerja</w:t>
      </w:r>
      <w:proofErr w:type="spellEnd"/>
      <w:r w:rsidRPr="00BB7E33">
        <w:rPr>
          <w:spacing w:val="-15"/>
          <w:szCs w:val="20"/>
        </w:rPr>
        <w:t xml:space="preserve"> </w:t>
      </w:r>
      <w:proofErr w:type="spellStart"/>
      <w:r w:rsidRPr="00BB7E33">
        <w:rPr>
          <w:szCs w:val="20"/>
        </w:rPr>
        <w:t>memungkinkan</w:t>
      </w:r>
      <w:proofErr w:type="spellEnd"/>
      <w:r w:rsidRPr="00BB7E33">
        <w:rPr>
          <w:spacing w:val="-15"/>
          <w:szCs w:val="20"/>
        </w:rPr>
        <w:t xml:space="preserve"> </w:t>
      </w:r>
      <w:proofErr w:type="spellStart"/>
      <w:r w:rsidRPr="00BB7E33">
        <w:rPr>
          <w:szCs w:val="20"/>
        </w:rPr>
        <w:t>terjadi</w:t>
      </w:r>
      <w:proofErr w:type="spellEnd"/>
      <w:r w:rsidRPr="00BB7E33">
        <w:rPr>
          <w:spacing w:val="-15"/>
          <w:szCs w:val="20"/>
        </w:rPr>
        <w:t xml:space="preserve"> </w:t>
      </w:r>
      <w:r w:rsidRPr="00BB7E33">
        <w:rPr>
          <w:szCs w:val="20"/>
        </w:rPr>
        <w:t xml:space="preserve">proses </w:t>
      </w:r>
      <w:proofErr w:type="spellStart"/>
      <w:r w:rsidRPr="00BB7E33">
        <w:rPr>
          <w:szCs w:val="20"/>
        </w:rPr>
        <w:t>belajar</w:t>
      </w:r>
      <w:proofErr w:type="spellEnd"/>
      <w:r w:rsidRPr="00BB7E33">
        <w:rPr>
          <w:szCs w:val="20"/>
        </w:rPr>
        <w:t xml:space="preserve"> </w:t>
      </w:r>
      <w:proofErr w:type="spellStart"/>
      <w:r w:rsidRPr="00BB7E33">
        <w:rPr>
          <w:szCs w:val="20"/>
        </w:rPr>
        <w:t>satu</w:t>
      </w:r>
      <w:proofErr w:type="spellEnd"/>
      <w:r w:rsidRPr="00BB7E33">
        <w:rPr>
          <w:szCs w:val="20"/>
        </w:rPr>
        <w:t xml:space="preserve"> </w:t>
      </w:r>
      <w:proofErr w:type="spellStart"/>
      <w:r w:rsidRPr="00BB7E33">
        <w:rPr>
          <w:szCs w:val="20"/>
        </w:rPr>
        <w:t>sama</w:t>
      </w:r>
      <w:proofErr w:type="spellEnd"/>
      <w:r w:rsidRPr="00BB7E33">
        <w:rPr>
          <w:szCs w:val="20"/>
        </w:rPr>
        <w:t xml:space="preserve"> lain, </w:t>
      </w:r>
      <w:proofErr w:type="spellStart"/>
      <w:r w:rsidRPr="00BB7E33">
        <w:rPr>
          <w:szCs w:val="20"/>
        </w:rPr>
        <w:t>kolaboratif</w:t>
      </w:r>
      <w:proofErr w:type="spellEnd"/>
      <w:r w:rsidRPr="00BB7E33">
        <w:rPr>
          <w:szCs w:val="20"/>
        </w:rPr>
        <w:t xml:space="preserve"> </w:t>
      </w:r>
      <w:proofErr w:type="spellStart"/>
      <w:r w:rsidRPr="00BB7E33">
        <w:rPr>
          <w:szCs w:val="20"/>
        </w:rPr>
        <w:t>dalam</w:t>
      </w:r>
      <w:proofErr w:type="spellEnd"/>
      <w:r w:rsidRPr="00BB7E33">
        <w:rPr>
          <w:szCs w:val="20"/>
        </w:rPr>
        <w:t xml:space="preserve"> </w:t>
      </w:r>
      <w:proofErr w:type="spellStart"/>
      <w:r w:rsidRPr="00BB7E33">
        <w:rPr>
          <w:szCs w:val="20"/>
        </w:rPr>
        <w:t>penyelesaian</w:t>
      </w:r>
      <w:proofErr w:type="spellEnd"/>
      <w:r w:rsidRPr="00BB7E33">
        <w:rPr>
          <w:szCs w:val="20"/>
        </w:rPr>
        <w:t xml:space="preserve"> </w:t>
      </w:r>
      <w:proofErr w:type="spellStart"/>
      <w:r w:rsidRPr="00BB7E33">
        <w:rPr>
          <w:szCs w:val="20"/>
        </w:rPr>
        <w:t>masalah</w:t>
      </w:r>
      <w:proofErr w:type="spellEnd"/>
      <w:r w:rsidRPr="00BB7E33">
        <w:rPr>
          <w:szCs w:val="20"/>
        </w:rPr>
        <w:t xml:space="preserve"> </w:t>
      </w:r>
      <w:proofErr w:type="spellStart"/>
      <w:r w:rsidRPr="00BB7E33">
        <w:rPr>
          <w:szCs w:val="20"/>
        </w:rPr>
        <w:t>artinya</w:t>
      </w:r>
      <w:proofErr w:type="spellEnd"/>
      <w:r w:rsidRPr="00BB7E33">
        <w:rPr>
          <w:szCs w:val="20"/>
        </w:rPr>
        <w:t xml:space="preserve"> </w:t>
      </w:r>
      <w:proofErr w:type="spellStart"/>
      <w:r w:rsidRPr="00BB7E33">
        <w:rPr>
          <w:szCs w:val="20"/>
        </w:rPr>
        <w:t>memecah</w:t>
      </w:r>
      <w:proofErr w:type="spellEnd"/>
      <w:r w:rsidRPr="00BB7E33">
        <w:rPr>
          <w:szCs w:val="20"/>
        </w:rPr>
        <w:t xml:space="preserve"> </w:t>
      </w:r>
      <w:proofErr w:type="spellStart"/>
      <w:r w:rsidRPr="00BB7E33">
        <w:rPr>
          <w:szCs w:val="20"/>
        </w:rPr>
        <w:t>masalah</w:t>
      </w:r>
      <w:proofErr w:type="spellEnd"/>
      <w:r w:rsidRPr="00BB7E33">
        <w:rPr>
          <w:szCs w:val="20"/>
        </w:rPr>
        <w:t xml:space="preserve"> </w:t>
      </w:r>
      <w:proofErr w:type="spellStart"/>
      <w:r w:rsidRPr="00BB7E33">
        <w:rPr>
          <w:szCs w:val="20"/>
        </w:rPr>
        <w:t>dengan</w:t>
      </w:r>
      <w:proofErr w:type="spellEnd"/>
      <w:r w:rsidRPr="00BB7E33">
        <w:rPr>
          <w:szCs w:val="20"/>
        </w:rPr>
        <w:t xml:space="preserve"> </w:t>
      </w:r>
      <w:proofErr w:type="spellStart"/>
      <w:r w:rsidRPr="00BB7E33">
        <w:rPr>
          <w:szCs w:val="20"/>
        </w:rPr>
        <w:t>bersama</w:t>
      </w:r>
      <w:proofErr w:type="spellEnd"/>
      <w:r w:rsidRPr="00BB7E33">
        <w:rPr>
          <w:szCs w:val="20"/>
        </w:rPr>
        <w:t xml:space="preserve"> </w:t>
      </w:r>
      <w:proofErr w:type="spellStart"/>
      <w:r w:rsidRPr="00BB7E33">
        <w:rPr>
          <w:szCs w:val="20"/>
        </w:rPr>
        <w:t>sama</w:t>
      </w:r>
      <w:proofErr w:type="spellEnd"/>
      <w:r w:rsidRPr="00BB7E33">
        <w:rPr>
          <w:szCs w:val="20"/>
        </w:rPr>
        <w:t xml:space="preserve"> dan </w:t>
      </w:r>
      <w:proofErr w:type="spellStart"/>
      <w:r w:rsidRPr="00BB7E33">
        <w:rPr>
          <w:szCs w:val="20"/>
        </w:rPr>
        <w:t>artinya</w:t>
      </w:r>
      <w:proofErr w:type="spellEnd"/>
      <w:r w:rsidRPr="00BB7E33">
        <w:rPr>
          <w:szCs w:val="20"/>
        </w:rPr>
        <w:t xml:space="preserve"> juga </w:t>
      </w:r>
      <w:proofErr w:type="spellStart"/>
      <w:r w:rsidRPr="00BB7E33">
        <w:rPr>
          <w:szCs w:val="20"/>
        </w:rPr>
        <w:t>bersama</w:t>
      </w:r>
      <w:proofErr w:type="spellEnd"/>
      <w:r w:rsidRPr="00BB7E33">
        <w:rPr>
          <w:szCs w:val="20"/>
        </w:rPr>
        <w:t xml:space="preserve"> </w:t>
      </w:r>
      <w:proofErr w:type="spellStart"/>
      <w:r w:rsidRPr="00BB7E33">
        <w:rPr>
          <w:szCs w:val="20"/>
        </w:rPr>
        <w:t>sama</w:t>
      </w:r>
      <w:proofErr w:type="spellEnd"/>
      <w:r w:rsidRPr="00BB7E33">
        <w:rPr>
          <w:szCs w:val="20"/>
        </w:rPr>
        <w:t xml:space="preserve"> </w:t>
      </w:r>
      <w:proofErr w:type="spellStart"/>
      <w:r w:rsidRPr="00BB7E33">
        <w:rPr>
          <w:szCs w:val="20"/>
        </w:rPr>
        <w:t>mengembangkan</w:t>
      </w:r>
      <w:proofErr w:type="spellEnd"/>
      <w:r w:rsidRPr="00BB7E33">
        <w:rPr>
          <w:spacing w:val="-4"/>
          <w:szCs w:val="20"/>
        </w:rPr>
        <w:t xml:space="preserve"> </w:t>
      </w:r>
      <w:proofErr w:type="spellStart"/>
      <w:r w:rsidRPr="00BB7E33">
        <w:rPr>
          <w:szCs w:val="20"/>
        </w:rPr>
        <w:t>pemahaman</w:t>
      </w:r>
      <w:proofErr w:type="spellEnd"/>
      <w:r w:rsidRPr="00BB7E33">
        <w:rPr>
          <w:spacing w:val="-5"/>
          <w:szCs w:val="20"/>
        </w:rPr>
        <w:t xml:space="preserve"> </w:t>
      </w:r>
      <w:r w:rsidRPr="00BB7E33">
        <w:rPr>
          <w:szCs w:val="20"/>
        </w:rPr>
        <w:t>yang</w:t>
      </w:r>
      <w:r w:rsidRPr="00BB7E33">
        <w:rPr>
          <w:spacing w:val="-4"/>
          <w:szCs w:val="20"/>
        </w:rPr>
        <w:t xml:space="preserve"> </w:t>
      </w:r>
      <w:proofErr w:type="spellStart"/>
      <w:r w:rsidRPr="00BB7E33">
        <w:rPr>
          <w:szCs w:val="20"/>
        </w:rPr>
        <w:t>dimiliki</w:t>
      </w:r>
      <w:proofErr w:type="spellEnd"/>
      <w:r w:rsidRPr="00BB7E33">
        <w:rPr>
          <w:spacing w:val="-1"/>
          <w:szCs w:val="20"/>
        </w:rPr>
        <w:t xml:space="preserve"> </w:t>
      </w:r>
      <w:r w:rsidRPr="00BB7E33">
        <w:rPr>
          <w:szCs w:val="20"/>
        </w:rPr>
        <w:t>agar</w:t>
      </w:r>
      <w:r w:rsidRPr="00BB7E33">
        <w:rPr>
          <w:spacing w:val="-7"/>
          <w:szCs w:val="20"/>
        </w:rPr>
        <w:t xml:space="preserve"> </w:t>
      </w:r>
      <w:proofErr w:type="spellStart"/>
      <w:r w:rsidRPr="00BB7E33">
        <w:rPr>
          <w:szCs w:val="20"/>
        </w:rPr>
        <w:t>lebih</w:t>
      </w:r>
      <w:proofErr w:type="spellEnd"/>
      <w:r w:rsidRPr="00BB7E33">
        <w:rPr>
          <w:spacing w:val="-4"/>
          <w:szCs w:val="20"/>
        </w:rPr>
        <w:t xml:space="preserve"> </w:t>
      </w:r>
      <w:proofErr w:type="spellStart"/>
      <w:r w:rsidRPr="00BB7E33">
        <w:rPr>
          <w:szCs w:val="20"/>
        </w:rPr>
        <w:t>mendalam</w:t>
      </w:r>
      <w:proofErr w:type="spellEnd"/>
      <w:r w:rsidRPr="00BB7E33">
        <w:rPr>
          <w:spacing w:val="-4"/>
          <w:szCs w:val="20"/>
        </w:rPr>
        <w:t xml:space="preserve"> </w:t>
      </w:r>
      <w:proofErr w:type="spellStart"/>
      <w:r w:rsidRPr="00BB7E33">
        <w:rPr>
          <w:szCs w:val="20"/>
        </w:rPr>
        <w:t>terkait</w:t>
      </w:r>
      <w:proofErr w:type="spellEnd"/>
      <w:r w:rsidRPr="00BB7E33">
        <w:rPr>
          <w:spacing w:val="-4"/>
          <w:szCs w:val="20"/>
        </w:rPr>
        <w:t xml:space="preserve"> </w:t>
      </w:r>
      <w:proofErr w:type="spellStart"/>
      <w:r w:rsidRPr="00BB7E33">
        <w:rPr>
          <w:szCs w:val="20"/>
        </w:rPr>
        <w:t>tugas</w:t>
      </w:r>
      <w:proofErr w:type="spellEnd"/>
      <w:r w:rsidRPr="00BB7E33">
        <w:rPr>
          <w:szCs w:val="20"/>
        </w:rPr>
        <w:t xml:space="preserve"> </w:t>
      </w:r>
      <w:proofErr w:type="spellStart"/>
      <w:r w:rsidRPr="00BB7E33">
        <w:rPr>
          <w:szCs w:val="20"/>
        </w:rPr>
        <w:t>atau</w:t>
      </w:r>
      <w:proofErr w:type="spellEnd"/>
      <w:r w:rsidRPr="00BB7E33">
        <w:rPr>
          <w:szCs w:val="20"/>
        </w:rPr>
        <w:t xml:space="preserve"> </w:t>
      </w:r>
      <w:proofErr w:type="spellStart"/>
      <w:r w:rsidRPr="00BB7E33">
        <w:rPr>
          <w:szCs w:val="20"/>
        </w:rPr>
        <w:t>tanggung</w:t>
      </w:r>
      <w:proofErr w:type="spellEnd"/>
      <w:r w:rsidRPr="00BB7E33">
        <w:rPr>
          <w:szCs w:val="20"/>
        </w:rPr>
        <w:t xml:space="preserve"> </w:t>
      </w:r>
      <w:proofErr w:type="spellStart"/>
      <w:r w:rsidRPr="00BB7E33">
        <w:rPr>
          <w:szCs w:val="20"/>
        </w:rPr>
        <w:t>jawab</w:t>
      </w:r>
      <w:proofErr w:type="spellEnd"/>
      <w:r w:rsidRPr="00BB7E33">
        <w:rPr>
          <w:szCs w:val="20"/>
        </w:rPr>
        <w:t xml:space="preserve"> </w:t>
      </w:r>
      <w:proofErr w:type="spellStart"/>
      <w:r w:rsidRPr="00BB7E33">
        <w:rPr>
          <w:szCs w:val="20"/>
        </w:rPr>
        <w:t>antar</w:t>
      </w:r>
      <w:proofErr w:type="spellEnd"/>
      <w:r w:rsidRPr="00BB7E33">
        <w:rPr>
          <w:szCs w:val="20"/>
        </w:rPr>
        <w:t xml:space="preserve"> </w:t>
      </w:r>
      <w:proofErr w:type="spellStart"/>
      <w:r w:rsidRPr="00BB7E33">
        <w:rPr>
          <w:szCs w:val="20"/>
        </w:rPr>
        <w:t>rekan</w:t>
      </w:r>
      <w:proofErr w:type="spellEnd"/>
      <w:r w:rsidRPr="00BB7E33">
        <w:rPr>
          <w:szCs w:val="20"/>
        </w:rPr>
        <w:t xml:space="preserve"> </w:t>
      </w:r>
      <w:proofErr w:type="spellStart"/>
      <w:r w:rsidRPr="00BB7E33">
        <w:rPr>
          <w:szCs w:val="20"/>
        </w:rPr>
        <w:t>kerja</w:t>
      </w:r>
      <w:proofErr w:type="spellEnd"/>
      <w:r w:rsidRPr="00BB7E33">
        <w:rPr>
          <w:szCs w:val="20"/>
        </w:rPr>
        <w:t xml:space="preserve">. </w:t>
      </w:r>
      <w:proofErr w:type="spellStart"/>
      <w:r w:rsidRPr="00BB7E33">
        <w:rPr>
          <w:szCs w:val="20"/>
        </w:rPr>
        <w:t>Bentuk</w:t>
      </w:r>
      <w:proofErr w:type="spellEnd"/>
      <w:r w:rsidRPr="00BB7E33">
        <w:rPr>
          <w:szCs w:val="20"/>
        </w:rPr>
        <w:t xml:space="preserve"> </w:t>
      </w:r>
      <w:proofErr w:type="spellStart"/>
      <w:r w:rsidRPr="00BB7E33">
        <w:rPr>
          <w:szCs w:val="20"/>
        </w:rPr>
        <w:t>kegiatan</w:t>
      </w:r>
      <w:proofErr w:type="spellEnd"/>
      <w:r w:rsidRPr="00BB7E33">
        <w:rPr>
          <w:szCs w:val="20"/>
        </w:rPr>
        <w:t xml:space="preserve"> </w:t>
      </w:r>
      <w:r w:rsidRPr="00BB7E33">
        <w:rPr>
          <w:i/>
          <w:szCs w:val="20"/>
        </w:rPr>
        <w:t xml:space="preserve">knowledge sharing </w:t>
      </w:r>
      <w:proofErr w:type="spellStart"/>
      <w:r w:rsidRPr="00BB7E33">
        <w:rPr>
          <w:szCs w:val="20"/>
        </w:rPr>
        <w:t>sebagai</w:t>
      </w:r>
      <w:proofErr w:type="spellEnd"/>
      <w:r w:rsidRPr="00BB7E33">
        <w:rPr>
          <w:szCs w:val="20"/>
        </w:rPr>
        <w:t xml:space="preserve"> </w:t>
      </w:r>
      <w:proofErr w:type="spellStart"/>
      <w:r w:rsidRPr="00BB7E33">
        <w:rPr>
          <w:szCs w:val="20"/>
        </w:rPr>
        <w:t>fasilitas</w:t>
      </w:r>
      <w:proofErr w:type="spellEnd"/>
      <w:r w:rsidRPr="00BB7E33">
        <w:rPr>
          <w:szCs w:val="20"/>
        </w:rPr>
        <w:t xml:space="preserve"> </w:t>
      </w:r>
      <w:proofErr w:type="spellStart"/>
      <w:r w:rsidRPr="00BB7E33">
        <w:rPr>
          <w:szCs w:val="20"/>
        </w:rPr>
        <w:t>akses</w:t>
      </w:r>
      <w:proofErr w:type="spellEnd"/>
      <w:r w:rsidRPr="00BB7E33">
        <w:rPr>
          <w:szCs w:val="20"/>
        </w:rPr>
        <w:t xml:space="preserve"> </w:t>
      </w:r>
      <w:proofErr w:type="spellStart"/>
      <w:r w:rsidRPr="00BB7E33">
        <w:rPr>
          <w:szCs w:val="20"/>
        </w:rPr>
        <w:t>bagi</w:t>
      </w:r>
      <w:proofErr w:type="spellEnd"/>
      <w:r w:rsidRPr="00BB7E33">
        <w:rPr>
          <w:szCs w:val="20"/>
        </w:rPr>
        <w:t xml:space="preserve"> </w:t>
      </w:r>
      <w:proofErr w:type="spellStart"/>
      <w:r w:rsidRPr="00BB7E33">
        <w:rPr>
          <w:szCs w:val="20"/>
        </w:rPr>
        <w:t>pengetahuan</w:t>
      </w:r>
      <w:proofErr w:type="spellEnd"/>
      <w:r w:rsidRPr="00BB7E33">
        <w:rPr>
          <w:szCs w:val="20"/>
        </w:rPr>
        <w:t xml:space="preserve"> yang </w:t>
      </w:r>
      <w:proofErr w:type="spellStart"/>
      <w:r w:rsidRPr="00BB7E33">
        <w:rPr>
          <w:szCs w:val="20"/>
        </w:rPr>
        <w:t>bisa</w:t>
      </w:r>
      <w:proofErr w:type="spellEnd"/>
      <w:r w:rsidRPr="00BB7E33">
        <w:rPr>
          <w:szCs w:val="20"/>
        </w:rPr>
        <w:t xml:space="preserve"> </w:t>
      </w:r>
      <w:proofErr w:type="spellStart"/>
      <w:r w:rsidRPr="00BB7E33">
        <w:rPr>
          <w:szCs w:val="20"/>
        </w:rPr>
        <w:t>menumbuhkan</w:t>
      </w:r>
      <w:proofErr w:type="spellEnd"/>
      <w:r w:rsidRPr="00BB7E33">
        <w:rPr>
          <w:szCs w:val="20"/>
        </w:rPr>
        <w:t xml:space="preserve"> </w:t>
      </w:r>
      <w:proofErr w:type="spellStart"/>
      <w:r w:rsidRPr="00BB7E33">
        <w:rPr>
          <w:szCs w:val="20"/>
        </w:rPr>
        <w:t>inovasi</w:t>
      </w:r>
      <w:proofErr w:type="spellEnd"/>
      <w:r w:rsidRPr="00BB7E33">
        <w:rPr>
          <w:szCs w:val="20"/>
        </w:rPr>
        <w:t xml:space="preserve"> </w:t>
      </w:r>
      <w:proofErr w:type="spellStart"/>
      <w:r w:rsidRPr="00BB7E33">
        <w:rPr>
          <w:szCs w:val="20"/>
        </w:rPr>
        <w:t>efisiensi</w:t>
      </w:r>
      <w:proofErr w:type="spellEnd"/>
      <w:r w:rsidRPr="00BB7E33">
        <w:rPr>
          <w:szCs w:val="20"/>
        </w:rPr>
        <w:t xml:space="preserve"> </w:t>
      </w:r>
      <w:proofErr w:type="spellStart"/>
      <w:r w:rsidRPr="00BB7E33">
        <w:rPr>
          <w:szCs w:val="20"/>
        </w:rPr>
        <w:t>kinerja</w:t>
      </w:r>
      <w:proofErr w:type="spellEnd"/>
      <w:r w:rsidRPr="00BB7E33">
        <w:rPr>
          <w:szCs w:val="20"/>
        </w:rPr>
        <w:t xml:space="preserve"> </w:t>
      </w:r>
      <w:proofErr w:type="spellStart"/>
      <w:r w:rsidRPr="00BB7E33">
        <w:rPr>
          <w:szCs w:val="20"/>
        </w:rPr>
        <w:t>secara</w:t>
      </w:r>
      <w:proofErr w:type="spellEnd"/>
      <w:r w:rsidRPr="00BB7E33">
        <w:rPr>
          <w:szCs w:val="20"/>
        </w:rPr>
        <w:t xml:space="preserve"> </w:t>
      </w:r>
      <w:proofErr w:type="spellStart"/>
      <w:r w:rsidRPr="00BB7E33">
        <w:rPr>
          <w:szCs w:val="20"/>
        </w:rPr>
        <w:t>menyeluruh</w:t>
      </w:r>
      <w:proofErr w:type="spellEnd"/>
      <w:r w:rsidRPr="00BB7E33">
        <w:rPr>
          <w:szCs w:val="20"/>
        </w:rPr>
        <w:t xml:space="preserve">, </w:t>
      </w:r>
      <w:proofErr w:type="spellStart"/>
      <w:r w:rsidRPr="00BB7E33">
        <w:rPr>
          <w:szCs w:val="20"/>
        </w:rPr>
        <w:t>sehingga</w:t>
      </w:r>
      <w:proofErr w:type="spellEnd"/>
      <w:r w:rsidRPr="00BB7E33">
        <w:rPr>
          <w:szCs w:val="20"/>
        </w:rPr>
        <w:t xml:space="preserve"> </w:t>
      </w:r>
      <w:proofErr w:type="spellStart"/>
      <w:r w:rsidRPr="00BB7E33">
        <w:rPr>
          <w:szCs w:val="20"/>
        </w:rPr>
        <w:t>tercipta</w:t>
      </w:r>
      <w:proofErr w:type="spellEnd"/>
      <w:r w:rsidRPr="00BB7E33">
        <w:rPr>
          <w:szCs w:val="20"/>
        </w:rPr>
        <w:t xml:space="preserve"> </w:t>
      </w:r>
      <w:proofErr w:type="spellStart"/>
      <w:r w:rsidRPr="00BB7E33">
        <w:rPr>
          <w:szCs w:val="20"/>
        </w:rPr>
        <w:t>lingkungan</w:t>
      </w:r>
      <w:proofErr w:type="spellEnd"/>
      <w:r w:rsidRPr="00BB7E33">
        <w:rPr>
          <w:szCs w:val="20"/>
        </w:rPr>
        <w:t xml:space="preserve"> </w:t>
      </w:r>
      <w:proofErr w:type="spellStart"/>
      <w:r w:rsidRPr="00BB7E33">
        <w:rPr>
          <w:szCs w:val="20"/>
        </w:rPr>
        <w:t>kerja</w:t>
      </w:r>
      <w:proofErr w:type="spellEnd"/>
      <w:r w:rsidRPr="00BB7E33">
        <w:rPr>
          <w:szCs w:val="20"/>
        </w:rPr>
        <w:t xml:space="preserve"> yang </w:t>
      </w:r>
      <w:proofErr w:type="spellStart"/>
      <w:r w:rsidRPr="00BB7E33">
        <w:rPr>
          <w:szCs w:val="20"/>
        </w:rPr>
        <w:t>kolaboratif</w:t>
      </w:r>
      <w:proofErr w:type="spellEnd"/>
      <w:r w:rsidRPr="00BB7E33">
        <w:rPr>
          <w:szCs w:val="20"/>
        </w:rPr>
        <w:t>,</w:t>
      </w:r>
      <w:r w:rsidRPr="00BB7E33">
        <w:rPr>
          <w:spacing w:val="-1"/>
          <w:szCs w:val="20"/>
        </w:rPr>
        <w:t xml:space="preserve"> </w:t>
      </w:r>
      <w:proofErr w:type="spellStart"/>
      <w:r w:rsidRPr="00BB7E33">
        <w:rPr>
          <w:szCs w:val="20"/>
        </w:rPr>
        <w:t>resposif</w:t>
      </w:r>
      <w:proofErr w:type="spellEnd"/>
      <w:r w:rsidRPr="00BB7E33">
        <w:rPr>
          <w:szCs w:val="20"/>
        </w:rPr>
        <w:t>, yang</w:t>
      </w:r>
      <w:r w:rsidRPr="00BB7E33">
        <w:rPr>
          <w:spacing w:val="-3"/>
          <w:szCs w:val="20"/>
        </w:rPr>
        <w:t xml:space="preserve"> </w:t>
      </w:r>
      <w:proofErr w:type="spellStart"/>
      <w:r w:rsidRPr="00BB7E33">
        <w:rPr>
          <w:szCs w:val="20"/>
        </w:rPr>
        <w:t>tetap</w:t>
      </w:r>
      <w:proofErr w:type="spellEnd"/>
      <w:r w:rsidRPr="00BB7E33">
        <w:rPr>
          <w:szCs w:val="20"/>
        </w:rPr>
        <w:t xml:space="preserve"> pada</w:t>
      </w:r>
      <w:r w:rsidRPr="00BB7E33">
        <w:rPr>
          <w:spacing w:val="-4"/>
          <w:szCs w:val="20"/>
        </w:rPr>
        <w:t xml:space="preserve"> </w:t>
      </w:r>
      <w:proofErr w:type="spellStart"/>
      <w:r w:rsidRPr="00BB7E33">
        <w:rPr>
          <w:szCs w:val="20"/>
        </w:rPr>
        <w:t>pendalaman</w:t>
      </w:r>
      <w:proofErr w:type="spellEnd"/>
      <w:r w:rsidRPr="00BB7E33">
        <w:rPr>
          <w:spacing w:val="-3"/>
          <w:szCs w:val="20"/>
        </w:rPr>
        <w:t xml:space="preserve"> </w:t>
      </w:r>
      <w:proofErr w:type="spellStart"/>
      <w:r w:rsidRPr="00BB7E33">
        <w:rPr>
          <w:szCs w:val="20"/>
        </w:rPr>
        <w:t>pembelajaran</w:t>
      </w:r>
      <w:proofErr w:type="spellEnd"/>
      <w:r w:rsidRPr="00BB7E33">
        <w:rPr>
          <w:szCs w:val="20"/>
        </w:rPr>
        <w:t xml:space="preserve">. </w:t>
      </w:r>
      <w:proofErr w:type="spellStart"/>
      <w:r w:rsidRPr="00BB7E33">
        <w:rPr>
          <w:szCs w:val="20"/>
        </w:rPr>
        <w:t>Ini</w:t>
      </w:r>
      <w:proofErr w:type="spellEnd"/>
      <w:r w:rsidRPr="00BB7E33">
        <w:rPr>
          <w:szCs w:val="20"/>
        </w:rPr>
        <w:t xml:space="preserve"> </w:t>
      </w:r>
      <w:proofErr w:type="spellStart"/>
      <w:r w:rsidRPr="00BB7E33">
        <w:rPr>
          <w:szCs w:val="20"/>
        </w:rPr>
        <w:t>didukung</w:t>
      </w:r>
      <w:proofErr w:type="spellEnd"/>
      <w:r w:rsidRPr="00BB7E33">
        <w:rPr>
          <w:szCs w:val="20"/>
        </w:rPr>
        <w:t xml:space="preserve"> </w:t>
      </w:r>
      <w:proofErr w:type="spellStart"/>
      <w:r w:rsidRPr="00BB7E33">
        <w:rPr>
          <w:szCs w:val="20"/>
        </w:rPr>
        <w:t>penelitian</w:t>
      </w:r>
      <w:proofErr w:type="spellEnd"/>
      <w:r w:rsidRPr="00BB7E33">
        <w:rPr>
          <w:szCs w:val="20"/>
        </w:rPr>
        <w:t xml:space="preserve"> oleh </w:t>
      </w:r>
      <w:proofErr w:type="spellStart"/>
      <w:r w:rsidRPr="00BB7E33">
        <w:rPr>
          <w:szCs w:val="20"/>
        </w:rPr>
        <w:t>Gunus</w:t>
      </w:r>
      <w:proofErr w:type="spellEnd"/>
      <w:r w:rsidRPr="00BB7E33">
        <w:rPr>
          <w:szCs w:val="20"/>
        </w:rPr>
        <w:t xml:space="preserve"> (2007) </w:t>
      </w:r>
      <w:proofErr w:type="spellStart"/>
      <w:r w:rsidRPr="00BB7E33">
        <w:rPr>
          <w:szCs w:val="20"/>
        </w:rPr>
        <w:t>dalam</w:t>
      </w:r>
      <w:proofErr w:type="spellEnd"/>
      <w:r w:rsidRPr="00BB7E33">
        <w:rPr>
          <w:szCs w:val="20"/>
        </w:rPr>
        <w:t xml:space="preserve"> </w:t>
      </w:r>
      <w:r w:rsidRPr="00BB7E33">
        <w:rPr>
          <w:szCs w:val="20"/>
        </w:rPr>
        <w:fldChar w:fldCharType="begin" w:fldLock="1"/>
      </w:r>
      <w:r w:rsidR="00197C62">
        <w:rPr>
          <w:szCs w:val="20"/>
        </w:rPr>
        <w:instrText>ADDIN CSL_CITATION {"citationItems":[{"id":"ITEM-1","itemData":{"abstract":"This research aims to analyze and explain the significant influence organizational communication on knowledge sharing, organizational communication on employee performance, knowledge sharing on employee performance, and the indirect influence of organizational communications on employee performance through knowledge sharing. This research uses a quantitative approach with type of explanatory research. This study used a questionnaire with 62 number of employees at Hotel Gajah Mada Graha Malang. The sampling technique uses boring sampling. The data analysis used descriptive analysis and inferential statistical analysis using Path Analysis by t test as hypothesis testing. The results showed that organizational communication has a significant influence on knowledge sharing, organizational communication has a significant influence on employee performance, knowledge sharing has a significant influence towards employee performance, and organizational communications has indirect influence towards employee performance through knowledge sharing.","author":[{"dropping-particle":"","family":"Triana","given":"A","non-dropping-particle":"","parse-names":false,"suffix":""},{"dropping-particle":"","family":"Utami, H N &amp; Ruhana","given":"I","non-dropping-particle":"","parse-names":false,"suffix":""}],"container-title":"Jurnal Administrasi Bisnis (JAB)","id":"ITEM-1","issue":"2","issued":{"date-parts":[["2016"]]},"page":"86-93","title":"Pengaruh komunikasi organisasi terhadap knowledge sharing dan kinerja karyawan","type":"article-journal","volume":"35"},"uris":["http://www.mendeley.com/documents/?uuid=6a53c78c-02aa-4f25-8798-4f2f05544996","http://www.mendeley.com/documents/?uuid=8cb1609f-c74b-4fbc-bb1f-2e5ec95622bb"]}],"mendeley":{"formattedCitation":"[8]","manualFormatting":"Triana &amp; Utami, H N &amp; Ruhana, (2016)","plainTextFormattedCitation":"[8]","previouslyFormattedCitation":"[8]"},"properties":{"noteIndex":0},"schema":"https://github.com/citation-style-language/schema/raw/master/csl-citation.json"}</w:instrText>
      </w:r>
      <w:r w:rsidRPr="00BB7E33">
        <w:rPr>
          <w:szCs w:val="20"/>
        </w:rPr>
        <w:fldChar w:fldCharType="separate"/>
      </w:r>
      <w:r w:rsidRPr="00BB7E33">
        <w:rPr>
          <w:noProof/>
          <w:szCs w:val="20"/>
        </w:rPr>
        <w:t>Triana &amp; Utami, H N &amp; Ruhana, (2016)</w:t>
      </w:r>
      <w:r w:rsidRPr="00BB7E33">
        <w:rPr>
          <w:szCs w:val="20"/>
        </w:rPr>
        <w:fldChar w:fldCharType="end"/>
      </w:r>
      <w:r w:rsidRPr="00BB7E33">
        <w:rPr>
          <w:szCs w:val="20"/>
        </w:rPr>
        <w:t xml:space="preserve"> </w:t>
      </w:r>
      <w:proofErr w:type="spellStart"/>
      <w:r w:rsidRPr="00BB7E33">
        <w:rPr>
          <w:szCs w:val="20"/>
        </w:rPr>
        <w:t>dimana</w:t>
      </w:r>
      <w:proofErr w:type="spellEnd"/>
      <w:r w:rsidRPr="00BB7E33">
        <w:rPr>
          <w:spacing w:val="-14"/>
          <w:szCs w:val="20"/>
        </w:rPr>
        <w:t xml:space="preserve"> </w:t>
      </w:r>
      <w:proofErr w:type="spellStart"/>
      <w:r w:rsidRPr="00BB7E33">
        <w:rPr>
          <w:szCs w:val="20"/>
        </w:rPr>
        <w:t>komunikasi</w:t>
      </w:r>
      <w:proofErr w:type="spellEnd"/>
      <w:r w:rsidRPr="00BB7E33">
        <w:rPr>
          <w:spacing w:val="-12"/>
          <w:szCs w:val="20"/>
        </w:rPr>
        <w:t xml:space="preserve"> </w:t>
      </w:r>
      <w:proofErr w:type="spellStart"/>
      <w:r w:rsidRPr="00BB7E33">
        <w:rPr>
          <w:szCs w:val="20"/>
        </w:rPr>
        <w:t>dalam</w:t>
      </w:r>
      <w:proofErr w:type="spellEnd"/>
      <w:r w:rsidRPr="00BB7E33">
        <w:rPr>
          <w:spacing w:val="-13"/>
          <w:szCs w:val="20"/>
        </w:rPr>
        <w:t xml:space="preserve"> </w:t>
      </w:r>
      <w:proofErr w:type="spellStart"/>
      <w:r w:rsidRPr="00BB7E33">
        <w:rPr>
          <w:szCs w:val="20"/>
        </w:rPr>
        <w:t>organisasi</w:t>
      </w:r>
      <w:proofErr w:type="spellEnd"/>
      <w:r w:rsidRPr="00BB7E33">
        <w:rPr>
          <w:spacing w:val="-12"/>
          <w:szCs w:val="20"/>
        </w:rPr>
        <w:t xml:space="preserve"> </w:t>
      </w:r>
      <w:r w:rsidRPr="00BB7E33">
        <w:rPr>
          <w:szCs w:val="20"/>
        </w:rPr>
        <w:t>dan</w:t>
      </w:r>
      <w:r w:rsidRPr="00BB7E33">
        <w:rPr>
          <w:spacing w:val="-11"/>
          <w:szCs w:val="20"/>
        </w:rPr>
        <w:t xml:space="preserve"> </w:t>
      </w:r>
      <w:r w:rsidRPr="00BB7E33">
        <w:rPr>
          <w:i/>
          <w:szCs w:val="20"/>
        </w:rPr>
        <w:t>knowledge</w:t>
      </w:r>
      <w:r w:rsidRPr="00BB7E33">
        <w:rPr>
          <w:i/>
          <w:spacing w:val="-14"/>
          <w:szCs w:val="20"/>
        </w:rPr>
        <w:t xml:space="preserve"> </w:t>
      </w:r>
      <w:r w:rsidRPr="00BB7E33">
        <w:rPr>
          <w:i/>
          <w:szCs w:val="20"/>
        </w:rPr>
        <w:t>sharing</w:t>
      </w:r>
      <w:r w:rsidRPr="00BB7E33">
        <w:rPr>
          <w:i/>
          <w:spacing w:val="-11"/>
          <w:szCs w:val="20"/>
        </w:rPr>
        <w:t xml:space="preserve"> </w:t>
      </w:r>
      <w:proofErr w:type="spellStart"/>
      <w:r w:rsidRPr="00BB7E33">
        <w:rPr>
          <w:szCs w:val="20"/>
        </w:rPr>
        <w:t>terbukti</w:t>
      </w:r>
      <w:proofErr w:type="spellEnd"/>
      <w:r w:rsidRPr="00BB7E33">
        <w:rPr>
          <w:spacing w:val="-12"/>
          <w:szCs w:val="20"/>
        </w:rPr>
        <w:t xml:space="preserve"> </w:t>
      </w:r>
      <w:proofErr w:type="spellStart"/>
      <w:r w:rsidRPr="00BB7E33">
        <w:rPr>
          <w:szCs w:val="20"/>
        </w:rPr>
        <w:t>memiliki</w:t>
      </w:r>
      <w:proofErr w:type="spellEnd"/>
      <w:r w:rsidRPr="00BB7E33">
        <w:rPr>
          <w:szCs w:val="20"/>
        </w:rPr>
        <w:t xml:space="preserve"> </w:t>
      </w:r>
      <w:proofErr w:type="spellStart"/>
      <w:r w:rsidRPr="00BB7E33">
        <w:rPr>
          <w:szCs w:val="20"/>
        </w:rPr>
        <w:t>hubungan</w:t>
      </w:r>
      <w:proofErr w:type="spellEnd"/>
      <w:r w:rsidRPr="00BB7E33">
        <w:rPr>
          <w:szCs w:val="20"/>
        </w:rPr>
        <w:t xml:space="preserve"> yang </w:t>
      </w:r>
      <w:proofErr w:type="spellStart"/>
      <w:r w:rsidRPr="00BB7E33">
        <w:rPr>
          <w:szCs w:val="20"/>
        </w:rPr>
        <w:t>positif</w:t>
      </w:r>
      <w:proofErr w:type="spellEnd"/>
      <w:r w:rsidRPr="00BB7E33">
        <w:rPr>
          <w:szCs w:val="20"/>
        </w:rPr>
        <w:t xml:space="preserve">. </w:t>
      </w:r>
    </w:p>
    <w:p w14:paraId="2473BF9E" w14:textId="77777777" w:rsidR="00D06FD1" w:rsidRPr="00BB7E33" w:rsidRDefault="00D06FD1" w:rsidP="004F7BBB">
      <w:pPr>
        <w:ind w:firstLine="567"/>
        <w:rPr>
          <w:szCs w:val="20"/>
        </w:rPr>
      </w:pPr>
    </w:p>
    <w:p w14:paraId="154FFD8A" w14:textId="078ACD05" w:rsidR="004F7BBB" w:rsidRDefault="002E6EEF" w:rsidP="004F7BBB">
      <w:pPr>
        <w:ind w:firstLine="567"/>
        <w:rPr>
          <w:szCs w:val="20"/>
        </w:rPr>
      </w:pPr>
      <w:proofErr w:type="spellStart"/>
      <w:r w:rsidRPr="00BB7E33">
        <w:rPr>
          <w:szCs w:val="20"/>
        </w:rPr>
        <w:t>Menurut</w:t>
      </w:r>
      <w:proofErr w:type="spellEnd"/>
      <w:r w:rsidRPr="00BB7E33">
        <w:rPr>
          <w:szCs w:val="20"/>
        </w:rPr>
        <w:t xml:space="preserve"> </w:t>
      </w:r>
      <w:r w:rsidRPr="00BB7E33">
        <w:rPr>
          <w:szCs w:val="20"/>
        </w:rPr>
        <w:fldChar w:fldCharType="begin" w:fldLock="1"/>
      </w:r>
      <w:r w:rsidR="00197C62">
        <w:rPr>
          <w:szCs w:val="20"/>
        </w:rPr>
        <w:instrText>ADDIN CSL_CITATION {"citationItems":[{"id":"ITEM-1","itemData":{"DOI":"10.31842/jurnal-inobis.v1i3.45","abstract":"Peneltian ini dilakukan untuk mengetahui apakah knowledge sharing berpengaruh positif dan signifikan terhadap kinerja pegawai di PT Telkom Indonesia. Penelitian ini memiliki dua variabel, yaitu knowledge sharing sebagai variabel independen dan kinerja pegawai sebagai variabel dependen. Data didapatkan melalui wawancara dan penyebaran kuesioner pada karyawan di PT Telkom Indonesia dengan jumlah sampelnya sebanyak 145 orang. Metode penelitian ini menggunakan metode deskriptif dan metode verifikatif. Pengolahan data dilakukan dengan menggunakan analisis regresi linear berganda. Hasil dari penelitian ini menunjukkan bahwa Knowledge sharing berpengaruh positif sebesar 28,9% dalam membentuk kinerja kerja pegawai, yang artinya dengan semakin baiknya pelaksanaan knowledge sharing di PT Telkom, maka akan semakin baik pula kinerja yang dimiliki pegawai. \r Keywords: Knowledge sharing, kinerja pegawai","author":[{"dropping-particle":"","family":"Muizu","given":"Wa Ode Zusnita","non-dropping-particle":"","parse-names":false,"suffix":""},{"dropping-particle":"","family":"Titisari","given":"Andhita","non-dropping-particle":"","parse-names":false,"suffix":""},{"dropping-particle":"","family":"Sule","given":"Ernie T","non-dropping-particle":"","parse-names":false,"suffix":""}],"container-title":"INOBIS: Jurnal Inovasi Bisnis dan Manajemen Indonesia","id":"ITEM-1","issue":"3","issued":{"date-parts":[["2018"]]},"page":"397-406","title":"Peran Knowlege Sharing Terhadap Kinerja Pegawai Perusahaan Telekomunikasi","type":"article-journal","volume":"1"},"uris":["http://www.mendeley.com/documents/?uuid=e56dcb5b-992c-4bfe-971c-ad174b263573"]}],"mendeley":{"formattedCitation":"[9]","manualFormatting":"Muizu et al., (2018)","plainTextFormattedCitation":"[9]","previouslyFormattedCitation":"[9]"},"properties":{"noteIndex":0},"schema":"https://github.com/citation-style-language/schema/raw/master/csl-citation.json"}</w:instrText>
      </w:r>
      <w:r w:rsidRPr="00BB7E33">
        <w:rPr>
          <w:szCs w:val="20"/>
        </w:rPr>
        <w:fldChar w:fldCharType="separate"/>
      </w:r>
      <w:r w:rsidRPr="00BB7E33">
        <w:rPr>
          <w:noProof/>
          <w:szCs w:val="20"/>
        </w:rPr>
        <w:t>Muizu et al., (2018)</w:t>
      </w:r>
      <w:r w:rsidRPr="00BB7E33">
        <w:rPr>
          <w:szCs w:val="20"/>
        </w:rPr>
        <w:fldChar w:fldCharType="end"/>
      </w:r>
      <w:r w:rsidRPr="00BB7E33">
        <w:rPr>
          <w:szCs w:val="20"/>
        </w:rPr>
        <w:t xml:space="preserve"> </w:t>
      </w:r>
      <w:r w:rsidRPr="00BB7E33">
        <w:rPr>
          <w:i/>
          <w:szCs w:val="20"/>
        </w:rPr>
        <w:t xml:space="preserve">knowledge sharing </w:t>
      </w:r>
      <w:proofErr w:type="spellStart"/>
      <w:r w:rsidRPr="00BB7E33">
        <w:rPr>
          <w:szCs w:val="20"/>
        </w:rPr>
        <w:t>dapat</w:t>
      </w:r>
      <w:proofErr w:type="spellEnd"/>
      <w:r w:rsidRPr="00BB7E33">
        <w:rPr>
          <w:szCs w:val="20"/>
        </w:rPr>
        <w:t xml:space="preserve"> </w:t>
      </w:r>
      <w:proofErr w:type="spellStart"/>
      <w:r w:rsidRPr="00BB7E33">
        <w:rPr>
          <w:szCs w:val="20"/>
        </w:rPr>
        <w:t>meningkatkan</w:t>
      </w:r>
      <w:proofErr w:type="spellEnd"/>
      <w:r w:rsidRPr="00BB7E33">
        <w:rPr>
          <w:szCs w:val="20"/>
        </w:rPr>
        <w:t xml:space="preserve"> </w:t>
      </w:r>
      <w:proofErr w:type="spellStart"/>
      <w:r w:rsidRPr="00BB7E33">
        <w:rPr>
          <w:szCs w:val="20"/>
        </w:rPr>
        <w:t>kinerja</w:t>
      </w:r>
      <w:proofErr w:type="spellEnd"/>
      <w:r w:rsidRPr="00BB7E33">
        <w:rPr>
          <w:szCs w:val="20"/>
        </w:rPr>
        <w:t xml:space="preserve"> </w:t>
      </w:r>
      <w:proofErr w:type="spellStart"/>
      <w:r w:rsidRPr="00BB7E33">
        <w:rPr>
          <w:szCs w:val="20"/>
        </w:rPr>
        <w:t>karyawan</w:t>
      </w:r>
      <w:proofErr w:type="spellEnd"/>
      <w:r w:rsidRPr="00BB7E33">
        <w:rPr>
          <w:szCs w:val="20"/>
        </w:rPr>
        <w:t xml:space="preserve"> </w:t>
      </w:r>
      <w:proofErr w:type="spellStart"/>
      <w:r w:rsidRPr="00BB7E33">
        <w:rPr>
          <w:szCs w:val="20"/>
        </w:rPr>
        <w:t>karena</w:t>
      </w:r>
      <w:proofErr w:type="spellEnd"/>
      <w:r w:rsidRPr="00BB7E33">
        <w:rPr>
          <w:szCs w:val="20"/>
        </w:rPr>
        <w:t xml:space="preserve"> </w:t>
      </w:r>
      <w:proofErr w:type="spellStart"/>
      <w:r w:rsidRPr="00BB7E33">
        <w:rPr>
          <w:szCs w:val="20"/>
        </w:rPr>
        <w:t>sudah</w:t>
      </w:r>
      <w:proofErr w:type="spellEnd"/>
      <w:r w:rsidRPr="00BB7E33">
        <w:rPr>
          <w:szCs w:val="20"/>
        </w:rPr>
        <w:t xml:space="preserve"> </w:t>
      </w:r>
      <w:proofErr w:type="spellStart"/>
      <w:r w:rsidRPr="00BB7E33">
        <w:rPr>
          <w:szCs w:val="20"/>
        </w:rPr>
        <w:t>terbiasa</w:t>
      </w:r>
      <w:proofErr w:type="spellEnd"/>
      <w:r w:rsidRPr="00BB7E33">
        <w:rPr>
          <w:szCs w:val="20"/>
        </w:rPr>
        <w:t xml:space="preserve"> </w:t>
      </w:r>
      <w:proofErr w:type="spellStart"/>
      <w:r w:rsidRPr="00BB7E33">
        <w:rPr>
          <w:szCs w:val="20"/>
        </w:rPr>
        <w:t>menerapkan</w:t>
      </w:r>
      <w:proofErr w:type="spellEnd"/>
      <w:r w:rsidRPr="00BB7E33">
        <w:rPr>
          <w:szCs w:val="20"/>
        </w:rPr>
        <w:t xml:space="preserve"> </w:t>
      </w:r>
      <w:proofErr w:type="spellStart"/>
      <w:r w:rsidRPr="00BB7E33">
        <w:rPr>
          <w:szCs w:val="20"/>
        </w:rPr>
        <w:t>berbagi</w:t>
      </w:r>
      <w:proofErr w:type="spellEnd"/>
      <w:r w:rsidRPr="00BB7E33">
        <w:rPr>
          <w:szCs w:val="20"/>
        </w:rPr>
        <w:t xml:space="preserve"> </w:t>
      </w:r>
      <w:proofErr w:type="spellStart"/>
      <w:r w:rsidRPr="00BB7E33">
        <w:rPr>
          <w:szCs w:val="20"/>
        </w:rPr>
        <w:t>pengetahuan</w:t>
      </w:r>
      <w:proofErr w:type="spellEnd"/>
      <w:r w:rsidRPr="00BB7E33">
        <w:rPr>
          <w:szCs w:val="20"/>
        </w:rPr>
        <w:t xml:space="preserve">, </w:t>
      </w:r>
      <w:proofErr w:type="spellStart"/>
      <w:r w:rsidRPr="00BB7E33">
        <w:rPr>
          <w:szCs w:val="20"/>
        </w:rPr>
        <w:t>dengan</w:t>
      </w:r>
      <w:proofErr w:type="spellEnd"/>
      <w:r w:rsidRPr="00BB7E33">
        <w:rPr>
          <w:szCs w:val="20"/>
        </w:rPr>
        <w:t xml:space="preserve"> </w:t>
      </w:r>
      <w:proofErr w:type="spellStart"/>
      <w:r w:rsidRPr="00BB7E33">
        <w:rPr>
          <w:szCs w:val="20"/>
        </w:rPr>
        <w:t>sendirinya</w:t>
      </w:r>
      <w:proofErr w:type="spellEnd"/>
      <w:r w:rsidRPr="00BB7E33">
        <w:rPr>
          <w:szCs w:val="20"/>
        </w:rPr>
        <w:t xml:space="preserve"> </w:t>
      </w:r>
      <w:proofErr w:type="spellStart"/>
      <w:r w:rsidRPr="00BB7E33">
        <w:rPr>
          <w:szCs w:val="20"/>
        </w:rPr>
        <w:t>karyawan</w:t>
      </w:r>
      <w:proofErr w:type="spellEnd"/>
      <w:r w:rsidRPr="00BB7E33">
        <w:rPr>
          <w:szCs w:val="20"/>
        </w:rPr>
        <w:t xml:space="preserve"> </w:t>
      </w:r>
      <w:proofErr w:type="spellStart"/>
      <w:r w:rsidRPr="00BB7E33">
        <w:rPr>
          <w:szCs w:val="20"/>
        </w:rPr>
        <w:t>tersebut</w:t>
      </w:r>
      <w:proofErr w:type="spellEnd"/>
      <w:r w:rsidRPr="00BB7E33">
        <w:rPr>
          <w:szCs w:val="20"/>
        </w:rPr>
        <w:t xml:space="preserve"> </w:t>
      </w:r>
      <w:proofErr w:type="spellStart"/>
      <w:r w:rsidRPr="00BB7E33">
        <w:rPr>
          <w:szCs w:val="20"/>
        </w:rPr>
        <w:t>mencari</w:t>
      </w:r>
      <w:proofErr w:type="spellEnd"/>
      <w:r w:rsidRPr="00BB7E33">
        <w:rPr>
          <w:szCs w:val="20"/>
        </w:rPr>
        <w:t xml:space="preserve"> </w:t>
      </w:r>
      <w:proofErr w:type="spellStart"/>
      <w:r w:rsidRPr="00BB7E33">
        <w:rPr>
          <w:szCs w:val="20"/>
        </w:rPr>
        <w:t>cara</w:t>
      </w:r>
      <w:proofErr w:type="spellEnd"/>
      <w:r w:rsidRPr="00BB7E33">
        <w:rPr>
          <w:szCs w:val="20"/>
        </w:rPr>
        <w:t xml:space="preserve"> </w:t>
      </w:r>
      <w:proofErr w:type="spellStart"/>
      <w:r w:rsidRPr="00BB7E33">
        <w:rPr>
          <w:szCs w:val="20"/>
        </w:rPr>
        <w:t>untuk</w:t>
      </w:r>
      <w:proofErr w:type="spellEnd"/>
      <w:r w:rsidRPr="00BB7E33">
        <w:rPr>
          <w:szCs w:val="20"/>
        </w:rPr>
        <w:t xml:space="preserve"> </w:t>
      </w:r>
      <w:proofErr w:type="spellStart"/>
      <w:r w:rsidRPr="00BB7E33">
        <w:rPr>
          <w:szCs w:val="20"/>
        </w:rPr>
        <w:t>meningkatkan</w:t>
      </w:r>
      <w:proofErr w:type="spellEnd"/>
      <w:r w:rsidRPr="00BB7E33">
        <w:rPr>
          <w:szCs w:val="20"/>
        </w:rPr>
        <w:t xml:space="preserve"> </w:t>
      </w:r>
      <w:proofErr w:type="spellStart"/>
      <w:r w:rsidRPr="00BB7E33">
        <w:rPr>
          <w:szCs w:val="20"/>
        </w:rPr>
        <w:t>kinerjanya</w:t>
      </w:r>
      <w:proofErr w:type="spellEnd"/>
      <w:r w:rsidRPr="00BB7E33">
        <w:rPr>
          <w:szCs w:val="20"/>
        </w:rPr>
        <w:t>.</w:t>
      </w:r>
      <w:r w:rsidRPr="00BB7E33">
        <w:rPr>
          <w:spacing w:val="-6"/>
          <w:szCs w:val="20"/>
        </w:rPr>
        <w:t xml:space="preserve"> </w:t>
      </w:r>
      <w:proofErr w:type="spellStart"/>
      <w:r w:rsidRPr="00BB7E33">
        <w:rPr>
          <w:szCs w:val="20"/>
        </w:rPr>
        <w:t>Meskipun</w:t>
      </w:r>
      <w:proofErr w:type="spellEnd"/>
      <w:r w:rsidRPr="00BB7E33">
        <w:rPr>
          <w:spacing w:val="-5"/>
          <w:szCs w:val="20"/>
        </w:rPr>
        <w:t xml:space="preserve"> </w:t>
      </w:r>
      <w:proofErr w:type="spellStart"/>
      <w:r w:rsidRPr="00BB7E33">
        <w:rPr>
          <w:szCs w:val="20"/>
        </w:rPr>
        <w:t>perusahaan</w:t>
      </w:r>
      <w:proofErr w:type="spellEnd"/>
      <w:r w:rsidRPr="00BB7E33">
        <w:rPr>
          <w:spacing w:val="-5"/>
          <w:szCs w:val="20"/>
        </w:rPr>
        <w:t xml:space="preserve"> </w:t>
      </w:r>
      <w:proofErr w:type="spellStart"/>
      <w:r w:rsidRPr="00BB7E33">
        <w:rPr>
          <w:szCs w:val="20"/>
        </w:rPr>
        <w:t>tidak</w:t>
      </w:r>
      <w:proofErr w:type="spellEnd"/>
      <w:r w:rsidRPr="00BB7E33">
        <w:rPr>
          <w:spacing w:val="-6"/>
          <w:szCs w:val="20"/>
        </w:rPr>
        <w:t xml:space="preserve"> </w:t>
      </w:r>
      <w:proofErr w:type="spellStart"/>
      <w:r w:rsidRPr="00BB7E33">
        <w:rPr>
          <w:szCs w:val="20"/>
        </w:rPr>
        <w:t>memberikan</w:t>
      </w:r>
      <w:proofErr w:type="spellEnd"/>
      <w:r w:rsidRPr="00BB7E33">
        <w:rPr>
          <w:spacing w:val="-5"/>
          <w:szCs w:val="20"/>
        </w:rPr>
        <w:t xml:space="preserve"> </w:t>
      </w:r>
      <w:proofErr w:type="spellStart"/>
      <w:r w:rsidRPr="00BB7E33">
        <w:rPr>
          <w:szCs w:val="20"/>
        </w:rPr>
        <w:t>pelatihan</w:t>
      </w:r>
      <w:proofErr w:type="spellEnd"/>
      <w:r w:rsidRPr="00BB7E33">
        <w:rPr>
          <w:spacing w:val="-6"/>
          <w:szCs w:val="20"/>
        </w:rPr>
        <w:t xml:space="preserve"> </w:t>
      </w:r>
      <w:proofErr w:type="spellStart"/>
      <w:r w:rsidRPr="00BB7E33">
        <w:rPr>
          <w:szCs w:val="20"/>
        </w:rPr>
        <w:t>terlebih</w:t>
      </w:r>
      <w:proofErr w:type="spellEnd"/>
      <w:r w:rsidRPr="00BB7E33">
        <w:rPr>
          <w:spacing w:val="-5"/>
          <w:szCs w:val="20"/>
        </w:rPr>
        <w:t xml:space="preserve"> </w:t>
      </w:r>
      <w:proofErr w:type="spellStart"/>
      <w:r w:rsidRPr="00BB7E33">
        <w:rPr>
          <w:spacing w:val="-2"/>
          <w:szCs w:val="20"/>
        </w:rPr>
        <w:t>dahulu</w:t>
      </w:r>
      <w:proofErr w:type="spellEnd"/>
      <w:r w:rsidRPr="00BB7E33">
        <w:rPr>
          <w:spacing w:val="-2"/>
          <w:szCs w:val="20"/>
        </w:rPr>
        <w:t xml:space="preserve">, </w:t>
      </w:r>
      <w:proofErr w:type="spellStart"/>
      <w:r w:rsidRPr="00BB7E33">
        <w:rPr>
          <w:szCs w:val="20"/>
        </w:rPr>
        <w:t>karyawan</w:t>
      </w:r>
      <w:proofErr w:type="spellEnd"/>
      <w:r w:rsidRPr="00BB7E33">
        <w:rPr>
          <w:szCs w:val="20"/>
        </w:rPr>
        <w:t xml:space="preserve"> yang </w:t>
      </w:r>
      <w:proofErr w:type="spellStart"/>
      <w:r w:rsidRPr="00BB7E33">
        <w:rPr>
          <w:szCs w:val="20"/>
        </w:rPr>
        <w:t>menerapkan</w:t>
      </w:r>
      <w:proofErr w:type="spellEnd"/>
      <w:r w:rsidRPr="00BB7E33">
        <w:rPr>
          <w:szCs w:val="20"/>
        </w:rPr>
        <w:t xml:space="preserve"> </w:t>
      </w:r>
      <w:r w:rsidRPr="00BB7E33">
        <w:rPr>
          <w:i/>
          <w:szCs w:val="20"/>
        </w:rPr>
        <w:t xml:space="preserve">knowledge sharing </w:t>
      </w:r>
      <w:proofErr w:type="spellStart"/>
      <w:r w:rsidRPr="00BB7E33">
        <w:rPr>
          <w:szCs w:val="20"/>
        </w:rPr>
        <w:t>cenderung</w:t>
      </w:r>
      <w:proofErr w:type="spellEnd"/>
      <w:r w:rsidRPr="00BB7E33">
        <w:rPr>
          <w:szCs w:val="20"/>
        </w:rPr>
        <w:t xml:space="preserve"> </w:t>
      </w:r>
      <w:proofErr w:type="spellStart"/>
      <w:r w:rsidRPr="00BB7E33">
        <w:rPr>
          <w:szCs w:val="20"/>
        </w:rPr>
        <w:t>memiliki</w:t>
      </w:r>
      <w:proofErr w:type="spellEnd"/>
      <w:r w:rsidRPr="00BB7E33">
        <w:rPr>
          <w:szCs w:val="20"/>
        </w:rPr>
        <w:t xml:space="preserve"> </w:t>
      </w:r>
      <w:proofErr w:type="spellStart"/>
      <w:r w:rsidRPr="00BB7E33">
        <w:rPr>
          <w:szCs w:val="20"/>
        </w:rPr>
        <w:t>inisiatif</w:t>
      </w:r>
      <w:proofErr w:type="spellEnd"/>
      <w:r w:rsidRPr="00BB7E33">
        <w:rPr>
          <w:szCs w:val="20"/>
        </w:rPr>
        <w:t xml:space="preserve"> </w:t>
      </w:r>
      <w:proofErr w:type="spellStart"/>
      <w:r w:rsidRPr="00BB7E33">
        <w:rPr>
          <w:szCs w:val="20"/>
        </w:rPr>
        <w:t>baik</w:t>
      </w:r>
      <w:proofErr w:type="spellEnd"/>
      <w:r w:rsidRPr="00BB7E33">
        <w:rPr>
          <w:szCs w:val="20"/>
        </w:rPr>
        <w:t xml:space="preserve"> </w:t>
      </w:r>
      <w:proofErr w:type="spellStart"/>
      <w:r w:rsidRPr="00BB7E33">
        <w:rPr>
          <w:szCs w:val="20"/>
        </w:rPr>
        <w:t>jadi</w:t>
      </w:r>
      <w:proofErr w:type="spellEnd"/>
      <w:r w:rsidRPr="00BB7E33">
        <w:rPr>
          <w:szCs w:val="20"/>
        </w:rPr>
        <w:t xml:space="preserve"> </w:t>
      </w:r>
      <w:proofErr w:type="spellStart"/>
      <w:r w:rsidRPr="00BB7E33">
        <w:rPr>
          <w:szCs w:val="20"/>
        </w:rPr>
        <w:t>jangkauan</w:t>
      </w:r>
      <w:proofErr w:type="spellEnd"/>
      <w:r w:rsidRPr="00BB7E33">
        <w:rPr>
          <w:szCs w:val="20"/>
        </w:rPr>
        <w:t xml:space="preserve"> </w:t>
      </w:r>
      <w:proofErr w:type="spellStart"/>
      <w:r w:rsidRPr="00BB7E33">
        <w:rPr>
          <w:szCs w:val="20"/>
        </w:rPr>
        <w:t>informasi</w:t>
      </w:r>
      <w:proofErr w:type="spellEnd"/>
      <w:r w:rsidRPr="00BB7E33">
        <w:rPr>
          <w:szCs w:val="20"/>
        </w:rPr>
        <w:t xml:space="preserve"> dan </w:t>
      </w:r>
      <w:proofErr w:type="spellStart"/>
      <w:r w:rsidRPr="00BB7E33">
        <w:rPr>
          <w:szCs w:val="20"/>
        </w:rPr>
        <w:t>pengetahuannya</w:t>
      </w:r>
      <w:proofErr w:type="spellEnd"/>
      <w:r w:rsidRPr="00BB7E33">
        <w:rPr>
          <w:szCs w:val="20"/>
        </w:rPr>
        <w:t xml:space="preserve"> </w:t>
      </w:r>
      <w:proofErr w:type="spellStart"/>
      <w:r w:rsidRPr="00BB7E33">
        <w:rPr>
          <w:szCs w:val="20"/>
        </w:rPr>
        <w:t>lebih</w:t>
      </w:r>
      <w:proofErr w:type="spellEnd"/>
      <w:r w:rsidRPr="00BB7E33">
        <w:rPr>
          <w:szCs w:val="20"/>
        </w:rPr>
        <w:t xml:space="preserve"> </w:t>
      </w:r>
      <w:proofErr w:type="spellStart"/>
      <w:r w:rsidRPr="00BB7E33">
        <w:rPr>
          <w:szCs w:val="20"/>
        </w:rPr>
        <w:t>luas</w:t>
      </w:r>
      <w:proofErr w:type="spellEnd"/>
      <w:r w:rsidRPr="00BB7E33">
        <w:rPr>
          <w:szCs w:val="20"/>
        </w:rPr>
        <w:t xml:space="preserve">, </w:t>
      </w:r>
      <w:proofErr w:type="spellStart"/>
      <w:r w:rsidRPr="00BB7E33">
        <w:rPr>
          <w:szCs w:val="20"/>
        </w:rPr>
        <w:t>karena</w:t>
      </w:r>
      <w:proofErr w:type="spellEnd"/>
      <w:r w:rsidRPr="00BB7E33">
        <w:rPr>
          <w:szCs w:val="20"/>
        </w:rPr>
        <w:t xml:space="preserve"> </w:t>
      </w:r>
      <w:proofErr w:type="spellStart"/>
      <w:r w:rsidRPr="00BB7E33">
        <w:rPr>
          <w:szCs w:val="20"/>
        </w:rPr>
        <w:t>aktif</w:t>
      </w:r>
      <w:proofErr w:type="spellEnd"/>
      <w:r w:rsidRPr="00BB7E33">
        <w:rPr>
          <w:szCs w:val="20"/>
        </w:rPr>
        <w:t xml:space="preserve"> </w:t>
      </w:r>
      <w:proofErr w:type="spellStart"/>
      <w:r w:rsidRPr="00BB7E33">
        <w:rPr>
          <w:szCs w:val="20"/>
        </w:rPr>
        <w:t>melakukan</w:t>
      </w:r>
      <w:proofErr w:type="spellEnd"/>
      <w:r w:rsidRPr="00BB7E33">
        <w:rPr>
          <w:szCs w:val="20"/>
        </w:rPr>
        <w:t xml:space="preserve"> </w:t>
      </w:r>
      <w:proofErr w:type="spellStart"/>
      <w:r w:rsidRPr="00BB7E33">
        <w:rPr>
          <w:szCs w:val="20"/>
        </w:rPr>
        <w:t>kegiatan</w:t>
      </w:r>
      <w:proofErr w:type="spellEnd"/>
      <w:r w:rsidRPr="00BB7E33">
        <w:rPr>
          <w:szCs w:val="20"/>
        </w:rPr>
        <w:t xml:space="preserve"> </w:t>
      </w:r>
      <w:r w:rsidRPr="00BB7E33">
        <w:rPr>
          <w:i/>
          <w:szCs w:val="20"/>
        </w:rPr>
        <w:t xml:space="preserve">knowledge sharing. </w:t>
      </w:r>
      <w:proofErr w:type="spellStart"/>
      <w:r w:rsidRPr="00BB7E33">
        <w:rPr>
          <w:szCs w:val="20"/>
        </w:rPr>
        <w:t>Karyawan</w:t>
      </w:r>
      <w:proofErr w:type="spellEnd"/>
      <w:r w:rsidRPr="00BB7E33">
        <w:rPr>
          <w:szCs w:val="20"/>
        </w:rPr>
        <w:t xml:space="preserve"> </w:t>
      </w:r>
      <w:proofErr w:type="spellStart"/>
      <w:r w:rsidRPr="00BB7E33">
        <w:rPr>
          <w:szCs w:val="20"/>
        </w:rPr>
        <w:t>terus</w:t>
      </w:r>
      <w:proofErr w:type="spellEnd"/>
      <w:r w:rsidRPr="00BB7E33">
        <w:rPr>
          <w:szCs w:val="20"/>
        </w:rPr>
        <w:t xml:space="preserve"> </w:t>
      </w:r>
      <w:proofErr w:type="spellStart"/>
      <w:r w:rsidRPr="00BB7E33">
        <w:rPr>
          <w:szCs w:val="20"/>
        </w:rPr>
        <w:t>berkembang</w:t>
      </w:r>
      <w:proofErr w:type="spellEnd"/>
      <w:r w:rsidRPr="00BB7E33">
        <w:rPr>
          <w:szCs w:val="20"/>
        </w:rPr>
        <w:t xml:space="preserve"> </w:t>
      </w:r>
      <w:proofErr w:type="spellStart"/>
      <w:r w:rsidRPr="00BB7E33">
        <w:rPr>
          <w:szCs w:val="20"/>
        </w:rPr>
        <w:t>maka</w:t>
      </w:r>
      <w:proofErr w:type="spellEnd"/>
      <w:r w:rsidRPr="00BB7E33">
        <w:rPr>
          <w:szCs w:val="20"/>
        </w:rPr>
        <w:t xml:space="preserve"> </w:t>
      </w:r>
      <w:proofErr w:type="spellStart"/>
      <w:r w:rsidRPr="00BB7E33">
        <w:rPr>
          <w:szCs w:val="20"/>
        </w:rPr>
        <w:t>pengetahuan</w:t>
      </w:r>
      <w:proofErr w:type="spellEnd"/>
      <w:r w:rsidRPr="00BB7E33">
        <w:rPr>
          <w:szCs w:val="20"/>
        </w:rPr>
        <w:t xml:space="preserve"> </w:t>
      </w:r>
      <w:proofErr w:type="spellStart"/>
      <w:r w:rsidRPr="00BB7E33">
        <w:rPr>
          <w:szCs w:val="20"/>
        </w:rPr>
        <w:t>baru</w:t>
      </w:r>
      <w:proofErr w:type="spellEnd"/>
      <w:r w:rsidRPr="00BB7E33">
        <w:rPr>
          <w:szCs w:val="20"/>
        </w:rPr>
        <w:t xml:space="preserve"> yang </w:t>
      </w:r>
      <w:proofErr w:type="spellStart"/>
      <w:r w:rsidRPr="00BB7E33">
        <w:rPr>
          <w:szCs w:val="20"/>
        </w:rPr>
        <w:t>didapat</w:t>
      </w:r>
      <w:proofErr w:type="spellEnd"/>
      <w:r w:rsidRPr="00BB7E33">
        <w:rPr>
          <w:szCs w:val="20"/>
        </w:rPr>
        <w:t xml:space="preserve"> </w:t>
      </w:r>
      <w:proofErr w:type="spellStart"/>
      <w:r w:rsidRPr="00BB7E33">
        <w:rPr>
          <w:szCs w:val="20"/>
        </w:rPr>
        <w:t>mampu</w:t>
      </w:r>
      <w:proofErr w:type="spellEnd"/>
      <w:r w:rsidRPr="00BB7E33">
        <w:rPr>
          <w:szCs w:val="20"/>
        </w:rPr>
        <w:t xml:space="preserve"> </w:t>
      </w:r>
      <w:proofErr w:type="spellStart"/>
      <w:r w:rsidRPr="00BB7E33">
        <w:rPr>
          <w:szCs w:val="20"/>
        </w:rPr>
        <w:t>meningkatkan</w:t>
      </w:r>
      <w:proofErr w:type="spellEnd"/>
      <w:r w:rsidRPr="00BB7E33">
        <w:rPr>
          <w:szCs w:val="20"/>
        </w:rPr>
        <w:t xml:space="preserve"> </w:t>
      </w:r>
      <w:proofErr w:type="spellStart"/>
      <w:r w:rsidRPr="00BB7E33">
        <w:rPr>
          <w:szCs w:val="20"/>
        </w:rPr>
        <w:t>kinerja</w:t>
      </w:r>
      <w:proofErr w:type="spellEnd"/>
      <w:r w:rsidRPr="00BB7E33">
        <w:rPr>
          <w:szCs w:val="20"/>
        </w:rPr>
        <w:t xml:space="preserve"> </w:t>
      </w:r>
      <w:proofErr w:type="spellStart"/>
      <w:r w:rsidRPr="00BB7E33">
        <w:rPr>
          <w:szCs w:val="20"/>
        </w:rPr>
        <w:t>karyawan</w:t>
      </w:r>
      <w:proofErr w:type="spellEnd"/>
      <w:r w:rsidRPr="00BB7E33">
        <w:rPr>
          <w:szCs w:val="20"/>
        </w:rPr>
        <w:t xml:space="preserve">. </w:t>
      </w:r>
      <w:proofErr w:type="spellStart"/>
      <w:r w:rsidRPr="00BB7E33">
        <w:rPr>
          <w:szCs w:val="20"/>
        </w:rPr>
        <w:t>Berbeda</w:t>
      </w:r>
      <w:proofErr w:type="spellEnd"/>
      <w:r w:rsidRPr="00BB7E33">
        <w:rPr>
          <w:szCs w:val="20"/>
        </w:rPr>
        <w:t xml:space="preserve"> </w:t>
      </w:r>
      <w:proofErr w:type="spellStart"/>
      <w:r w:rsidRPr="00BB7E33">
        <w:rPr>
          <w:szCs w:val="20"/>
        </w:rPr>
        <w:t>dengan</w:t>
      </w:r>
      <w:proofErr w:type="spellEnd"/>
      <w:r w:rsidRPr="00BB7E33">
        <w:rPr>
          <w:szCs w:val="20"/>
        </w:rPr>
        <w:t xml:space="preserve"> </w:t>
      </w:r>
      <w:proofErr w:type="spellStart"/>
      <w:r w:rsidRPr="00BB7E33">
        <w:rPr>
          <w:szCs w:val="20"/>
        </w:rPr>
        <w:t>karyawan</w:t>
      </w:r>
      <w:proofErr w:type="spellEnd"/>
      <w:r w:rsidRPr="00BB7E33">
        <w:rPr>
          <w:szCs w:val="20"/>
        </w:rPr>
        <w:t xml:space="preserve"> yang </w:t>
      </w:r>
      <w:proofErr w:type="spellStart"/>
      <w:r w:rsidRPr="00BB7E33">
        <w:rPr>
          <w:szCs w:val="20"/>
        </w:rPr>
        <w:t>menunggu</w:t>
      </w:r>
      <w:proofErr w:type="spellEnd"/>
      <w:r w:rsidRPr="00BB7E33">
        <w:rPr>
          <w:szCs w:val="20"/>
        </w:rPr>
        <w:t xml:space="preserve"> </w:t>
      </w:r>
      <w:proofErr w:type="spellStart"/>
      <w:r w:rsidRPr="00BB7E33">
        <w:rPr>
          <w:szCs w:val="20"/>
        </w:rPr>
        <w:t>untuk</w:t>
      </w:r>
      <w:proofErr w:type="spellEnd"/>
      <w:r w:rsidRPr="00BB7E33">
        <w:rPr>
          <w:szCs w:val="20"/>
        </w:rPr>
        <w:t xml:space="preserve"> </w:t>
      </w:r>
      <w:proofErr w:type="spellStart"/>
      <w:r w:rsidRPr="00BB7E33">
        <w:rPr>
          <w:szCs w:val="20"/>
        </w:rPr>
        <w:t>diberi</w:t>
      </w:r>
      <w:proofErr w:type="spellEnd"/>
      <w:r w:rsidRPr="00BB7E33">
        <w:rPr>
          <w:szCs w:val="20"/>
        </w:rPr>
        <w:t xml:space="preserve"> </w:t>
      </w:r>
      <w:proofErr w:type="spellStart"/>
      <w:r w:rsidRPr="00BB7E33">
        <w:rPr>
          <w:szCs w:val="20"/>
        </w:rPr>
        <w:t>pelatihan</w:t>
      </w:r>
      <w:proofErr w:type="spellEnd"/>
      <w:r w:rsidRPr="00BB7E33">
        <w:rPr>
          <w:szCs w:val="20"/>
        </w:rPr>
        <w:t xml:space="preserve"> </w:t>
      </w:r>
      <w:proofErr w:type="spellStart"/>
      <w:r w:rsidRPr="00BB7E33">
        <w:rPr>
          <w:szCs w:val="20"/>
        </w:rPr>
        <w:t>atau</w:t>
      </w:r>
      <w:proofErr w:type="spellEnd"/>
      <w:r w:rsidRPr="00BB7E33">
        <w:rPr>
          <w:szCs w:val="20"/>
        </w:rPr>
        <w:t xml:space="preserve"> </w:t>
      </w:r>
      <w:proofErr w:type="spellStart"/>
      <w:r w:rsidRPr="00BB7E33">
        <w:rPr>
          <w:szCs w:val="20"/>
        </w:rPr>
        <w:t>menunggu</w:t>
      </w:r>
      <w:proofErr w:type="spellEnd"/>
      <w:r w:rsidRPr="00BB7E33">
        <w:rPr>
          <w:szCs w:val="20"/>
        </w:rPr>
        <w:t xml:space="preserve"> </w:t>
      </w:r>
      <w:proofErr w:type="spellStart"/>
      <w:r w:rsidRPr="00BB7E33">
        <w:rPr>
          <w:szCs w:val="20"/>
        </w:rPr>
        <w:t>dalam</w:t>
      </w:r>
      <w:proofErr w:type="spellEnd"/>
      <w:r w:rsidRPr="00BB7E33">
        <w:rPr>
          <w:szCs w:val="20"/>
        </w:rPr>
        <w:t xml:space="preserve"> </w:t>
      </w:r>
      <w:proofErr w:type="spellStart"/>
      <w:r w:rsidRPr="00BB7E33">
        <w:rPr>
          <w:szCs w:val="20"/>
        </w:rPr>
        <w:t>belajar</w:t>
      </w:r>
      <w:proofErr w:type="spellEnd"/>
      <w:r w:rsidRPr="00BB7E33">
        <w:rPr>
          <w:szCs w:val="20"/>
        </w:rPr>
        <w:t xml:space="preserve"> </w:t>
      </w:r>
      <w:proofErr w:type="spellStart"/>
      <w:r w:rsidRPr="00BB7E33">
        <w:rPr>
          <w:szCs w:val="20"/>
        </w:rPr>
        <w:t>hal</w:t>
      </w:r>
      <w:proofErr w:type="spellEnd"/>
      <w:r w:rsidRPr="00BB7E33">
        <w:rPr>
          <w:szCs w:val="20"/>
        </w:rPr>
        <w:t xml:space="preserve"> </w:t>
      </w:r>
      <w:proofErr w:type="spellStart"/>
      <w:r w:rsidRPr="00BB7E33">
        <w:rPr>
          <w:szCs w:val="20"/>
        </w:rPr>
        <w:t>baru</w:t>
      </w:r>
      <w:proofErr w:type="spellEnd"/>
      <w:r w:rsidRPr="00BB7E33">
        <w:rPr>
          <w:szCs w:val="20"/>
        </w:rPr>
        <w:t xml:space="preserve"> </w:t>
      </w:r>
      <w:proofErr w:type="spellStart"/>
      <w:r w:rsidRPr="00BB7E33">
        <w:rPr>
          <w:szCs w:val="20"/>
        </w:rPr>
        <w:t>karyawan</w:t>
      </w:r>
      <w:proofErr w:type="spellEnd"/>
      <w:r w:rsidRPr="00BB7E33">
        <w:rPr>
          <w:szCs w:val="20"/>
        </w:rPr>
        <w:t xml:space="preserve"> yang </w:t>
      </w:r>
      <w:proofErr w:type="spellStart"/>
      <w:r w:rsidRPr="00BB7E33">
        <w:rPr>
          <w:szCs w:val="20"/>
        </w:rPr>
        <w:t>seperti</w:t>
      </w:r>
      <w:proofErr w:type="spellEnd"/>
      <w:r w:rsidRPr="00BB7E33">
        <w:rPr>
          <w:szCs w:val="20"/>
        </w:rPr>
        <w:t xml:space="preserve"> </w:t>
      </w:r>
      <w:proofErr w:type="spellStart"/>
      <w:r w:rsidRPr="00BB7E33">
        <w:rPr>
          <w:szCs w:val="20"/>
        </w:rPr>
        <w:t>ini</w:t>
      </w:r>
      <w:proofErr w:type="spellEnd"/>
      <w:r w:rsidRPr="00BB7E33">
        <w:rPr>
          <w:szCs w:val="20"/>
        </w:rPr>
        <w:t xml:space="preserve"> </w:t>
      </w:r>
      <w:proofErr w:type="spellStart"/>
      <w:r w:rsidRPr="00BB7E33">
        <w:rPr>
          <w:szCs w:val="20"/>
        </w:rPr>
        <w:t>lebih</w:t>
      </w:r>
      <w:proofErr w:type="spellEnd"/>
      <w:r w:rsidRPr="00BB7E33">
        <w:rPr>
          <w:szCs w:val="20"/>
        </w:rPr>
        <w:t xml:space="preserve"> </w:t>
      </w:r>
      <w:proofErr w:type="spellStart"/>
      <w:r w:rsidRPr="00BB7E33">
        <w:rPr>
          <w:szCs w:val="20"/>
        </w:rPr>
        <w:t>mungkin</w:t>
      </w:r>
      <w:proofErr w:type="spellEnd"/>
      <w:r w:rsidRPr="00BB7E33">
        <w:rPr>
          <w:szCs w:val="20"/>
        </w:rPr>
        <w:t xml:space="preserve"> </w:t>
      </w:r>
      <w:proofErr w:type="spellStart"/>
      <w:r w:rsidRPr="00BB7E33">
        <w:rPr>
          <w:szCs w:val="20"/>
        </w:rPr>
        <w:t>tetap</w:t>
      </w:r>
      <w:proofErr w:type="spellEnd"/>
      <w:r w:rsidRPr="00BB7E33">
        <w:rPr>
          <w:szCs w:val="20"/>
        </w:rPr>
        <w:t xml:space="preserve"> </w:t>
      </w:r>
      <w:proofErr w:type="spellStart"/>
      <w:r w:rsidRPr="00BB7E33">
        <w:rPr>
          <w:szCs w:val="20"/>
        </w:rPr>
        <w:t>ditempat</w:t>
      </w:r>
      <w:proofErr w:type="spellEnd"/>
      <w:r w:rsidRPr="00BB7E33">
        <w:rPr>
          <w:szCs w:val="20"/>
        </w:rPr>
        <w:t xml:space="preserve"> </w:t>
      </w:r>
      <w:proofErr w:type="spellStart"/>
      <w:r w:rsidRPr="00BB7E33">
        <w:rPr>
          <w:szCs w:val="20"/>
        </w:rPr>
        <w:t>dengan</w:t>
      </w:r>
      <w:proofErr w:type="spellEnd"/>
      <w:r w:rsidRPr="00BB7E33">
        <w:rPr>
          <w:szCs w:val="20"/>
        </w:rPr>
        <w:t xml:space="preserve"> </w:t>
      </w:r>
      <w:proofErr w:type="spellStart"/>
      <w:r w:rsidRPr="00BB7E33">
        <w:rPr>
          <w:szCs w:val="20"/>
        </w:rPr>
        <w:t>keterbatasan</w:t>
      </w:r>
      <w:proofErr w:type="spellEnd"/>
      <w:r w:rsidRPr="00BB7E33">
        <w:rPr>
          <w:szCs w:val="20"/>
        </w:rPr>
        <w:t xml:space="preserve"> </w:t>
      </w:r>
      <w:proofErr w:type="spellStart"/>
      <w:r w:rsidRPr="00BB7E33">
        <w:rPr>
          <w:szCs w:val="20"/>
        </w:rPr>
        <w:t>akses</w:t>
      </w:r>
      <w:proofErr w:type="spellEnd"/>
      <w:r w:rsidRPr="00BB7E33">
        <w:rPr>
          <w:szCs w:val="20"/>
        </w:rPr>
        <w:t xml:space="preserve"> </w:t>
      </w:r>
      <w:proofErr w:type="spellStart"/>
      <w:r w:rsidRPr="00BB7E33">
        <w:rPr>
          <w:szCs w:val="20"/>
        </w:rPr>
        <w:t>pengetahuan</w:t>
      </w:r>
      <w:proofErr w:type="spellEnd"/>
      <w:r w:rsidRPr="00BB7E33">
        <w:rPr>
          <w:szCs w:val="20"/>
        </w:rPr>
        <w:t xml:space="preserve"> yang </w:t>
      </w:r>
      <w:proofErr w:type="spellStart"/>
      <w:r w:rsidRPr="00BB7E33">
        <w:rPr>
          <w:szCs w:val="20"/>
        </w:rPr>
        <w:t>dimiliki</w:t>
      </w:r>
      <w:proofErr w:type="spellEnd"/>
      <w:r w:rsidRPr="00BB7E33">
        <w:rPr>
          <w:szCs w:val="20"/>
        </w:rPr>
        <w:t xml:space="preserve"> </w:t>
      </w:r>
      <w:proofErr w:type="spellStart"/>
      <w:r w:rsidRPr="00BB7E33">
        <w:rPr>
          <w:szCs w:val="20"/>
        </w:rPr>
        <w:t>berdampak</w:t>
      </w:r>
      <w:proofErr w:type="spellEnd"/>
      <w:r w:rsidRPr="00BB7E33">
        <w:rPr>
          <w:szCs w:val="20"/>
        </w:rPr>
        <w:t xml:space="preserve"> pada </w:t>
      </w:r>
      <w:proofErr w:type="spellStart"/>
      <w:r w:rsidRPr="00BB7E33">
        <w:rPr>
          <w:szCs w:val="20"/>
        </w:rPr>
        <w:t>kinerja</w:t>
      </w:r>
      <w:proofErr w:type="spellEnd"/>
      <w:r w:rsidRPr="00BB7E33">
        <w:rPr>
          <w:szCs w:val="20"/>
        </w:rPr>
        <w:t xml:space="preserve"> yang </w:t>
      </w:r>
      <w:proofErr w:type="spellStart"/>
      <w:r w:rsidRPr="00BB7E33">
        <w:rPr>
          <w:szCs w:val="20"/>
        </w:rPr>
        <w:t>dihasilkan</w:t>
      </w:r>
      <w:proofErr w:type="spellEnd"/>
      <w:r w:rsidRPr="00BB7E33">
        <w:rPr>
          <w:szCs w:val="20"/>
        </w:rPr>
        <w:t xml:space="preserve"> juga </w:t>
      </w:r>
      <w:proofErr w:type="spellStart"/>
      <w:r w:rsidRPr="00BB7E33">
        <w:rPr>
          <w:szCs w:val="20"/>
        </w:rPr>
        <w:t>nantinya</w:t>
      </w:r>
      <w:proofErr w:type="spellEnd"/>
      <w:r w:rsidRPr="00BB7E33">
        <w:rPr>
          <w:szCs w:val="20"/>
        </w:rPr>
        <w:t xml:space="preserve">. </w:t>
      </w:r>
      <w:proofErr w:type="spellStart"/>
      <w:r w:rsidRPr="00BB7E33">
        <w:rPr>
          <w:szCs w:val="20"/>
        </w:rPr>
        <w:t>Komunikasi</w:t>
      </w:r>
      <w:proofErr w:type="spellEnd"/>
      <w:r w:rsidRPr="00BB7E33">
        <w:rPr>
          <w:szCs w:val="20"/>
        </w:rPr>
        <w:t xml:space="preserve"> </w:t>
      </w:r>
      <w:proofErr w:type="spellStart"/>
      <w:r w:rsidRPr="00BB7E33">
        <w:rPr>
          <w:szCs w:val="20"/>
        </w:rPr>
        <w:t>dalam</w:t>
      </w:r>
      <w:proofErr w:type="spellEnd"/>
      <w:r w:rsidRPr="00BB7E33">
        <w:rPr>
          <w:szCs w:val="20"/>
        </w:rPr>
        <w:t xml:space="preserve"> </w:t>
      </w:r>
      <w:proofErr w:type="spellStart"/>
      <w:r w:rsidRPr="00BB7E33">
        <w:rPr>
          <w:szCs w:val="20"/>
        </w:rPr>
        <w:t>organisasi</w:t>
      </w:r>
      <w:proofErr w:type="spellEnd"/>
      <w:r w:rsidRPr="00BB7E33">
        <w:rPr>
          <w:szCs w:val="20"/>
        </w:rPr>
        <w:t xml:space="preserve"> </w:t>
      </w:r>
      <w:proofErr w:type="spellStart"/>
      <w:r w:rsidRPr="00BB7E33">
        <w:rPr>
          <w:szCs w:val="20"/>
        </w:rPr>
        <w:t>bukan</w:t>
      </w:r>
      <w:proofErr w:type="spellEnd"/>
      <w:r w:rsidRPr="00BB7E33">
        <w:rPr>
          <w:szCs w:val="20"/>
        </w:rPr>
        <w:t xml:space="preserve"> </w:t>
      </w:r>
      <w:proofErr w:type="spellStart"/>
      <w:r w:rsidRPr="00BB7E33">
        <w:rPr>
          <w:szCs w:val="20"/>
        </w:rPr>
        <w:t>hanya</w:t>
      </w:r>
      <w:proofErr w:type="spellEnd"/>
      <w:r w:rsidRPr="00BB7E33">
        <w:rPr>
          <w:szCs w:val="20"/>
        </w:rPr>
        <w:t xml:space="preserve"> </w:t>
      </w:r>
      <w:proofErr w:type="spellStart"/>
      <w:r w:rsidRPr="00BB7E33">
        <w:rPr>
          <w:szCs w:val="20"/>
        </w:rPr>
        <w:t>alat</w:t>
      </w:r>
      <w:proofErr w:type="spellEnd"/>
      <w:r w:rsidRPr="00BB7E33">
        <w:rPr>
          <w:szCs w:val="20"/>
        </w:rPr>
        <w:t xml:space="preserve"> </w:t>
      </w:r>
      <w:proofErr w:type="spellStart"/>
      <w:r w:rsidRPr="00BB7E33">
        <w:rPr>
          <w:szCs w:val="20"/>
        </w:rPr>
        <w:t>untuk</w:t>
      </w:r>
      <w:proofErr w:type="spellEnd"/>
      <w:r w:rsidRPr="00BB7E33">
        <w:rPr>
          <w:szCs w:val="20"/>
        </w:rPr>
        <w:t xml:space="preserve"> </w:t>
      </w:r>
      <w:proofErr w:type="spellStart"/>
      <w:r w:rsidRPr="00BB7E33">
        <w:rPr>
          <w:szCs w:val="20"/>
        </w:rPr>
        <w:t>berbagi</w:t>
      </w:r>
      <w:proofErr w:type="spellEnd"/>
      <w:r w:rsidRPr="00BB7E33">
        <w:rPr>
          <w:szCs w:val="20"/>
        </w:rPr>
        <w:t xml:space="preserve"> </w:t>
      </w:r>
      <w:proofErr w:type="spellStart"/>
      <w:r w:rsidRPr="00BB7E33">
        <w:rPr>
          <w:szCs w:val="20"/>
        </w:rPr>
        <w:t>informasi</w:t>
      </w:r>
      <w:proofErr w:type="spellEnd"/>
      <w:r w:rsidRPr="00BB7E33">
        <w:rPr>
          <w:szCs w:val="20"/>
        </w:rPr>
        <w:t xml:space="preserve">, </w:t>
      </w:r>
      <w:proofErr w:type="spellStart"/>
      <w:r w:rsidRPr="00BB7E33">
        <w:rPr>
          <w:szCs w:val="20"/>
        </w:rPr>
        <w:t>tetapi</w:t>
      </w:r>
      <w:proofErr w:type="spellEnd"/>
      <w:r w:rsidRPr="00BB7E33">
        <w:rPr>
          <w:szCs w:val="20"/>
        </w:rPr>
        <w:t xml:space="preserve"> juga </w:t>
      </w:r>
      <w:proofErr w:type="spellStart"/>
      <w:r w:rsidRPr="00BB7E33">
        <w:rPr>
          <w:szCs w:val="20"/>
        </w:rPr>
        <w:t>wadah</w:t>
      </w:r>
      <w:proofErr w:type="spellEnd"/>
      <w:r w:rsidRPr="00BB7E33">
        <w:rPr>
          <w:szCs w:val="20"/>
        </w:rPr>
        <w:t xml:space="preserve"> </w:t>
      </w:r>
      <w:proofErr w:type="spellStart"/>
      <w:r w:rsidRPr="00BB7E33">
        <w:rPr>
          <w:szCs w:val="20"/>
        </w:rPr>
        <w:t>untuk</w:t>
      </w:r>
      <w:proofErr w:type="spellEnd"/>
      <w:r w:rsidRPr="00BB7E33">
        <w:rPr>
          <w:szCs w:val="20"/>
        </w:rPr>
        <w:t xml:space="preserve"> </w:t>
      </w:r>
      <w:proofErr w:type="spellStart"/>
      <w:r w:rsidRPr="00BB7E33">
        <w:rPr>
          <w:szCs w:val="20"/>
        </w:rPr>
        <w:t>memfasilitasi</w:t>
      </w:r>
      <w:proofErr w:type="spellEnd"/>
      <w:r w:rsidRPr="00BB7E33">
        <w:rPr>
          <w:szCs w:val="20"/>
        </w:rPr>
        <w:t xml:space="preserve"> </w:t>
      </w:r>
      <w:r w:rsidRPr="00BB7E33">
        <w:rPr>
          <w:i/>
          <w:szCs w:val="20"/>
        </w:rPr>
        <w:t xml:space="preserve">knowledge sharing </w:t>
      </w:r>
      <w:r w:rsidRPr="00BB7E33">
        <w:rPr>
          <w:szCs w:val="20"/>
        </w:rPr>
        <w:t xml:space="preserve">yang </w:t>
      </w:r>
      <w:proofErr w:type="spellStart"/>
      <w:r w:rsidRPr="00BB7E33">
        <w:rPr>
          <w:szCs w:val="20"/>
        </w:rPr>
        <w:t>mendukung</w:t>
      </w:r>
      <w:proofErr w:type="spellEnd"/>
      <w:r w:rsidRPr="00BB7E33">
        <w:rPr>
          <w:szCs w:val="20"/>
        </w:rPr>
        <w:t xml:space="preserve"> </w:t>
      </w:r>
      <w:proofErr w:type="spellStart"/>
      <w:r w:rsidRPr="00BB7E33">
        <w:rPr>
          <w:szCs w:val="20"/>
        </w:rPr>
        <w:t>kinerja</w:t>
      </w:r>
      <w:proofErr w:type="spellEnd"/>
      <w:r w:rsidRPr="00BB7E33">
        <w:rPr>
          <w:szCs w:val="20"/>
        </w:rPr>
        <w:t xml:space="preserve"> </w:t>
      </w:r>
      <w:proofErr w:type="spellStart"/>
      <w:r w:rsidRPr="00BB7E33">
        <w:rPr>
          <w:szCs w:val="20"/>
        </w:rPr>
        <w:t>karyawan</w:t>
      </w:r>
      <w:proofErr w:type="spellEnd"/>
      <w:r w:rsidRPr="00BB7E33">
        <w:rPr>
          <w:szCs w:val="20"/>
        </w:rPr>
        <w:t xml:space="preserve">. </w:t>
      </w:r>
      <w:proofErr w:type="spellStart"/>
      <w:r w:rsidRPr="00BB7E33">
        <w:rPr>
          <w:szCs w:val="20"/>
        </w:rPr>
        <w:t>Lingkungan</w:t>
      </w:r>
      <w:proofErr w:type="spellEnd"/>
      <w:r w:rsidRPr="00BB7E33">
        <w:rPr>
          <w:szCs w:val="20"/>
        </w:rPr>
        <w:t xml:space="preserve"> yang </w:t>
      </w:r>
      <w:proofErr w:type="spellStart"/>
      <w:r w:rsidRPr="00BB7E33">
        <w:rPr>
          <w:szCs w:val="20"/>
        </w:rPr>
        <w:t>terbiasa</w:t>
      </w:r>
      <w:proofErr w:type="spellEnd"/>
      <w:r w:rsidRPr="00BB7E33">
        <w:rPr>
          <w:szCs w:val="20"/>
        </w:rPr>
        <w:t xml:space="preserve"> </w:t>
      </w:r>
      <w:proofErr w:type="spellStart"/>
      <w:r w:rsidRPr="00BB7E33">
        <w:rPr>
          <w:szCs w:val="20"/>
        </w:rPr>
        <w:t>melakukan</w:t>
      </w:r>
      <w:proofErr w:type="spellEnd"/>
      <w:r w:rsidRPr="00BB7E33">
        <w:rPr>
          <w:szCs w:val="20"/>
        </w:rPr>
        <w:t xml:space="preserve"> </w:t>
      </w:r>
      <w:proofErr w:type="spellStart"/>
      <w:r w:rsidRPr="00BB7E33">
        <w:rPr>
          <w:szCs w:val="20"/>
        </w:rPr>
        <w:t>komunikasi</w:t>
      </w:r>
      <w:proofErr w:type="spellEnd"/>
      <w:r w:rsidRPr="00BB7E33">
        <w:rPr>
          <w:szCs w:val="20"/>
        </w:rPr>
        <w:t xml:space="preserve"> </w:t>
      </w:r>
      <w:proofErr w:type="spellStart"/>
      <w:r w:rsidRPr="00BB7E33">
        <w:rPr>
          <w:szCs w:val="20"/>
        </w:rPr>
        <w:t>efektif</w:t>
      </w:r>
      <w:proofErr w:type="spellEnd"/>
      <w:r w:rsidRPr="00BB7E33">
        <w:rPr>
          <w:szCs w:val="20"/>
        </w:rPr>
        <w:t xml:space="preserve"> </w:t>
      </w:r>
      <w:proofErr w:type="spellStart"/>
      <w:r w:rsidRPr="00BB7E33">
        <w:rPr>
          <w:szCs w:val="20"/>
        </w:rPr>
        <w:t>maka</w:t>
      </w:r>
      <w:proofErr w:type="spellEnd"/>
      <w:r w:rsidRPr="00BB7E33">
        <w:rPr>
          <w:szCs w:val="20"/>
        </w:rPr>
        <w:t xml:space="preserve"> </w:t>
      </w:r>
      <w:proofErr w:type="spellStart"/>
      <w:r w:rsidRPr="00BB7E33">
        <w:rPr>
          <w:szCs w:val="20"/>
        </w:rPr>
        <w:t>pengetahuan</w:t>
      </w:r>
      <w:proofErr w:type="spellEnd"/>
      <w:r w:rsidRPr="00BB7E33">
        <w:rPr>
          <w:szCs w:val="20"/>
        </w:rPr>
        <w:t xml:space="preserve"> </w:t>
      </w:r>
      <w:proofErr w:type="spellStart"/>
      <w:r w:rsidRPr="00BB7E33">
        <w:rPr>
          <w:szCs w:val="20"/>
        </w:rPr>
        <w:t>mampu</w:t>
      </w:r>
      <w:proofErr w:type="spellEnd"/>
      <w:r w:rsidRPr="00BB7E33">
        <w:rPr>
          <w:szCs w:val="20"/>
        </w:rPr>
        <w:t xml:space="preserve"> </w:t>
      </w:r>
      <w:proofErr w:type="spellStart"/>
      <w:r w:rsidRPr="00BB7E33">
        <w:rPr>
          <w:szCs w:val="20"/>
        </w:rPr>
        <w:t>secara</w:t>
      </w:r>
      <w:proofErr w:type="spellEnd"/>
      <w:r w:rsidRPr="00BB7E33">
        <w:rPr>
          <w:szCs w:val="20"/>
        </w:rPr>
        <w:t xml:space="preserve"> </w:t>
      </w:r>
      <w:proofErr w:type="spellStart"/>
      <w:r w:rsidRPr="00BB7E33">
        <w:rPr>
          <w:szCs w:val="20"/>
        </w:rPr>
        <w:t>alami</w:t>
      </w:r>
      <w:proofErr w:type="spellEnd"/>
      <w:r w:rsidRPr="00BB7E33">
        <w:rPr>
          <w:szCs w:val="20"/>
        </w:rPr>
        <w:t xml:space="preserve"> </w:t>
      </w:r>
      <w:proofErr w:type="spellStart"/>
      <w:r w:rsidRPr="00BB7E33">
        <w:rPr>
          <w:szCs w:val="20"/>
        </w:rPr>
        <w:t>mengalir</w:t>
      </w:r>
      <w:proofErr w:type="spellEnd"/>
      <w:r w:rsidRPr="00BB7E33">
        <w:rPr>
          <w:szCs w:val="20"/>
        </w:rPr>
        <w:t xml:space="preserve"> </w:t>
      </w:r>
      <w:proofErr w:type="spellStart"/>
      <w:r w:rsidRPr="00BB7E33">
        <w:rPr>
          <w:szCs w:val="20"/>
        </w:rPr>
        <w:t>dengan</w:t>
      </w:r>
      <w:proofErr w:type="spellEnd"/>
      <w:r w:rsidRPr="00BB7E33">
        <w:rPr>
          <w:szCs w:val="20"/>
        </w:rPr>
        <w:t xml:space="preserve"> </w:t>
      </w:r>
      <w:proofErr w:type="spellStart"/>
      <w:r w:rsidRPr="00BB7E33">
        <w:rPr>
          <w:szCs w:val="20"/>
        </w:rPr>
        <w:t>lebih</w:t>
      </w:r>
      <w:proofErr w:type="spellEnd"/>
      <w:r w:rsidRPr="00BB7E33">
        <w:rPr>
          <w:szCs w:val="20"/>
        </w:rPr>
        <w:t xml:space="preserve"> </w:t>
      </w:r>
      <w:proofErr w:type="spellStart"/>
      <w:r w:rsidRPr="00BB7E33">
        <w:rPr>
          <w:szCs w:val="20"/>
        </w:rPr>
        <w:t>luas</w:t>
      </w:r>
      <w:proofErr w:type="spellEnd"/>
      <w:r w:rsidRPr="00BB7E33">
        <w:rPr>
          <w:szCs w:val="20"/>
        </w:rPr>
        <w:t xml:space="preserve">, </w:t>
      </w:r>
      <w:proofErr w:type="spellStart"/>
      <w:r w:rsidRPr="00BB7E33">
        <w:rPr>
          <w:szCs w:val="20"/>
        </w:rPr>
        <w:t>karyawan</w:t>
      </w:r>
      <w:proofErr w:type="spellEnd"/>
      <w:r w:rsidRPr="00BB7E33">
        <w:rPr>
          <w:szCs w:val="20"/>
        </w:rPr>
        <w:t xml:space="preserve"> yang </w:t>
      </w:r>
      <w:proofErr w:type="spellStart"/>
      <w:r w:rsidRPr="00BB7E33">
        <w:rPr>
          <w:szCs w:val="20"/>
        </w:rPr>
        <w:t>terlibat</w:t>
      </w:r>
      <w:proofErr w:type="spellEnd"/>
      <w:r w:rsidRPr="00BB7E33">
        <w:rPr>
          <w:szCs w:val="20"/>
        </w:rPr>
        <w:t xml:space="preserve"> </w:t>
      </w:r>
      <w:proofErr w:type="spellStart"/>
      <w:r w:rsidRPr="00BB7E33">
        <w:rPr>
          <w:szCs w:val="20"/>
        </w:rPr>
        <w:t>dala</w:t>
      </w:r>
      <w:proofErr w:type="spellEnd"/>
      <w:r w:rsidRPr="00BB7E33">
        <w:rPr>
          <w:szCs w:val="20"/>
        </w:rPr>
        <w:t xml:space="preserve"> </w:t>
      </w:r>
      <w:proofErr w:type="spellStart"/>
      <w:r w:rsidRPr="00BB7E33">
        <w:rPr>
          <w:szCs w:val="20"/>
        </w:rPr>
        <w:t>pekerjaan</w:t>
      </w:r>
      <w:proofErr w:type="spellEnd"/>
      <w:r w:rsidRPr="00BB7E33">
        <w:rPr>
          <w:spacing w:val="-15"/>
          <w:szCs w:val="20"/>
        </w:rPr>
        <w:t xml:space="preserve"> </w:t>
      </w:r>
      <w:proofErr w:type="spellStart"/>
      <w:r w:rsidRPr="00BB7E33">
        <w:rPr>
          <w:szCs w:val="20"/>
        </w:rPr>
        <w:t>meningkat</w:t>
      </w:r>
      <w:proofErr w:type="spellEnd"/>
      <w:r w:rsidRPr="00BB7E33">
        <w:rPr>
          <w:szCs w:val="20"/>
        </w:rPr>
        <w:t>,</w:t>
      </w:r>
      <w:r w:rsidRPr="00BB7E33">
        <w:rPr>
          <w:spacing w:val="-15"/>
          <w:szCs w:val="20"/>
        </w:rPr>
        <w:t xml:space="preserve"> </w:t>
      </w:r>
      <w:r w:rsidRPr="00BB7E33">
        <w:rPr>
          <w:szCs w:val="20"/>
        </w:rPr>
        <w:t>dan</w:t>
      </w:r>
      <w:r w:rsidRPr="00BB7E33">
        <w:rPr>
          <w:spacing w:val="-15"/>
          <w:szCs w:val="20"/>
        </w:rPr>
        <w:t xml:space="preserve"> </w:t>
      </w:r>
      <w:proofErr w:type="spellStart"/>
      <w:r w:rsidRPr="00BB7E33">
        <w:rPr>
          <w:szCs w:val="20"/>
        </w:rPr>
        <w:t>menghasilkan</w:t>
      </w:r>
      <w:proofErr w:type="spellEnd"/>
      <w:r w:rsidRPr="00BB7E33">
        <w:rPr>
          <w:spacing w:val="-15"/>
          <w:szCs w:val="20"/>
        </w:rPr>
        <w:t xml:space="preserve"> </w:t>
      </w:r>
      <w:proofErr w:type="spellStart"/>
      <w:r w:rsidRPr="00BB7E33">
        <w:rPr>
          <w:szCs w:val="20"/>
        </w:rPr>
        <w:t>dampak</w:t>
      </w:r>
      <w:proofErr w:type="spellEnd"/>
      <w:r w:rsidRPr="00BB7E33">
        <w:rPr>
          <w:spacing w:val="-15"/>
          <w:szCs w:val="20"/>
        </w:rPr>
        <w:t xml:space="preserve"> </w:t>
      </w:r>
      <w:proofErr w:type="spellStart"/>
      <w:r w:rsidRPr="00BB7E33">
        <w:rPr>
          <w:szCs w:val="20"/>
        </w:rPr>
        <w:t>positif</w:t>
      </w:r>
      <w:proofErr w:type="spellEnd"/>
      <w:r w:rsidRPr="00BB7E33">
        <w:rPr>
          <w:spacing w:val="-15"/>
          <w:szCs w:val="20"/>
        </w:rPr>
        <w:t xml:space="preserve"> </w:t>
      </w:r>
      <w:r w:rsidRPr="00BB7E33">
        <w:rPr>
          <w:szCs w:val="20"/>
        </w:rPr>
        <w:t>pada</w:t>
      </w:r>
      <w:r w:rsidRPr="00BB7E33">
        <w:rPr>
          <w:spacing w:val="-15"/>
          <w:szCs w:val="20"/>
        </w:rPr>
        <w:t xml:space="preserve"> </w:t>
      </w:r>
      <w:proofErr w:type="spellStart"/>
      <w:r w:rsidRPr="00BB7E33">
        <w:rPr>
          <w:szCs w:val="20"/>
        </w:rPr>
        <w:t>kinerja</w:t>
      </w:r>
      <w:proofErr w:type="spellEnd"/>
      <w:r w:rsidRPr="00BB7E33">
        <w:rPr>
          <w:spacing w:val="-15"/>
          <w:szCs w:val="20"/>
        </w:rPr>
        <w:t xml:space="preserve"> </w:t>
      </w:r>
      <w:proofErr w:type="spellStart"/>
      <w:r w:rsidRPr="00BB7E33">
        <w:rPr>
          <w:szCs w:val="20"/>
        </w:rPr>
        <w:t>organisasi</w:t>
      </w:r>
      <w:proofErr w:type="spellEnd"/>
      <w:r w:rsidRPr="00BB7E33">
        <w:rPr>
          <w:szCs w:val="20"/>
        </w:rPr>
        <w:t xml:space="preserve"> </w:t>
      </w:r>
      <w:proofErr w:type="spellStart"/>
      <w:r w:rsidRPr="00BB7E33">
        <w:rPr>
          <w:szCs w:val="20"/>
        </w:rPr>
        <w:t>secara</w:t>
      </w:r>
      <w:proofErr w:type="spellEnd"/>
      <w:r w:rsidRPr="00BB7E33">
        <w:rPr>
          <w:szCs w:val="20"/>
        </w:rPr>
        <w:t xml:space="preserve"> </w:t>
      </w:r>
      <w:proofErr w:type="spellStart"/>
      <w:r w:rsidRPr="00BB7E33">
        <w:rPr>
          <w:szCs w:val="20"/>
        </w:rPr>
        <w:t>menyeluruh</w:t>
      </w:r>
      <w:proofErr w:type="spellEnd"/>
      <w:r w:rsidRPr="00BB7E33">
        <w:rPr>
          <w:szCs w:val="20"/>
        </w:rPr>
        <w:t xml:space="preserve">. </w:t>
      </w:r>
    </w:p>
    <w:p w14:paraId="72E7EA44" w14:textId="77777777" w:rsidR="00D06FD1" w:rsidRPr="00BB7E33" w:rsidRDefault="00D06FD1" w:rsidP="004F7BBB">
      <w:pPr>
        <w:ind w:firstLine="567"/>
        <w:rPr>
          <w:szCs w:val="20"/>
        </w:rPr>
      </w:pPr>
    </w:p>
    <w:p w14:paraId="7A2A7E5C" w14:textId="46132E69" w:rsidR="004F7BBB" w:rsidRDefault="002E6EEF" w:rsidP="004F7BBB">
      <w:pPr>
        <w:ind w:firstLine="567"/>
        <w:rPr>
          <w:szCs w:val="20"/>
        </w:rPr>
      </w:pPr>
      <w:proofErr w:type="spellStart"/>
      <w:r w:rsidRPr="00BB7E33">
        <w:rPr>
          <w:szCs w:val="20"/>
        </w:rPr>
        <w:t>Dessler</w:t>
      </w:r>
      <w:proofErr w:type="spellEnd"/>
      <w:r w:rsidRPr="00BB7E33">
        <w:rPr>
          <w:spacing w:val="-7"/>
          <w:szCs w:val="20"/>
        </w:rPr>
        <w:t xml:space="preserve"> </w:t>
      </w:r>
      <w:r w:rsidRPr="00BB7E33">
        <w:rPr>
          <w:szCs w:val="20"/>
        </w:rPr>
        <w:t>(2016)</w:t>
      </w:r>
      <w:r w:rsidRPr="00BB7E33">
        <w:rPr>
          <w:spacing w:val="-6"/>
          <w:szCs w:val="20"/>
        </w:rPr>
        <w:t xml:space="preserve"> </w:t>
      </w:r>
      <w:proofErr w:type="spellStart"/>
      <w:r w:rsidRPr="00BB7E33">
        <w:rPr>
          <w:szCs w:val="20"/>
        </w:rPr>
        <w:t>dalam</w:t>
      </w:r>
      <w:proofErr w:type="spellEnd"/>
      <w:r w:rsidRPr="00BB7E33">
        <w:rPr>
          <w:szCs w:val="20"/>
        </w:rPr>
        <w:t xml:space="preserve"> </w:t>
      </w:r>
      <w:r w:rsidRPr="00BB7E33">
        <w:rPr>
          <w:szCs w:val="20"/>
        </w:rPr>
        <w:fldChar w:fldCharType="begin" w:fldLock="1"/>
      </w:r>
      <w:r w:rsidR="00197C62">
        <w:rPr>
          <w:szCs w:val="20"/>
        </w:rPr>
        <w:instrText>ADDIN CSL_CITATION {"citationItems":[{"id":"ITEM-1","itemData":{"DOI":"10.37366/master.v1i1.132","abstract":"Penelitian bertujuan mengukur  pengaruh pelatihan dan berbagi pengetahuan terhadap kinerja karyawan melalui pengetahuan manajemen. Sampling jenuh digunakan pada penentuan sampel. Data diambil dari kuesioner yang dibagikan kepada karyawan Bank Maybank Indonesia Area Lippo Cikarang yang berjumlah 100 orang sebagai responden. Analisis jalur digunakan sebagai alat analisis diolah menggunakan software SPSS. Hasil penelitian menunjukkan pelatihan berpengaruh langsung dan tidak langsung terhadap kinerja melalui pengetahuan manajemen. Penelitian juga menemukan bahwa berbagi pengetahuan tidak berpengaruh langsung terhadap kinerja melainkan dimediasi oleh pengetahuan manajemen.\r This study aims to measure the effect of training and knowledge sharing on employee performance through knowledge management. The sampling technique used was saturated sampling by distributing questionnaires to 100 employees of the Bank Maybank Indonesia Lippo Cikarang Area as respondents. This study uses path analysis as an analytical tool that is processed using SPSS software. The results showed that training had a direct effect on performance and indirectly through knowledge management. Research also found that knowledge sharing does not have a direct effect on performance but is mediated by knowledge management.\r  ","author":[{"dropping-particle":"","family":"Oktavian","given":"Ade","non-dropping-particle":"","parse-names":false,"suffix":""},{"dropping-particle":"","family":"Prasetia","given":"Aditya","non-dropping-particle":"","parse-names":false,"suffix":""},{"dropping-particle":"","family":"Masnun","given":"Masnun","non-dropping-particle":"","parse-names":false,"suffix":""},{"dropping-particle":"","family":"Widoro","given":"Widoro","non-dropping-particle":"","parse-names":false,"suffix":""}],"container-title":"MASTER: Jurnal Manajemen Strategik Kewirausahaan","id":"ITEM-1","issue":"1","issued":{"date-parts":[["2021"]]},"page":"69-78","title":"Pengaruh Pelatihan dan Berbagi Pengetahuan Terhadap Kinerja Karyawan Melalui Pengetahuan Manajemen","type":"article-journal","volume":"1"},"uris":["http://www.mendeley.com/documents/?uuid=c1476a80-e811-4fff-8576-13327a67b6b4","http://www.mendeley.com/documents/?uuid=3772e9b4-290b-43f8-ac7c-55f6be84aa0c"]}],"mendeley":{"formattedCitation":"[10]","manualFormatting":"Oktavian et al., (2021)","plainTextFormattedCitation":"[10]","previouslyFormattedCitation":"[10]"},"properties":{"noteIndex":0},"schema":"https://github.com/citation-style-language/schema/raw/master/csl-citation.json"}</w:instrText>
      </w:r>
      <w:r w:rsidRPr="00BB7E33">
        <w:rPr>
          <w:szCs w:val="20"/>
        </w:rPr>
        <w:fldChar w:fldCharType="separate"/>
      </w:r>
      <w:r w:rsidRPr="00BB7E33">
        <w:rPr>
          <w:noProof/>
          <w:szCs w:val="20"/>
        </w:rPr>
        <w:t>Oktavian et al., (2021)</w:t>
      </w:r>
      <w:r w:rsidRPr="00BB7E33">
        <w:rPr>
          <w:szCs w:val="20"/>
        </w:rPr>
        <w:fldChar w:fldCharType="end"/>
      </w:r>
      <w:r w:rsidRPr="00BB7E33">
        <w:rPr>
          <w:szCs w:val="20"/>
        </w:rPr>
        <w:t xml:space="preserve"> </w:t>
      </w:r>
      <w:proofErr w:type="spellStart"/>
      <w:r w:rsidRPr="00BB7E33">
        <w:rPr>
          <w:szCs w:val="20"/>
        </w:rPr>
        <w:t>bahwa</w:t>
      </w:r>
      <w:proofErr w:type="spellEnd"/>
      <w:r w:rsidRPr="00BB7E33">
        <w:rPr>
          <w:spacing w:val="-9"/>
          <w:szCs w:val="20"/>
        </w:rPr>
        <w:t xml:space="preserve"> </w:t>
      </w:r>
      <w:proofErr w:type="spellStart"/>
      <w:r w:rsidRPr="00BB7E33">
        <w:rPr>
          <w:szCs w:val="20"/>
        </w:rPr>
        <w:t>kinerja</w:t>
      </w:r>
      <w:proofErr w:type="spellEnd"/>
      <w:r w:rsidRPr="00BB7E33">
        <w:rPr>
          <w:spacing w:val="-13"/>
          <w:szCs w:val="20"/>
        </w:rPr>
        <w:t xml:space="preserve"> </w:t>
      </w:r>
      <w:proofErr w:type="spellStart"/>
      <w:r w:rsidRPr="00BB7E33">
        <w:rPr>
          <w:szCs w:val="20"/>
        </w:rPr>
        <w:t>sebagai</w:t>
      </w:r>
      <w:proofErr w:type="spellEnd"/>
      <w:r w:rsidRPr="00BB7E33">
        <w:rPr>
          <w:spacing w:val="-7"/>
          <w:szCs w:val="20"/>
        </w:rPr>
        <w:t xml:space="preserve"> </w:t>
      </w:r>
      <w:proofErr w:type="spellStart"/>
      <w:r w:rsidRPr="00BB7E33">
        <w:rPr>
          <w:szCs w:val="20"/>
        </w:rPr>
        <w:t>prestasi</w:t>
      </w:r>
      <w:proofErr w:type="spellEnd"/>
      <w:r w:rsidRPr="00BB7E33">
        <w:rPr>
          <w:szCs w:val="20"/>
        </w:rPr>
        <w:t xml:space="preserve"> </w:t>
      </w:r>
      <w:proofErr w:type="spellStart"/>
      <w:r w:rsidRPr="00BB7E33">
        <w:rPr>
          <w:szCs w:val="20"/>
        </w:rPr>
        <w:t>kerja</w:t>
      </w:r>
      <w:proofErr w:type="spellEnd"/>
      <w:r w:rsidRPr="00BB7E33">
        <w:rPr>
          <w:szCs w:val="20"/>
        </w:rPr>
        <w:t>,</w:t>
      </w:r>
      <w:r w:rsidRPr="00BB7E33">
        <w:rPr>
          <w:spacing w:val="-15"/>
          <w:szCs w:val="20"/>
        </w:rPr>
        <w:t xml:space="preserve"> </w:t>
      </w:r>
      <w:proofErr w:type="spellStart"/>
      <w:r w:rsidRPr="00BB7E33">
        <w:rPr>
          <w:szCs w:val="20"/>
        </w:rPr>
        <w:t>yaitu</w:t>
      </w:r>
      <w:proofErr w:type="spellEnd"/>
      <w:r w:rsidRPr="00BB7E33">
        <w:rPr>
          <w:spacing w:val="-15"/>
          <w:szCs w:val="20"/>
        </w:rPr>
        <w:t xml:space="preserve"> </w:t>
      </w:r>
      <w:proofErr w:type="spellStart"/>
      <w:r w:rsidRPr="00BB7E33">
        <w:rPr>
          <w:szCs w:val="20"/>
        </w:rPr>
        <w:t>perbandingan</w:t>
      </w:r>
      <w:proofErr w:type="spellEnd"/>
      <w:r w:rsidRPr="00BB7E33">
        <w:rPr>
          <w:spacing w:val="-15"/>
          <w:szCs w:val="20"/>
        </w:rPr>
        <w:t xml:space="preserve"> </w:t>
      </w:r>
      <w:proofErr w:type="spellStart"/>
      <w:r w:rsidRPr="00BB7E33">
        <w:rPr>
          <w:szCs w:val="20"/>
        </w:rPr>
        <w:t>hasil</w:t>
      </w:r>
      <w:proofErr w:type="spellEnd"/>
      <w:r w:rsidRPr="00BB7E33">
        <w:rPr>
          <w:spacing w:val="-15"/>
          <w:szCs w:val="20"/>
        </w:rPr>
        <w:t xml:space="preserve"> </w:t>
      </w:r>
      <w:proofErr w:type="spellStart"/>
      <w:r w:rsidRPr="00BB7E33">
        <w:rPr>
          <w:szCs w:val="20"/>
        </w:rPr>
        <w:t>dengan</w:t>
      </w:r>
      <w:proofErr w:type="spellEnd"/>
      <w:r w:rsidRPr="00BB7E33">
        <w:rPr>
          <w:spacing w:val="-15"/>
          <w:szCs w:val="20"/>
        </w:rPr>
        <w:t xml:space="preserve"> </w:t>
      </w:r>
      <w:proofErr w:type="spellStart"/>
      <w:r w:rsidRPr="00BB7E33">
        <w:rPr>
          <w:szCs w:val="20"/>
        </w:rPr>
        <w:t>standar</w:t>
      </w:r>
      <w:proofErr w:type="spellEnd"/>
      <w:r w:rsidRPr="00BB7E33">
        <w:rPr>
          <w:spacing w:val="-15"/>
          <w:szCs w:val="20"/>
        </w:rPr>
        <w:t xml:space="preserve"> </w:t>
      </w:r>
      <w:r w:rsidRPr="00BB7E33">
        <w:rPr>
          <w:szCs w:val="20"/>
        </w:rPr>
        <w:t>yang</w:t>
      </w:r>
      <w:r w:rsidRPr="00BB7E33">
        <w:rPr>
          <w:spacing w:val="-15"/>
          <w:szCs w:val="20"/>
        </w:rPr>
        <w:t xml:space="preserve"> </w:t>
      </w:r>
      <w:proofErr w:type="spellStart"/>
      <w:r w:rsidRPr="00BB7E33">
        <w:rPr>
          <w:szCs w:val="20"/>
        </w:rPr>
        <w:t>ditetapkan</w:t>
      </w:r>
      <w:proofErr w:type="spellEnd"/>
      <w:r w:rsidRPr="00BB7E33">
        <w:rPr>
          <w:szCs w:val="20"/>
        </w:rPr>
        <w:t>.</w:t>
      </w:r>
      <w:r w:rsidRPr="00BB7E33">
        <w:rPr>
          <w:spacing w:val="-15"/>
          <w:szCs w:val="20"/>
        </w:rPr>
        <w:t xml:space="preserve"> </w:t>
      </w:r>
      <w:proofErr w:type="spellStart"/>
      <w:r w:rsidRPr="00BB7E33">
        <w:rPr>
          <w:szCs w:val="20"/>
        </w:rPr>
        <w:t>Rivai</w:t>
      </w:r>
      <w:proofErr w:type="spellEnd"/>
      <w:r w:rsidRPr="00BB7E33">
        <w:rPr>
          <w:szCs w:val="20"/>
        </w:rPr>
        <w:t>,</w:t>
      </w:r>
      <w:r w:rsidRPr="00BB7E33">
        <w:rPr>
          <w:spacing w:val="-15"/>
          <w:szCs w:val="20"/>
        </w:rPr>
        <w:t xml:space="preserve"> </w:t>
      </w:r>
      <w:proofErr w:type="spellStart"/>
      <w:r w:rsidRPr="00BB7E33">
        <w:rPr>
          <w:szCs w:val="20"/>
        </w:rPr>
        <w:t>Veithzal</w:t>
      </w:r>
      <w:proofErr w:type="spellEnd"/>
      <w:r w:rsidRPr="00BB7E33">
        <w:rPr>
          <w:szCs w:val="20"/>
        </w:rPr>
        <w:t xml:space="preserve"> (2018)</w:t>
      </w:r>
      <w:r w:rsidRPr="00BB7E33">
        <w:rPr>
          <w:spacing w:val="-1"/>
          <w:szCs w:val="20"/>
        </w:rPr>
        <w:t xml:space="preserve"> </w:t>
      </w:r>
      <w:proofErr w:type="spellStart"/>
      <w:r w:rsidRPr="00BB7E33">
        <w:rPr>
          <w:szCs w:val="20"/>
        </w:rPr>
        <w:t>dalam</w:t>
      </w:r>
      <w:proofErr w:type="spellEnd"/>
      <w:r w:rsidRPr="00BB7E33">
        <w:rPr>
          <w:szCs w:val="20"/>
        </w:rPr>
        <w:t xml:space="preserve"> </w:t>
      </w:r>
      <w:r w:rsidRPr="00BB7E33">
        <w:rPr>
          <w:szCs w:val="20"/>
        </w:rPr>
        <w:fldChar w:fldCharType="begin" w:fldLock="1"/>
      </w:r>
      <w:r w:rsidR="00197C62">
        <w:rPr>
          <w:szCs w:val="20"/>
        </w:rPr>
        <w:instrText>ADDIN CSL_CITATION {"citationItems":[{"id":"ITEM-1","itemData":{"DOI":"10.37366/master.v1i1.132","abstract":"Penelitian bertujuan mengukur  pengaruh pelatihan dan berbagi pengetahuan terhadap kinerja karyawan melalui pengetahuan manajemen. Sampling jenuh digunakan pada penentuan sampel. Data diambil dari kuesioner yang dibagikan kepada karyawan Bank Maybank Indonesia Area Lippo Cikarang yang berjumlah 100 orang sebagai responden. Analisis jalur digunakan sebagai alat analisis diolah menggunakan software SPSS. Hasil penelitian menunjukkan pelatihan berpengaruh langsung dan tidak langsung terhadap kinerja melalui pengetahuan manajemen. Penelitian juga menemukan bahwa berbagi pengetahuan tidak berpengaruh langsung terhadap kinerja melainkan dimediasi oleh pengetahuan manajemen.\r This study aims to measure the effect of training and knowledge sharing on employee performance through knowledge management. The sampling technique used was saturated sampling by distributing questionnaires to 100 employees of the Bank Maybank Indonesia Lippo Cikarang Area as respondents. This study uses path analysis as an analytical tool that is processed using SPSS software. The results showed that training had a direct effect on performance and indirectly through knowledge management. Research also found that knowledge sharing does not have a direct effect on performance but is mediated by knowledge management.\r  ","author":[{"dropping-particle":"","family":"Oktavian","given":"Ade","non-dropping-particle":"","parse-names":false,"suffix":""},{"dropping-particle":"","family":"Prasetia","given":"Aditya","non-dropping-particle":"","parse-names":false,"suffix":""},{"dropping-particle":"","family":"Masnun","given":"Masnun","non-dropping-particle":"","parse-names":false,"suffix":""},{"dropping-particle":"","family":"Widoro","given":"Widoro","non-dropping-particle":"","parse-names":false,"suffix":""}],"container-title":"MASTER: Jurnal Manajemen Strategik Kewirausahaan","id":"ITEM-1","issue":"1","issued":{"date-parts":[["2021"]]},"page":"69-78","title":"Pengaruh Pelatihan dan Berbagi Pengetahuan Terhadap Kinerja Karyawan Melalui Pengetahuan Manajemen","type":"article-journal","volume":"1"},"uris":["http://www.mendeley.com/documents/?uuid=3772e9b4-290b-43f8-ac7c-55f6be84aa0c","http://www.mendeley.com/documents/?uuid=c1476a80-e811-4fff-8576-13327a67b6b4"]}],"mendeley":{"formattedCitation":"[10]","manualFormatting":"Oktavian et al., (2021)","plainTextFormattedCitation":"[10]","previouslyFormattedCitation":"[10]"},"properties":{"noteIndex":0},"schema":"https://github.com/citation-style-language/schema/raw/master/csl-citation.json"}</w:instrText>
      </w:r>
      <w:r w:rsidRPr="00BB7E33">
        <w:rPr>
          <w:szCs w:val="20"/>
        </w:rPr>
        <w:fldChar w:fldCharType="separate"/>
      </w:r>
      <w:r w:rsidRPr="00BB7E33">
        <w:rPr>
          <w:noProof/>
          <w:szCs w:val="20"/>
        </w:rPr>
        <w:t>Oktavian et al., (2021)</w:t>
      </w:r>
      <w:r w:rsidRPr="00BB7E33">
        <w:rPr>
          <w:szCs w:val="20"/>
        </w:rPr>
        <w:fldChar w:fldCharType="end"/>
      </w:r>
      <w:r w:rsidRPr="00BB7E33">
        <w:rPr>
          <w:szCs w:val="20"/>
        </w:rPr>
        <w:t xml:space="preserve"> </w:t>
      </w:r>
      <w:proofErr w:type="spellStart"/>
      <w:r w:rsidRPr="00BB7E33">
        <w:rPr>
          <w:szCs w:val="20"/>
        </w:rPr>
        <w:t>kinerja</w:t>
      </w:r>
      <w:proofErr w:type="spellEnd"/>
      <w:r w:rsidRPr="00BB7E33">
        <w:rPr>
          <w:spacing w:val="-8"/>
          <w:szCs w:val="20"/>
        </w:rPr>
        <w:t xml:space="preserve"> </w:t>
      </w:r>
      <w:proofErr w:type="spellStart"/>
      <w:r w:rsidRPr="00BB7E33">
        <w:rPr>
          <w:szCs w:val="20"/>
        </w:rPr>
        <w:t>adalah</w:t>
      </w:r>
      <w:proofErr w:type="spellEnd"/>
      <w:r w:rsidRPr="00BB7E33">
        <w:rPr>
          <w:spacing w:val="-3"/>
          <w:szCs w:val="20"/>
        </w:rPr>
        <w:t xml:space="preserve"> </w:t>
      </w:r>
      <w:proofErr w:type="spellStart"/>
      <w:r w:rsidRPr="00BB7E33">
        <w:rPr>
          <w:szCs w:val="20"/>
        </w:rPr>
        <w:t>perilaku</w:t>
      </w:r>
      <w:proofErr w:type="spellEnd"/>
      <w:r w:rsidRPr="00BB7E33">
        <w:rPr>
          <w:spacing w:val="-2"/>
          <w:szCs w:val="20"/>
        </w:rPr>
        <w:t xml:space="preserve"> </w:t>
      </w:r>
      <w:r w:rsidRPr="00BB7E33">
        <w:rPr>
          <w:szCs w:val="20"/>
        </w:rPr>
        <w:t>yang</w:t>
      </w:r>
      <w:r w:rsidRPr="00BB7E33">
        <w:rPr>
          <w:spacing w:val="-2"/>
          <w:szCs w:val="20"/>
        </w:rPr>
        <w:t xml:space="preserve"> </w:t>
      </w:r>
      <w:proofErr w:type="spellStart"/>
      <w:r w:rsidRPr="00BB7E33">
        <w:rPr>
          <w:szCs w:val="20"/>
        </w:rPr>
        <w:t>ditampilkan</w:t>
      </w:r>
      <w:proofErr w:type="spellEnd"/>
      <w:r w:rsidRPr="00BB7E33">
        <w:rPr>
          <w:szCs w:val="20"/>
        </w:rPr>
        <w:t xml:space="preserve"> </w:t>
      </w:r>
      <w:proofErr w:type="spellStart"/>
      <w:r w:rsidRPr="00BB7E33">
        <w:rPr>
          <w:szCs w:val="20"/>
        </w:rPr>
        <w:t>indiviu</w:t>
      </w:r>
      <w:proofErr w:type="spellEnd"/>
      <w:r w:rsidRPr="00BB7E33">
        <w:rPr>
          <w:spacing w:val="-15"/>
          <w:szCs w:val="20"/>
        </w:rPr>
        <w:t xml:space="preserve"> </w:t>
      </w:r>
      <w:proofErr w:type="spellStart"/>
      <w:r w:rsidRPr="00BB7E33">
        <w:rPr>
          <w:szCs w:val="20"/>
        </w:rPr>
        <w:t>sebagai</w:t>
      </w:r>
      <w:proofErr w:type="spellEnd"/>
      <w:r w:rsidRPr="00BB7E33">
        <w:rPr>
          <w:spacing w:val="-15"/>
          <w:szCs w:val="20"/>
        </w:rPr>
        <w:t xml:space="preserve"> </w:t>
      </w:r>
      <w:proofErr w:type="spellStart"/>
      <w:r w:rsidRPr="00BB7E33">
        <w:rPr>
          <w:szCs w:val="20"/>
        </w:rPr>
        <w:t>prestasi</w:t>
      </w:r>
      <w:proofErr w:type="spellEnd"/>
      <w:r w:rsidRPr="00BB7E33">
        <w:rPr>
          <w:spacing w:val="-15"/>
          <w:szCs w:val="20"/>
        </w:rPr>
        <w:t xml:space="preserve"> </w:t>
      </w:r>
      <w:r w:rsidRPr="00BB7E33">
        <w:rPr>
          <w:szCs w:val="20"/>
        </w:rPr>
        <w:t>yang</w:t>
      </w:r>
      <w:r w:rsidRPr="00BB7E33">
        <w:rPr>
          <w:spacing w:val="-15"/>
          <w:szCs w:val="20"/>
        </w:rPr>
        <w:t xml:space="preserve"> </w:t>
      </w:r>
      <w:proofErr w:type="spellStart"/>
      <w:r w:rsidRPr="00BB7E33">
        <w:rPr>
          <w:szCs w:val="20"/>
        </w:rPr>
        <w:t>dihasilkan</w:t>
      </w:r>
      <w:proofErr w:type="spellEnd"/>
      <w:r w:rsidRPr="00BB7E33">
        <w:rPr>
          <w:spacing w:val="-14"/>
          <w:szCs w:val="20"/>
        </w:rPr>
        <w:t xml:space="preserve"> </w:t>
      </w:r>
      <w:proofErr w:type="spellStart"/>
      <w:r w:rsidRPr="00BB7E33">
        <w:rPr>
          <w:szCs w:val="20"/>
        </w:rPr>
        <w:t>karyawan</w:t>
      </w:r>
      <w:proofErr w:type="spellEnd"/>
      <w:r w:rsidRPr="00BB7E33">
        <w:rPr>
          <w:spacing w:val="-15"/>
          <w:szCs w:val="20"/>
        </w:rPr>
        <w:t xml:space="preserve"> </w:t>
      </w:r>
      <w:proofErr w:type="spellStart"/>
      <w:r w:rsidRPr="00BB7E33">
        <w:rPr>
          <w:szCs w:val="20"/>
        </w:rPr>
        <w:t>sesuai</w:t>
      </w:r>
      <w:proofErr w:type="spellEnd"/>
      <w:r w:rsidRPr="00BB7E33">
        <w:rPr>
          <w:spacing w:val="-14"/>
          <w:szCs w:val="20"/>
        </w:rPr>
        <w:t xml:space="preserve"> </w:t>
      </w:r>
      <w:proofErr w:type="spellStart"/>
      <w:r w:rsidRPr="00BB7E33">
        <w:rPr>
          <w:szCs w:val="20"/>
        </w:rPr>
        <w:t>perannya</w:t>
      </w:r>
      <w:proofErr w:type="spellEnd"/>
      <w:r w:rsidRPr="00BB7E33">
        <w:rPr>
          <w:spacing w:val="-15"/>
          <w:szCs w:val="20"/>
        </w:rPr>
        <w:t xml:space="preserve"> </w:t>
      </w:r>
      <w:proofErr w:type="spellStart"/>
      <w:r w:rsidRPr="00BB7E33">
        <w:rPr>
          <w:szCs w:val="20"/>
        </w:rPr>
        <w:t>dalam</w:t>
      </w:r>
      <w:proofErr w:type="spellEnd"/>
      <w:r w:rsidRPr="00BB7E33">
        <w:rPr>
          <w:spacing w:val="-15"/>
          <w:szCs w:val="20"/>
        </w:rPr>
        <w:t xml:space="preserve"> </w:t>
      </w:r>
      <w:proofErr w:type="spellStart"/>
      <w:r w:rsidRPr="00BB7E33">
        <w:rPr>
          <w:szCs w:val="20"/>
        </w:rPr>
        <w:t>suatu</w:t>
      </w:r>
      <w:proofErr w:type="spellEnd"/>
      <w:r w:rsidRPr="00BB7E33">
        <w:rPr>
          <w:szCs w:val="20"/>
        </w:rPr>
        <w:t xml:space="preserve"> </w:t>
      </w:r>
      <w:proofErr w:type="spellStart"/>
      <w:r w:rsidRPr="00BB7E33">
        <w:rPr>
          <w:szCs w:val="20"/>
        </w:rPr>
        <w:t>perusahaan</w:t>
      </w:r>
      <w:proofErr w:type="spellEnd"/>
      <w:r w:rsidRPr="00BB7E33">
        <w:rPr>
          <w:szCs w:val="20"/>
        </w:rPr>
        <w:t xml:space="preserve">. </w:t>
      </w:r>
      <w:proofErr w:type="spellStart"/>
      <w:r w:rsidRPr="00BB7E33">
        <w:rPr>
          <w:szCs w:val="20"/>
        </w:rPr>
        <w:t>Prestasi</w:t>
      </w:r>
      <w:proofErr w:type="spellEnd"/>
      <w:r w:rsidRPr="00BB7E33">
        <w:rPr>
          <w:spacing w:val="-3"/>
          <w:szCs w:val="20"/>
        </w:rPr>
        <w:t xml:space="preserve"> </w:t>
      </w:r>
      <w:proofErr w:type="spellStart"/>
      <w:r w:rsidRPr="00BB7E33">
        <w:rPr>
          <w:szCs w:val="20"/>
        </w:rPr>
        <w:lastRenderedPageBreak/>
        <w:t>karyawan</w:t>
      </w:r>
      <w:proofErr w:type="spellEnd"/>
      <w:r w:rsidRPr="00BB7E33">
        <w:rPr>
          <w:spacing w:val="-3"/>
          <w:szCs w:val="20"/>
        </w:rPr>
        <w:t xml:space="preserve"> </w:t>
      </w:r>
      <w:proofErr w:type="spellStart"/>
      <w:r w:rsidRPr="00BB7E33">
        <w:rPr>
          <w:szCs w:val="20"/>
        </w:rPr>
        <w:t>atau</w:t>
      </w:r>
      <w:proofErr w:type="spellEnd"/>
      <w:r w:rsidRPr="00BB7E33">
        <w:rPr>
          <w:spacing w:val="-4"/>
          <w:szCs w:val="20"/>
        </w:rPr>
        <w:t xml:space="preserve"> </w:t>
      </w:r>
      <w:proofErr w:type="spellStart"/>
      <w:r w:rsidRPr="00BB7E33">
        <w:rPr>
          <w:szCs w:val="20"/>
        </w:rPr>
        <w:t>kinerja</w:t>
      </w:r>
      <w:proofErr w:type="spellEnd"/>
      <w:r w:rsidRPr="00BB7E33">
        <w:rPr>
          <w:szCs w:val="20"/>
        </w:rPr>
        <w:t xml:space="preserve"> </w:t>
      </w:r>
      <w:proofErr w:type="spellStart"/>
      <w:r w:rsidRPr="00BB7E33">
        <w:rPr>
          <w:szCs w:val="20"/>
        </w:rPr>
        <w:t>sebagi</w:t>
      </w:r>
      <w:proofErr w:type="spellEnd"/>
      <w:r w:rsidRPr="00BB7E33">
        <w:rPr>
          <w:szCs w:val="20"/>
        </w:rPr>
        <w:t xml:space="preserve"> </w:t>
      </w:r>
      <w:proofErr w:type="spellStart"/>
      <w:r w:rsidRPr="00BB7E33">
        <w:rPr>
          <w:szCs w:val="20"/>
        </w:rPr>
        <w:t>hasil</w:t>
      </w:r>
      <w:proofErr w:type="spellEnd"/>
      <w:r w:rsidRPr="00BB7E33">
        <w:rPr>
          <w:spacing w:val="-3"/>
          <w:szCs w:val="20"/>
        </w:rPr>
        <w:t xml:space="preserve"> </w:t>
      </w:r>
      <w:proofErr w:type="spellStart"/>
      <w:r w:rsidRPr="00BB7E33">
        <w:rPr>
          <w:szCs w:val="20"/>
        </w:rPr>
        <w:t>kerja</w:t>
      </w:r>
      <w:proofErr w:type="spellEnd"/>
      <w:r w:rsidRPr="00BB7E33">
        <w:rPr>
          <w:spacing w:val="-4"/>
          <w:szCs w:val="20"/>
        </w:rPr>
        <w:t xml:space="preserve"> </w:t>
      </w:r>
      <w:proofErr w:type="spellStart"/>
      <w:r w:rsidRPr="00BB7E33">
        <w:rPr>
          <w:szCs w:val="20"/>
        </w:rPr>
        <w:t>karyawan</w:t>
      </w:r>
      <w:proofErr w:type="spellEnd"/>
      <w:r w:rsidRPr="00BB7E33">
        <w:rPr>
          <w:spacing w:val="-1"/>
          <w:szCs w:val="20"/>
        </w:rPr>
        <w:t xml:space="preserve"> </w:t>
      </w:r>
      <w:proofErr w:type="spellStart"/>
      <w:r w:rsidRPr="00BB7E33">
        <w:rPr>
          <w:szCs w:val="20"/>
        </w:rPr>
        <w:t>dalam</w:t>
      </w:r>
      <w:proofErr w:type="spellEnd"/>
      <w:r w:rsidRPr="00BB7E33">
        <w:rPr>
          <w:szCs w:val="20"/>
        </w:rPr>
        <w:t xml:space="preserve"> </w:t>
      </w:r>
      <w:proofErr w:type="spellStart"/>
      <w:r w:rsidRPr="00BB7E33">
        <w:rPr>
          <w:szCs w:val="20"/>
        </w:rPr>
        <w:t>menunjukan</w:t>
      </w:r>
      <w:proofErr w:type="spellEnd"/>
      <w:r w:rsidRPr="00BB7E33">
        <w:rPr>
          <w:szCs w:val="20"/>
        </w:rPr>
        <w:t xml:space="preserve"> dan </w:t>
      </w:r>
      <w:proofErr w:type="spellStart"/>
      <w:r w:rsidRPr="00BB7E33">
        <w:rPr>
          <w:szCs w:val="20"/>
        </w:rPr>
        <w:t>memanfaatkan</w:t>
      </w:r>
      <w:proofErr w:type="spellEnd"/>
      <w:r w:rsidRPr="00BB7E33">
        <w:rPr>
          <w:szCs w:val="20"/>
        </w:rPr>
        <w:t xml:space="preserve"> skill </w:t>
      </w:r>
      <w:proofErr w:type="spellStart"/>
      <w:r w:rsidRPr="00BB7E33">
        <w:rPr>
          <w:szCs w:val="20"/>
        </w:rPr>
        <w:t>atau</w:t>
      </w:r>
      <w:proofErr w:type="spellEnd"/>
      <w:r w:rsidRPr="00BB7E33">
        <w:rPr>
          <w:szCs w:val="20"/>
        </w:rPr>
        <w:t xml:space="preserve"> </w:t>
      </w:r>
      <w:proofErr w:type="spellStart"/>
      <w:r w:rsidRPr="00BB7E33">
        <w:rPr>
          <w:szCs w:val="20"/>
        </w:rPr>
        <w:t>potensi</w:t>
      </w:r>
      <w:proofErr w:type="spellEnd"/>
      <w:r w:rsidRPr="00BB7E33">
        <w:rPr>
          <w:szCs w:val="20"/>
        </w:rPr>
        <w:t xml:space="preserve"> yang </w:t>
      </w:r>
      <w:proofErr w:type="spellStart"/>
      <w:r w:rsidRPr="00BB7E33">
        <w:rPr>
          <w:szCs w:val="20"/>
        </w:rPr>
        <w:t>dimiliki</w:t>
      </w:r>
      <w:proofErr w:type="spellEnd"/>
      <w:r w:rsidRPr="00BB7E33">
        <w:rPr>
          <w:szCs w:val="20"/>
        </w:rPr>
        <w:t xml:space="preserve"> </w:t>
      </w:r>
      <w:proofErr w:type="spellStart"/>
      <w:r w:rsidRPr="00BB7E33">
        <w:rPr>
          <w:szCs w:val="20"/>
        </w:rPr>
        <w:t>didukung</w:t>
      </w:r>
      <w:proofErr w:type="spellEnd"/>
      <w:r w:rsidRPr="00BB7E33">
        <w:rPr>
          <w:szCs w:val="20"/>
        </w:rPr>
        <w:t xml:space="preserve"> </w:t>
      </w:r>
      <w:proofErr w:type="spellStart"/>
      <w:r w:rsidRPr="00BB7E33">
        <w:rPr>
          <w:szCs w:val="20"/>
        </w:rPr>
        <w:t>dengan</w:t>
      </w:r>
      <w:proofErr w:type="spellEnd"/>
      <w:r w:rsidRPr="00BB7E33">
        <w:rPr>
          <w:szCs w:val="20"/>
        </w:rPr>
        <w:t xml:space="preserve"> </w:t>
      </w:r>
      <w:proofErr w:type="spellStart"/>
      <w:r w:rsidRPr="00BB7E33">
        <w:rPr>
          <w:szCs w:val="20"/>
        </w:rPr>
        <w:t>pengetahuan</w:t>
      </w:r>
      <w:proofErr w:type="spellEnd"/>
      <w:r w:rsidRPr="00BB7E33">
        <w:rPr>
          <w:szCs w:val="20"/>
        </w:rPr>
        <w:t xml:space="preserve"> </w:t>
      </w:r>
      <w:proofErr w:type="spellStart"/>
      <w:r w:rsidRPr="00BB7E33">
        <w:rPr>
          <w:szCs w:val="20"/>
        </w:rPr>
        <w:t>dalam</w:t>
      </w:r>
      <w:proofErr w:type="spellEnd"/>
      <w:r w:rsidRPr="00BB7E33">
        <w:rPr>
          <w:szCs w:val="20"/>
        </w:rPr>
        <w:t xml:space="preserve"> </w:t>
      </w:r>
      <w:proofErr w:type="spellStart"/>
      <w:r w:rsidRPr="00BB7E33">
        <w:rPr>
          <w:szCs w:val="20"/>
        </w:rPr>
        <w:t>mencapai</w:t>
      </w:r>
      <w:proofErr w:type="spellEnd"/>
      <w:r w:rsidRPr="00BB7E33">
        <w:rPr>
          <w:szCs w:val="20"/>
        </w:rPr>
        <w:t xml:space="preserve"> </w:t>
      </w:r>
      <w:proofErr w:type="spellStart"/>
      <w:r w:rsidRPr="00BB7E33">
        <w:rPr>
          <w:szCs w:val="20"/>
        </w:rPr>
        <w:t>tujuan</w:t>
      </w:r>
      <w:proofErr w:type="spellEnd"/>
      <w:r w:rsidRPr="00BB7E33">
        <w:rPr>
          <w:szCs w:val="20"/>
        </w:rPr>
        <w:t xml:space="preserve">. Perusahaan </w:t>
      </w:r>
      <w:proofErr w:type="spellStart"/>
      <w:r w:rsidRPr="00BB7E33">
        <w:rPr>
          <w:szCs w:val="20"/>
        </w:rPr>
        <w:t>dapat</w:t>
      </w:r>
      <w:proofErr w:type="spellEnd"/>
      <w:r w:rsidRPr="00BB7E33">
        <w:rPr>
          <w:szCs w:val="20"/>
        </w:rPr>
        <w:t xml:space="preserve"> </w:t>
      </w:r>
      <w:proofErr w:type="spellStart"/>
      <w:r w:rsidRPr="00BB7E33">
        <w:rPr>
          <w:szCs w:val="20"/>
        </w:rPr>
        <w:t>melihat</w:t>
      </w:r>
      <w:proofErr w:type="spellEnd"/>
      <w:r w:rsidRPr="00BB7E33">
        <w:rPr>
          <w:szCs w:val="20"/>
        </w:rPr>
        <w:t xml:space="preserve"> </w:t>
      </w:r>
      <w:proofErr w:type="spellStart"/>
      <w:r w:rsidRPr="00BB7E33">
        <w:rPr>
          <w:szCs w:val="20"/>
        </w:rPr>
        <w:t>seberapa</w:t>
      </w:r>
      <w:proofErr w:type="spellEnd"/>
      <w:r w:rsidRPr="00BB7E33">
        <w:rPr>
          <w:szCs w:val="20"/>
        </w:rPr>
        <w:t xml:space="preserve"> </w:t>
      </w:r>
      <w:proofErr w:type="spellStart"/>
      <w:r w:rsidRPr="00BB7E33">
        <w:rPr>
          <w:szCs w:val="20"/>
        </w:rPr>
        <w:t>jauh</w:t>
      </w:r>
      <w:proofErr w:type="spellEnd"/>
      <w:r w:rsidRPr="00BB7E33">
        <w:rPr>
          <w:szCs w:val="20"/>
        </w:rPr>
        <w:t xml:space="preserve"> </w:t>
      </w:r>
      <w:proofErr w:type="spellStart"/>
      <w:r w:rsidRPr="00BB7E33">
        <w:rPr>
          <w:szCs w:val="20"/>
        </w:rPr>
        <w:t>usaha</w:t>
      </w:r>
      <w:proofErr w:type="spellEnd"/>
      <w:r w:rsidRPr="00BB7E33">
        <w:rPr>
          <w:szCs w:val="20"/>
        </w:rPr>
        <w:t xml:space="preserve"> yang </w:t>
      </w:r>
      <w:proofErr w:type="spellStart"/>
      <w:r w:rsidRPr="00BB7E33">
        <w:rPr>
          <w:szCs w:val="20"/>
        </w:rPr>
        <w:t>diberikan</w:t>
      </w:r>
      <w:proofErr w:type="spellEnd"/>
      <w:r w:rsidRPr="00BB7E33">
        <w:rPr>
          <w:szCs w:val="20"/>
        </w:rPr>
        <w:t xml:space="preserve"> </w:t>
      </w:r>
      <w:proofErr w:type="spellStart"/>
      <w:r w:rsidRPr="00BB7E33">
        <w:rPr>
          <w:szCs w:val="20"/>
        </w:rPr>
        <w:t>karyawan</w:t>
      </w:r>
      <w:proofErr w:type="spellEnd"/>
      <w:r w:rsidRPr="00BB7E33">
        <w:rPr>
          <w:szCs w:val="20"/>
        </w:rPr>
        <w:t xml:space="preserve"> </w:t>
      </w:r>
      <w:proofErr w:type="spellStart"/>
      <w:r w:rsidRPr="00BB7E33">
        <w:rPr>
          <w:szCs w:val="20"/>
        </w:rPr>
        <w:t>tersebut</w:t>
      </w:r>
      <w:proofErr w:type="spellEnd"/>
      <w:r w:rsidRPr="00BB7E33">
        <w:rPr>
          <w:szCs w:val="20"/>
        </w:rPr>
        <w:t xml:space="preserve"> </w:t>
      </w:r>
      <w:proofErr w:type="spellStart"/>
      <w:r w:rsidRPr="00BB7E33">
        <w:rPr>
          <w:szCs w:val="20"/>
        </w:rPr>
        <w:t>kepada</w:t>
      </w:r>
      <w:proofErr w:type="spellEnd"/>
      <w:r w:rsidRPr="00BB7E33">
        <w:rPr>
          <w:szCs w:val="20"/>
        </w:rPr>
        <w:t xml:space="preserve"> </w:t>
      </w:r>
      <w:proofErr w:type="spellStart"/>
      <w:r w:rsidRPr="00BB7E33">
        <w:rPr>
          <w:szCs w:val="20"/>
        </w:rPr>
        <w:t>perusahaan</w:t>
      </w:r>
      <w:proofErr w:type="spellEnd"/>
      <w:r w:rsidRPr="00BB7E33">
        <w:rPr>
          <w:szCs w:val="20"/>
        </w:rPr>
        <w:t xml:space="preserve"> </w:t>
      </w:r>
      <w:proofErr w:type="spellStart"/>
      <w:r w:rsidRPr="00BB7E33">
        <w:rPr>
          <w:szCs w:val="20"/>
        </w:rPr>
        <w:t>untuk</w:t>
      </w:r>
      <w:proofErr w:type="spellEnd"/>
      <w:r w:rsidRPr="00BB7E33">
        <w:rPr>
          <w:spacing w:val="35"/>
          <w:szCs w:val="20"/>
        </w:rPr>
        <w:t xml:space="preserve"> </w:t>
      </w:r>
      <w:proofErr w:type="spellStart"/>
      <w:r w:rsidRPr="00BB7E33">
        <w:rPr>
          <w:szCs w:val="20"/>
        </w:rPr>
        <w:t>bahan</w:t>
      </w:r>
      <w:proofErr w:type="spellEnd"/>
      <w:r w:rsidRPr="00BB7E33">
        <w:rPr>
          <w:spacing w:val="37"/>
          <w:szCs w:val="20"/>
        </w:rPr>
        <w:t xml:space="preserve"> </w:t>
      </w:r>
      <w:proofErr w:type="spellStart"/>
      <w:r w:rsidRPr="00BB7E33">
        <w:rPr>
          <w:szCs w:val="20"/>
        </w:rPr>
        <w:t>penilaian</w:t>
      </w:r>
      <w:proofErr w:type="spellEnd"/>
      <w:r w:rsidRPr="00BB7E33">
        <w:rPr>
          <w:spacing w:val="37"/>
          <w:szCs w:val="20"/>
        </w:rPr>
        <w:t xml:space="preserve"> </w:t>
      </w:r>
      <w:proofErr w:type="spellStart"/>
      <w:r w:rsidRPr="00BB7E33">
        <w:rPr>
          <w:szCs w:val="20"/>
        </w:rPr>
        <w:t>produktifitas</w:t>
      </w:r>
      <w:proofErr w:type="spellEnd"/>
      <w:r w:rsidRPr="00BB7E33">
        <w:rPr>
          <w:spacing w:val="31"/>
          <w:szCs w:val="20"/>
        </w:rPr>
        <w:t xml:space="preserve"> </w:t>
      </w:r>
      <w:proofErr w:type="spellStart"/>
      <w:r w:rsidRPr="00BB7E33">
        <w:rPr>
          <w:szCs w:val="20"/>
        </w:rPr>
        <w:t>karyawan</w:t>
      </w:r>
      <w:proofErr w:type="spellEnd"/>
      <w:r w:rsidRPr="00BB7E33">
        <w:rPr>
          <w:szCs w:val="20"/>
        </w:rPr>
        <w:t>,</w:t>
      </w:r>
      <w:r w:rsidRPr="00BB7E33">
        <w:rPr>
          <w:spacing w:val="35"/>
          <w:szCs w:val="20"/>
        </w:rPr>
        <w:t xml:space="preserve"> </w:t>
      </w:r>
      <w:proofErr w:type="spellStart"/>
      <w:r w:rsidRPr="00BB7E33">
        <w:rPr>
          <w:szCs w:val="20"/>
        </w:rPr>
        <w:t>untuk</w:t>
      </w:r>
      <w:proofErr w:type="spellEnd"/>
      <w:r w:rsidRPr="00BB7E33">
        <w:rPr>
          <w:spacing w:val="37"/>
          <w:szCs w:val="20"/>
        </w:rPr>
        <w:t xml:space="preserve"> </w:t>
      </w:r>
      <w:proofErr w:type="spellStart"/>
      <w:r w:rsidRPr="00BB7E33">
        <w:rPr>
          <w:szCs w:val="20"/>
        </w:rPr>
        <w:t>melihat</w:t>
      </w:r>
      <w:proofErr w:type="spellEnd"/>
      <w:r w:rsidRPr="00BB7E33">
        <w:rPr>
          <w:spacing w:val="35"/>
          <w:szCs w:val="20"/>
        </w:rPr>
        <w:t xml:space="preserve"> </w:t>
      </w:r>
      <w:proofErr w:type="spellStart"/>
      <w:r w:rsidRPr="00BB7E33">
        <w:rPr>
          <w:szCs w:val="20"/>
        </w:rPr>
        <w:t>seberapa</w:t>
      </w:r>
      <w:proofErr w:type="spellEnd"/>
      <w:r w:rsidRPr="00BB7E33">
        <w:rPr>
          <w:spacing w:val="36"/>
          <w:szCs w:val="20"/>
        </w:rPr>
        <w:t xml:space="preserve"> </w:t>
      </w:r>
      <w:proofErr w:type="spellStart"/>
      <w:r w:rsidRPr="00BB7E33">
        <w:rPr>
          <w:spacing w:val="-4"/>
          <w:szCs w:val="20"/>
        </w:rPr>
        <w:t>jauh</w:t>
      </w:r>
      <w:proofErr w:type="spellEnd"/>
      <w:r w:rsidRPr="00BB7E33">
        <w:rPr>
          <w:spacing w:val="-4"/>
          <w:szCs w:val="20"/>
        </w:rPr>
        <w:t xml:space="preserve"> </w:t>
      </w:r>
      <w:proofErr w:type="spellStart"/>
      <w:r w:rsidRPr="00BB7E33">
        <w:rPr>
          <w:szCs w:val="20"/>
        </w:rPr>
        <w:t>komitmen</w:t>
      </w:r>
      <w:proofErr w:type="spellEnd"/>
      <w:r w:rsidRPr="00BB7E33">
        <w:rPr>
          <w:szCs w:val="20"/>
        </w:rPr>
        <w:t xml:space="preserve"> yang </w:t>
      </w:r>
      <w:proofErr w:type="spellStart"/>
      <w:r w:rsidRPr="00BB7E33">
        <w:rPr>
          <w:szCs w:val="20"/>
        </w:rPr>
        <w:t>diberikan</w:t>
      </w:r>
      <w:proofErr w:type="spellEnd"/>
      <w:r w:rsidRPr="00BB7E33">
        <w:rPr>
          <w:szCs w:val="20"/>
        </w:rPr>
        <w:t xml:space="preserve"> </w:t>
      </w:r>
      <w:proofErr w:type="spellStart"/>
      <w:r w:rsidRPr="00BB7E33">
        <w:rPr>
          <w:szCs w:val="20"/>
        </w:rPr>
        <w:t>karyawan</w:t>
      </w:r>
      <w:proofErr w:type="spellEnd"/>
      <w:r w:rsidRPr="00BB7E33">
        <w:rPr>
          <w:szCs w:val="20"/>
        </w:rPr>
        <w:t xml:space="preserve"> </w:t>
      </w:r>
      <w:proofErr w:type="spellStart"/>
      <w:r w:rsidRPr="00BB7E33">
        <w:rPr>
          <w:szCs w:val="20"/>
        </w:rPr>
        <w:t>untuk</w:t>
      </w:r>
      <w:proofErr w:type="spellEnd"/>
      <w:r w:rsidRPr="00BB7E33">
        <w:rPr>
          <w:szCs w:val="20"/>
        </w:rPr>
        <w:t xml:space="preserve"> </w:t>
      </w:r>
      <w:proofErr w:type="spellStart"/>
      <w:r w:rsidRPr="00BB7E33">
        <w:rPr>
          <w:szCs w:val="20"/>
        </w:rPr>
        <w:t>mencapai</w:t>
      </w:r>
      <w:proofErr w:type="spellEnd"/>
      <w:r w:rsidRPr="00BB7E33">
        <w:rPr>
          <w:szCs w:val="20"/>
        </w:rPr>
        <w:t xml:space="preserve"> </w:t>
      </w:r>
      <w:proofErr w:type="spellStart"/>
      <w:r w:rsidRPr="00BB7E33">
        <w:rPr>
          <w:szCs w:val="20"/>
        </w:rPr>
        <w:t>tujuan</w:t>
      </w:r>
      <w:proofErr w:type="spellEnd"/>
      <w:r w:rsidRPr="00BB7E33">
        <w:rPr>
          <w:szCs w:val="20"/>
        </w:rPr>
        <w:t xml:space="preserve"> </w:t>
      </w:r>
      <w:proofErr w:type="spellStart"/>
      <w:r w:rsidRPr="00BB7E33">
        <w:rPr>
          <w:szCs w:val="20"/>
        </w:rPr>
        <w:t>perusahaan</w:t>
      </w:r>
      <w:proofErr w:type="spellEnd"/>
      <w:r w:rsidRPr="00BB7E33">
        <w:rPr>
          <w:szCs w:val="20"/>
        </w:rPr>
        <w:t xml:space="preserve">. Pada </w:t>
      </w:r>
      <w:proofErr w:type="spellStart"/>
      <w:r w:rsidRPr="00BB7E33">
        <w:rPr>
          <w:szCs w:val="20"/>
        </w:rPr>
        <w:t>umumnya</w:t>
      </w:r>
      <w:proofErr w:type="spellEnd"/>
      <w:r w:rsidRPr="00BB7E33">
        <w:rPr>
          <w:szCs w:val="20"/>
        </w:rPr>
        <w:t xml:space="preserve"> </w:t>
      </w:r>
      <w:proofErr w:type="spellStart"/>
      <w:r w:rsidRPr="00BB7E33">
        <w:rPr>
          <w:szCs w:val="20"/>
        </w:rPr>
        <w:t>karyawan</w:t>
      </w:r>
      <w:proofErr w:type="spellEnd"/>
      <w:r w:rsidRPr="00BB7E33">
        <w:rPr>
          <w:szCs w:val="20"/>
        </w:rPr>
        <w:t xml:space="preserve"> </w:t>
      </w:r>
      <w:proofErr w:type="spellStart"/>
      <w:r w:rsidRPr="00BB7E33">
        <w:rPr>
          <w:szCs w:val="20"/>
        </w:rPr>
        <w:t>mempunyai</w:t>
      </w:r>
      <w:proofErr w:type="spellEnd"/>
      <w:r w:rsidRPr="00BB7E33">
        <w:rPr>
          <w:szCs w:val="20"/>
        </w:rPr>
        <w:t xml:space="preserve"> </w:t>
      </w:r>
      <w:proofErr w:type="spellStart"/>
      <w:r w:rsidRPr="00BB7E33">
        <w:rPr>
          <w:szCs w:val="20"/>
        </w:rPr>
        <w:t>hasil</w:t>
      </w:r>
      <w:proofErr w:type="spellEnd"/>
      <w:r w:rsidRPr="00BB7E33">
        <w:rPr>
          <w:szCs w:val="20"/>
        </w:rPr>
        <w:t xml:space="preserve"> </w:t>
      </w:r>
      <w:proofErr w:type="spellStart"/>
      <w:r w:rsidRPr="00BB7E33">
        <w:rPr>
          <w:szCs w:val="20"/>
        </w:rPr>
        <w:t>kinerja</w:t>
      </w:r>
      <w:proofErr w:type="spellEnd"/>
      <w:r w:rsidRPr="00BB7E33">
        <w:rPr>
          <w:szCs w:val="20"/>
        </w:rPr>
        <w:t xml:space="preserve"> yang </w:t>
      </w:r>
      <w:proofErr w:type="spellStart"/>
      <w:r w:rsidRPr="00BB7E33">
        <w:rPr>
          <w:szCs w:val="20"/>
        </w:rPr>
        <w:t>sesuai</w:t>
      </w:r>
      <w:proofErr w:type="spellEnd"/>
      <w:r w:rsidRPr="00BB7E33">
        <w:rPr>
          <w:szCs w:val="20"/>
        </w:rPr>
        <w:t xml:space="preserve"> </w:t>
      </w:r>
      <w:proofErr w:type="spellStart"/>
      <w:r w:rsidRPr="00BB7E33">
        <w:rPr>
          <w:szCs w:val="20"/>
        </w:rPr>
        <w:t>dengan</w:t>
      </w:r>
      <w:proofErr w:type="spellEnd"/>
      <w:r w:rsidRPr="00BB7E33">
        <w:rPr>
          <w:szCs w:val="20"/>
        </w:rPr>
        <w:t xml:space="preserve"> </w:t>
      </w:r>
      <w:proofErr w:type="spellStart"/>
      <w:r w:rsidRPr="00BB7E33">
        <w:rPr>
          <w:szCs w:val="20"/>
        </w:rPr>
        <w:t>pekerjaannya</w:t>
      </w:r>
      <w:proofErr w:type="spellEnd"/>
      <w:r w:rsidRPr="00BB7E33">
        <w:rPr>
          <w:szCs w:val="20"/>
        </w:rPr>
        <w:t xml:space="preserve"> </w:t>
      </w:r>
      <w:proofErr w:type="spellStart"/>
      <w:r w:rsidRPr="00BB7E33">
        <w:rPr>
          <w:szCs w:val="20"/>
        </w:rPr>
        <w:t>sebab</w:t>
      </w:r>
      <w:proofErr w:type="spellEnd"/>
      <w:r w:rsidRPr="00BB7E33">
        <w:rPr>
          <w:szCs w:val="20"/>
        </w:rPr>
        <w:t xml:space="preserve">, </w:t>
      </w:r>
      <w:proofErr w:type="spellStart"/>
      <w:r w:rsidRPr="00BB7E33">
        <w:rPr>
          <w:szCs w:val="20"/>
        </w:rPr>
        <w:t>kemampuan</w:t>
      </w:r>
      <w:proofErr w:type="spellEnd"/>
      <w:r w:rsidRPr="00BB7E33">
        <w:rPr>
          <w:szCs w:val="20"/>
        </w:rPr>
        <w:t xml:space="preserve"> yang </w:t>
      </w:r>
      <w:proofErr w:type="spellStart"/>
      <w:r w:rsidRPr="00BB7E33">
        <w:rPr>
          <w:szCs w:val="20"/>
        </w:rPr>
        <w:t>dipunya</w:t>
      </w:r>
      <w:proofErr w:type="spellEnd"/>
      <w:r w:rsidRPr="00BB7E33">
        <w:rPr>
          <w:szCs w:val="20"/>
        </w:rPr>
        <w:t xml:space="preserve"> </w:t>
      </w:r>
      <w:proofErr w:type="spellStart"/>
      <w:r w:rsidRPr="00BB7E33">
        <w:rPr>
          <w:szCs w:val="20"/>
        </w:rPr>
        <w:t>dengan</w:t>
      </w:r>
      <w:proofErr w:type="spellEnd"/>
      <w:r w:rsidRPr="00BB7E33">
        <w:rPr>
          <w:szCs w:val="20"/>
        </w:rPr>
        <w:t xml:space="preserve"> </w:t>
      </w:r>
      <w:proofErr w:type="spellStart"/>
      <w:r w:rsidRPr="00BB7E33">
        <w:rPr>
          <w:szCs w:val="20"/>
        </w:rPr>
        <w:t>apa</w:t>
      </w:r>
      <w:proofErr w:type="spellEnd"/>
      <w:r w:rsidRPr="00BB7E33">
        <w:rPr>
          <w:szCs w:val="20"/>
        </w:rPr>
        <w:t xml:space="preserve"> yang </w:t>
      </w:r>
      <w:proofErr w:type="spellStart"/>
      <w:r w:rsidRPr="00BB7E33">
        <w:rPr>
          <w:szCs w:val="20"/>
        </w:rPr>
        <w:t>dikerjakan</w:t>
      </w:r>
      <w:proofErr w:type="spellEnd"/>
      <w:r w:rsidRPr="00BB7E33">
        <w:rPr>
          <w:szCs w:val="20"/>
        </w:rPr>
        <w:t xml:space="preserve"> </w:t>
      </w:r>
      <w:proofErr w:type="spellStart"/>
      <w:r w:rsidRPr="00BB7E33">
        <w:rPr>
          <w:szCs w:val="20"/>
        </w:rPr>
        <w:t>sama</w:t>
      </w:r>
      <w:proofErr w:type="spellEnd"/>
      <w:r w:rsidRPr="00BB7E33">
        <w:rPr>
          <w:szCs w:val="20"/>
        </w:rPr>
        <w:t xml:space="preserve">. </w:t>
      </w:r>
      <w:proofErr w:type="spellStart"/>
      <w:r w:rsidRPr="00BB7E33">
        <w:rPr>
          <w:szCs w:val="20"/>
        </w:rPr>
        <w:t>Kemampuan</w:t>
      </w:r>
      <w:proofErr w:type="spellEnd"/>
      <w:r w:rsidRPr="00BB7E33">
        <w:rPr>
          <w:szCs w:val="20"/>
        </w:rPr>
        <w:t xml:space="preserve"> yang </w:t>
      </w:r>
      <w:proofErr w:type="spellStart"/>
      <w:r w:rsidRPr="00BB7E33">
        <w:rPr>
          <w:szCs w:val="20"/>
        </w:rPr>
        <w:t>dipunya</w:t>
      </w:r>
      <w:proofErr w:type="spellEnd"/>
      <w:r w:rsidRPr="00BB7E33">
        <w:rPr>
          <w:szCs w:val="20"/>
        </w:rPr>
        <w:t xml:space="preserve"> </w:t>
      </w:r>
      <w:proofErr w:type="spellStart"/>
      <w:r w:rsidRPr="00BB7E33">
        <w:rPr>
          <w:szCs w:val="20"/>
        </w:rPr>
        <w:t>seharusnya</w:t>
      </w:r>
      <w:proofErr w:type="spellEnd"/>
      <w:r w:rsidRPr="00BB7E33">
        <w:rPr>
          <w:szCs w:val="20"/>
        </w:rPr>
        <w:t xml:space="preserve"> </w:t>
      </w:r>
      <w:proofErr w:type="spellStart"/>
      <w:r w:rsidRPr="00BB7E33">
        <w:rPr>
          <w:szCs w:val="20"/>
        </w:rPr>
        <w:t>dapat</w:t>
      </w:r>
      <w:proofErr w:type="spellEnd"/>
      <w:r w:rsidRPr="00BB7E33">
        <w:rPr>
          <w:szCs w:val="20"/>
        </w:rPr>
        <w:t xml:space="preserve"> </w:t>
      </w:r>
      <w:proofErr w:type="spellStart"/>
      <w:r w:rsidRPr="00BB7E33">
        <w:rPr>
          <w:szCs w:val="20"/>
        </w:rPr>
        <w:t>menghasilkan</w:t>
      </w:r>
      <w:proofErr w:type="spellEnd"/>
      <w:r w:rsidRPr="00BB7E33">
        <w:rPr>
          <w:szCs w:val="20"/>
        </w:rPr>
        <w:t xml:space="preserve"> </w:t>
      </w:r>
      <w:proofErr w:type="spellStart"/>
      <w:r w:rsidRPr="00BB7E33">
        <w:rPr>
          <w:szCs w:val="20"/>
        </w:rPr>
        <w:t>kualitas</w:t>
      </w:r>
      <w:proofErr w:type="spellEnd"/>
      <w:r w:rsidRPr="00BB7E33">
        <w:rPr>
          <w:szCs w:val="20"/>
        </w:rPr>
        <w:t xml:space="preserve"> </w:t>
      </w:r>
      <w:proofErr w:type="spellStart"/>
      <w:r w:rsidRPr="00BB7E33">
        <w:rPr>
          <w:szCs w:val="20"/>
        </w:rPr>
        <w:t>pekerjaan</w:t>
      </w:r>
      <w:proofErr w:type="spellEnd"/>
      <w:r w:rsidRPr="00BB7E33">
        <w:rPr>
          <w:szCs w:val="20"/>
        </w:rPr>
        <w:t xml:space="preserve"> yang </w:t>
      </w:r>
      <w:proofErr w:type="spellStart"/>
      <w:r w:rsidRPr="00BB7E33">
        <w:rPr>
          <w:szCs w:val="20"/>
        </w:rPr>
        <w:t>baik</w:t>
      </w:r>
      <w:proofErr w:type="spellEnd"/>
      <w:r w:rsidRPr="00BB7E33">
        <w:rPr>
          <w:szCs w:val="20"/>
        </w:rPr>
        <w:t xml:space="preserve"> </w:t>
      </w:r>
      <w:proofErr w:type="spellStart"/>
      <w:r w:rsidRPr="00BB7E33">
        <w:rPr>
          <w:szCs w:val="20"/>
        </w:rPr>
        <w:t>dalam</w:t>
      </w:r>
      <w:proofErr w:type="spellEnd"/>
      <w:r w:rsidRPr="00BB7E33">
        <w:rPr>
          <w:szCs w:val="20"/>
        </w:rPr>
        <w:t xml:space="preserve"> </w:t>
      </w:r>
      <w:proofErr w:type="spellStart"/>
      <w:r w:rsidRPr="00BB7E33">
        <w:rPr>
          <w:szCs w:val="20"/>
        </w:rPr>
        <w:t>kesanggupan</w:t>
      </w:r>
      <w:proofErr w:type="spellEnd"/>
      <w:r w:rsidRPr="00BB7E33">
        <w:rPr>
          <w:szCs w:val="20"/>
        </w:rPr>
        <w:t xml:space="preserve"> </w:t>
      </w:r>
      <w:proofErr w:type="spellStart"/>
      <w:r w:rsidRPr="00BB7E33">
        <w:rPr>
          <w:szCs w:val="20"/>
        </w:rPr>
        <w:t>karyawan</w:t>
      </w:r>
      <w:proofErr w:type="spellEnd"/>
      <w:r w:rsidRPr="00BB7E33">
        <w:rPr>
          <w:szCs w:val="20"/>
        </w:rPr>
        <w:t xml:space="preserve"> </w:t>
      </w:r>
      <w:proofErr w:type="spellStart"/>
      <w:r w:rsidRPr="00BB7E33">
        <w:rPr>
          <w:szCs w:val="20"/>
        </w:rPr>
        <w:t>menyelesaikan</w:t>
      </w:r>
      <w:proofErr w:type="spellEnd"/>
      <w:r w:rsidRPr="00BB7E33">
        <w:rPr>
          <w:szCs w:val="20"/>
        </w:rPr>
        <w:t xml:space="preserve"> </w:t>
      </w:r>
      <w:proofErr w:type="spellStart"/>
      <w:r w:rsidRPr="00BB7E33">
        <w:rPr>
          <w:szCs w:val="20"/>
        </w:rPr>
        <w:t>tugas</w:t>
      </w:r>
      <w:proofErr w:type="spellEnd"/>
      <w:r w:rsidRPr="00BB7E33">
        <w:rPr>
          <w:szCs w:val="20"/>
        </w:rPr>
        <w:t xml:space="preserve">. </w:t>
      </w:r>
      <w:proofErr w:type="spellStart"/>
      <w:r w:rsidRPr="00BB7E33">
        <w:rPr>
          <w:szCs w:val="20"/>
        </w:rPr>
        <w:t>Banyaknya</w:t>
      </w:r>
      <w:proofErr w:type="spellEnd"/>
      <w:r w:rsidRPr="00BB7E33">
        <w:rPr>
          <w:szCs w:val="20"/>
        </w:rPr>
        <w:t xml:space="preserve"> </w:t>
      </w:r>
      <w:proofErr w:type="spellStart"/>
      <w:r w:rsidRPr="00BB7E33">
        <w:rPr>
          <w:szCs w:val="20"/>
        </w:rPr>
        <w:t>pekerjaan</w:t>
      </w:r>
      <w:proofErr w:type="spellEnd"/>
      <w:r w:rsidRPr="00BB7E33">
        <w:rPr>
          <w:szCs w:val="20"/>
        </w:rPr>
        <w:t xml:space="preserve"> </w:t>
      </w:r>
      <w:proofErr w:type="spellStart"/>
      <w:r w:rsidRPr="00BB7E33">
        <w:rPr>
          <w:szCs w:val="20"/>
        </w:rPr>
        <w:t>serta</w:t>
      </w:r>
      <w:proofErr w:type="spellEnd"/>
      <w:r w:rsidRPr="00BB7E33">
        <w:rPr>
          <w:szCs w:val="20"/>
        </w:rPr>
        <w:t xml:space="preserve"> </w:t>
      </w:r>
      <w:proofErr w:type="spellStart"/>
      <w:r w:rsidRPr="00BB7E33">
        <w:rPr>
          <w:szCs w:val="20"/>
        </w:rPr>
        <w:t>diimbangi</w:t>
      </w:r>
      <w:proofErr w:type="spellEnd"/>
      <w:r w:rsidRPr="00BB7E33">
        <w:rPr>
          <w:szCs w:val="20"/>
        </w:rPr>
        <w:t xml:space="preserve"> </w:t>
      </w:r>
      <w:proofErr w:type="spellStart"/>
      <w:r w:rsidRPr="00BB7E33">
        <w:rPr>
          <w:szCs w:val="20"/>
        </w:rPr>
        <w:t>dengan</w:t>
      </w:r>
      <w:proofErr w:type="spellEnd"/>
      <w:r w:rsidRPr="00BB7E33">
        <w:rPr>
          <w:szCs w:val="20"/>
        </w:rPr>
        <w:t xml:space="preserve"> </w:t>
      </w:r>
      <w:proofErr w:type="spellStart"/>
      <w:r w:rsidRPr="00BB7E33">
        <w:rPr>
          <w:szCs w:val="20"/>
        </w:rPr>
        <w:t>kemandirian</w:t>
      </w:r>
      <w:proofErr w:type="spellEnd"/>
      <w:r w:rsidRPr="00BB7E33">
        <w:rPr>
          <w:szCs w:val="20"/>
        </w:rPr>
        <w:t xml:space="preserve"> </w:t>
      </w:r>
      <w:proofErr w:type="spellStart"/>
      <w:r w:rsidRPr="00BB7E33">
        <w:rPr>
          <w:szCs w:val="20"/>
        </w:rPr>
        <w:t>karyawan</w:t>
      </w:r>
      <w:proofErr w:type="spellEnd"/>
      <w:r w:rsidRPr="00BB7E33">
        <w:rPr>
          <w:szCs w:val="20"/>
        </w:rPr>
        <w:t xml:space="preserve"> </w:t>
      </w:r>
      <w:proofErr w:type="spellStart"/>
      <w:r w:rsidRPr="00BB7E33">
        <w:rPr>
          <w:szCs w:val="20"/>
        </w:rPr>
        <w:t>selama</w:t>
      </w:r>
      <w:proofErr w:type="spellEnd"/>
      <w:r w:rsidRPr="00BB7E33">
        <w:rPr>
          <w:szCs w:val="20"/>
        </w:rPr>
        <w:t xml:space="preserve"> proses </w:t>
      </w:r>
      <w:proofErr w:type="spellStart"/>
      <w:r w:rsidRPr="00BB7E33">
        <w:rPr>
          <w:szCs w:val="20"/>
        </w:rPr>
        <w:t>menyelesaikan</w:t>
      </w:r>
      <w:proofErr w:type="spellEnd"/>
      <w:r w:rsidRPr="00BB7E33">
        <w:rPr>
          <w:szCs w:val="20"/>
        </w:rPr>
        <w:t xml:space="preserve"> </w:t>
      </w:r>
      <w:proofErr w:type="spellStart"/>
      <w:r w:rsidRPr="00BB7E33">
        <w:rPr>
          <w:szCs w:val="20"/>
        </w:rPr>
        <w:t>pekerjaan</w:t>
      </w:r>
      <w:proofErr w:type="spellEnd"/>
      <w:r w:rsidRPr="00BB7E33">
        <w:rPr>
          <w:szCs w:val="20"/>
        </w:rPr>
        <w:t xml:space="preserve"> </w:t>
      </w:r>
      <w:proofErr w:type="spellStart"/>
      <w:r w:rsidRPr="00BB7E33">
        <w:rPr>
          <w:szCs w:val="20"/>
        </w:rPr>
        <w:t>dapat</w:t>
      </w:r>
      <w:proofErr w:type="spellEnd"/>
      <w:r w:rsidRPr="00BB7E33">
        <w:rPr>
          <w:szCs w:val="20"/>
        </w:rPr>
        <w:t xml:space="preserve"> </w:t>
      </w:r>
      <w:proofErr w:type="spellStart"/>
      <w:r w:rsidRPr="00BB7E33">
        <w:rPr>
          <w:szCs w:val="20"/>
        </w:rPr>
        <w:t>menjadikan</w:t>
      </w:r>
      <w:proofErr w:type="spellEnd"/>
      <w:r w:rsidRPr="00BB7E33">
        <w:rPr>
          <w:szCs w:val="20"/>
        </w:rPr>
        <w:t xml:space="preserve"> </w:t>
      </w:r>
      <w:proofErr w:type="spellStart"/>
      <w:r w:rsidRPr="00BB7E33">
        <w:rPr>
          <w:szCs w:val="20"/>
        </w:rPr>
        <w:t>karyawan</w:t>
      </w:r>
      <w:proofErr w:type="spellEnd"/>
      <w:r w:rsidRPr="00BB7E33">
        <w:rPr>
          <w:szCs w:val="20"/>
        </w:rPr>
        <w:t xml:space="preserve"> </w:t>
      </w:r>
      <w:proofErr w:type="spellStart"/>
      <w:r w:rsidRPr="00BB7E33">
        <w:rPr>
          <w:szCs w:val="20"/>
        </w:rPr>
        <w:t>mampu</w:t>
      </w:r>
      <w:proofErr w:type="spellEnd"/>
      <w:r w:rsidRPr="00BB7E33">
        <w:rPr>
          <w:szCs w:val="20"/>
        </w:rPr>
        <w:t xml:space="preserve"> </w:t>
      </w:r>
      <w:proofErr w:type="spellStart"/>
      <w:r w:rsidRPr="00BB7E33">
        <w:rPr>
          <w:szCs w:val="20"/>
        </w:rPr>
        <w:t>menyelesaikan</w:t>
      </w:r>
      <w:proofErr w:type="spellEnd"/>
      <w:r w:rsidRPr="00BB7E33">
        <w:rPr>
          <w:szCs w:val="20"/>
        </w:rPr>
        <w:t xml:space="preserve"> </w:t>
      </w:r>
      <w:proofErr w:type="spellStart"/>
      <w:r w:rsidRPr="00BB7E33">
        <w:rPr>
          <w:szCs w:val="20"/>
        </w:rPr>
        <w:t>pekerjaan</w:t>
      </w:r>
      <w:proofErr w:type="spellEnd"/>
      <w:r w:rsidRPr="00BB7E33">
        <w:rPr>
          <w:szCs w:val="20"/>
        </w:rPr>
        <w:t xml:space="preserve"> </w:t>
      </w:r>
      <w:proofErr w:type="spellStart"/>
      <w:r w:rsidRPr="00BB7E33">
        <w:rPr>
          <w:szCs w:val="20"/>
        </w:rPr>
        <w:t>dengan</w:t>
      </w:r>
      <w:proofErr w:type="spellEnd"/>
      <w:r w:rsidRPr="00BB7E33">
        <w:rPr>
          <w:szCs w:val="20"/>
        </w:rPr>
        <w:t xml:space="preserve"> </w:t>
      </w:r>
      <w:proofErr w:type="spellStart"/>
      <w:r w:rsidRPr="00BB7E33">
        <w:rPr>
          <w:szCs w:val="20"/>
        </w:rPr>
        <w:t>efektif</w:t>
      </w:r>
      <w:proofErr w:type="spellEnd"/>
      <w:r w:rsidRPr="00BB7E33">
        <w:rPr>
          <w:szCs w:val="20"/>
        </w:rPr>
        <w:t xml:space="preserve"> dan </w:t>
      </w:r>
      <w:proofErr w:type="spellStart"/>
      <w:r w:rsidRPr="00BB7E33">
        <w:rPr>
          <w:szCs w:val="20"/>
        </w:rPr>
        <w:t>efisien</w:t>
      </w:r>
      <w:proofErr w:type="spellEnd"/>
      <w:r w:rsidRPr="00BB7E33">
        <w:rPr>
          <w:szCs w:val="20"/>
        </w:rPr>
        <w:t xml:space="preserve">. Kinerja </w:t>
      </w:r>
      <w:proofErr w:type="spellStart"/>
      <w:r w:rsidRPr="00BB7E33">
        <w:rPr>
          <w:szCs w:val="20"/>
        </w:rPr>
        <w:t>karyawan</w:t>
      </w:r>
      <w:proofErr w:type="spellEnd"/>
      <w:r w:rsidRPr="00BB7E33">
        <w:rPr>
          <w:szCs w:val="20"/>
        </w:rPr>
        <w:t xml:space="preserve"> </w:t>
      </w:r>
      <w:proofErr w:type="spellStart"/>
      <w:r w:rsidRPr="00BB7E33">
        <w:rPr>
          <w:szCs w:val="20"/>
        </w:rPr>
        <w:t>Sihaloho</w:t>
      </w:r>
      <w:proofErr w:type="spellEnd"/>
      <w:r w:rsidRPr="00BB7E33">
        <w:rPr>
          <w:szCs w:val="20"/>
        </w:rPr>
        <w:t xml:space="preserve"> &amp; </w:t>
      </w:r>
      <w:proofErr w:type="spellStart"/>
      <w:r w:rsidRPr="00BB7E33">
        <w:rPr>
          <w:szCs w:val="20"/>
        </w:rPr>
        <w:t>Siregar</w:t>
      </w:r>
      <w:proofErr w:type="spellEnd"/>
      <w:r w:rsidRPr="00BB7E33">
        <w:rPr>
          <w:szCs w:val="20"/>
        </w:rPr>
        <w:t xml:space="preserve"> (2019) </w:t>
      </w:r>
      <w:proofErr w:type="spellStart"/>
      <w:r w:rsidRPr="00BB7E33">
        <w:rPr>
          <w:szCs w:val="20"/>
        </w:rPr>
        <w:t>karyawan</w:t>
      </w:r>
      <w:proofErr w:type="spellEnd"/>
      <w:r w:rsidRPr="00BB7E33">
        <w:rPr>
          <w:szCs w:val="20"/>
        </w:rPr>
        <w:t xml:space="preserve"> </w:t>
      </w:r>
      <w:proofErr w:type="spellStart"/>
      <w:r w:rsidRPr="00BB7E33">
        <w:rPr>
          <w:szCs w:val="20"/>
        </w:rPr>
        <w:t>berusaha</w:t>
      </w:r>
      <w:proofErr w:type="spellEnd"/>
      <w:r w:rsidRPr="00BB7E33">
        <w:rPr>
          <w:szCs w:val="20"/>
        </w:rPr>
        <w:t xml:space="preserve"> </w:t>
      </w:r>
      <w:proofErr w:type="spellStart"/>
      <w:r w:rsidRPr="00BB7E33">
        <w:rPr>
          <w:szCs w:val="20"/>
        </w:rPr>
        <w:t>semaksimal</w:t>
      </w:r>
      <w:proofErr w:type="spellEnd"/>
      <w:r w:rsidRPr="00BB7E33">
        <w:rPr>
          <w:szCs w:val="20"/>
        </w:rPr>
        <w:t xml:space="preserve"> </w:t>
      </w:r>
      <w:proofErr w:type="spellStart"/>
      <w:r w:rsidRPr="00BB7E33">
        <w:rPr>
          <w:szCs w:val="20"/>
        </w:rPr>
        <w:t>mungkin</w:t>
      </w:r>
      <w:proofErr w:type="spellEnd"/>
      <w:r w:rsidRPr="00BB7E33">
        <w:rPr>
          <w:szCs w:val="20"/>
        </w:rPr>
        <w:t xml:space="preserve"> </w:t>
      </w:r>
      <w:proofErr w:type="spellStart"/>
      <w:r w:rsidRPr="00BB7E33">
        <w:rPr>
          <w:szCs w:val="20"/>
        </w:rPr>
        <w:t>untuk</w:t>
      </w:r>
      <w:proofErr w:type="spellEnd"/>
      <w:r w:rsidRPr="00BB7E33">
        <w:rPr>
          <w:szCs w:val="20"/>
        </w:rPr>
        <w:t xml:space="preserve"> </w:t>
      </w:r>
      <w:proofErr w:type="spellStart"/>
      <w:r w:rsidRPr="00BB7E33">
        <w:rPr>
          <w:szCs w:val="20"/>
        </w:rPr>
        <w:t>mencapai</w:t>
      </w:r>
      <w:proofErr w:type="spellEnd"/>
      <w:r w:rsidRPr="00BB7E33">
        <w:rPr>
          <w:szCs w:val="20"/>
        </w:rPr>
        <w:t xml:space="preserve"> </w:t>
      </w:r>
      <w:proofErr w:type="spellStart"/>
      <w:r w:rsidRPr="00BB7E33">
        <w:rPr>
          <w:szCs w:val="20"/>
        </w:rPr>
        <w:t>hasil</w:t>
      </w:r>
      <w:proofErr w:type="spellEnd"/>
      <w:r w:rsidRPr="00BB7E33">
        <w:rPr>
          <w:szCs w:val="20"/>
        </w:rPr>
        <w:t xml:space="preserve"> </w:t>
      </w:r>
      <w:proofErr w:type="spellStart"/>
      <w:r w:rsidRPr="00BB7E33">
        <w:rPr>
          <w:szCs w:val="20"/>
        </w:rPr>
        <w:t>terbaik</w:t>
      </w:r>
      <w:proofErr w:type="spellEnd"/>
      <w:r w:rsidRPr="00BB7E33">
        <w:rPr>
          <w:szCs w:val="20"/>
        </w:rPr>
        <w:t xml:space="preserve"> </w:t>
      </w:r>
      <w:proofErr w:type="spellStart"/>
      <w:r w:rsidRPr="00BB7E33">
        <w:rPr>
          <w:szCs w:val="20"/>
        </w:rPr>
        <w:t>dalam</w:t>
      </w:r>
      <w:proofErr w:type="spellEnd"/>
      <w:r w:rsidRPr="00BB7E33">
        <w:rPr>
          <w:szCs w:val="20"/>
        </w:rPr>
        <w:t xml:space="preserve"> proses </w:t>
      </w:r>
      <w:proofErr w:type="spellStart"/>
      <w:r w:rsidRPr="00BB7E33">
        <w:rPr>
          <w:szCs w:val="20"/>
        </w:rPr>
        <w:t>mempertimbangkan</w:t>
      </w:r>
      <w:proofErr w:type="spellEnd"/>
      <w:r w:rsidRPr="00BB7E33">
        <w:rPr>
          <w:szCs w:val="20"/>
        </w:rPr>
        <w:t xml:space="preserve"> </w:t>
      </w:r>
      <w:proofErr w:type="spellStart"/>
      <w:r w:rsidRPr="00BB7E33">
        <w:rPr>
          <w:szCs w:val="20"/>
        </w:rPr>
        <w:t>kuantitas</w:t>
      </w:r>
      <w:proofErr w:type="spellEnd"/>
      <w:r w:rsidRPr="00BB7E33">
        <w:rPr>
          <w:szCs w:val="20"/>
        </w:rPr>
        <w:t xml:space="preserve"> dan </w:t>
      </w:r>
      <w:proofErr w:type="spellStart"/>
      <w:r w:rsidRPr="00BB7E33">
        <w:rPr>
          <w:szCs w:val="20"/>
        </w:rPr>
        <w:t>kualitas</w:t>
      </w:r>
      <w:proofErr w:type="spellEnd"/>
      <w:r w:rsidRPr="00BB7E33">
        <w:rPr>
          <w:szCs w:val="20"/>
        </w:rPr>
        <w:t xml:space="preserve">, </w:t>
      </w:r>
      <w:proofErr w:type="spellStart"/>
      <w:r w:rsidRPr="00BB7E33">
        <w:rPr>
          <w:szCs w:val="20"/>
        </w:rPr>
        <w:t>sehingga</w:t>
      </w:r>
      <w:proofErr w:type="spellEnd"/>
      <w:r w:rsidRPr="00BB7E33">
        <w:rPr>
          <w:szCs w:val="20"/>
        </w:rPr>
        <w:t xml:space="preserve"> </w:t>
      </w:r>
      <w:proofErr w:type="spellStart"/>
      <w:r w:rsidRPr="00BB7E33">
        <w:rPr>
          <w:szCs w:val="20"/>
        </w:rPr>
        <w:t>dapat</w:t>
      </w:r>
      <w:proofErr w:type="spellEnd"/>
      <w:r w:rsidRPr="00BB7E33">
        <w:rPr>
          <w:szCs w:val="20"/>
        </w:rPr>
        <w:t xml:space="preserve"> </w:t>
      </w:r>
      <w:proofErr w:type="spellStart"/>
      <w:r w:rsidRPr="00BB7E33">
        <w:rPr>
          <w:szCs w:val="20"/>
        </w:rPr>
        <w:t>memperoleh</w:t>
      </w:r>
      <w:proofErr w:type="spellEnd"/>
      <w:r w:rsidRPr="00BB7E33">
        <w:rPr>
          <w:szCs w:val="20"/>
        </w:rPr>
        <w:t xml:space="preserve"> </w:t>
      </w:r>
      <w:proofErr w:type="spellStart"/>
      <w:r w:rsidRPr="00BB7E33">
        <w:rPr>
          <w:szCs w:val="20"/>
        </w:rPr>
        <w:t>efektivitas</w:t>
      </w:r>
      <w:proofErr w:type="spellEnd"/>
      <w:r w:rsidRPr="00BB7E33">
        <w:rPr>
          <w:szCs w:val="20"/>
        </w:rPr>
        <w:t xml:space="preserve"> dan </w:t>
      </w:r>
      <w:proofErr w:type="spellStart"/>
      <w:r w:rsidRPr="00BB7E33">
        <w:rPr>
          <w:szCs w:val="20"/>
        </w:rPr>
        <w:t>efisiensi</w:t>
      </w:r>
      <w:proofErr w:type="spellEnd"/>
      <w:r w:rsidRPr="00BB7E33">
        <w:rPr>
          <w:szCs w:val="20"/>
        </w:rPr>
        <w:t xml:space="preserve"> </w:t>
      </w:r>
      <w:proofErr w:type="spellStart"/>
      <w:r w:rsidRPr="00BB7E33">
        <w:rPr>
          <w:szCs w:val="20"/>
        </w:rPr>
        <w:t>dalam</w:t>
      </w:r>
      <w:proofErr w:type="spellEnd"/>
      <w:r w:rsidRPr="00BB7E33">
        <w:rPr>
          <w:szCs w:val="20"/>
        </w:rPr>
        <w:t xml:space="preserve"> </w:t>
      </w:r>
      <w:proofErr w:type="spellStart"/>
      <w:r w:rsidRPr="00BB7E33">
        <w:rPr>
          <w:szCs w:val="20"/>
        </w:rPr>
        <w:t>segala</w:t>
      </w:r>
      <w:proofErr w:type="spellEnd"/>
      <w:r w:rsidRPr="00BB7E33">
        <w:rPr>
          <w:szCs w:val="20"/>
        </w:rPr>
        <w:t xml:space="preserve"> </w:t>
      </w:r>
      <w:proofErr w:type="spellStart"/>
      <w:r w:rsidRPr="00BB7E33">
        <w:rPr>
          <w:szCs w:val="20"/>
        </w:rPr>
        <w:t>aktivitas</w:t>
      </w:r>
      <w:proofErr w:type="spellEnd"/>
      <w:r w:rsidRPr="00BB7E33">
        <w:rPr>
          <w:szCs w:val="20"/>
        </w:rPr>
        <w:t xml:space="preserve"> </w:t>
      </w:r>
      <w:proofErr w:type="spellStart"/>
      <w:r w:rsidRPr="00BB7E33">
        <w:rPr>
          <w:szCs w:val="20"/>
        </w:rPr>
        <w:t>serta</w:t>
      </w:r>
      <w:proofErr w:type="spellEnd"/>
      <w:r w:rsidRPr="00BB7E33">
        <w:rPr>
          <w:szCs w:val="20"/>
        </w:rPr>
        <w:t xml:space="preserve"> </w:t>
      </w:r>
      <w:proofErr w:type="spellStart"/>
      <w:r w:rsidRPr="00BB7E33">
        <w:rPr>
          <w:szCs w:val="20"/>
        </w:rPr>
        <w:t>dapat</w:t>
      </w:r>
      <w:proofErr w:type="spellEnd"/>
      <w:r w:rsidRPr="00BB7E33">
        <w:rPr>
          <w:szCs w:val="20"/>
        </w:rPr>
        <w:t xml:space="preserve"> </w:t>
      </w:r>
      <w:proofErr w:type="spellStart"/>
      <w:r w:rsidRPr="00BB7E33">
        <w:rPr>
          <w:szCs w:val="20"/>
        </w:rPr>
        <w:t>membuat</w:t>
      </w:r>
      <w:proofErr w:type="spellEnd"/>
      <w:r w:rsidRPr="00BB7E33">
        <w:rPr>
          <w:szCs w:val="20"/>
        </w:rPr>
        <w:t xml:space="preserve"> </w:t>
      </w:r>
      <w:proofErr w:type="spellStart"/>
      <w:r w:rsidRPr="00BB7E33">
        <w:rPr>
          <w:szCs w:val="20"/>
        </w:rPr>
        <w:t>perkembangan</w:t>
      </w:r>
      <w:proofErr w:type="spellEnd"/>
      <w:r w:rsidRPr="00BB7E33">
        <w:rPr>
          <w:szCs w:val="20"/>
        </w:rPr>
        <w:t xml:space="preserve"> </w:t>
      </w:r>
      <w:proofErr w:type="spellStart"/>
      <w:r w:rsidRPr="00BB7E33">
        <w:rPr>
          <w:szCs w:val="20"/>
        </w:rPr>
        <w:t>ke</w:t>
      </w:r>
      <w:proofErr w:type="spellEnd"/>
      <w:r w:rsidRPr="00BB7E33">
        <w:rPr>
          <w:szCs w:val="20"/>
        </w:rPr>
        <w:t xml:space="preserve"> </w:t>
      </w:r>
      <w:proofErr w:type="spellStart"/>
      <w:r w:rsidRPr="00BB7E33">
        <w:rPr>
          <w:szCs w:val="20"/>
        </w:rPr>
        <w:t>arah</w:t>
      </w:r>
      <w:proofErr w:type="spellEnd"/>
      <w:r w:rsidRPr="00BB7E33">
        <w:rPr>
          <w:szCs w:val="20"/>
        </w:rPr>
        <w:t xml:space="preserve"> yang </w:t>
      </w:r>
      <w:proofErr w:type="spellStart"/>
      <w:r w:rsidRPr="00BB7E33">
        <w:rPr>
          <w:szCs w:val="20"/>
        </w:rPr>
        <w:t>lebih</w:t>
      </w:r>
      <w:proofErr w:type="spellEnd"/>
      <w:r w:rsidRPr="00BB7E33">
        <w:rPr>
          <w:szCs w:val="20"/>
        </w:rPr>
        <w:t xml:space="preserve"> </w:t>
      </w:r>
      <w:proofErr w:type="spellStart"/>
      <w:r w:rsidRPr="00BB7E33">
        <w:rPr>
          <w:szCs w:val="20"/>
        </w:rPr>
        <w:t>maju</w:t>
      </w:r>
      <w:proofErr w:type="spellEnd"/>
      <w:r w:rsidRPr="00BB7E33">
        <w:rPr>
          <w:szCs w:val="20"/>
        </w:rPr>
        <w:t xml:space="preserve">. </w:t>
      </w:r>
    </w:p>
    <w:p w14:paraId="68E847C9" w14:textId="77777777" w:rsidR="00D06FD1" w:rsidRPr="00BB7E33" w:rsidRDefault="00D06FD1" w:rsidP="004F7BBB">
      <w:pPr>
        <w:ind w:firstLine="567"/>
        <w:rPr>
          <w:szCs w:val="20"/>
        </w:rPr>
      </w:pPr>
    </w:p>
    <w:p w14:paraId="5AEEDC7B" w14:textId="3216DB76" w:rsidR="004F7BBB" w:rsidRDefault="002E6EEF" w:rsidP="004F7BBB">
      <w:pPr>
        <w:ind w:firstLine="567"/>
        <w:rPr>
          <w:szCs w:val="20"/>
        </w:rPr>
      </w:pPr>
      <w:proofErr w:type="spellStart"/>
      <w:r w:rsidRPr="00BB7E33">
        <w:rPr>
          <w:szCs w:val="20"/>
        </w:rPr>
        <w:t>Donkid’s</w:t>
      </w:r>
      <w:proofErr w:type="spellEnd"/>
      <w:r w:rsidRPr="00BB7E33">
        <w:rPr>
          <w:szCs w:val="20"/>
        </w:rPr>
        <w:t xml:space="preserve"> </w:t>
      </w:r>
      <w:proofErr w:type="spellStart"/>
      <w:r w:rsidRPr="00BB7E33">
        <w:rPr>
          <w:szCs w:val="20"/>
        </w:rPr>
        <w:t>Bordir</w:t>
      </w:r>
      <w:proofErr w:type="spellEnd"/>
      <w:r w:rsidRPr="00BB7E33">
        <w:rPr>
          <w:szCs w:val="20"/>
        </w:rPr>
        <w:t xml:space="preserve"> </w:t>
      </w:r>
      <w:proofErr w:type="spellStart"/>
      <w:r w:rsidRPr="00BB7E33">
        <w:rPr>
          <w:szCs w:val="20"/>
        </w:rPr>
        <w:t>Komputer</w:t>
      </w:r>
      <w:proofErr w:type="spellEnd"/>
      <w:r w:rsidRPr="00BB7E33">
        <w:rPr>
          <w:szCs w:val="20"/>
        </w:rPr>
        <w:t xml:space="preserve"> Kota Kediri </w:t>
      </w:r>
      <w:proofErr w:type="spellStart"/>
      <w:r w:rsidRPr="00BB7E33">
        <w:rPr>
          <w:szCs w:val="20"/>
        </w:rPr>
        <w:t>merupakan</w:t>
      </w:r>
      <w:proofErr w:type="spellEnd"/>
      <w:r w:rsidRPr="00BB7E33">
        <w:rPr>
          <w:szCs w:val="20"/>
        </w:rPr>
        <w:t xml:space="preserve"> </w:t>
      </w:r>
      <w:proofErr w:type="spellStart"/>
      <w:r w:rsidRPr="00BB7E33">
        <w:rPr>
          <w:szCs w:val="20"/>
        </w:rPr>
        <w:t>suatu</w:t>
      </w:r>
      <w:proofErr w:type="spellEnd"/>
      <w:r w:rsidRPr="00BB7E33">
        <w:rPr>
          <w:szCs w:val="20"/>
        </w:rPr>
        <w:t xml:space="preserve"> </w:t>
      </w:r>
      <w:proofErr w:type="spellStart"/>
      <w:r w:rsidRPr="00BB7E33">
        <w:rPr>
          <w:szCs w:val="20"/>
        </w:rPr>
        <w:t>tempat</w:t>
      </w:r>
      <w:proofErr w:type="spellEnd"/>
      <w:r w:rsidRPr="00BB7E33">
        <w:rPr>
          <w:szCs w:val="20"/>
        </w:rPr>
        <w:t xml:space="preserve"> </w:t>
      </w:r>
      <w:proofErr w:type="spellStart"/>
      <w:r w:rsidRPr="00BB7E33">
        <w:rPr>
          <w:szCs w:val="20"/>
        </w:rPr>
        <w:t>bordir</w:t>
      </w:r>
      <w:proofErr w:type="spellEnd"/>
      <w:r w:rsidRPr="00BB7E33">
        <w:rPr>
          <w:szCs w:val="20"/>
        </w:rPr>
        <w:t xml:space="preserve"> yang </w:t>
      </w:r>
      <w:proofErr w:type="spellStart"/>
      <w:r w:rsidRPr="00BB7E33">
        <w:rPr>
          <w:szCs w:val="20"/>
        </w:rPr>
        <w:t>berlokasi</w:t>
      </w:r>
      <w:proofErr w:type="spellEnd"/>
      <w:r w:rsidRPr="00BB7E33">
        <w:rPr>
          <w:szCs w:val="20"/>
        </w:rPr>
        <w:t xml:space="preserve"> Jl. </w:t>
      </w:r>
      <w:proofErr w:type="spellStart"/>
      <w:r w:rsidRPr="00BB7E33">
        <w:rPr>
          <w:szCs w:val="20"/>
        </w:rPr>
        <w:t>Pahlawan</w:t>
      </w:r>
      <w:proofErr w:type="spellEnd"/>
      <w:r w:rsidRPr="00BB7E33">
        <w:rPr>
          <w:szCs w:val="20"/>
        </w:rPr>
        <w:t xml:space="preserve"> Kusuma </w:t>
      </w:r>
      <w:proofErr w:type="spellStart"/>
      <w:r w:rsidRPr="00BB7E33">
        <w:rPr>
          <w:szCs w:val="20"/>
        </w:rPr>
        <w:t>Bangsa</w:t>
      </w:r>
      <w:proofErr w:type="spellEnd"/>
      <w:r w:rsidRPr="00BB7E33">
        <w:rPr>
          <w:szCs w:val="20"/>
        </w:rPr>
        <w:t xml:space="preserve"> No.50 B, </w:t>
      </w:r>
      <w:proofErr w:type="spellStart"/>
      <w:r w:rsidRPr="00BB7E33">
        <w:rPr>
          <w:szCs w:val="20"/>
        </w:rPr>
        <w:t>Banjaran</w:t>
      </w:r>
      <w:proofErr w:type="spellEnd"/>
      <w:r w:rsidRPr="00BB7E33">
        <w:rPr>
          <w:szCs w:val="20"/>
        </w:rPr>
        <w:t xml:space="preserve">, </w:t>
      </w:r>
      <w:proofErr w:type="spellStart"/>
      <w:r w:rsidRPr="00BB7E33">
        <w:rPr>
          <w:szCs w:val="20"/>
        </w:rPr>
        <w:t>Kec</w:t>
      </w:r>
      <w:proofErr w:type="spellEnd"/>
      <w:r w:rsidRPr="00BB7E33">
        <w:rPr>
          <w:szCs w:val="20"/>
        </w:rPr>
        <w:t xml:space="preserve">. Kota Kediri, </w:t>
      </w:r>
      <w:proofErr w:type="spellStart"/>
      <w:r w:rsidRPr="00BB7E33">
        <w:rPr>
          <w:szCs w:val="20"/>
        </w:rPr>
        <w:t>Kabupaten</w:t>
      </w:r>
      <w:proofErr w:type="spellEnd"/>
      <w:r w:rsidRPr="00BB7E33">
        <w:rPr>
          <w:szCs w:val="20"/>
        </w:rPr>
        <w:t xml:space="preserve"> Kediri, </w:t>
      </w:r>
      <w:proofErr w:type="spellStart"/>
      <w:r w:rsidRPr="00BB7E33">
        <w:rPr>
          <w:szCs w:val="20"/>
        </w:rPr>
        <w:t>Jawa</w:t>
      </w:r>
      <w:proofErr w:type="spellEnd"/>
      <w:r w:rsidRPr="00BB7E33">
        <w:rPr>
          <w:szCs w:val="20"/>
        </w:rPr>
        <w:t xml:space="preserve"> Timur 64129, Indonesia. </w:t>
      </w:r>
      <w:proofErr w:type="spellStart"/>
      <w:r w:rsidRPr="00BB7E33">
        <w:rPr>
          <w:szCs w:val="20"/>
        </w:rPr>
        <w:t>Industri</w:t>
      </w:r>
      <w:proofErr w:type="spellEnd"/>
      <w:r w:rsidRPr="00BB7E33">
        <w:rPr>
          <w:szCs w:val="20"/>
        </w:rPr>
        <w:t xml:space="preserve"> </w:t>
      </w:r>
      <w:proofErr w:type="spellStart"/>
      <w:r w:rsidRPr="00BB7E33">
        <w:rPr>
          <w:szCs w:val="20"/>
        </w:rPr>
        <w:t>konveksi</w:t>
      </w:r>
      <w:proofErr w:type="spellEnd"/>
      <w:r w:rsidRPr="00BB7E33">
        <w:rPr>
          <w:szCs w:val="20"/>
        </w:rPr>
        <w:t xml:space="preserve"> </w:t>
      </w:r>
      <w:proofErr w:type="spellStart"/>
      <w:r w:rsidRPr="00BB7E33">
        <w:rPr>
          <w:szCs w:val="20"/>
        </w:rPr>
        <w:t>rumahan</w:t>
      </w:r>
      <w:proofErr w:type="spellEnd"/>
      <w:r w:rsidRPr="00BB7E33">
        <w:rPr>
          <w:szCs w:val="20"/>
        </w:rPr>
        <w:t xml:space="preserve"> </w:t>
      </w:r>
      <w:proofErr w:type="spellStart"/>
      <w:r w:rsidRPr="00BB7E33">
        <w:rPr>
          <w:szCs w:val="20"/>
        </w:rPr>
        <w:t>jenis</w:t>
      </w:r>
      <w:proofErr w:type="spellEnd"/>
      <w:r w:rsidRPr="00BB7E33">
        <w:rPr>
          <w:szCs w:val="20"/>
        </w:rPr>
        <w:t xml:space="preserve"> </w:t>
      </w:r>
      <w:proofErr w:type="spellStart"/>
      <w:r w:rsidRPr="00BB7E33">
        <w:rPr>
          <w:szCs w:val="20"/>
        </w:rPr>
        <w:t>industri</w:t>
      </w:r>
      <w:proofErr w:type="spellEnd"/>
      <w:r w:rsidRPr="00BB7E33">
        <w:rPr>
          <w:szCs w:val="20"/>
        </w:rPr>
        <w:t xml:space="preserve"> </w:t>
      </w:r>
      <w:proofErr w:type="spellStart"/>
      <w:r w:rsidRPr="00BB7E33">
        <w:rPr>
          <w:szCs w:val="20"/>
        </w:rPr>
        <w:t>memproduksi</w:t>
      </w:r>
      <w:proofErr w:type="spellEnd"/>
      <w:r w:rsidRPr="00BB7E33">
        <w:rPr>
          <w:szCs w:val="20"/>
        </w:rPr>
        <w:t xml:space="preserve"> baju, </w:t>
      </w:r>
      <w:proofErr w:type="spellStart"/>
      <w:r w:rsidRPr="00BB7E33">
        <w:rPr>
          <w:szCs w:val="20"/>
        </w:rPr>
        <w:t>kaos</w:t>
      </w:r>
      <w:proofErr w:type="spellEnd"/>
      <w:r w:rsidRPr="00BB7E33">
        <w:rPr>
          <w:szCs w:val="20"/>
        </w:rPr>
        <w:t xml:space="preserve">, topi, </w:t>
      </w:r>
      <w:proofErr w:type="spellStart"/>
      <w:r w:rsidRPr="00BB7E33">
        <w:rPr>
          <w:szCs w:val="20"/>
        </w:rPr>
        <w:t>celana</w:t>
      </w:r>
      <w:proofErr w:type="spellEnd"/>
      <w:r w:rsidRPr="00BB7E33">
        <w:rPr>
          <w:szCs w:val="20"/>
        </w:rPr>
        <w:t xml:space="preserve"> </w:t>
      </w:r>
      <w:proofErr w:type="spellStart"/>
      <w:r w:rsidRPr="00BB7E33">
        <w:rPr>
          <w:szCs w:val="20"/>
        </w:rPr>
        <w:t>trening</w:t>
      </w:r>
      <w:proofErr w:type="spellEnd"/>
      <w:r w:rsidRPr="00BB7E33">
        <w:rPr>
          <w:szCs w:val="20"/>
        </w:rPr>
        <w:t xml:space="preserve">, </w:t>
      </w:r>
      <w:proofErr w:type="spellStart"/>
      <w:r w:rsidRPr="00BB7E33">
        <w:rPr>
          <w:szCs w:val="20"/>
        </w:rPr>
        <w:t>atribut</w:t>
      </w:r>
      <w:proofErr w:type="spellEnd"/>
      <w:r w:rsidRPr="00BB7E33">
        <w:rPr>
          <w:szCs w:val="20"/>
        </w:rPr>
        <w:t xml:space="preserve"> (badge), </w:t>
      </w:r>
      <w:proofErr w:type="spellStart"/>
      <w:r w:rsidRPr="00BB7E33">
        <w:rPr>
          <w:szCs w:val="20"/>
        </w:rPr>
        <w:t>dengan</w:t>
      </w:r>
      <w:proofErr w:type="spellEnd"/>
      <w:r w:rsidRPr="00BB7E33">
        <w:rPr>
          <w:szCs w:val="20"/>
        </w:rPr>
        <w:t xml:space="preserve"> </w:t>
      </w:r>
      <w:proofErr w:type="spellStart"/>
      <w:r w:rsidRPr="00BB7E33">
        <w:rPr>
          <w:szCs w:val="20"/>
        </w:rPr>
        <w:t>skala</w:t>
      </w:r>
      <w:proofErr w:type="spellEnd"/>
      <w:r w:rsidRPr="00BB7E33">
        <w:rPr>
          <w:szCs w:val="20"/>
        </w:rPr>
        <w:t xml:space="preserve"> yang </w:t>
      </w:r>
      <w:proofErr w:type="spellStart"/>
      <w:r w:rsidRPr="00BB7E33">
        <w:rPr>
          <w:szCs w:val="20"/>
        </w:rPr>
        <w:t>kecil</w:t>
      </w:r>
      <w:proofErr w:type="spellEnd"/>
      <w:r w:rsidRPr="00BB7E33">
        <w:rPr>
          <w:szCs w:val="20"/>
        </w:rPr>
        <w:t xml:space="preserve"> </w:t>
      </w:r>
      <w:proofErr w:type="spellStart"/>
      <w:r w:rsidRPr="00BB7E33">
        <w:rPr>
          <w:szCs w:val="20"/>
        </w:rPr>
        <w:t>sampai</w:t>
      </w:r>
      <w:proofErr w:type="spellEnd"/>
      <w:r w:rsidRPr="00BB7E33">
        <w:rPr>
          <w:szCs w:val="20"/>
        </w:rPr>
        <w:t xml:space="preserve"> </w:t>
      </w:r>
      <w:proofErr w:type="spellStart"/>
      <w:r w:rsidRPr="00BB7E33">
        <w:rPr>
          <w:szCs w:val="20"/>
        </w:rPr>
        <w:t>menengah</w:t>
      </w:r>
      <w:proofErr w:type="spellEnd"/>
      <w:r w:rsidRPr="00BB7E33">
        <w:rPr>
          <w:szCs w:val="20"/>
        </w:rPr>
        <w:t xml:space="preserve">. Pada </w:t>
      </w:r>
      <w:proofErr w:type="spellStart"/>
      <w:r w:rsidRPr="00BB7E33">
        <w:rPr>
          <w:szCs w:val="20"/>
        </w:rPr>
        <w:t>dasarnya</w:t>
      </w:r>
      <w:proofErr w:type="spellEnd"/>
      <w:r w:rsidRPr="00BB7E33">
        <w:rPr>
          <w:szCs w:val="20"/>
        </w:rPr>
        <w:t xml:space="preserve"> </w:t>
      </w:r>
      <w:proofErr w:type="spellStart"/>
      <w:r w:rsidRPr="00BB7E33">
        <w:rPr>
          <w:szCs w:val="20"/>
        </w:rPr>
        <w:t>produksi</w:t>
      </w:r>
      <w:proofErr w:type="spellEnd"/>
      <w:r w:rsidRPr="00BB7E33">
        <w:rPr>
          <w:szCs w:val="20"/>
        </w:rPr>
        <w:t xml:space="preserve"> </w:t>
      </w:r>
      <w:proofErr w:type="spellStart"/>
      <w:r w:rsidRPr="00BB7E33">
        <w:rPr>
          <w:szCs w:val="20"/>
        </w:rPr>
        <w:t>industri</w:t>
      </w:r>
      <w:proofErr w:type="spellEnd"/>
      <w:r w:rsidRPr="00BB7E33">
        <w:rPr>
          <w:szCs w:val="20"/>
        </w:rPr>
        <w:t xml:space="preserve"> </w:t>
      </w:r>
      <w:proofErr w:type="spellStart"/>
      <w:r w:rsidRPr="00BB7E33">
        <w:rPr>
          <w:szCs w:val="20"/>
        </w:rPr>
        <w:t>rumahan</w:t>
      </w:r>
      <w:proofErr w:type="spellEnd"/>
      <w:r w:rsidRPr="00BB7E33">
        <w:rPr>
          <w:szCs w:val="20"/>
        </w:rPr>
        <w:t xml:space="preserve"> </w:t>
      </w:r>
      <w:proofErr w:type="spellStart"/>
      <w:r w:rsidRPr="00BB7E33">
        <w:rPr>
          <w:szCs w:val="20"/>
        </w:rPr>
        <w:t>pasti</w:t>
      </w:r>
      <w:proofErr w:type="spellEnd"/>
      <w:r w:rsidRPr="00BB7E33">
        <w:rPr>
          <w:szCs w:val="20"/>
        </w:rPr>
        <w:t xml:space="preserve"> </w:t>
      </w:r>
      <w:proofErr w:type="spellStart"/>
      <w:r w:rsidRPr="00BB7E33">
        <w:rPr>
          <w:szCs w:val="20"/>
        </w:rPr>
        <w:t>dijalankan</w:t>
      </w:r>
      <w:proofErr w:type="spellEnd"/>
      <w:r w:rsidRPr="00BB7E33">
        <w:rPr>
          <w:szCs w:val="20"/>
        </w:rPr>
        <w:t xml:space="preserve"> oleh </w:t>
      </w:r>
      <w:proofErr w:type="spellStart"/>
      <w:r w:rsidRPr="00BB7E33">
        <w:rPr>
          <w:szCs w:val="20"/>
        </w:rPr>
        <w:t>pengusaha</w:t>
      </w:r>
      <w:proofErr w:type="spellEnd"/>
      <w:r w:rsidRPr="00BB7E33">
        <w:rPr>
          <w:szCs w:val="20"/>
        </w:rPr>
        <w:t xml:space="preserve"> </w:t>
      </w:r>
      <w:proofErr w:type="spellStart"/>
      <w:r w:rsidRPr="00BB7E33">
        <w:rPr>
          <w:szCs w:val="20"/>
        </w:rPr>
        <w:t>dengan</w:t>
      </w:r>
      <w:proofErr w:type="spellEnd"/>
      <w:r w:rsidRPr="00BB7E33">
        <w:rPr>
          <w:szCs w:val="20"/>
        </w:rPr>
        <w:t xml:space="preserve"> </w:t>
      </w:r>
      <w:proofErr w:type="spellStart"/>
      <w:r w:rsidRPr="00BB7E33">
        <w:rPr>
          <w:szCs w:val="20"/>
        </w:rPr>
        <w:t>kecil</w:t>
      </w:r>
      <w:proofErr w:type="spellEnd"/>
      <w:r w:rsidRPr="00BB7E33">
        <w:rPr>
          <w:szCs w:val="20"/>
        </w:rPr>
        <w:t xml:space="preserve"> </w:t>
      </w:r>
      <w:proofErr w:type="spellStart"/>
      <w:r w:rsidRPr="00BB7E33">
        <w:rPr>
          <w:szCs w:val="20"/>
        </w:rPr>
        <w:t>seperti</w:t>
      </w:r>
      <w:proofErr w:type="spellEnd"/>
      <w:r w:rsidRPr="00BB7E33">
        <w:rPr>
          <w:szCs w:val="20"/>
        </w:rPr>
        <w:t xml:space="preserve"> </w:t>
      </w:r>
      <w:proofErr w:type="spellStart"/>
      <w:r w:rsidRPr="00BB7E33">
        <w:rPr>
          <w:szCs w:val="20"/>
        </w:rPr>
        <w:t>halnya</w:t>
      </w:r>
      <w:proofErr w:type="spellEnd"/>
      <w:r w:rsidRPr="00BB7E33">
        <w:rPr>
          <w:szCs w:val="20"/>
        </w:rPr>
        <w:t xml:space="preserve"> </w:t>
      </w:r>
      <w:proofErr w:type="spellStart"/>
      <w:r w:rsidRPr="00BB7E33">
        <w:rPr>
          <w:szCs w:val="20"/>
        </w:rPr>
        <w:t>bisnis</w:t>
      </w:r>
      <w:proofErr w:type="spellEnd"/>
      <w:r w:rsidRPr="00BB7E33">
        <w:rPr>
          <w:szCs w:val="20"/>
        </w:rPr>
        <w:t xml:space="preserve"> </w:t>
      </w:r>
      <w:proofErr w:type="spellStart"/>
      <w:r w:rsidRPr="00BB7E33">
        <w:rPr>
          <w:szCs w:val="20"/>
        </w:rPr>
        <w:t>keluarga</w:t>
      </w:r>
      <w:proofErr w:type="spellEnd"/>
      <w:r w:rsidRPr="00BB7E33">
        <w:rPr>
          <w:szCs w:val="20"/>
        </w:rPr>
        <w:t xml:space="preserve">. </w:t>
      </w:r>
      <w:proofErr w:type="spellStart"/>
      <w:r w:rsidRPr="00BB7E33">
        <w:rPr>
          <w:szCs w:val="20"/>
        </w:rPr>
        <w:t>Donkid’s</w:t>
      </w:r>
      <w:proofErr w:type="spellEnd"/>
      <w:r w:rsidRPr="00BB7E33">
        <w:rPr>
          <w:szCs w:val="20"/>
        </w:rPr>
        <w:t xml:space="preserve"> </w:t>
      </w:r>
      <w:proofErr w:type="spellStart"/>
      <w:r w:rsidRPr="00BB7E33">
        <w:rPr>
          <w:szCs w:val="20"/>
        </w:rPr>
        <w:t>ini</w:t>
      </w:r>
      <w:proofErr w:type="spellEnd"/>
      <w:r w:rsidRPr="00BB7E33">
        <w:rPr>
          <w:szCs w:val="20"/>
        </w:rPr>
        <w:t xml:space="preserve"> </w:t>
      </w:r>
      <w:proofErr w:type="spellStart"/>
      <w:r w:rsidRPr="00BB7E33">
        <w:rPr>
          <w:szCs w:val="20"/>
        </w:rPr>
        <w:t>adalah</w:t>
      </w:r>
      <w:proofErr w:type="spellEnd"/>
      <w:r w:rsidRPr="00BB7E33">
        <w:rPr>
          <w:szCs w:val="20"/>
        </w:rPr>
        <w:t xml:space="preserve"> </w:t>
      </w:r>
      <w:proofErr w:type="spellStart"/>
      <w:r w:rsidRPr="00BB7E33">
        <w:rPr>
          <w:szCs w:val="20"/>
        </w:rPr>
        <w:t>industri</w:t>
      </w:r>
      <w:proofErr w:type="spellEnd"/>
      <w:r w:rsidRPr="00BB7E33">
        <w:rPr>
          <w:szCs w:val="20"/>
        </w:rPr>
        <w:t xml:space="preserve"> </w:t>
      </w:r>
      <w:proofErr w:type="spellStart"/>
      <w:r w:rsidRPr="00BB7E33">
        <w:rPr>
          <w:szCs w:val="20"/>
        </w:rPr>
        <w:t>rumahan</w:t>
      </w:r>
      <w:proofErr w:type="spellEnd"/>
      <w:r w:rsidRPr="00BB7E33">
        <w:rPr>
          <w:szCs w:val="20"/>
        </w:rPr>
        <w:t xml:space="preserve"> </w:t>
      </w:r>
      <w:proofErr w:type="spellStart"/>
      <w:r w:rsidRPr="00BB7E33">
        <w:rPr>
          <w:szCs w:val="20"/>
        </w:rPr>
        <w:t>milik</w:t>
      </w:r>
      <w:proofErr w:type="spellEnd"/>
      <w:r w:rsidRPr="00BB7E33">
        <w:rPr>
          <w:szCs w:val="20"/>
        </w:rPr>
        <w:t xml:space="preserve"> </w:t>
      </w:r>
      <w:proofErr w:type="spellStart"/>
      <w:r w:rsidRPr="00BB7E33">
        <w:rPr>
          <w:szCs w:val="20"/>
        </w:rPr>
        <w:t>keluarga</w:t>
      </w:r>
      <w:proofErr w:type="spellEnd"/>
      <w:r w:rsidRPr="00BB7E33">
        <w:rPr>
          <w:szCs w:val="20"/>
        </w:rPr>
        <w:t xml:space="preserve"> </w:t>
      </w:r>
      <w:proofErr w:type="spellStart"/>
      <w:r w:rsidRPr="00BB7E33">
        <w:rPr>
          <w:szCs w:val="20"/>
        </w:rPr>
        <w:t>bapak</w:t>
      </w:r>
      <w:proofErr w:type="spellEnd"/>
      <w:r w:rsidRPr="00BB7E33">
        <w:rPr>
          <w:szCs w:val="20"/>
        </w:rPr>
        <w:t xml:space="preserve"> </w:t>
      </w:r>
      <w:proofErr w:type="spellStart"/>
      <w:r w:rsidRPr="00BB7E33">
        <w:rPr>
          <w:szCs w:val="20"/>
        </w:rPr>
        <w:t>jimi</w:t>
      </w:r>
      <w:proofErr w:type="spellEnd"/>
      <w:r w:rsidRPr="00BB7E33">
        <w:rPr>
          <w:spacing w:val="-1"/>
          <w:szCs w:val="20"/>
        </w:rPr>
        <w:t xml:space="preserve"> </w:t>
      </w:r>
      <w:proofErr w:type="spellStart"/>
      <w:r w:rsidRPr="00BB7E33">
        <w:rPr>
          <w:szCs w:val="20"/>
        </w:rPr>
        <w:t>dengan</w:t>
      </w:r>
      <w:proofErr w:type="spellEnd"/>
      <w:r w:rsidRPr="00BB7E33">
        <w:rPr>
          <w:spacing w:val="-1"/>
          <w:szCs w:val="20"/>
        </w:rPr>
        <w:t xml:space="preserve"> </w:t>
      </w:r>
      <w:proofErr w:type="spellStart"/>
      <w:r w:rsidRPr="00BB7E33">
        <w:rPr>
          <w:szCs w:val="20"/>
        </w:rPr>
        <w:t>lokasi</w:t>
      </w:r>
      <w:proofErr w:type="spellEnd"/>
      <w:r w:rsidRPr="00BB7E33">
        <w:rPr>
          <w:spacing w:val="-1"/>
          <w:szCs w:val="20"/>
        </w:rPr>
        <w:t xml:space="preserve"> </w:t>
      </w:r>
      <w:proofErr w:type="spellStart"/>
      <w:r w:rsidRPr="00BB7E33">
        <w:rPr>
          <w:szCs w:val="20"/>
        </w:rPr>
        <w:t>produksi</w:t>
      </w:r>
      <w:proofErr w:type="spellEnd"/>
      <w:r w:rsidRPr="00BB7E33">
        <w:rPr>
          <w:spacing w:val="-1"/>
          <w:szCs w:val="20"/>
        </w:rPr>
        <w:t xml:space="preserve"> </w:t>
      </w:r>
      <w:r w:rsidRPr="00BB7E33">
        <w:rPr>
          <w:szCs w:val="20"/>
        </w:rPr>
        <w:t>di</w:t>
      </w:r>
      <w:r w:rsidRPr="00BB7E33">
        <w:rPr>
          <w:spacing w:val="-1"/>
          <w:szCs w:val="20"/>
        </w:rPr>
        <w:t xml:space="preserve"> </w:t>
      </w:r>
      <w:proofErr w:type="spellStart"/>
      <w:r w:rsidRPr="00BB7E33">
        <w:rPr>
          <w:szCs w:val="20"/>
        </w:rPr>
        <w:t>kediaman</w:t>
      </w:r>
      <w:proofErr w:type="spellEnd"/>
      <w:r w:rsidRPr="00BB7E33">
        <w:rPr>
          <w:spacing w:val="-1"/>
          <w:szCs w:val="20"/>
        </w:rPr>
        <w:t xml:space="preserve"> </w:t>
      </w:r>
      <w:proofErr w:type="spellStart"/>
      <w:r w:rsidRPr="00BB7E33">
        <w:rPr>
          <w:szCs w:val="20"/>
        </w:rPr>
        <w:t>rumah</w:t>
      </w:r>
      <w:proofErr w:type="spellEnd"/>
      <w:r w:rsidRPr="00BB7E33">
        <w:rPr>
          <w:spacing w:val="-2"/>
          <w:szCs w:val="20"/>
        </w:rPr>
        <w:t xml:space="preserve"> </w:t>
      </w:r>
      <w:proofErr w:type="spellStart"/>
      <w:r w:rsidRPr="00BB7E33">
        <w:rPr>
          <w:szCs w:val="20"/>
        </w:rPr>
        <w:t>bapak</w:t>
      </w:r>
      <w:proofErr w:type="spellEnd"/>
      <w:r w:rsidRPr="00BB7E33">
        <w:rPr>
          <w:spacing w:val="-1"/>
          <w:szCs w:val="20"/>
        </w:rPr>
        <w:t xml:space="preserve"> </w:t>
      </w:r>
      <w:proofErr w:type="spellStart"/>
      <w:r w:rsidRPr="00BB7E33">
        <w:rPr>
          <w:szCs w:val="20"/>
        </w:rPr>
        <w:t>jimi</w:t>
      </w:r>
      <w:proofErr w:type="spellEnd"/>
      <w:r w:rsidRPr="00BB7E33">
        <w:rPr>
          <w:spacing w:val="-1"/>
          <w:szCs w:val="20"/>
        </w:rPr>
        <w:t xml:space="preserve"> </w:t>
      </w:r>
      <w:proofErr w:type="spellStart"/>
      <w:r w:rsidRPr="00BB7E33">
        <w:rPr>
          <w:szCs w:val="20"/>
        </w:rPr>
        <w:t>dengan</w:t>
      </w:r>
      <w:proofErr w:type="spellEnd"/>
      <w:r w:rsidRPr="00BB7E33">
        <w:rPr>
          <w:spacing w:val="-1"/>
          <w:szCs w:val="20"/>
        </w:rPr>
        <w:t xml:space="preserve"> </w:t>
      </w:r>
      <w:proofErr w:type="spellStart"/>
      <w:r w:rsidRPr="00BB7E33">
        <w:rPr>
          <w:szCs w:val="20"/>
        </w:rPr>
        <w:t>satu</w:t>
      </w:r>
      <w:proofErr w:type="spellEnd"/>
      <w:r w:rsidRPr="00BB7E33">
        <w:rPr>
          <w:spacing w:val="-1"/>
          <w:szCs w:val="20"/>
        </w:rPr>
        <w:t xml:space="preserve"> </w:t>
      </w:r>
      <w:proofErr w:type="spellStart"/>
      <w:r w:rsidRPr="00BB7E33">
        <w:rPr>
          <w:szCs w:val="20"/>
        </w:rPr>
        <w:t>mesin</w:t>
      </w:r>
      <w:proofErr w:type="spellEnd"/>
      <w:r w:rsidRPr="00BB7E33">
        <w:rPr>
          <w:szCs w:val="20"/>
        </w:rPr>
        <w:t xml:space="preserve"> </w:t>
      </w:r>
      <w:proofErr w:type="spellStart"/>
      <w:r w:rsidRPr="00BB7E33">
        <w:rPr>
          <w:szCs w:val="20"/>
        </w:rPr>
        <w:t>bordir</w:t>
      </w:r>
      <w:proofErr w:type="spellEnd"/>
      <w:r w:rsidRPr="00BB7E33">
        <w:rPr>
          <w:szCs w:val="20"/>
        </w:rPr>
        <w:t xml:space="preserve"> yang </w:t>
      </w:r>
      <w:proofErr w:type="spellStart"/>
      <w:r w:rsidRPr="00BB7E33">
        <w:rPr>
          <w:szCs w:val="20"/>
        </w:rPr>
        <w:t>berisi</w:t>
      </w:r>
      <w:proofErr w:type="spellEnd"/>
      <w:r w:rsidRPr="00BB7E33">
        <w:rPr>
          <w:szCs w:val="20"/>
        </w:rPr>
        <w:t xml:space="preserve"> lima </w:t>
      </w:r>
      <w:proofErr w:type="spellStart"/>
      <w:r w:rsidRPr="00BB7E33">
        <w:rPr>
          <w:szCs w:val="20"/>
        </w:rPr>
        <w:t>alat</w:t>
      </w:r>
      <w:proofErr w:type="spellEnd"/>
      <w:r w:rsidRPr="00BB7E33">
        <w:rPr>
          <w:szCs w:val="20"/>
        </w:rPr>
        <w:t xml:space="preserve"> </w:t>
      </w:r>
      <w:proofErr w:type="spellStart"/>
      <w:r w:rsidRPr="00BB7E33">
        <w:rPr>
          <w:szCs w:val="20"/>
        </w:rPr>
        <w:t>bordir</w:t>
      </w:r>
      <w:proofErr w:type="spellEnd"/>
      <w:r w:rsidRPr="00BB7E33">
        <w:rPr>
          <w:szCs w:val="20"/>
        </w:rPr>
        <w:t xml:space="preserve">. </w:t>
      </w:r>
    </w:p>
    <w:p w14:paraId="31EE17DB" w14:textId="77777777" w:rsidR="00D06FD1" w:rsidRPr="00BB7E33" w:rsidRDefault="00D06FD1" w:rsidP="004F7BBB">
      <w:pPr>
        <w:ind w:firstLine="567"/>
        <w:rPr>
          <w:szCs w:val="20"/>
        </w:rPr>
      </w:pPr>
    </w:p>
    <w:p w14:paraId="51806B4F" w14:textId="16160C2C" w:rsidR="004F7BBB" w:rsidRDefault="002E6EEF" w:rsidP="004F7BBB">
      <w:pPr>
        <w:ind w:firstLine="567"/>
        <w:rPr>
          <w:szCs w:val="20"/>
        </w:rPr>
      </w:pPr>
      <w:proofErr w:type="spellStart"/>
      <w:r w:rsidRPr="00BB7E33">
        <w:rPr>
          <w:szCs w:val="20"/>
        </w:rPr>
        <w:t>Permasalahan</w:t>
      </w:r>
      <w:proofErr w:type="spellEnd"/>
      <w:r w:rsidRPr="00BB7E33">
        <w:rPr>
          <w:szCs w:val="20"/>
        </w:rPr>
        <w:t xml:space="preserve"> yang </w:t>
      </w:r>
      <w:proofErr w:type="spellStart"/>
      <w:r w:rsidRPr="00BB7E33">
        <w:rPr>
          <w:szCs w:val="20"/>
        </w:rPr>
        <w:t>terjadi</w:t>
      </w:r>
      <w:proofErr w:type="spellEnd"/>
      <w:r w:rsidRPr="00BB7E33">
        <w:rPr>
          <w:szCs w:val="20"/>
        </w:rPr>
        <w:t xml:space="preserve"> di </w:t>
      </w:r>
      <w:proofErr w:type="spellStart"/>
      <w:r w:rsidRPr="00BB7E33">
        <w:rPr>
          <w:szCs w:val="20"/>
        </w:rPr>
        <w:t>Donkid’s</w:t>
      </w:r>
      <w:proofErr w:type="spellEnd"/>
      <w:r w:rsidRPr="00BB7E33">
        <w:rPr>
          <w:szCs w:val="20"/>
        </w:rPr>
        <w:t xml:space="preserve"> </w:t>
      </w:r>
      <w:proofErr w:type="spellStart"/>
      <w:r w:rsidRPr="00BB7E33">
        <w:rPr>
          <w:szCs w:val="20"/>
        </w:rPr>
        <w:t>Bordir</w:t>
      </w:r>
      <w:proofErr w:type="spellEnd"/>
      <w:r w:rsidRPr="00BB7E33">
        <w:rPr>
          <w:szCs w:val="20"/>
        </w:rPr>
        <w:t xml:space="preserve"> </w:t>
      </w:r>
      <w:proofErr w:type="spellStart"/>
      <w:r w:rsidRPr="00BB7E33">
        <w:rPr>
          <w:szCs w:val="20"/>
        </w:rPr>
        <w:t>Komputer</w:t>
      </w:r>
      <w:proofErr w:type="spellEnd"/>
      <w:r w:rsidRPr="00BB7E33">
        <w:rPr>
          <w:szCs w:val="20"/>
        </w:rPr>
        <w:t xml:space="preserve"> Kota Kediri </w:t>
      </w:r>
      <w:proofErr w:type="spellStart"/>
      <w:r w:rsidRPr="00BB7E33">
        <w:rPr>
          <w:szCs w:val="20"/>
        </w:rPr>
        <w:t>berkaitan</w:t>
      </w:r>
      <w:proofErr w:type="spellEnd"/>
      <w:r w:rsidRPr="00BB7E33">
        <w:rPr>
          <w:szCs w:val="20"/>
        </w:rPr>
        <w:t xml:space="preserve"> </w:t>
      </w:r>
      <w:proofErr w:type="spellStart"/>
      <w:r w:rsidRPr="00BB7E33">
        <w:rPr>
          <w:szCs w:val="20"/>
        </w:rPr>
        <w:t>dengan</w:t>
      </w:r>
      <w:proofErr w:type="spellEnd"/>
      <w:r w:rsidRPr="00BB7E33">
        <w:rPr>
          <w:szCs w:val="20"/>
        </w:rPr>
        <w:t xml:space="preserve"> </w:t>
      </w:r>
      <w:proofErr w:type="spellStart"/>
      <w:r w:rsidRPr="00BB7E33">
        <w:rPr>
          <w:szCs w:val="20"/>
        </w:rPr>
        <w:t>beberapa</w:t>
      </w:r>
      <w:proofErr w:type="spellEnd"/>
      <w:r w:rsidRPr="00BB7E33">
        <w:rPr>
          <w:szCs w:val="20"/>
        </w:rPr>
        <w:t xml:space="preserve"> </w:t>
      </w:r>
      <w:proofErr w:type="spellStart"/>
      <w:r w:rsidRPr="00BB7E33">
        <w:rPr>
          <w:szCs w:val="20"/>
        </w:rPr>
        <w:t>variabel</w:t>
      </w:r>
      <w:proofErr w:type="spellEnd"/>
      <w:r w:rsidRPr="00BB7E33">
        <w:rPr>
          <w:szCs w:val="20"/>
        </w:rPr>
        <w:t xml:space="preserve"> </w:t>
      </w:r>
      <w:proofErr w:type="spellStart"/>
      <w:r w:rsidRPr="00BB7E33">
        <w:rPr>
          <w:szCs w:val="20"/>
        </w:rPr>
        <w:t>penelitian</w:t>
      </w:r>
      <w:proofErr w:type="spellEnd"/>
      <w:r w:rsidRPr="00BB7E33">
        <w:rPr>
          <w:szCs w:val="20"/>
        </w:rPr>
        <w:t xml:space="preserve">. </w:t>
      </w:r>
      <w:proofErr w:type="spellStart"/>
      <w:r w:rsidRPr="00BB7E33">
        <w:rPr>
          <w:szCs w:val="20"/>
        </w:rPr>
        <w:t>Permasalahan</w:t>
      </w:r>
      <w:proofErr w:type="spellEnd"/>
      <w:r w:rsidRPr="00BB7E33">
        <w:rPr>
          <w:szCs w:val="20"/>
        </w:rPr>
        <w:t xml:space="preserve"> pada </w:t>
      </w:r>
      <w:proofErr w:type="spellStart"/>
      <w:r w:rsidRPr="00BB7E33">
        <w:rPr>
          <w:szCs w:val="20"/>
        </w:rPr>
        <w:t>variabel</w:t>
      </w:r>
      <w:proofErr w:type="spellEnd"/>
      <w:r w:rsidRPr="00BB7E33">
        <w:rPr>
          <w:szCs w:val="20"/>
        </w:rPr>
        <w:t xml:space="preserve"> </w:t>
      </w:r>
      <w:proofErr w:type="spellStart"/>
      <w:r w:rsidRPr="00BB7E33">
        <w:rPr>
          <w:szCs w:val="20"/>
        </w:rPr>
        <w:t>komunikasi</w:t>
      </w:r>
      <w:proofErr w:type="spellEnd"/>
      <w:r w:rsidRPr="00BB7E33">
        <w:rPr>
          <w:szCs w:val="20"/>
        </w:rPr>
        <w:t xml:space="preserve"> </w:t>
      </w:r>
      <w:proofErr w:type="spellStart"/>
      <w:r w:rsidRPr="00BB7E33">
        <w:rPr>
          <w:szCs w:val="20"/>
        </w:rPr>
        <w:t>organisasi</w:t>
      </w:r>
      <w:proofErr w:type="spellEnd"/>
      <w:r w:rsidRPr="00BB7E33">
        <w:rPr>
          <w:szCs w:val="20"/>
        </w:rPr>
        <w:t xml:space="preserve"> </w:t>
      </w:r>
      <w:proofErr w:type="spellStart"/>
      <w:r w:rsidRPr="00BB7E33">
        <w:rPr>
          <w:szCs w:val="20"/>
        </w:rPr>
        <w:t>terlihat</w:t>
      </w:r>
      <w:proofErr w:type="spellEnd"/>
      <w:r w:rsidRPr="00BB7E33">
        <w:rPr>
          <w:szCs w:val="20"/>
        </w:rPr>
        <w:t xml:space="preserve"> </w:t>
      </w:r>
      <w:proofErr w:type="spellStart"/>
      <w:r w:rsidRPr="00BB7E33">
        <w:rPr>
          <w:szCs w:val="20"/>
        </w:rPr>
        <w:t>dari</w:t>
      </w:r>
      <w:proofErr w:type="spellEnd"/>
      <w:r w:rsidRPr="00BB7E33">
        <w:rPr>
          <w:szCs w:val="20"/>
        </w:rPr>
        <w:t xml:space="preserve"> </w:t>
      </w:r>
      <w:proofErr w:type="spellStart"/>
      <w:r w:rsidRPr="00BB7E33">
        <w:rPr>
          <w:szCs w:val="20"/>
        </w:rPr>
        <w:t>belum</w:t>
      </w:r>
      <w:proofErr w:type="spellEnd"/>
      <w:r w:rsidRPr="00BB7E33">
        <w:rPr>
          <w:szCs w:val="20"/>
        </w:rPr>
        <w:t xml:space="preserve"> </w:t>
      </w:r>
      <w:proofErr w:type="spellStart"/>
      <w:r w:rsidRPr="00BB7E33">
        <w:rPr>
          <w:szCs w:val="20"/>
        </w:rPr>
        <w:t>optimalnya</w:t>
      </w:r>
      <w:proofErr w:type="spellEnd"/>
      <w:r w:rsidRPr="00BB7E33">
        <w:rPr>
          <w:szCs w:val="20"/>
        </w:rPr>
        <w:t xml:space="preserve"> </w:t>
      </w:r>
      <w:proofErr w:type="spellStart"/>
      <w:r w:rsidRPr="00BB7E33">
        <w:rPr>
          <w:szCs w:val="20"/>
        </w:rPr>
        <w:t>kejelasan</w:t>
      </w:r>
      <w:proofErr w:type="spellEnd"/>
      <w:r w:rsidRPr="00BB7E33">
        <w:rPr>
          <w:szCs w:val="20"/>
        </w:rPr>
        <w:t xml:space="preserve"> </w:t>
      </w:r>
      <w:proofErr w:type="spellStart"/>
      <w:r w:rsidRPr="00BB7E33">
        <w:rPr>
          <w:szCs w:val="20"/>
        </w:rPr>
        <w:t>penyampaian</w:t>
      </w:r>
      <w:proofErr w:type="spellEnd"/>
      <w:r w:rsidRPr="00BB7E33">
        <w:rPr>
          <w:szCs w:val="20"/>
        </w:rPr>
        <w:t xml:space="preserve"> </w:t>
      </w:r>
      <w:proofErr w:type="spellStart"/>
      <w:r w:rsidRPr="00BB7E33">
        <w:rPr>
          <w:szCs w:val="20"/>
        </w:rPr>
        <w:t>informasi</w:t>
      </w:r>
      <w:proofErr w:type="spellEnd"/>
      <w:r w:rsidRPr="00BB7E33">
        <w:rPr>
          <w:szCs w:val="20"/>
        </w:rPr>
        <w:t xml:space="preserve">, </w:t>
      </w:r>
      <w:proofErr w:type="spellStart"/>
      <w:r w:rsidRPr="00BB7E33">
        <w:rPr>
          <w:szCs w:val="20"/>
        </w:rPr>
        <w:t>keterbukaan</w:t>
      </w:r>
      <w:proofErr w:type="spellEnd"/>
      <w:r w:rsidRPr="00BB7E33">
        <w:rPr>
          <w:szCs w:val="20"/>
        </w:rPr>
        <w:t xml:space="preserve"> </w:t>
      </w:r>
      <w:proofErr w:type="spellStart"/>
      <w:r w:rsidRPr="00BB7E33">
        <w:rPr>
          <w:szCs w:val="20"/>
        </w:rPr>
        <w:t>komunikasi</w:t>
      </w:r>
      <w:proofErr w:type="spellEnd"/>
      <w:r w:rsidRPr="00BB7E33">
        <w:rPr>
          <w:szCs w:val="20"/>
        </w:rPr>
        <w:t xml:space="preserve"> </w:t>
      </w:r>
      <w:proofErr w:type="spellStart"/>
      <w:r w:rsidRPr="00BB7E33">
        <w:rPr>
          <w:szCs w:val="20"/>
        </w:rPr>
        <w:t>antar</w:t>
      </w:r>
      <w:proofErr w:type="spellEnd"/>
      <w:r w:rsidRPr="00BB7E33">
        <w:rPr>
          <w:szCs w:val="20"/>
        </w:rPr>
        <w:t xml:space="preserve"> </w:t>
      </w:r>
      <w:proofErr w:type="spellStart"/>
      <w:r w:rsidRPr="00BB7E33">
        <w:rPr>
          <w:szCs w:val="20"/>
        </w:rPr>
        <w:t>karyawan</w:t>
      </w:r>
      <w:proofErr w:type="spellEnd"/>
      <w:r w:rsidRPr="00BB7E33">
        <w:rPr>
          <w:szCs w:val="20"/>
        </w:rPr>
        <w:t xml:space="preserve">, </w:t>
      </w:r>
      <w:proofErr w:type="spellStart"/>
      <w:r w:rsidRPr="00BB7E33">
        <w:rPr>
          <w:szCs w:val="20"/>
        </w:rPr>
        <w:t>serta</w:t>
      </w:r>
      <w:proofErr w:type="spellEnd"/>
      <w:r w:rsidRPr="00BB7E33">
        <w:rPr>
          <w:szCs w:val="20"/>
        </w:rPr>
        <w:t xml:space="preserve"> </w:t>
      </w:r>
      <w:proofErr w:type="spellStart"/>
      <w:r w:rsidRPr="00BB7E33">
        <w:rPr>
          <w:szCs w:val="20"/>
        </w:rPr>
        <w:t>pemberian</w:t>
      </w:r>
      <w:proofErr w:type="spellEnd"/>
      <w:r w:rsidRPr="00BB7E33">
        <w:rPr>
          <w:szCs w:val="20"/>
        </w:rPr>
        <w:t xml:space="preserve"> </w:t>
      </w:r>
      <w:proofErr w:type="spellStart"/>
      <w:r w:rsidRPr="00BB7E33">
        <w:rPr>
          <w:szCs w:val="20"/>
        </w:rPr>
        <w:t>umpan</w:t>
      </w:r>
      <w:proofErr w:type="spellEnd"/>
      <w:r w:rsidRPr="00BB7E33">
        <w:rPr>
          <w:szCs w:val="20"/>
        </w:rPr>
        <w:t xml:space="preserve"> </w:t>
      </w:r>
      <w:proofErr w:type="spellStart"/>
      <w:r w:rsidRPr="00BB7E33">
        <w:rPr>
          <w:szCs w:val="20"/>
        </w:rPr>
        <w:t>balik</w:t>
      </w:r>
      <w:proofErr w:type="spellEnd"/>
      <w:r w:rsidRPr="00BB7E33">
        <w:rPr>
          <w:szCs w:val="20"/>
        </w:rPr>
        <w:t xml:space="preserve"> </w:t>
      </w:r>
      <w:proofErr w:type="spellStart"/>
      <w:r w:rsidRPr="00BB7E33">
        <w:rPr>
          <w:szCs w:val="20"/>
        </w:rPr>
        <w:t>dalam</w:t>
      </w:r>
      <w:proofErr w:type="spellEnd"/>
      <w:r w:rsidRPr="00BB7E33">
        <w:rPr>
          <w:szCs w:val="20"/>
        </w:rPr>
        <w:t xml:space="preserve"> proses </w:t>
      </w:r>
      <w:proofErr w:type="spellStart"/>
      <w:r w:rsidRPr="00BB7E33">
        <w:rPr>
          <w:szCs w:val="20"/>
        </w:rPr>
        <w:t>kerja</w:t>
      </w:r>
      <w:proofErr w:type="spellEnd"/>
      <w:r w:rsidRPr="00BB7E33">
        <w:rPr>
          <w:szCs w:val="20"/>
        </w:rPr>
        <w:t xml:space="preserve">. </w:t>
      </w:r>
      <w:proofErr w:type="spellStart"/>
      <w:r w:rsidRPr="00BB7E33">
        <w:rPr>
          <w:szCs w:val="20"/>
        </w:rPr>
        <w:t>Kondisi</w:t>
      </w:r>
      <w:proofErr w:type="spellEnd"/>
      <w:r w:rsidRPr="00BB7E33">
        <w:rPr>
          <w:szCs w:val="20"/>
        </w:rPr>
        <w:t xml:space="preserve"> </w:t>
      </w:r>
      <w:proofErr w:type="spellStart"/>
      <w:r w:rsidRPr="00BB7E33">
        <w:rPr>
          <w:szCs w:val="20"/>
        </w:rPr>
        <w:t>tersebut</w:t>
      </w:r>
      <w:proofErr w:type="spellEnd"/>
      <w:r w:rsidRPr="00BB7E33">
        <w:rPr>
          <w:szCs w:val="20"/>
        </w:rPr>
        <w:t xml:space="preserve"> </w:t>
      </w:r>
      <w:proofErr w:type="spellStart"/>
      <w:r w:rsidRPr="00BB7E33">
        <w:rPr>
          <w:szCs w:val="20"/>
        </w:rPr>
        <w:t>berpengaruh</w:t>
      </w:r>
      <w:proofErr w:type="spellEnd"/>
      <w:r w:rsidRPr="00BB7E33">
        <w:rPr>
          <w:szCs w:val="20"/>
        </w:rPr>
        <w:t xml:space="preserve"> </w:t>
      </w:r>
      <w:proofErr w:type="spellStart"/>
      <w:r w:rsidRPr="00BB7E33">
        <w:rPr>
          <w:szCs w:val="20"/>
        </w:rPr>
        <w:t>terhadap</w:t>
      </w:r>
      <w:proofErr w:type="spellEnd"/>
      <w:r w:rsidRPr="00BB7E33">
        <w:rPr>
          <w:szCs w:val="20"/>
        </w:rPr>
        <w:t xml:space="preserve"> proses </w:t>
      </w:r>
      <w:r w:rsidRPr="00BB7E33">
        <w:rPr>
          <w:i/>
          <w:iCs/>
          <w:szCs w:val="20"/>
        </w:rPr>
        <w:t>knowledge sharing</w:t>
      </w:r>
      <w:r w:rsidRPr="00BB7E33">
        <w:rPr>
          <w:szCs w:val="20"/>
        </w:rPr>
        <w:t xml:space="preserve"> yang </w:t>
      </w:r>
      <w:proofErr w:type="spellStart"/>
      <w:r w:rsidRPr="00BB7E33">
        <w:rPr>
          <w:szCs w:val="20"/>
        </w:rPr>
        <w:t>belum</w:t>
      </w:r>
      <w:proofErr w:type="spellEnd"/>
      <w:r w:rsidRPr="00BB7E33">
        <w:rPr>
          <w:szCs w:val="20"/>
        </w:rPr>
        <w:t xml:space="preserve"> </w:t>
      </w:r>
      <w:proofErr w:type="spellStart"/>
      <w:r w:rsidRPr="00BB7E33">
        <w:rPr>
          <w:szCs w:val="20"/>
        </w:rPr>
        <w:t>berjalan</w:t>
      </w:r>
      <w:proofErr w:type="spellEnd"/>
      <w:r w:rsidRPr="00BB7E33">
        <w:rPr>
          <w:szCs w:val="20"/>
        </w:rPr>
        <w:t xml:space="preserve"> </w:t>
      </w:r>
      <w:proofErr w:type="spellStart"/>
      <w:r w:rsidRPr="00BB7E33">
        <w:rPr>
          <w:szCs w:val="20"/>
        </w:rPr>
        <w:t>secara</w:t>
      </w:r>
      <w:proofErr w:type="spellEnd"/>
      <w:r w:rsidRPr="00BB7E33">
        <w:rPr>
          <w:szCs w:val="20"/>
        </w:rPr>
        <w:t xml:space="preserve"> </w:t>
      </w:r>
      <w:proofErr w:type="spellStart"/>
      <w:r w:rsidRPr="00BB7E33">
        <w:rPr>
          <w:szCs w:val="20"/>
        </w:rPr>
        <w:t>maksimal</w:t>
      </w:r>
      <w:proofErr w:type="spellEnd"/>
      <w:r w:rsidRPr="00BB7E33">
        <w:rPr>
          <w:szCs w:val="20"/>
        </w:rPr>
        <w:t xml:space="preserve">, yang </w:t>
      </w:r>
      <w:proofErr w:type="spellStart"/>
      <w:r w:rsidRPr="00BB7E33">
        <w:rPr>
          <w:szCs w:val="20"/>
        </w:rPr>
        <w:t>ditunjukkan</w:t>
      </w:r>
      <w:proofErr w:type="spellEnd"/>
      <w:r w:rsidRPr="00BB7E33">
        <w:rPr>
          <w:szCs w:val="20"/>
        </w:rPr>
        <w:t xml:space="preserve"> oleh </w:t>
      </w:r>
      <w:proofErr w:type="spellStart"/>
      <w:r w:rsidRPr="00BB7E33">
        <w:rPr>
          <w:szCs w:val="20"/>
        </w:rPr>
        <w:t>rendahnya</w:t>
      </w:r>
      <w:proofErr w:type="spellEnd"/>
      <w:r w:rsidRPr="00BB7E33">
        <w:rPr>
          <w:szCs w:val="20"/>
        </w:rPr>
        <w:t xml:space="preserve"> </w:t>
      </w:r>
      <w:proofErr w:type="spellStart"/>
      <w:r w:rsidRPr="00BB7E33">
        <w:rPr>
          <w:szCs w:val="20"/>
        </w:rPr>
        <w:t>aktivitas</w:t>
      </w:r>
      <w:proofErr w:type="spellEnd"/>
      <w:r w:rsidRPr="00BB7E33">
        <w:rPr>
          <w:szCs w:val="20"/>
        </w:rPr>
        <w:t xml:space="preserve"> </w:t>
      </w:r>
      <w:proofErr w:type="spellStart"/>
      <w:r w:rsidRPr="00BB7E33">
        <w:rPr>
          <w:szCs w:val="20"/>
        </w:rPr>
        <w:t>berbagi</w:t>
      </w:r>
      <w:proofErr w:type="spellEnd"/>
      <w:r w:rsidRPr="00BB7E33">
        <w:rPr>
          <w:szCs w:val="20"/>
        </w:rPr>
        <w:t xml:space="preserve"> </w:t>
      </w:r>
      <w:proofErr w:type="spellStart"/>
      <w:r w:rsidRPr="00BB7E33">
        <w:rPr>
          <w:szCs w:val="20"/>
        </w:rPr>
        <w:t>pengetahuan</w:t>
      </w:r>
      <w:proofErr w:type="spellEnd"/>
      <w:r w:rsidRPr="00BB7E33">
        <w:rPr>
          <w:szCs w:val="20"/>
        </w:rPr>
        <w:t xml:space="preserve">, </w:t>
      </w:r>
      <w:proofErr w:type="spellStart"/>
      <w:r w:rsidRPr="00BB7E33">
        <w:rPr>
          <w:szCs w:val="20"/>
        </w:rPr>
        <w:t>pengalaman</w:t>
      </w:r>
      <w:proofErr w:type="spellEnd"/>
      <w:r w:rsidRPr="00BB7E33">
        <w:rPr>
          <w:szCs w:val="20"/>
        </w:rPr>
        <w:t xml:space="preserve"> </w:t>
      </w:r>
      <w:proofErr w:type="spellStart"/>
      <w:r w:rsidRPr="00BB7E33">
        <w:rPr>
          <w:szCs w:val="20"/>
        </w:rPr>
        <w:t>kerja</w:t>
      </w:r>
      <w:proofErr w:type="spellEnd"/>
      <w:r w:rsidRPr="00BB7E33">
        <w:rPr>
          <w:szCs w:val="20"/>
        </w:rPr>
        <w:t xml:space="preserve">, </w:t>
      </w:r>
      <w:proofErr w:type="spellStart"/>
      <w:r w:rsidRPr="00BB7E33">
        <w:rPr>
          <w:szCs w:val="20"/>
        </w:rPr>
        <w:t>serta</w:t>
      </w:r>
      <w:proofErr w:type="spellEnd"/>
      <w:r w:rsidRPr="00BB7E33">
        <w:rPr>
          <w:szCs w:val="20"/>
        </w:rPr>
        <w:t xml:space="preserve"> </w:t>
      </w:r>
      <w:proofErr w:type="spellStart"/>
      <w:r w:rsidRPr="00BB7E33">
        <w:rPr>
          <w:szCs w:val="20"/>
        </w:rPr>
        <w:t>diskusi</w:t>
      </w:r>
      <w:proofErr w:type="spellEnd"/>
      <w:r w:rsidRPr="00BB7E33">
        <w:rPr>
          <w:szCs w:val="20"/>
        </w:rPr>
        <w:t xml:space="preserve"> </w:t>
      </w:r>
      <w:proofErr w:type="spellStart"/>
      <w:r w:rsidRPr="00BB7E33">
        <w:rPr>
          <w:szCs w:val="20"/>
        </w:rPr>
        <w:t>antar</w:t>
      </w:r>
      <w:proofErr w:type="spellEnd"/>
      <w:r w:rsidRPr="00BB7E33">
        <w:rPr>
          <w:szCs w:val="20"/>
        </w:rPr>
        <w:t xml:space="preserve"> </w:t>
      </w:r>
      <w:proofErr w:type="spellStart"/>
      <w:r w:rsidRPr="00BB7E33">
        <w:rPr>
          <w:szCs w:val="20"/>
        </w:rPr>
        <w:t>karyawan</w:t>
      </w:r>
      <w:proofErr w:type="spellEnd"/>
      <w:r w:rsidRPr="00BB7E33">
        <w:rPr>
          <w:szCs w:val="20"/>
        </w:rPr>
        <w:t xml:space="preserve"> </w:t>
      </w:r>
      <w:proofErr w:type="spellStart"/>
      <w:r w:rsidRPr="00BB7E33">
        <w:rPr>
          <w:szCs w:val="20"/>
        </w:rPr>
        <w:t>dalam</w:t>
      </w:r>
      <w:proofErr w:type="spellEnd"/>
      <w:r w:rsidRPr="00BB7E33">
        <w:rPr>
          <w:szCs w:val="20"/>
        </w:rPr>
        <w:t xml:space="preserve"> proses </w:t>
      </w:r>
      <w:proofErr w:type="spellStart"/>
      <w:r w:rsidRPr="00BB7E33">
        <w:rPr>
          <w:szCs w:val="20"/>
        </w:rPr>
        <w:t>produksi</w:t>
      </w:r>
      <w:proofErr w:type="spellEnd"/>
      <w:r w:rsidRPr="00BB7E33">
        <w:rPr>
          <w:szCs w:val="20"/>
        </w:rPr>
        <w:t xml:space="preserve">. </w:t>
      </w:r>
      <w:proofErr w:type="spellStart"/>
      <w:r w:rsidRPr="00BB7E33">
        <w:rPr>
          <w:szCs w:val="20"/>
        </w:rPr>
        <w:t>Selanjutnya</w:t>
      </w:r>
      <w:proofErr w:type="spellEnd"/>
      <w:r w:rsidRPr="00BB7E33">
        <w:rPr>
          <w:szCs w:val="20"/>
        </w:rPr>
        <w:t xml:space="preserve">, </w:t>
      </w:r>
      <w:proofErr w:type="spellStart"/>
      <w:r w:rsidRPr="00BB7E33">
        <w:rPr>
          <w:szCs w:val="20"/>
        </w:rPr>
        <w:t>permasalahan</w:t>
      </w:r>
      <w:proofErr w:type="spellEnd"/>
      <w:r w:rsidRPr="00BB7E33">
        <w:rPr>
          <w:szCs w:val="20"/>
        </w:rPr>
        <w:t xml:space="preserve"> </w:t>
      </w:r>
      <w:proofErr w:type="spellStart"/>
      <w:r w:rsidRPr="00BB7E33">
        <w:rPr>
          <w:szCs w:val="20"/>
        </w:rPr>
        <w:t>tersebut</w:t>
      </w:r>
      <w:proofErr w:type="spellEnd"/>
      <w:r w:rsidRPr="00BB7E33">
        <w:rPr>
          <w:szCs w:val="20"/>
        </w:rPr>
        <w:t xml:space="preserve"> </w:t>
      </w:r>
      <w:proofErr w:type="spellStart"/>
      <w:r w:rsidRPr="00BB7E33">
        <w:rPr>
          <w:szCs w:val="20"/>
        </w:rPr>
        <w:t>berdampak</w:t>
      </w:r>
      <w:proofErr w:type="spellEnd"/>
      <w:r w:rsidRPr="00BB7E33">
        <w:rPr>
          <w:szCs w:val="20"/>
        </w:rPr>
        <w:t xml:space="preserve"> pada </w:t>
      </w:r>
      <w:proofErr w:type="spellStart"/>
      <w:r w:rsidRPr="00BB7E33">
        <w:rPr>
          <w:szCs w:val="20"/>
        </w:rPr>
        <w:t>kinerja</w:t>
      </w:r>
      <w:proofErr w:type="spellEnd"/>
      <w:r w:rsidRPr="00BB7E33">
        <w:rPr>
          <w:szCs w:val="20"/>
        </w:rPr>
        <w:t xml:space="preserve"> </w:t>
      </w:r>
      <w:proofErr w:type="spellStart"/>
      <w:r w:rsidRPr="00BB7E33">
        <w:rPr>
          <w:szCs w:val="20"/>
        </w:rPr>
        <w:t>karyawan</w:t>
      </w:r>
      <w:proofErr w:type="spellEnd"/>
      <w:r w:rsidRPr="00BB7E33">
        <w:rPr>
          <w:szCs w:val="20"/>
        </w:rPr>
        <w:t xml:space="preserve"> yang </w:t>
      </w:r>
      <w:proofErr w:type="spellStart"/>
      <w:r w:rsidRPr="00BB7E33">
        <w:rPr>
          <w:szCs w:val="20"/>
        </w:rPr>
        <w:t>belum</w:t>
      </w:r>
      <w:proofErr w:type="spellEnd"/>
      <w:r w:rsidRPr="00BB7E33">
        <w:rPr>
          <w:szCs w:val="20"/>
        </w:rPr>
        <w:t xml:space="preserve"> optimal, yang </w:t>
      </w:r>
      <w:proofErr w:type="spellStart"/>
      <w:r w:rsidRPr="00BB7E33">
        <w:rPr>
          <w:szCs w:val="20"/>
        </w:rPr>
        <w:t>tercermin</w:t>
      </w:r>
      <w:proofErr w:type="spellEnd"/>
      <w:r w:rsidRPr="00BB7E33">
        <w:rPr>
          <w:szCs w:val="20"/>
        </w:rPr>
        <w:t xml:space="preserve"> </w:t>
      </w:r>
      <w:proofErr w:type="spellStart"/>
      <w:r w:rsidRPr="00BB7E33">
        <w:rPr>
          <w:szCs w:val="20"/>
        </w:rPr>
        <w:t>dari</w:t>
      </w:r>
      <w:proofErr w:type="spellEnd"/>
      <w:r w:rsidRPr="00BB7E33">
        <w:rPr>
          <w:szCs w:val="20"/>
        </w:rPr>
        <w:t xml:space="preserve"> </w:t>
      </w:r>
      <w:proofErr w:type="spellStart"/>
      <w:r w:rsidRPr="00BB7E33">
        <w:rPr>
          <w:szCs w:val="20"/>
        </w:rPr>
        <w:t>ketepatan</w:t>
      </w:r>
      <w:proofErr w:type="spellEnd"/>
      <w:r w:rsidRPr="00BB7E33">
        <w:rPr>
          <w:szCs w:val="20"/>
        </w:rPr>
        <w:t xml:space="preserve"> </w:t>
      </w:r>
      <w:proofErr w:type="spellStart"/>
      <w:r w:rsidRPr="00BB7E33">
        <w:rPr>
          <w:szCs w:val="20"/>
        </w:rPr>
        <w:t>waktu</w:t>
      </w:r>
      <w:proofErr w:type="spellEnd"/>
      <w:r w:rsidRPr="00BB7E33">
        <w:rPr>
          <w:szCs w:val="20"/>
        </w:rPr>
        <w:t xml:space="preserve"> </w:t>
      </w:r>
      <w:proofErr w:type="spellStart"/>
      <w:r w:rsidRPr="00BB7E33">
        <w:rPr>
          <w:szCs w:val="20"/>
        </w:rPr>
        <w:t>penyelesaian</w:t>
      </w:r>
      <w:proofErr w:type="spellEnd"/>
      <w:r w:rsidRPr="00BB7E33">
        <w:rPr>
          <w:szCs w:val="20"/>
        </w:rPr>
        <w:t xml:space="preserve"> </w:t>
      </w:r>
      <w:proofErr w:type="spellStart"/>
      <w:r w:rsidRPr="00BB7E33">
        <w:rPr>
          <w:szCs w:val="20"/>
        </w:rPr>
        <w:t>pekerjaan</w:t>
      </w:r>
      <w:proofErr w:type="spellEnd"/>
      <w:r w:rsidRPr="00BB7E33">
        <w:rPr>
          <w:szCs w:val="20"/>
        </w:rPr>
        <w:t xml:space="preserve">, </w:t>
      </w:r>
      <w:proofErr w:type="spellStart"/>
      <w:r w:rsidRPr="00BB7E33">
        <w:rPr>
          <w:szCs w:val="20"/>
        </w:rPr>
        <w:t>kualitas</w:t>
      </w:r>
      <w:proofErr w:type="spellEnd"/>
      <w:r w:rsidRPr="00BB7E33">
        <w:rPr>
          <w:szCs w:val="20"/>
        </w:rPr>
        <w:t xml:space="preserve"> </w:t>
      </w:r>
      <w:proofErr w:type="spellStart"/>
      <w:r w:rsidRPr="00BB7E33">
        <w:rPr>
          <w:szCs w:val="20"/>
        </w:rPr>
        <w:t>hasil</w:t>
      </w:r>
      <w:proofErr w:type="spellEnd"/>
      <w:r w:rsidRPr="00BB7E33">
        <w:rPr>
          <w:szCs w:val="20"/>
        </w:rPr>
        <w:t xml:space="preserve"> </w:t>
      </w:r>
      <w:proofErr w:type="spellStart"/>
      <w:r w:rsidRPr="00BB7E33">
        <w:rPr>
          <w:szCs w:val="20"/>
        </w:rPr>
        <w:t>produksi</w:t>
      </w:r>
      <w:proofErr w:type="spellEnd"/>
      <w:r w:rsidRPr="00BB7E33">
        <w:rPr>
          <w:szCs w:val="20"/>
        </w:rPr>
        <w:t xml:space="preserve">, </w:t>
      </w:r>
      <w:proofErr w:type="spellStart"/>
      <w:r w:rsidRPr="00BB7E33">
        <w:rPr>
          <w:szCs w:val="20"/>
        </w:rPr>
        <w:t>serta</w:t>
      </w:r>
      <w:proofErr w:type="spellEnd"/>
      <w:r w:rsidRPr="00BB7E33">
        <w:rPr>
          <w:szCs w:val="20"/>
        </w:rPr>
        <w:t xml:space="preserve"> </w:t>
      </w:r>
      <w:proofErr w:type="spellStart"/>
      <w:r w:rsidRPr="00BB7E33">
        <w:rPr>
          <w:szCs w:val="20"/>
        </w:rPr>
        <w:t>pencapaian</w:t>
      </w:r>
      <w:proofErr w:type="spellEnd"/>
      <w:r w:rsidRPr="00BB7E33">
        <w:rPr>
          <w:szCs w:val="20"/>
        </w:rPr>
        <w:t xml:space="preserve"> target </w:t>
      </w:r>
      <w:proofErr w:type="spellStart"/>
      <w:r w:rsidRPr="00BB7E33">
        <w:rPr>
          <w:szCs w:val="20"/>
        </w:rPr>
        <w:t>kerja</w:t>
      </w:r>
      <w:proofErr w:type="spellEnd"/>
      <w:r w:rsidRPr="00BB7E33">
        <w:rPr>
          <w:szCs w:val="20"/>
        </w:rPr>
        <w:t xml:space="preserve"> yang </w:t>
      </w:r>
      <w:proofErr w:type="spellStart"/>
      <w:r w:rsidRPr="00BB7E33">
        <w:rPr>
          <w:szCs w:val="20"/>
        </w:rPr>
        <w:t>belum</w:t>
      </w:r>
      <w:proofErr w:type="spellEnd"/>
      <w:r w:rsidRPr="00BB7E33">
        <w:rPr>
          <w:szCs w:val="20"/>
        </w:rPr>
        <w:t xml:space="preserve"> </w:t>
      </w:r>
      <w:proofErr w:type="spellStart"/>
      <w:r w:rsidRPr="00BB7E33">
        <w:rPr>
          <w:szCs w:val="20"/>
        </w:rPr>
        <w:t>maksimal</w:t>
      </w:r>
      <w:proofErr w:type="spellEnd"/>
      <w:r w:rsidRPr="00BB7E33">
        <w:rPr>
          <w:szCs w:val="20"/>
        </w:rPr>
        <w:t>.</w:t>
      </w:r>
    </w:p>
    <w:p w14:paraId="66DD9EC4" w14:textId="77777777" w:rsidR="00D06FD1" w:rsidRPr="00BB7E33" w:rsidRDefault="00D06FD1" w:rsidP="004F7BBB">
      <w:pPr>
        <w:ind w:firstLine="567"/>
        <w:rPr>
          <w:szCs w:val="20"/>
        </w:rPr>
      </w:pPr>
    </w:p>
    <w:p w14:paraId="05F98684" w14:textId="5FE448A8" w:rsidR="008D4D02" w:rsidRPr="00BB7E33" w:rsidRDefault="002E6EEF" w:rsidP="004F7BBB">
      <w:pPr>
        <w:ind w:firstLine="567"/>
        <w:rPr>
          <w:szCs w:val="20"/>
        </w:rPr>
      </w:pPr>
      <w:proofErr w:type="spellStart"/>
      <w:r w:rsidRPr="00BB7E33">
        <w:rPr>
          <w:szCs w:val="20"/>
        </w:rPr>
        <w:t>Berdasarkan</w:t>
      </w:r>
      <w:proofErr w:type="spellEnd"/>
      <w:r w:rsidRPr="00BB7E33">
        <w:rPr>
          <w:szCs w:val="20"/>
        </w:rPr>
        <w:t xml:space="preserve"> </w:t>
      </w:r>
      <w:proofErr w:type="spellStart"/>
      <w:r w:rsidRPr="00BB7E33">
        <w:rPr>
          <w:szCs w:val="20"/>
        </w:rPr>
        <w:t>pra</w:t>
      </w:r>
      <w:proofErr w:type="spellEnd"/>
      <w:r w:rsidRPr="00BB7E33">
        <w:rPr>
          <w:szCs w:val="20"/>
        </w:rPr>
        <w:t xml:space="preserve"> </w:t>
      </w:r>
      <w:proofErr w:type="spellStart"/>
      <w:r w:rsidRPr="00BB7E33">
        <w:rPr>
          <w:szCs w:val="20"/>
        </w:rPr>
        <w:t>wawancara</w:t>
      </w:r>
      <w:proofErr w:type="spellEnd"/>
      <w:r w:rsidRPr="00BB7E33">
        <w:rPr>
          <w:szCs w:val="20"/>
        </w:rPr>
        <w:t xml:space="preserve"> dan </w:t>
      </w:r>
      <w:proofErr w:type="spellStart"/>
      <w:r w:rsidRPr="00BB7E33">
        <w:rPr>
          <w:szCs w:val="20"/>
        </w:rPr>
        <w:t>observasi</w:t>
      </w:r>
      <w:proofErr w:type="spellEnd"/>
      <w:r w:rsidRPr="00BB7E33">
        <w:rPr>
          <w:szCs w:val="20"/>
        </w:rPr>
        <w:t xml:space="preserve"> </w:t>
      </w:r>
      <w:proofErr w:type="spellStart"/>
      <w:r w:rsidRPr="00BB7E33">
        <w:rPr>
          <w:szCs w:val="20"/>
        </w:rPr>
        <w:t>awal</w:t>
      </w:r>
      <w:proofErr w:type="spellEnd"/>
      <w:r w:rsidRPr="00BB7E33">
        <w:rPr>
          <w:szCs w:val="20"/>
        </w:rPr>
        <w:t xml:space="preserve"> yang </w:t>
      </w:r>
      <w:proofErr w:type="spellStart"/>
      <w:r w:rsidRPr="00BB7E33">
        <w:rPr>
          <w:szCs w:val="20"/>
        </w:rPr>
        <w:t>dilakukan</w:t>
      </w:r>
      <w:proofErr w:type="spellEnd"/>
      <w:r w:rsidRPr="00BB7E33">
        <w:rPr>
          <w:szCs w:val="20"/>
        </w:rPr>
        <w:t xml:space="preserve"> oleh </w:t>
      </w:r>
      <w:proofErr w:type="spellStart"/>
      <w:r w:rsidRPr="00BB7E33">
        <w:rPr>
          <w:szCs w:val="20"/>
        </w:rPr>
        <w:t>peneliti</w:t>
      </w:r>
      <w:proofErr w:type="spellEnd"/>
      <w:r w:rsidRPr="00BB7E33">
        <w:rPr>
          <w:szCs w:val="20"/>
        </w:rPr>
        <w:t xml:space="preserve">, </w:t>
      </w:r>
      <w:proofErr w:type="spellStart"/>
      <w:r w:rsidRPr="00BB7E33">
        <w:rPr>
          <w:szCs w:val="20"/>
        </w:rPr>
        <w:t>permasalahan</w:t>
      </w:r>
      <w:proofErr w:type="spellEnd"/>
      <w:r w:rsidRPr="00BB7E33">
        <w:rPr>
          <w:szCs w:val="20"/>
        </w:rPr>
        <w:t xml:space="preserve"> yang </w:t>
      </w:r>
      <w:proofErr w:type="spellStart"/>
      <w:r w:rsidRPr="00BB7E33">
        <w:rPr>
          <w:szCs w:val="20"/>
        </w:rPr>
        <w:t>terjadi</w:t>
      </w:r>
      <w:proofErr w:type="spellEnd"/>
      <w:r w:rsidRPr="00BB7E33">
        <w:rPr>
          <w:szCs w:val="20"/>
        </w:rPr>
        <w:t xml:space="preserve"> di </w:t>
      </w:r>
      <w:proofErr w:type="spellStart"/>
      <w:r w:rsidRPr="00BB7E33">
        <w:rPr>
          <w:szCs w:val="20"/>
        </w:rPr>
        <w:t>Donkid’s</w:t>
      </w:r>
      <w:proofErr w:type="spellEnd"/>
      <w:r w:rsidRPr="00BB7E33">
        <w:rPr>
          <w:szCs w:val="20"/>
        </w:rPr>
        <w:t xml:space="preserve"> </w:t>
      </w:r>
      <w:proofErr w:type="spellStart"/>
      <w:r w:rsidRPr="00BB7E33">
        <w:rPr>
          <w:szCs w:val="20"/>
        </w:rPr>
        <w:t>Bordir</w:t>
      </w:r>
      <w:proofErr w:type="spellEnd"/>
      <w:r w:rsidRPr="00BB7E33">
        <w:rPr>
          <w:szCs w:val="20"/>
        </w:rPr>
        <w:t xml:space="preserve"> </w:t>
      </w:r>
      <w:proofErr w:type="spellStart"/>
      <w:r w:rsidRPr="00BB7E33">
        <w:rPr>
          <w:szCs w:val="20"/>
        </w:rPr>
        <w:t>Komputer</w:t>
      </w:r>
      <w:proofErr w:type="spellEnd"/>
      <w:r w:rsidRPr="00BB7E33">
        <w:rPr>
          <w:szCs w:val="20"/>
        </w:rPr>
        <w:t xml:space="preserve"> Kota Kediri </w:t>
      </w:r>
      <w:proofErr w:type="spellStart"/>
      <w:r w:rsidRPr="00BB7E33">
        <w:rPr>
          <w:szCs w:val="20"/>
        </w:rPr>
        <w:t>berkaitan</w:t>
      </w:r>
      <w:proofErr w:type="spellEnd"/>
      <w:r w:rsidRPr="00BB7E33">
        <w:rPr>
          <w:szCs w:val="20"/>
        </w:rPr>
        <w:t xml:space="preserve"> </w:t>
      </w:r>
      <w:proofErr w:type="spellStart"/>
      <w:r w:rsidRPr="00BB7E33">
        <w:rPr>
          <w:szCs w:val="20"/>
        </w:rPr>
        <w:t>dengan</w:t>
      </w:r>
      <w:proofErr w:type="spellEnd"/>
      <w:r w:rsidRPr="00BB7E33">
        <w:rPr>
          <w:szCs w:val="20"/>
        </w:rPr>
        <w:t xml:space="preserve"> </w:t>
      </w:r>
      <w:proofErr w:type="spellStart"/>
      <w:r w:rsidRPr="00BB7E33">
        <w:rPr>
          <w:szCs w:val="20"/>
        </w:rPr>
        <w:t>belum</w:t>
      </w:r>
      <w:proofErr w:type="spellEnd"/>
      <w:r w:rsidRPr="00BB7E33">
        <w:rPr>
          <w:szCs w:val="20"/>
        </w:rPr>
        <w:t xml:space="preserve"> </w:t>
      </w:r>
      <w:proofErr w:type="spellStart"/>
      <w:r w:rsidRPr="00BB7E33">
        <w:rPr>
          <w:szCs w:val="20"/>
        </w:rPr>
        <w:t>optimalnya</w:t>
      </w:r>
      <w:proofErr w:type="spellEnd"/>
      <w:r w:rsidRPr="00BB7E33">
        <w:rPr>
          <w:szCs w:val="20"/>
        </w:rPr>
        <w:t xml:space="preserve"> </w:t>
      </w:r>
      <w:proofErr w:type="spellStart"/>
      <w:r w:rsidRPr="00BB7E33">
        <w:rPr>
          <w:szCs w:val="20"/>
        </w:rPr>
        <w:t>komunikasi</w:t>
      </w:r>
      <w:proofErr w:type="spellEnd"/>
      <w:r w:rsidRPr="00BB7E33">
        <w:rPr>
          <w:szCs w:val="20"/>
        </w:rPr>
        <w:t xml:space="preserve"> </w:t>
      </w:r>
      <w:proofErr w:type="spellStart"/>
      <w:r w:rsidRPr="00BB7E33">
        <w:rPr>
          <w:szCs w:val="20"/>
        </w:rPr>
        <w:t>organisasi</w:t>
      </w:r>
      <w:proofErr w:type="spellEnd"/>
      <w:r w:rsidRPr="00BB7E33">
        <w:rPr>
          <w:szCs w:val="20"/>
        </w:rPr>
        <w:t xml:space="preserve"> </w:t>
      </w:r>
      <w:proofErr w:type="spellStart"/>
      <w:r w:rsidRPr="00BB7E33">
        <w:rPr>
          <w:szCs w:val="20"/>
        </w:rPr>
        <w:t>antar</w:t>
      </w:r>
      <w:proofErr w:type="spellEnd"/>
      <w:r w:rsidRPr="00BB7E33">
        <w:rPr>
          <w:szCs w:val="20"/>
        </w:rPr>
        <w:t xml:space="preserve"> </w:t>
      </w:r>
      <w:proofErr w:type="spellStart"/>
      <w:r w:rsidRPr="00BB7E33">
        <w:rPr>
          <w:szCs w:val="20"/>
        </w:rPr>
        <w:t>karyawan</w:t>
      </w:r>
      <w:proofErr w:type="spellEnd"/>
      <w:r w:rsidRPr="00BB7E33">
        <w:rPr>
          <w:szCs w:val="20"/>
        </w:rPr>
        <w:t xml:space="preserve">. </w:t>
      </w:r>
      <w:proofErr w:type="spellStart"/>
      <w:r w:rsidRPr="00BB7E33">
        <w:rPr>
          <w:szCs w:val="20"/>
        </w:rPr>
        <w:t>Kondisi</w:t>
      </w:r>
      <w:proofErr w:type="spellEnd"/>
      <w:r w:rsidRPr="00BB7E33">
        <w:rPr>
          <w:szCs w:val="20"/>
        </w:rPr>
        <w:t xml:space="preserve"> </w:t>
      </w:r>
      <w:proofErr w:type="spellStart"/>
      <w:r w:rsidRPr="00BB7E33">
        <w:rPr>
          <w:szCs w:val="20"/>
        </w:rPr>
        <w:t>tersebut</w:t>
      </w:r>
      <w:proofErr w:type="spellEnd"/>
      <w:r w:rsidRPr="00BB7E33">
        <w:rPr>
          <w:szCs w:val="20"/>
        </w:rPr>
        <w:t xml:space="preserve"> </w:t>
      </w:r>
      <w:proofErr w:type="spellStart"/>
      <w:r w:rsidRPr="00BB7E33">
        <w:rPr>
          <w:szCs w:val="20"/>
        </w:rPr>
        <w:t>terlihat</w:t>
      </w:r>
      <w:proofErr w:type="spellEnd"/>
      <w:r w:rsidRPr="00BB7E33">
        <w:rPr>
          <w:szCs w:val="20"/>
        </w:rPr>
        <w:t xml:space="preserve"> </w:t>
      </w:r>
      <w:proofErr w:type="spellStart"/>
      <w:r w:rsidRPr="00BB7E33">
        <w:rPr>
          <w:szCs w:val="20"/>
        </w:rPr>
        <w:t>dari</w:t>
      </w:r>
      <w:proofErr w:type="spellEnd"/>
      <w:r w:rsidRPr="00BB7E33">
        <w:rPr>
          <w:szCs w:val="20"/>
        </w:rPr>
        <w:t xml:space="preserve"> </w:t>
      </w:r>
      <w:proofErr w:type="spellStart"/>
      <w:r w:rsidRPr="00BB7E33">
        <w:rPr>
          <w:szCs w:val="20"/>
        </w:rPr>
        <w:t>kejelasan</w:t>
      </w:r>
      <w:proofErr w:type="spellEnd"/>
      <w:r w:rsidRPr="00BB7E33">
        <w:rPr>
          <w:szCs w:val="20"/>
        </w:rPr>
        <w:t xml:space="preserve"> </w:t>
      </w:r>
      <w:proofErr w:type="spellStart"/>
      <w:r w:rsidRPr="00BB7E33">
        <w:rPr>
          <w:szCs w:val="20"/>
        </w:rPr>
        <w:t>penyampaian</w:t>
      </w:r>
      <w:proofErr w:type="spellEnd"/>
      <w:r w:rsidRPr="00BB7E33">
        <w:rPr>
          <w:szCs w:val="20"/>
        </w:rPr>
        <w:t xml:space="preserve"> </w:t>
      </w:r>
      <w:proofErr w:type="spellStart"/>
      <w:r w:rsidRPr="00BB7E33">
        <w:rPr>
          <w:szCs w:val="20"/>
        </w:rPr>
        <w:t>informasi</w:t>
      </w:r>
      <w:proofErr w:type="spellEnd"/>
      <w:r w:rsidRPr="00BB7E33">
        <w:rPr>
          <w:szCs w:val="20"/>
        </w:rPr>
        <w:t xml:space="preserve"> yang </w:t>
      </w:r>
      <w:proofErr w:type="spellStart"/>
      <w:r w:rsidRPr="00BB7E33">
        <w:rPr>
          <w:szCs w:val="20"/>
        </w:rPr>
        <w:t>belum</w:t>
      </w:r>
      <w:proofErr w:type="spellEnd"/>
      <w:r w:rsidRPr="00BB7E33">
        <w:rPr>
          <w:szCs w:val="20"/>
        </w:rPr>
        <w:t xml:space="preserve"> </w:t>
      </w:r>
      <w:proofErr w:type="spellStart"/>
      <w:r w:rsidRPr="00BB7E33">
        <w:rPr>
          <w:szCs w:val="20"/>
        </w:rPr>
        <w:t>merata</w:t>
      </w:r>
      <w:proofErr w:type="spellEnd"/>
      <w:r w:rsidRPr="00BB7E33">
        <w:rPr>
          <w:szCs w:val="20"/>
        </w:rPr>
        <w:t xml:space="preserve"> </w:t>
      </w:r>
      <w:proofErr w:type="spellStart"/>
      <w:r w:rsidRPr="00BB7E33">
        <w:rPr>
          <w:szCs w:val="20"/>
        </w:rPr>
        <w:t>serta</w:t>
      </w:r>
      <w:proofErr w:type="spellEnd"/>
      <w:r w:rsidRPr="00BB7E33">
        <w:rPr>
          <w:szCs w:val="20"/>
        </w:rPr>
        <w:t xml:space="preserve"> </w:t>
      </w:r>
      <w:proofErr w:type="spellStart"/>
      <w:r w:rsidRPr="00BB7E33">
        <w:rPr>
          <w:szCs w:val="20"/>
        </w:rPr>
        <w:t>kurangnya</w:t>
      </w:r>
      <w:proofErr w:type="spellEnd"/>
      <w:r w:rsidRPr="00BB7E33">
        <w:rPr>
          <w:szCs w:val="20"/>
        </w:rPr>
        <w:t xml:space="preserve"> </w:t>
      </w:r>
      <w:proofErr w:type="spellStart"/>
      <w:r w:rsidRPr="00BB7E33">
        <w:rPr>
          <w:szCs w:val="20"/>
        </w:rPr>
        <w:t>ketepatan</w:t>
      </w:r>
      <w:proofErr w:type="spellEnd"/>
      <w:r w:rsidRPr="00BB7E33">
        <w:rPr>
          <w:szCs w:val="20"/>
        </w:rPr>
        <w:t xml:space="preserve"> </w:t>
      </w:r>
      <w:proofErr w:type="spellStart"/>
      <w:r w:rsidRPr="00BB7E33">
        <w:rPr>
          <w:szCs w:val="20"/>
        </w:rPr>
        <w:t>komunikasi</w:t>
      </w:r>
      <w:proofErr w:type="spellEnd"/>
      <w:r w:rsidRPr="00BB7E33">
        <w:rPr>
          <w:szCs w:val="20"/>
        </w:rPr>
        <w:t xml:space="preserve"> </w:t>
      </w:r>
      <w:proofErr w:type="spellStart"/>
      <w:r w:rsidRPr="00BB7E33">
        <w:rPr>
          <w:szCs w:val="20"/>
        </w:rPr>
        <w:t>dalam</w:t>
      </w:r>
      <w:proofErr w:type="spellEnd"/>
      <w:r w:rsidRPr="00BB7E33">
        <w:rPr>
          <w:szCs w:val="20"/>
        </w:rPr>
        <w:t xml:space="preserve"> proses </w:t>
      </w:r>
      <w:proofErr w:type="spellStart"/>
      <w:r w:rsidRPr="00BB7E33">
        <w:rPr>
          <w:szCs w:val="20"/>
        </w:rPr>
        <w:t>kerja</w:t>
      </w:r>
      <w:proofErr w:type="spellEnd"/>
      <w:r w:rsidRPr="00BB7E33">
        <w:rPr>
          <w:szCs w:val="20"/>
        </w:rPr>
        <w:t xml:space="preserve">, </w:t>
      </w:r>
      <w:proofErr w:type="spellStart"/>
      <w:r w:rsidRPr="00BB7E33">
        <w:rPr>
          <w:szCs w:val="20"/>
        </w:rPr>
        <w:t>sehingga</w:t>
      </w:r>
      <w:proofErr w:type="spellEnd"/>
      <w:r w:rsidRPr="00BB7E33">
        <w:rPr>
          <w:szCs w:val="20"/>
        </w:rPr>
        <w:t xml:space="preserve"> </w:t>
      </w:r>
      <w:proofErr w:type="spellStart"/>
      <w:r w:rsidRPr="00BB7E33">
        <w:rPr>
          <w:szCs w:val="20"/>
        </w:rPr>
        <w:t>menimbulkan</w:t>
      </w:r>
      <w:proofErr w:type="spellEnd"/>
      <w:r w:rsidRPr="00BB7E33">
        <w:rPr>
          <w:szCs w:val="20"/>
        </w:rPr>
        <w:t xml:space="preserve"> </w:t>
      </w:r>
      <w:proofErr w:type="spellStart"/>
      <w:r w:rsidRPr="00BB7E33">
        <w:rPr>
          <w:szCs w:val="20"/>
        </w:rPr>
        <w:t>kesalahpahaman</w:t>
      </w:r>
      <w:proofErr w:type="spellEnd"/>
      <w:r w:rsidRPr="00BB7E33">
        <w:rPr>
          <w:szCs w:val="20"/>
        </w:rPr>
        <w:t xml:space="preserve"> </w:t>
      </w:r>
      <w:proofErr w:type="spellStart"/>
      <w:r w:rsidRPr="00BB7E33">
        <w:rPr>
          <w:szCs w:val="20"/>
        </w:rPr>
        <w:t>dalam</w:t>
      </w:r>
      <w:proofErr w:type="spellEnd"/>
      <w:r w:rsidRPr="00BB7E33">
        <w:rPr>
          <w:szCs w:val="20"/>
        </w:rPr>
        <w:t xml:space="preserve"> </w:t>
      </w:r>
      <w:proofErr w:type="spellStart"/>
      <w:r w:rsidRPr="00BB7E33">
        <w:rPr>
          <w:szCs w:val="20"/>
        </w:rPr>
        <w:t>pelaksanaan</w:t>
      </w:r>
      <w:proofErr w:type="spellEnd"/>
      <w:r w:rsidRPr="00BB7E33">
        <w:rPr>
          <w:szCs w:val="20"/>
        </w:rPr>
        <w:t xml:space="preserve"> </w:t>
      </w:r>
      <w:proofErr w:type="spellStart"/>
      <w:r w:rsidRPr="00BB7E33">
        <w:rPr>
          <w:szCs w:val="20"/>
        </w:rPr>
        <w:t>tugas</w:t>
      </w:r>
      <w:proofErr w:type="spellEnd"/>
      <w:r w:rsidRPr="00BB7E33">
        <w:rPr>
          <w:szCs w:val="20"/>
        </w:rPr>
        <w:t xml:space="preserve">. </w:t>
      </w:r>
      <w:proofErr w:type="spellStart"/>
      <w:r w:rsidRPr="00BB7E33">
        <w:rPr>
          <w:szCs w:val="20"/>
        </w:rPr>
        <w:t>Permasalahan</w:t>
      </w:r>
      <w:proofErr w:type="spellEnd"/>
      <w:r w:rsidRPr="00BB7E33">
        <w:rPr>
          <w:szCs w:val="20"/>
        </w:rPr>
        <w:t xml:space="preserve"> </w:t>
      </w:r>
      <w:proofErr w:type="spellStart"/>
      <w:r w:rsidRPr="00BB7E33">
        <w:rPr>
          <w:szCs w:val="20"/>
        </w:rPr>
        <w:t>komunikasi</w:t>
      </w:r>
      <w:proofErr w:type="spellEnd"/>
      <w:r w:rsidRPr="00BB7E33">
        <w:rPr>
          <w:szCs w:val="20"/>
        </w:rPr>
        <w:t xml:space="preserve"> </w:t>
      </w:r>
      <w:proofErr w:type="spellStart"/>
      <w:r w:rsidRPr="00BB7E33">
        <w:rPr>
          <w:szCs w:val="20"/>
        </w:rPr>
        <w:t>ini</w:t>
      </w:r>
      <w:proofErr w:type="spellEnd"/>
      <w:r w:rsidRPr="00BB7E33">
        <w:rPr>
          <w:szCs w:val="20"/>
        </w:rPr>
        <w:t xml:space="preserve"> </w:t>
      </w:r>
      <w:proofErr w:type="spellStart"/>
      <w:r w:rsidRPr="00BB7E33">
        <w:rPr>
          <w:szCs w:val="20"/>
        </w:rPr>
        <w:t>berdampak</w:t>
      </w:r>
      <w:proofErr w:type="spellEnd"/>
      <w:r w:rsidRPr="00BB7E33">
        <w:rPr>
          <w:szCs w:val="20"/>
        </w:rPr>
        <w:t xml:space="preserve"> pada proses </w:t>
      </w:r>
      <w:r w:rsidRPr="00BB7E33">
        <w:rPr>
          <w:i/>
          <w:iCs/>
          <w:szCs w:val="20"/>
        </w:rPr>
        <w:t>knowledge sharing</w:t>
      </w:r>
      <w:r w:rsidRPr="00BB7E33">
        <w:rPr>
          <w:szCs w:val="20"/>
        </w:rPr>
        <w:t xml:space="preserve"> yang </w:t>
      </w:r>
      <w:proofErr w:type="spellStart"/>
      <w:r w:rsidRPr="00BB7E33">
        <w:rPr>
          <w:szCs w:val="20"/>
        </w:rPr>
        <w:t>belum</w:t>
      </w:r>
      <w:proofErr w:type="spellEnd"/>
      <w:r w:rsidRPr="00BB7E33">
        <w:rPr>
          <w:szCs w:val="20"/>
        </w:rPr>
        <w:t xml:space="preserve"> </w:t>
      </w:r>
      <w:proofErr w:type="spellStart"/>
      <w:r w:rsidRPr="00BB7E33">
        <w:rPr>
          <w:szCs w:val="20"/>
        </w:rPr>
        <w:t>berjalan</w:t>
      </w:r>
      <w:proofErr w:type="spellEnd"/>
      <w:r w:rsidRPr="00BB7E33">
        <w:rPr>
          <w:szCs w:val="20"/>
        </w:rPr>
        <w:t xml:space="preserve"> </w:t>
      </w:r>
      <w:proofErr w:type="spellStart"/>
      <w:r w:rsidRPr="00BB7E33">
        <w:rPr>
          <w:szCs w:val="20"/>
        </w:rPr>
        <w:t>secara</w:t>
      </w:r>
      <w:proofErr w:type="spellEnd"/>
      <w:r w:rsidRPr="00BB7E33">
        <w:rPr>
          <w:szCs w:val="20"/>
        </w:rPr>
        <w:t xml:space="preserve"> optimal, di mana </w:t>
      </w:r>
      <w:proofErr w:type="spellStart"/>
      <w:r w:rsidRPr="00BB7E33">
        <w:rPr>
          <w:szCs w:val="20"/>
        </w:rPr>
        <w:t>karyawan</w:t>
      </w:r>
      <w:proofErr w:type="spellEnd"/>
      <w:r w:rsidRPr="00BB7E33">
        <w:rPr>
          <w:szCs w:val="20"/>
        </w:rPr>
        <w:t xml:space="preserve"> </w:t>
      </w:r>
      <w:proofErr w:type="spellStart"/>
      <w:r w:rsidRPr="00BB7E33">
        <w:rPr>
          <w:szCs w:val="20"/>
        </w:rPr>
        <w:t>belum</w:t>
      </w:r>
      <w:proofErr w:type="spellEnd"/>
      <w:r w:rsidRPr="00BB7E33">
        <w:rPr>
          <w:szCs w:val="20"/>
        </w:rPr>
        <w:t xml:space="preserve"> </w:t>
      </w:r>
      <w:proofErr w:type="spellStart"/>
      <w:r w:rsidRPr="00BB7E33">
        <w:rPr>
          <w:szCs w:val="20"/>
        </w:rPr>
        <w:t>terbiasa</w:t>
      </w:r>
      <w:proofErr w:type="spellEnd"/>
      <w:r w:rsidRPr="00BB7E33">
        <w:rPr>
          <w:szCs w:val="20"/>
        </w:rPr>
        <w:t xml:space="preserve"> </w:t>
      </w:r>
      <w:proofErr w:type="spellStart"/>
      <w:r w:rsidRPr="00BB7E33">
        <w:rPr>
          <w:szCs w:val="20"/>
        </w:rPr>
        <w:t>berbagi</w:t>
      </w:r>
      <w:proofErr w:type="spellEnd"/>
      <w:r w:rsidRPr="00BB7E33">
        <w:rPr>
          <w:szCs w:val="20"/>
        </w:rPr>
        <w:t xml:space="preserve"> </w:t>
      </w:r>
      <w:proofErr w:type="spellStart"/>
      <w:r w:rsidRPr="00BB7E33">
        <w:rPr>
          <w:szCs w:val="20"/>
        </w:rPr>
        <w:t>pengetahuan</w:t>
      </w:r>
      <w:proofErr w:type="spellEnd"/>
      <w:r w:rsidRPr="00BB7E33">
        <w:rPr>
          <w:szCs w:val="20"/>
        </w:rPr>
        <w:t xml:space="preserve">, </w:t>
      </w:r>
      <w:proofErr w:type="spellStart"/>
      <w:r w:rsidRPr="00BB7E33">
        <w:rPr>
          <w:szCs w:val="20"/>
        </w:rPr>
        <w:t>pengalaman</w:t>
      </w:r>
      <w:proofErr w:type="spellEnd"/>
      <w:r w:rsidRPr="00BB7E33">
        <w:rPr>
          <w:szCs w:val="20"/>
        </w:rPr>
        <w:t xml:space="preserve"> </w:t>
      </w:r>
      <w:proofErr w:type="spellStart"/>
      <w:r w:rsidRPr="00BB7E33">
        <w:rPr>
          <w:szCs w:val="20"/>
        </w:rPr>
        <w:t>kerja</w:t>
      </w:r>
      <w:proofErr w:type="spellEnd"/>
      <w:r w:rsidRPr="00BB7E33">
        <w:rPr>
          <w:szCs w:val="20"/>
        </w:rPr>
        <w:t xml:space="preserve">, </w:t>
      </w:r>
      <w:proofErr w:type="spellStart"/>
      <w:r w:rsidRPr="00BB7E33">
        <w:rPr>
          <w:szCs w:val="20"/>
        </w:rPr>
        <w:t>maupun</w:t>
      </w:r>
      <w:proofErr w:type="spellEnd"/>
      <w:r w:rsidRPr="00BB7E33">
        <w:rPr>
          <w:szCs w:val="20"/>
        </w:rPr>
        <w:t xml:space="preserve"> </w:t>
      </w:r>
      <w:proofErr w:type="spellStart"/>
      <w:r w:rsidRPr="00BB7E33">
        <w:rPr>
          <w:szCs w:val="20"/>
        </w:rPr>
        <w:t>berdiskusi</w:t>
      </w:r>
      <w:proofErr w:type="spellEnd"/>
      <w:r w:rsidRPr="00BB7E33">
        <w:rPr>
          <w:szCs w:val="20"/>
        </w:rPr>
        <w:t xml:space="preserve"> </w:t>
      </w:r>
      <w:proofErr w:type="spellStart"/>
      <w:r w:rsidRPr="00BB7E33">
        <w:rPr>
          <w:szCs w:val="20"/>
        </w:rPr>
        <w:t>terkait</w:t>
      </w:r>
      <w:proofErr w:type="spellEnd"/>
      <w:r w:rsidRPr="00BB7E33">
        <w:rPr>
          <w:szCs w:val="20"/>
        </w:rPr>
        <w:t xml:space="preserve"> </w:t>
      </w:r>
      <w:proofErr w:type="spellStart"/>
      <w:r w:rsidRPr="00BB7E33">
        <w:rPr>
          <w:szCs w:val="20"/>
        </w:rPr>
        <w:t>penyelesaian</w:t>
      </w:r>
      <w:proofErr w:type="spellEnd"/>
      <w:r w:rsidRPr="00BB7E33">
        <w:rPr>
          <w:szCs w:val="20"/>
        </w:rPr>
        <w:t xml:space="preserve"> </w:t>
      </w:r>
      <w:proofErr w:type="spellStart"/>
      <w:r w:rsidRPr="00BB7E33">
        <w:rPr>
          <w:szCs w:val="20"/>
        </w:rPr>
        <w:t>pekerjaan</w:t>
      </w:r>
      <w:proofErr w:type="spellEnd"/>
      <w:r w:rsidRPr="00BB7E33">
        <w:rPr>
          <w:szCs w:val="20"/>
        </w:rPr>
        <w:t xml:space="preserve">. </w:t>
      </w:r>
      <w:proofErr w:type="spellStart"/>
      <w:r w:rsidRPr="00BB7E33">
        <w:rPr>
          <w:szCs w:val="20"/>
        </w:rPr>
        <w:t>Kurangnya</w:t>
      </w:r>
      <w:proofErr w:type="spellEnd"/>
      <w:r w:rsidRPr="00BB7E33">
        <w:rPr>
          <w:szCs w:val="20"/>
        </w:rPr>
        <w:t xml:space="preserve"> proses </w:t>
      </w:r>
      <w:proofErr w:type="spellStart"/>
      <w:r w:rsidRPr="00BB7E33">
        <w:rPr>
          <w:szCs w:val="20"/>
        </w:rPr>
        <w:t>berbagi</w:t>
      </w:r>
      <w:proofErr w:type="spellEnd"/>
      <w:r w:rsidRPr="00BB7E33">
        <w:rPr>
          <w:szCs w:val="20"/>
        </w:rPr>
        <w:t xml:space="preserve"> </w:t>
      </w:r>
      <w:proofErr w:type="spellStart"/>
      <w:r w:rsidRPr="00BB7E33">
        <w:rPr>
          <w:szCs w:val="20"/>
        </w:rPr>
        <w:t>pengetahuan</w:t>
      </w:r>
      <w:proofErr w:type="spellEnd"/>
      <w:r w:rsidRPr="00BB7E33">
        <w:rPr>
          <w:szCs w:val="20"/>
        </w:rPr>
        <w:t xml:space="preserve"> </w:t>
      </w:r>
      <w:proofErr w:type="spellStart"/>
      <w:r w:rsidRPr="00BB7E33">
        <w:rPr>
          <w:szCs w:val="20"/>
        </w:rPr>
        <w:t>tersebut</w:t>
      </w:r>
      <w:proofErr w:type="spellEnd"/>
      <w:r w:rsidRPr="00BB7E33">
        <w:rPr>
          <w:szCs w:val="20"/>
        </w:rPr>
        <w:t xml:space="preserve"> </w:t>
      </w:r>
      <w:proofErr w:type="spellStart"/>
      <w:r w:rsidRPr="00BB7E33">
        <w:rPr>
          <w:szCs w:val="20"/>
        </w:rPr>
        <w:t>selanjutnya</w:t>
      </w:r>
      <w:proofErr w:type="spellEnd"/>
      <w:r w:rsidRPr="00BB7E33">
        <w:rPr>
          <w:szCs w:val="20"/>
        </w:rPr>
        <w:t xml:space="preserve"> </w:t>
      </w:r>
      <w:proofErr w:type="spellStart"/>
      <w:r w:rsidRPr="00BB7E33">
        <w:rPr>
          <w:szCs w:val="20"/>
        </w:rPr>
        <w:t>berpengaruh</w:t>
      </w:r>
      <w:proofErr w:type="spellEnd"/>
      <w:r w:rsidRPr="00BB7E33">
        <w:rPr>
          <w:szCs w:val="20"/>
        </w:rPr>
        <w:t xml:space="preserve"> </w:t>
      </w:r>
      <w:proofErr w:type="spellStart"/>
      <w:r w:rsidRPr="00BB7E33">
        <w:rPr>
          <w:szCs w:val="20"/>
        </w:rPr>
        <w:t>terhadap</w:t>
      </w:r>
      <w:proofErr w:type="spellEnd"/>
      <w:r w:rsidRPr="00BB7E33">
        <w:rPr>
          <w:szCs w:val="20"/>
        </w:rPr>
        <w:t xml:space="preserve"> </w:t>
      </w:r>
      <w:proofErr w:type="spellStart"/>
      <w:r w:rsidRPr="00BB7E33">
        <w:rPr>
          <w:szCs w:val="20"/>
        </w:rPr>
        <w:t>kinerja</w:t>
      </w:r>
      <w:proofErr w:type="spellEnd"/>
      <w:r w:rsidRPr="00BB7E33">
        <w:rPr>
          <w:szCs w:val="20"/>
        </w:rPr>
        <w:t xml:space="preserve"> </w:t>
      </w:r>
      <w:proofErr w:type="spellStart"/>
      <w:r w:rsidRPr="00BB7E33">
        <w:rPr>
          <w:szCs w:val="20"/>
        </w:rPr>
        <w:t>karyawan</w:t>
      </w:r>
      <w:proofErr w:type="spellEnd"/>
      <w:r w:rsidRPr="00BB7E33">
        <w:rPr>
          <w:szCs w:val="20"/>
        </w:rPr>
        <w:t xml:space="preserve"> yang </w:t>
      </w:r>
      <w:proofErr w:type="spellStart"/>
      <w:r w:rsidRPr="00BB7E33">
        <w:rPr>
          <w:szCs w:val="20"/>
        </w:rPr>
        <w:t>belum</w:t>
      </w:r>
      <w:proofErr w:type="spellEnd"/>
      <w:r w:rsidRPr="00BB7E33">
        <w:rPr>
          <w:szCs w:val="20"/>
        </w:rPr>
        <w:t xml:space="preserve"> optimal, yang </w:t>
      </w:r>
      <w:proofErr w:type="spellStart"/>
      <w:r w:rsidRPr="00BB7E33">
        <w:rPr>
          <w:szCs w:val="20"/>
        </w:rPr>
        <w:t>tercermin</w:t>
      </w:r>
      <w:proofErr w:type="spellEnd"/>
      <w:r w:rsidRPr="00BB7E33">
        <w:rPr>
          <w:szCs w:val="20"/>
        </w:rPr>
        <w:t xml:space="preserve"> </w:t>
      </w:r>
      <w:proofErr w:type="spellStart"/>
      <w:r w:rsidRPr="00BB7E33">
        <w:rPr>
          <w:szCs w:val="20"/>
        </w:rPr>
        <w:t>dari</w:t>
      </w:r>
      <w:proofErr w:type="spellEnd"/>
      <w:r w:rsidRPr="00BB7E33">
        <w:rPr>
          <w:szCs w:val="20"/>
        </w:rPr>
        <w:t xml:space="preserve"> </w:t>
      </w:r>
      <w:proofErr w:type="spellStart"/>
      <w:r w:rsidRPr="00BB7E33">
        <w:rPr>
          <w:szCs w:val="20"/>
        </w:rPr>
        <w:t>ketepatan</w:t>
      </w:r>
      <w:proofErr w:type="spellEnd"/>
      <w:r w:rsidRPr="00BB7E33">
        <w:rPr>
          <w:szCs w:val="20"/>
        </w:rPr>
        <w:t xml:space="preserve"> </w:t>
      </w:r>
      <w:proofErr w:type="spellStart"/>
      <w:r w:rsidRPr="00BB7E33">
        <w:rPr>
          <w:szCs w:val="20"/>
        </w:rPr>
        <w:t>waktu</w:t>
      </w:r>
      <w:proofErr w:type="spellEnd"/>
      <w:r w:rsidRPr="00BB7E33">
        <w:rPr>
          <w:szCs w:val="20"/>
        </w:rPr>
        <w:t xml:space="preserve"> </w:t>
      </w:r>
      <w:proofErr w:type="spellStart"/>
      <w:r w:rsidRPr="00BB7E33">
        <w:rPr>
          <w:szCs w:val="20"/>
        </w:rPr>
        <w:t>penyelesaian</w:t>
      </w:r>
      <w:proofErr w:type="spellEnd"/>
      <w:r w:rsidRPr="00BB7E33">
        <w:rPr>
          <w:szCs w:val="20"/>
        </w:rPr>
        <w:t xml:space="preserve"> </w:t>
      </w:r>
      <w:proofErr w:type="spellStart"/>
      <w:r w:rsidRPr="00BB7E33">
        <w:rPr>
          <w:szCs w:val="20"/>
        </w:rPr>
        <w:t>pekerjaan</w:t>
      </w:r>
      <w:proofErr w:type="spellEnd"/>
      <w:r w:rsidRPr="00BB7E33">
        <w:rPr>
          <w:szCs w:val="20"/>
        </w:rPr>
        <w:t xml:space="preserve">, </w:t>
      </w:r>
      <w:proofErr w:type="spellStart"/>
      <w:r w:rsidRPr="00BB7E33">
        <w:rPr>
          <w:szCs w:val="20"/>
        </w:rPr>
        <w:t>kualitas</w:t>
      </w:r>
      <w:proofErr w:type="spellEnd"/>
      <w:r w:rsidRPr="00BB7E33">
        <w:rPr>
          <w:szCs w:val="20"/>
        </w:rPr>
        <w:t xml:space="preserve"> </w:t>
      </w:r>
      <w:proofErr w:type="spellStart"/>
      <w:r w:rsidRPr="00BB7E33">
        <w:rPr>
          <w:szCs w:val="20"/>
        </w:rPr>
        <w:t>hasil</w:t>
      </w:r>
      <w:proofErr w:type="spellEnd"/>
      <w:r w:rsidRPr="00BB7E33">
        <w:rPr>
          <w:szCs w:val="20"/>
        </w:rPr>
        <w:t xml:space="preserve"> </w:t>
      </w:r>
      <w:proofErr w:type="spellStart"/>
      <w:r w:rsidRPr="00BB7E33">
        <w:rPr>
          <w:szCs w:val="20"/>
        </w:rPr>
        <w:t>produksi</w:t>
      </w:r>
      <w:proofErr w:type="spellEnd"/>
      <w:r w:rsidRPr="00BB7E33">
        <w:rPr>
          <w:szCs w:val="20"/>
        </w:rPr>
        <w:t xml:space="preserve">, </w:t>
      </w:r>
      <w:proofErr w:type="spellStart"/>
      <w:r w:rsidRPr="00BB7E33">
        <w:rPr>
          <w:szCs w:val="20"/>
        </w:rPr>
        <w:t>serta</w:t>
      </w:r>
      <w:proofErr w:type="spellEnd"/>
      <w:r w:rsidRPr="00BB7E33">
        <w:rPr>
          <w:szCs w:val="20"/>
        </w:rPr>
        <w:t xml:space="preserve"> </w:t>
      </w:r>
      <w:proofErr w:type="spellStart"/>
      <w:r w:rsidRPr="00BB7E33">
        <w:rPr>
          <w:szCs w:val="20"/>
        </w:rPr>
        <w:t>pencapaian</w:t>
      </w:r>
      <w:proofErr w:type="spellEnd"/>
      <w:r w:rsidRPr="00BB7E33">
        <w:rPr>
          <w:szCs w:val="20"/>
        </w:rPr>
        <w:t xml:space="preserve"> target </w:t>
      </w:r>
      <w:proofErr w:type="spellStart"/>
      <w:r w:rsidRPr="00BB7E33">
        <w:rPr>
          <w:szCs w:val="20"/>
        </w:rPr>
        <w:t>kerja</w:t>
      </w:r>
      <w:proofErr w:type="spellEnd"/>
      <w:r w:rsidRPr="00BB7E33">
        <w:rPr>
          <w:szCs w:val="20"/>
        </w:rPr>
        <w:t xml:space="preserve"> yang </w:t>
      </w:r>
      <w:proofErr w:type="spellStart"/>
      <w:r w:rsidRPr="00BB7E33">
        <w:rPr>
          <w:szCs w:val="20"/>
        </w:rPr>
        <w:t>belum</w:t>
      </w:r>
      <w:proofErr w:type="spellEnd"/>
      <w:r w:rsidRPr="00BB7E33">
        <w:rPr>
          <w:szCs w:val="20"/>
        </w:rPr>
        <w:t xml:space="preserve"> </w:t>
      </w:r>
      <w:proofErr w:type="spellStart"/>
      <w:r w:rsidRPr="00BB7E33">
        <w:rPr>
          <w:szCs w:val="20"/>
        </w:rPr>
        <w:t>maksimal.Kegiatan</w:t>
      </w:r>
      <w:proofErr w:type="spellEnd"/>
      <w:r w:rsidRPr="00BB7E33">
        <w:rPr>
          <w:szCs w:val="20"/>
        </w:rPr>
        <w:t xml:space="preserve"> </w:t>
      </w:r>
      <w:proofErr w:type="spellStart"/>
      <w:r w:rsidRPr="00BB7E33">
        <w:rPr>
          <w:szCs w:val="20"/>
        </w:rPr>
        <w:t>pertukaran</w:t>
      </w:r>
      <w:proofErr w:type="spellEnd"/>
      <w:r w:rsidRPr="00BB7E33">
        <w:rPr>
          <w:szCs w:val="20"/>
        </w:rPr>
        <w:t xml:space="preserve"> </w:t>
      </w:r>
      <w:proofErr w:type="spellStart"/>
      <w:r w:rsidRPr="00BB7E33">
        <w:rPr>
          <w:szCs w:val="20"/>
        </w:rPr>
        <w:t>pengetahuan</w:t>
      </w:r>
      <w:proofErr w:type="spellEnd"/>
      <w:r w:rsidRPr="00BB7E33">
        <w:rPr>
          <w:szCs w:val="20"/>
        </w:rPr>
        <w:t xml:space="preserve"> </w:t>
      </w:r>
      <w:proofErr w:type="spellStart"/>
      <w:r w:rsidRPr="00BB7E33">
        <w:rPr>
          <w:szCs w:val="20"/>
        </w:rPr>
        <w:t>keahlian</w:t>
      </w:r>
      <w:proofErr w:type="spellEnd"/>
      <w:r w:rsidRPr="00BB7E33">
        <w:rPr>
          <w:szCs w:val="20"/>
        </w:rPr>
        <w:t xml:space="preserve"> yang </w:t>
      </w:r>
      <w:proofErr w:type="spellStart"/>
      <w:r w:rsidRPr="00BB7E33">
        <w:rPr>
          <w:szCs w:val="20"/>
        </w:rPr>
        <w:t>dilakukan</w:t>
      </w:r>
      <w:proofErr w:type="spellEnd"/>
      <w:r w:rsidRPr="00BB7E33">
        <w:rPr>
          <w:szCs w:val="20"/>
        </w:rPr>
        <w:t xml:space="preserve"> </w:t>
      </w:r>
      <w:proofErr w:type="spellStart"/>
      <w:r w:rsidRPr="00BB7E33">
        <w:rPr>
          <w:szCs w:val="20"/>
        </w:rPr>
        <w:t>komunikasi</w:t>
      </w:r>
      <w:proofErr w:type="spellEnd"/>
      <w:r w:rsidRPr="00BB7E33">
        <w:rPr>
          <w:szCs w:val="20"/>
        </w:rPr>
        <w:t xml:space="preserve"> </w:t>
      </w:r>
      <w:proofErr w:type="spellStart"/>
      <w:r w:rsidRPr="00BB7E33">
        <w:rPr>
          <w:szCs w:val="20"/>
        </w:rPr>
        <w:t>melalui</w:t>
      </w:r>
      <w:proofErr w:type="spellEnd"/>
      <w:r w:rsidRPr="00BB7E33">
        <w:rPr>
          <w:szCs w:val="20"/>
        </w:rPr>
        <w:t xml:space="preserve"> </w:t>
      </w:r>
      <w:proofErr w:type="spellStart"/>
      <w:r w:rsidRPr="00BB7E33">
        <w:rPr>
          <w:szCs w:val="20"/>
        </w:rPr>
        <w:t>sebuah</w:t>
      </w:r>
      <w:proofErr w:type="spellEnd"/>
      <w:r w:rsidRPr="00BB7E33">
        <w:rPr>
          <w:szCs w:val="20"/>
        </w:rPr>
        <w:t xml:space="preserve"> </w:t>
      </w:r>
      <w:r w:rsidRPr="00BB7E33">
        <w:rPr>
          <w:i/>
          <w:szCs w:val="20"/>
        </w:rPr>
        <w:t xml:space="preserve">knowledge sharing </w:t>
      </w:r>
      <w:proofErr w:type="spellStart"/>
      <w:r w:rsidRPr="00BB7E33">
        <w:rPr>
          <w:szCs w:val="20"/>
        </w:rPr>
        <w:t>ini</w:t>
      </w:r>
      <w:proofErr w:type="spellEnd"/>
      <w:r w:rsidRPr="00BB7E33">
        <w:rPr>
          <w:szCs w:val="20"/>
        </w:rPr>
        <w:t xml:space="preserve"> yang </w:t>
      </w:r>
      <w:proofErr w:type="spellStart"/>
      <w:r w:rsidRPr="00BB7E33">
        <w:rPr>
          <w:szCs w:val="20"/>
        </w:rPr>
        <w:t>membantu</w:t>
      </w:r>
      <w:proofErr w:type="spellEnd"/>
      <w:r w:rsidRPr="00BB7E33">
        <w:rPr>
          <w:szCs w:val="20"/>
        </w:rPr>
        <w:t xml:space="preserve"> </w:t>
      </w:r>
      <w:proofErr w:type="spellStart"/>
      <w:r w:rsidRPr="00BB7E33">
        <w:rPr>
          <w:szCs w:val="20"/>
        </w:rPr>
        <w:t>tercapainya</w:t>
      </w:r>
      <w:proofErr w:type="spellEnd"/>
      <w:r w:rsidRPr="00BB7E33">
        <w:rPr>
          <w:szCs w:val="20"/>
        </w:rPr>
        <w:t xml:space="preserve"> </w:t>
      </w:r>
      <w:proofErr w:type="spellStart"/>
      <w:r w:rsidRPr="00BB7E33">
        <w:rPr>
          <w:szCs w:val="20"/>
        </w:rPr>
        <w:t>tujuan</w:t>
      </w:r>
      <w:proofErr w:type="spellEnd"/>
      <w:r w:rsidRPr="00BB7E33">
        <w:rPr>
          <w:szCs w:val="20"/>
        </w:rPr>
        <w:t xml:space="preserve"> </w:t>
      </w:r>
      <w:proofErr w:type="spellStart"/>
      <w:r w:rsidRPr="00BB7E33">
        <w:rPr>
          <w:szCs w:val="20"/>
        </w:rPr>
        <w:t>bersama</w:t>
      </w:r>
      <w:proofErr w:type="spellEnd"/>
      <w:r w:rsidRPr="00BB7E33">
        <w:rPr>
          <w:spacing w:val="-9"/>
          <w:szCs w:val="20"/>
        </w:rPr>
        <w:t xml:space="preserve"> </w:t>
      </w:r>
      <w:proofErr w:type="spellStart"/>
      <w:r w:rsidRPr="00BB7E33">
        <w:rPr>
          <w:szCs w:val="20"/>
        </w:rPr>
        <w:t>organisasi</w:t>
      </w:r>
      <w:proofErr w:type="spellEnd"/>
      <w:r w:rsidRPr="00BB7E33">
        <w:rPr>
          <w:szCs w:val="20"/>
        </w:rPr>
        <w:t>,</w:t>
      </w:r>
      <w:r w:rsidRPr="00BB7E33">
        <w:rPr>
          <w:spacing w:val="-6"/>
          <w:szCs w:val="20"/>
        </w:rPr>
        <w:t xml:space="preserve"> </w:t>
      </w:r>
      <w:proofErr w:type="spellStart"/>
      <w:r w:rsidRPr="00BB7E33">
        <w:rPr>
          <w:szCs w:val="20"/>
        </w:rPr>
        <w:t>hal</w:t>
      </w:r>
      <w:proofErr w:type="spellEnd"/>
      <w:r w:rsidRPr="00BB7E33">
        <w:rPr>
          <w:spacing w:val="-12"/>
          <w:szCs w:val="20"/>
        </w:rPr>
        <w:t xml:space="preserve"> </w:t>
      </w:r>
      <w:proofErr w:type="spellStart"/>
      <w:r w:rsidRPr="00BB7E33">
        <w:rPr>
          <w:szCs w:val="20"/>
        </w:rPr>
        <w:t>ini</w:t>
      </w:r>
      <w:proofErr w:type="spellEnd"/>
      <w:r w:rsidRPr="00BB7E33">
        <w:rPr>
          <w:spacing w:val="-11"/>
          <w:szCs w:val="20"/>
        </w:rPr>
        <w:t xml:space="preserve"> </w:t>
      </w:r>
      <w:proofErr w:type="spellStart"/>
      <w:r w:rsidRPr="00BB7E33">
        <w:rPr>
          <w:szCs w:val="20"/>
        </w:rPr>
        <w:t>didukung</w:t>
      </w:r>
      <w:proofErr w:type="spellEnd"/>
      <w:r w:rsidRPr="00BB7E33">
        <w:rPr>
          <w:spacing w:val="-12"/>
          <w:szCs w:val="20"/>
        </w:rPr>
        <w:t xml:space="preserve"> </w:t>
      </w:r>
      <w:proofErr w:type="spellStart"/>
      <w:r w:rsidRPr="00BB7E33">
        <w:rPr>
          <w:szCs w:val="20"/>
        </w:rPr>
        <w:t>dengan</w:t>
      </w:r>
      <w:proofErr w:type="spellEnd"/>
      <w:r w:rsidRPr="00BB7E33">
        <w:rPr>
          <w:spacing w:val="-13"/>
          <w:szCs w:val="20"/>
        </w:rPr>
        <w:t xml:space="preserve"> </w:t>
      </w:r>
      <w:proofErr w:type="spellStart"/>
      <w:r w:rsidRPr="00BB7E33">
        <w:rPr>
          <w:szCs w:val="20"/>
        </w:rPr>
        <w:t>penelitian</w:t>
      </w:r>
      <w:proofErr w:type="spellEnd"/>
      <w:r w:rsidRPr="00BB7E33">
        <w:rPr>
          <w:spacing w:val="-9"/>
          <w:szCs w:val="20"/>
        </w:rPr>
        <w:t xml:space="preserve"> </w:t>
      </w:r>
      <w:proofErr w:type="spellStart"/>
      <w:r w:rsidRPr="00BB7E33">
        <w:rPr>
          <w:szCs w:val="20"/>
        </w:rPr>
        <w:t>terdahulu</w:t>
      </w:r>
      <w:proofErr w:type="spellEnd"/>
      <w:r w:rsidRPr="00BB7E33">
        <w:rPr>
          <w:spacing w:val="-12"/>
          <w:szCs w:val="20"/>
        </w:rPr>
        <w:t xml:space="preserve"> </w:t>
      </w:r>
      <w:r w:rsidRPr="00BB7E33">
        <w:rPr>
          <w:szCs w:val="20"/>
        </w:rPr>
        <w:t>oleh</w:t>
      </w:r>
      <w:r w:rsidRPr="00BB7E33">
        <w:rPr>
          <w:spacing w:val="-13"/>
          <w:szCs w:val="20"/>
        </w:rPr>
        <w:t xml:space="preserve"> </w:t>
      </w:r>
      <w:proofErr w:type="spellStart"/>
      <w:r w:rsidRPr="00BB7E33">
        <w:rPr>
          <w:szCs w:val="20"/>
        </w:rPr>
        <w:t>Memah</w:t>
      </w:r>
      <w:proofErr w:type="spellEnd"/>
      <w:r w:rsidRPr="00BB7E33">
        <w:rPr>
          <w:szCs w:val="20"/>
        </w:rPr>
        <w:t xml:space="preserve">, </w:t>
      </w:r>
      <w:proofErr w:type="spellStart"/>
      <w:r w:rsidRPr="00BB7E33">
        <w:rPr>
          <w:szCs w:val="20"/>
        </w:rPr>
        <w:t>dkk</w:t>
      </w:r>
      <w:proofErr w:type="spellEnd"/>
      <w:r w:rsidRPr="00BB7E33">
        <w:rPr>
          <w:szCs w:val="20"/>
        </w:rPr>
        <w:t xml:space="preserve"> (2013) </w:t>
      </w:r>
      <w:proofErr w:type="spellStart"/>
      <w:r w:rsidRPr="00BB7E33">
        <w:rPr>
          <w:szCs w:val="20"/>
        </w:rPr>
        <w:t>dalam</w:t>
      </w:r>
      <w:proofErr w:type="spellEnd"/>
      <w:r w:rsidRPr="00BB7E33">
        <w:rPr>
          <w:szCs w:val="20"/>
        </w:rPr>
        <w:t xml:space="preserve"> </w:t>
      </w:r>
      <w:r w:rsidRPr="00BB7E33">
        <w:rPr>
          <w:szCs w:val="20"/>
        </w:rPr>
        <w:fldChar w:fldCharType="begin" w:fldLock="1"/>
      </w:r>
      <w:r w:rsidR="00197C62">
        <w:rPr>
          <w:szCs w:val="20"/>
        </w:rPr>
        <w:instrText>ADDIN CSL_CITATION {"citationItems":[{"id":"ITEM-1","itemData":{"ISSN":"2528-1097","abstract":"… Serta untuk komunikasi terhadap knowledge sharing dan kinerja karyawan … kinerja karyawan sebesar 0.064 &gt; 0.05. Hasil mediasi untuk lingkungan kerja terhadap kinerja karyawan …","author":[{"dropping-particle":"","family":"Hasyim","given":"Fitra Erina","non-dropping-particle":"","parse-names":false,"suffix":""},{"dropping-particle":"","family":"Subiyanto","given":"Didik","non-dropping-particle":"","parse-names":false,"suffix":""},{"dropping-particle":"","family":"Septyarini","given":"Epsilandri","non-dropping-particle":"","parse-names":false,"suffix":""},{"dropping-particle":"","family":"Ekonomi","given":"Fakultas","non-dropping-particle":"","parse-names":false,"suffix":""},{"dropping-particle":"","family":"Sarjanawiyata Tamansiswa","given":"Universitas","non-dropping-particle":"","parse-names":false,"suffix":""}],"container-title":"Fakultas Ekonomi,Universitas Sarjanawiyata Tamansiswa, Yogyakarta.*","id":"ITEM-1","issue":"3","issued":{"date-parts":[["2021"]]},"page":"430-438","title":"Pengaruh Lingkungan Kerja dan Komunikasi Terhadap Kinerja Karyawan dengan Knowledge Sharing sebagai Intervening","type":"article-journal","volume":"17"},"uris":["http://www.mendeley.com/documents/?uuid=015d6553-7c44-4891-93c6-98758c09a5df","http://www.mendeley.com/documents/?uuid=3eb82eb9-04da-4d73-abea-46b5e203886d"]}],"mendeley":{"formattedCitation":"[5]","manualFormatting":"Hasyim et al., (2021)","plainTextFormattedCitation":"[5]","previouslyFormattedCitation":"[5]"},"properties":{"noteIndex":0},"schema":"https://github.com/citation-style-language/schema/raw/master/csl-citation.json"}</w:instrText>
      </w:r>
      <w:r w:rsidRPr="00BB7E33">
        <w:rPr>
          <w:szCs w:val="20"/>
        </w:rPr>
        <w:fldChar w:fldCharType="separate"/>
      </w:r>
      <w:r w:rsidRPr="00BB7E33">
        <w:rPr>
          <w:noProof/>
          <w:szCs w:val="20"/>
        </w:rPr>
        <w:t>Hasyim et al., (2021)</w:t>
      </w:r>
      <w:r w:rsidRPr="00BB7E33">
        <w:rPr>
          <w:szCs w:val="20"/>
        </w:rPr>
        <w:fldChar w:fldCharType="end"/>
      </w:r>
      <w:r w:rsidRPr="00BB7E33">
        <w:rPr>
          <w:szCs w:val="20"/>
        </w:rPr>
        <w:t xml:space="preserve"> </w:t>
      </w:r>
      <w:proofErr w:type="spellStart"/>
      <w:r w:rsidRPr="00BB7E33">
        <w:rPr>
          <w:szCs w:val="20"/>
        </w:rPr>
        <w:t>mengungkapkan</w:t>
      </w:r>
      <w:proofErr w:type="spellEnd"/>
      <w:r w:rsidRPr="00BB7E33">
        <w:rPr>
          <w:szCs w:val="20"/>
        </w:rPr>
        <w:t xml:space="preserve"> </w:t>
      </w:r>
      <w:r w:rsidRPr="00BB7E33">
        <w:rPr>
          <w:i/>
          <w:szCs w:val="20"/>
        </w:rPr>
        <w:t xml:space="preserve">knowledge sharing </w:t>
      </w:r>
      <w:proofErr w:type="spellStart"/>
      <w:r w:rsidRPr="00BB7E33">
        <w:rPr>
          <w:szCs w:val="20"/>
        </w:rPr>
        <w:t>berpengaruh</w:t>
      </w:r>
      <w:proofErr w:type="spellEnd"/>
      <w:r w:rsidRPr="00BB7E33">
        <w:rPr>
          <w:szCs w:val="20"/>
        </w:rPr>
        <w:t xml:space="preserve"> </w:t>
      </w:r>
      <w:proofErr w:type="spellStart"/>
      <w:r w:rsidRPr="00BB7E33">
        <w:rPr>
          <w:szCs w:val="20"/>
        </w:rPr>
        <w:t>terrhadap</w:t>
      </w:r>
      <w:proofErr w:type="spellEnd"/>
      <w:r w:rsidRPr="00BB7E33">
        <w:rPr>
          <w:szCs w:val="20"/>
        </w:rPr>
        <w:t xml:space="preserve"> </w:t>
      </w:r>
      <w:proofErr w:type="spellStart"/>
      <w:r w:rsidRPr="00BB7E33">
        <w:rPr>
          <w:szCs w:val="20"/>
        </w:rPr>
        <w:t>kinerja</w:t>
      </w:r>
      <w:proofErr w:type="spellEnd"/>
      <w:r w:rsidRPr="00BB7E33">
        <w:rPr>
          <w:szCs w:val="20"/>
        </w:rPr>
        <w:t xml:space="preserve"> </w:t>
      </w:r>
      <w:proofErr w:type="spellStart"/>
      <w:r w:rsidRPr="00BB7E33">
        <w:rPr>
          <w:szCs w:val="20"/>
        </w:rPr>
        <w:t>karyawan</w:t>
      </w:r>
      <w:proofErr w:type="spellEnd"/>
      <w:r w:rsidRPr="00BB7E33">
        <w:rPr>
          <w:szCs w:val="20"/>
        </w:rPr>
        <w:t xml:space="preserve">. </w:t>
      </w:r>
      <w:proofErr w:type="spellStart"/>
      <w:r w:rsidRPr="00BB7E33">
        <w:rPr>
          <w:szCs w:val="20"/>
        </w:rPr>
        <w:t>Membantu</w:t>
      </w:r>
      <w:proofErr w:type="spellEnd"/>
      <w:r w:rsidRPr="00BB7E33">
        <w:rPr>
          <w:szCs w:val="20"/>
        </w:rPr>
        <w:t xml:space="preserve"> </w:t>
      </w:r>
      <w:proofErr w:type="spellStart"/>
      <w:r w:rsidRPr="00BB7E33">
        <w:rPr>
          <w:szCs w:val="20"/>
        </w:rPr>
        <w:t>rekan</w:t>
      </w:r>
      <w:proofErr w:type="spellEnd"/>
      <w:r w:rsidRPr="00BB7E33">
        <w:rPr>
          <w:szCs w:val="20"/>
        </w:rPr>
        <w:t xml:space="preserve"> </w:t>
      </w:r>
      <w:proofErr w:type="spellStart"/>
      <w:r w:rsidRPr="00BB7E33">
        <w:rPr>
          <w:szCs w:val="20"/>
        </w:rPr>
        <w:t>kerja</w:t>
      </w:r>
      <w:proofErr w:type="spellEnd"/>
      <w:r w:rsidRPr="00BB7E33">
        <w:rPr>
          <w:szCs w:val="20"/>
        </w:rPr>
        <w:t xml:space="preserve"> </w:t>
      </w:r>
      <w:proofErr w:type="spellStart"/>
      <w:r w:rsidRPr="00BB7E33">
        <w:rPr>
          <w:szCs w:val="20"/>
        </w:rPr>
        <w:t>untuk</w:t>
      </w:r>
      <w:proofErr w:type="spellEnd"/>
      <w:r w:rsidRPr="00BB7E33">
        <w:rPr>
          <w:szCs w:val="20"/>
        </w:rPr>
        <w:t xml:space="preserve"> </w:t>
      </w:r>
      <w:proofErr w:type="spellStart"/>
      <w:r w:rsidRPr="00BB7E33">
        <w:rPr>
          <w:szCs w:val="20"/>
        </w:rPr>
        <w:t>bersama-sama</w:t>
      </w:r>
      <w:proofErr w:type="spellEnd"/>
      <w:r w:rsidRPr="00BB7E33">
        <w:rPr>
          <w:spacing w:val="-4"/>
          <w:szCs w:val="20"/>
        </w:rPr>
        <w:t xml:space="preserve"> </w:t>
      </w:r>
      <w:proofErr w:type="spellStart"/>
      <w:r w:rsidRPr="00BB7E33">
        <w:rPr>
          <w:szCs w:val="20"/>
        </w:rPr>
        <w:t>berkembang</w:t>
      </w:r>
      <w:proofErr w:type="spellEnd"/>
      <w:r w:rsidRPr="00BB7E33">
        <w:rPr>
          <w:spacing w:val="-4"/>
          <w:szCs w:val="20"/>
        </w:rPr>
        <w:t xml:space="preserve"> </w:t>
      </w:r>
      <w:proofErr w:type="spellStart"/>
      <w:r w:rsidRPr="00BB7E33">
        <w:rPr>
          <w:szCs w:val="20"/>
        </w:rPr>
        <w:t>mengembangkan</w:t>
      </w:r>
      <w:proofErr w:type="spellEnd"/>
      <w:r w:rsidRPr="00BB7E33">
        <w:rPr>
          <w:szCs w:val="20"/>
        </w:rPr>
        <w:t xml:space="preserve"> </w:t>
      </w:r>
      <w:proofErr w:type="spellStart"/>
      <w:r w:rsidRPr="00BB7E33">
        <w:rPr>
          <w:szCs w:val="20"/>
        </w:rPr>
        <w:t>aspek</w:t>
      </w:r>
      <w:proofErr w:type="spellEnd"/>
      <w:r w:rsidRPr="00BB7E33">
        <w:rPr>
          <w:spacing w:val="-3"/>
          <w:szCs w:val="20"/>
        </w:rPr>
        <w:t xml:space="preserve"> </w:t>
      </w:r>
      <w:proofErr w:type="spellStart"/>
      <w:r w:rsidRPr="00BB7E33">
        <w:rPr>
          <w:szCs w:val="20"/>
        </w:rPr>
        <w:t>keahlian</w:t>
      </w:r>
      <w:proofErr w:type="spellEnd"/>
      <w:r w:rsidRPr="00BB7E33">
        <w:rPr>
          <w:szCs w:val="20"/>
        </w:rPr>
        <w:t>,</w:t>
      </w:r>
      <w:r w:rsidRPr="00BB7E33">
        <w:rPr>
          <w:spacing w:val="-1"/>
          <w:szCs w:val="20"/>
        </w:rPr>
        <w:t xml:space="preserve"> </w:t>
      </w:r>
      <w:proofErr w:type="spellStart"/>
      <w:r w:rsidRPr="00BB7E33">
        <w:rPr>
          <w:szCs w:val="20"/>
        </w:rPr>
        <w:t>kemampuan</w:t>
      </w:r>
      <w:proofErr w:type="spellEnd"/>
      <w:r w:rsidRPr="00BB7E33">
        <w:rPr>
          <w:spacing w:val="-3"/>
          <w:szCs w:val="20"/>
        </w:rPr>
        <w:t xml:space="preserve"> </w:t>
      </w:r>
      <w:r w:rsidRPr="00BB7E33">
        <w:rPr>
          <w:szCs w:val="20"/>
        </w:rPr>
        <w:t xml:space="preserve">dan </w:t>
      </w:r>
      <w:proofErr w:type="spellStart"/>
      <w:r w:rsidRPr="00BB7E33">
        <w:rPr>
          <w:szCs w:val="20"/>
        </w:rPr>
        <w:t>ketelitian</w:t>
      </w:r>
      <w:proofErr w:type="spellEnd"/>
      <w:r w:rsidRPr="00BB7E33">
        <w:rPr>
          <w:szCs w:val="20"/>
        </w:rPr>
        <w:t xml:space="preserve"> </w:t>
      </w:r>
      <w:proofErr w:type="spellStart"/>
      <w:r w:rsidRPr="00BB7E33">
        <w:rPr>
          <w:szCs w:val="20"/>
        </w:rPr>
        <w:t>kinerja</w:t>
      </w:r>
      <w:proofErr w:type="spellEnd"/>
      <w:r w:rsidRPr="00BB7E33">
        <w:rPr>
          <w:szCs w:val="20"/>
        </w:rPr>
        <w:t xml:space="preserve"> </w:t>
      </w:r>
      <w:proofErr w:type="spellStart"/>
      <w:r w:rsidRPr="00BB7E33">
        <w:rPr>
          <w:szCs w:val="20"/>
        </w:rPr>
        <w:t>sumber</w:t>
      </w:r>
      <w:proofErr w:type="spellEnd"/>
      <w:r w:rsidRPr="00BB7E33">
        <w:rPr>
          <w:szCs w:val="20"/>
        </w:rPr>
        <w:t xml:space="preserve"> </w:t>
      </w:r>
      <w:proofErr w:type="spellStart"/>
      <w:r w:rsidRPr="00BB7E33">
        <w:rPr>
          <w:szCs w:val="20"/>
        </w:rPr>
        <w:t>daya</w:t>
      </w:r>
      <w:proofErr w:type="spellEnd"/>
      <w:r w:rsidRPr="00BB7E33">
        <w:rPr>
          <w:szCs w:val="20"/>
        </w:rPr>
        <w:t xml:space="preserve"> </w:t>
      </w:r>
      <w:proofErr w:type="spellStart"/>
      <w:r w:rsidRPr="00BB7E33">
        <w:rPr>
          <w:szCs w:val="20"/>
        </w:rPr>
        <w:t>manusia</w:t>
      </w:r>
      <w:proofErr w:type="spellEnd"/>
      <w:r w:rsidRPr="00BB7E33">
        <w:rPr>
          <w:szCs w:val="20"/>
        </w:rPr>
        <w:t xml:space="preserve"> </w:t>
      </w:r>
      <w:proofErr w:type="spellStart"/>
      <w:r w:rsidRPr="00BB7E33">
        <w:rPr>
          <w:szCs w:val="20"/>
        </w:rPr>
        <w:t>itu</w:t>
      </w:r>
      <w:proofErr w:type="spellEnd"/>
      <w:r w:rsidRPr="00BB7E33">
        <w:rPr>
          <w:szCs w:val="20"/>
        </w:rPr>
        <w:t xml:space="preserve"> </w:t>
      </w:r>
      <w:proofErr w:type="spellStart"/>
      <w:r w:rsidRPr="00BB7E33">
        <w:rPr>
          <w:szCs w:val="20"/>
        </w:rPr>
        <w:t>sendiri</w:t>
      </w:r>
      <w:proofErr w:type="spellEnd"/>
      <w:r w:rsidRPr="00BB7E33">
        <w:rPr>
          <w:szCs w:val="20"/>
        </w:rPr>
        <w:t xml:space="preserve">. </w:t>
      </w:r>
      <w:proofErr w:type="spellStart"/>
      <w:r w:rsidRPr="00BB7E33">
        <w:rPr>
          <w:szCs w:val="20"/>
        </w:rPr>
        <w:t>Dalam</w:t>
      </w:r>
      <w:proofErr w:type="spellEnd"/>
      <w:r w:rsidRPr="00BB7E33">
        <w:rPr>
          <w:szCs w:val="20"/>
        </w:rPr>
        <w:t xml:space="preserve"> </w:t>
      </w:r>
      <w:proofErr w:type="spellStart"/>
      <w:r w:rsidRPr="00BB7E33">
        <w:rPr>
          <w:szCs w:val="20"/>
        </w:rPr>
        <w:t>mengatasi</w:t>
      </w:r>
      <w:proofErr w:type="spellEnd"/>
      <w:r w:rsidRPr="00BB7E33">
        <w:rPr>
          <w:szCs w:val="20"/>
        </w:rPr>
        <w:t xml:space="preserve"> </w:t>
      </w:r>
      <w:proofErr w:type="spellStart"/>
      <w:r w:rsidRPr="00BB7E33">
        <w:rPr>
          <w:szCs w:val="20"/>
        </w:rPr>
        <w:t>permasalahan</w:t>
      </w:r>
      <w:proofErr w:type="spellEnd"/>
      <w:r w:rsidRPr="00BB7E33">
        <w:rPr>
          <w:szCs w:val="20"/>
        </w:rPr>
        <w:t xml:space="preserve"> di </w:t>
      </w:r>
      <w:proofErr w:type="spellStart"/>
      <w:r w:rsidRPr="00BB7E33">
        <w:rPr>
          <w:szCs w:val="20"/>
        </w:rPr>
        <w:t>atas</w:t>
      </w:r>
      <w:proofErr w:type="spellEnd"/>
      <w:r w:rsidRPr="00BB7E33">
        <w:rPr>
          <w:szCs w:val="20"/>
        </w:rPr>
        <w:t xml:space="preserve"> </w:t>
      </w:r>
      <w:proofErr w:type="spellStart"/>
      <w:r w:rsidRPr="00BB7E33">
        <w:rPr>
          <w:szCs w:val="20"/>
        </w:rPr>
        <w:t>pengusaha</w:t>
      </w:r>
      <w:proofErr w:type="spellEnd"/>
      <w:r w:rsidRPr="00BB7E33">
        <w:rPr>
          <w:szCs w:val="20"/>
        </w:rPr>
        <w:t xml:space="preserve"> </w:t>
      </w:r>
      <w:proofErr w:type="spellStart"/>
      <w:r w:rsidRPr="00BB7E33">
        <w:rPr>
          <w:szCs w:val="20"/>
        </w:rPr>
        <w:t>industri</w:t>
      </w:r>
      <w:proofErr w:type="spellEnd"/>
      <w:r w:rsidRPr="00BB7E33">
        <w:rPr>
          <w:szCs w:val="20"/>
        </w:rPr>
        <w:t xml:space="preserve"> </w:t>
      </w:r>
      <w:proofErr w:type="spellStart"/>
      <w:r w:rsidRPr="00BB7E33">
        <w:rPr>
          <w:szCs w:val="20"/>
        </w:rPr>
        <w:t>konveksi</w:t>
      </w:r>
      <w:proofErr w:type="spellEnd"/>
      <w:r w:rsidRPr="00BB7E33">
        <w:rPr>
          <w:szCs w:val="20"/>
        </w:rPr>
        <w:t xml:space="preserve"> </w:t>
      </w:r>
      <w:proofErr w:type="spellStart"/>
      <w:r w:rsidRPr="00BB7E33">
        <w:rPr>
          <w:szCs w:val="20"/>
        </w:rPr>
        <w:t>rumahan</w:t>
      </w:r>
      <w:proofErr w:type="spellEnd"/>
      <w:r w:rsidRPr="00BB7E33">
        <w:rPr>
          <w:szCs w:val="20"/>
        </w:rPr>
        <w:t xml:space="preserve"> </w:t>
      </w:r>
      <w:proofErr w:type="spellStart"/>
      <w:r w:rsidRPr="00BB7E33">
        <w:rPr>
          <w:szCs w:val="20"/>
        </w:rPr>
        <w:t>dapat</w:t>
      </w:r>
      <w:proofErr w:type="spellEnd"/>
      <w:r w:rsidRPr="00BB7E33">
        <w:rPr>
          <w:szCs w:val="20"/>
        </w:rPr>
        <w:t xml:space="preserve"> </w:t>
      </w:r>
      <w:proofErr w:type="spellStart"/>
      <w:r w:rsidRPr="00BB7E33">
        <w:rPr>
          <w:szCs w:val="20"/>
        </w:rPr>
        <w:t>mengoptimalkan</w:t>
      </w:r>
      <w:proofErr w:type="spellEnd"/>
      <w:r w:rsidRPr="00BB7E33">
        <w:rPr>
          <w:szCs w:val="20"/>
        </w:rPr>
        <w:t xml:space="preserve"> </w:t>
      </w:r>
      <w:proofErr w:type="spellStart"/>
      <w:r w:rsidRPr="00BB7E33">
        <w:rPr>
          <w:szCs w:val="20"/>
        </w:rPr>
        <w:t>komunikasi</w:t>
      </w:r>
      <w:proofErr w:type="spellEnd"/>
      <w:r w:rsidRPr="00BB7E33">
        <w:rPr>
          <w:szCs w:val="20"/>
        </w:rPr>
        <w:t xml:space="preserve"> </w:t>
      </w:r>
      <w:proofErr w:type="spellStart"/>
      <w:r w:rsidRPr="00BB7E33">
        <w:rPr>
          <w:szCs w:val="20"/>
        </w:rPr>
        <w:t>didukung</w:t>
      </w:r>
      <w:proofErr w:type="spellEnd"/>
      <w:r w:rsidRPr="00BB7E33">
        <w:rPr>
          <w:szCs w:val="20"/>
        </w:rPr>
        <w:t xml:space="preserve"> </w:t>
      </w:r>
      <w:proofErr w:type="spellStart"/>
      <w:r w:rsidRPr="00BB7E33">
        <w:rPr>
          <w:szCs w:val="20"/>
        </w:rPr>
        <w:t>dengan</w:t>
      </w:r>
      <w:proofErr w:type="spellEnd"/>
      <w:r w:rsidRPr="00BB7E33">
        <w:rPr>
          <w:szCs w:val="20"/>
        </w:rPr>
        <w:t xml:space="preserve"> </w:t>
      </w:r>
      <w:r w:rsidRPr="00BB7E33">
        <w:rPr>
          <w:i/>
          <w:szCs w:val="20"/>
        </w:rPr>
        <w:t xml:space="preserve">knowledge sharing </w:t>
      </w:r>
      <w:proofErr w:type="spellStart"/>
      <w:r w:rsidRPr="00BB7E33">
        <w:rPr>
          <w:szCs w:val="20"/>
        </w:rPr>
        <w:t>dalam</w:t>
      </w:r>
      <w:proofErr w:type="spellEnd"/>
      <w:r w:rsidRPr="00BB7E33">
        <w:rPr>
          <w:szCs w:val="20"/>
        </w:rPr>
        <w:t xml:space="preserve"> </w:t>
      </w:r>
      <w:proofErr w:type="spellStart"/>
      <w:r w:rsidRPr="00BB7E33">
        <w:rPr>
          <w:szCs w:val="20"/>
        </w:rPr>
        <w:t>meningkatkan</w:t>
      </w:r>
      <w:proofErr w:type="spellEnd"/>
      <w:r w:rsidRPr="00BB7E33">
        <w:rPr>
          <w:szCs w:val="20"/>
        </w:rPr>
        <w:t xml:space="preserve"> </w:t>
      </w:r>
      <w:proofErr w:type="spellStart"/>
      <w:r w:rsidRPr="00BB7E33">
        <w:rPr>
          <w:szCs w:val="20"/>
        </w:rPr>
        <w:t>kinerja</w:t>
      </w:r>
      <w:proofErr w:type="spellEnd"/>
      <w:r w:rsidRPr="00BB7E33">
        <w:rPr>
          <w:szCs w:val="20"/>
        </w:rPr>
        <w:t xml:space="preserve"> </w:t>
      </w:r>
      <w:proofErr w:type="spellStart"/>
      <w:r w:rsidRPr="00BB7E33">
        <w:rPr>
          <w:szCs w:val="20"/>
        </w:rPr>
        <w:t>karyawan</w:t>
      </w:r>
      <w:proofErr w:type="spellEnd"/>
      <w:r w:rsidRPr="00BB7E33">
        <w:rPr>
          <w:szCs w:val="20"/>
        </w:rPr>
        <w:t>.</w:t>
      </w:r>
    </w:p>
    <w:p w14:paraId="19F807EC" w14:textId="77777777" w:rsidR="006802FA" w:rsidRPr="00CA2057" w:rsidRDefault="006802FA" w:rsidP="005B0B44">
      <w:pPr>
        <w:pStyle w:val="Heading1"/>
        <w:numPr>
          <w:ilvl w:val="0"/>
          <w:numId w:val="10"/>
        </w:numPr>
        <w:tabs>
          <w:tab w:val="clear" w:pos="720"/>
          <w:tab w:val="num" w:pos="426"/>
        </w:tabs>
        <w:ind w:left="284" w:hanging="284"/>
        <w:rPr>
          <w:szCs w:val="20"/>
        </w:rPr>
      </w:pPr>
      <w:proofErr w:type="spellStart"/>
      <w:r w:rsidRPr="00CA2057">
        <w:rPr>
          <w:szCs w:val="20"/>
        </w:rPr>
        <w:t>Metode</w:t>
      </w:r>
      <w:proofErr w:type="spellEnd"/>
      <w:r w:rsidRPr="00CA2057">
        <w:rPr>
          <w:szCs w:val="20"/>
        </w:rPr>
        <w:t xml:space="preserve"> </w:t>
      </w:r>
      <w:proofErr w:type="spellStart"/>
      <w:r w:rsidRPr="00CA2057">
        <w:rPr>
          <w:szCs w:val="20"/>
        </w:rPr>
        <w:t>Penelitian</w:t>
      </w:r>
      <w:proofErr w:type="spellEnd"/>
    </w:p>
    <w:p w14:paraId="5BAB4ABD" w14:textId="72F698AB" w:rsidR="006802FA" w:rsidRDefault="007754D6" w:rsidP="007754D6">
      <w:pPr>
        <w:pStyle w:val="Heading2"/>
        <w:spacing w:before="0"/>
      </w:pPr>
      <w:r>
        <w:rPr>
          <w:lang w:val="id-ID"/>
        </w:rPr>
        <w:t xml:space="preserve">2.1 </w:t>
      </w:r>
      <w:proofErr w:type="spellStart"/>
      <w:r>
        <w:t>Jenis</w:t>
      </w:r>
      <w:proofErr w:type="spellEnd"/>
      <w:r>
        <w:t xml:space="preserve"> </w:t>
      </w:r>
      <w:proofErr w:type="spellStart"/>
      <w:r>
        <w:t>Penelitian</w:t>
      </w:r>
      <w:proofErr w:type="spellEnd"/>
    </w:p>
    <w:p w14:paraId="43FEC199" w14:textId="36F5E2A6" w:rsidR="00E276F6" w:rsidRPr="0082130D" w:rsidRDefault="0082130D" w:rsidP="007754D6">
      <w:pPr>
        <w:ind w:firstLine="567"/>
        <w:rPr>
          <w:szCs w:val="20"/>
        </w:rPr>
      </w:pPr>
      <w:proofErr w:type="spellStart"/>
      <w:r w:rsidRPr="0082130D">
        <w:rPr>
          <w:szCs w:val="20"/>
        </w:rPr>
        <w:t>Penelitian</w:t>
      </w:r>
      <w:proofErr w:type="spellEnd"/>
      <w:r w:rsidRPr="0082130D">
        <w:rPr>
          <w:szCs w:val="20"/>
        </w:rPr>
        <w:t xml:space="preserve"> </w:t>
      </w:r>
      <w:proofErr w:type="spellStart"/>
      <w:r w:rsidRPr="0082130D">
        <w:rPr>
          <w:szCs w:val="20"/>
        </w:rPr>
        <w:t>ini</w:t>
      </w:r>
      <w:proofErr w:type="spellEnd"/>
      <w:r w:rsidRPr="0082130D">
        <w:rPr>
          <w:szCs w:val="20"/>
        </w:rPr>
        <w:t xml:space="preserve"> </w:t>
      </w:r>
      <w:proofErr w:type="spellStart"/>
      <w:r w:rsidRPr="0082130D">
        <w:rPr>
          <w:szCs w:val="20"/>
        </w:rPr>
        <w:t>menggunakan</w:t>
      </w:r>
      <w:proofErr w:type="spellEnd"/>
      <w:r w:rsidRPr="0082130D">
        <w:rPr>
          <w:szCs w:val="20"/>
        </w:rPr>
        <w:t xml:space="preserve"> </w:t>
      </w:r>
      <w:proofErr w:type="spellStart"/>
      <w:r w:rsidRPr="0082130D">
        <w:rPr>
          <w:szCs w:val="20"/>
        </w:rPr>
        <w:t>metode</w:t>
      </w:r>
      <w:proofErr w:type="spellEnd"/>
      <w:r w:rsidRPr="0082130D">
        <w:rPr>
          <w:szCs w:val="20"/>
        </w:rPr>
        <w:t xml:space="preserve"> </w:t>
      </w:r>
      <w:proofErr w:type="spellStart"/>
      <w:r w:rsidRPr="0082130D">
        <w:rPr>
          <w:szCs w:val="20"/>
        </w:rPr>
        <w:t>penelitian</w:t>
      </w:r>
      <w:proofErr w:type="spellEnd"/>
      <w:r w:rsidRPr="0082130D">
        <w:rPr>
          <w:szCs w:val="20"/>
        </w:rPr>
        <w:t xml:space="preserve"> </w:t>
      </w:r>
      <w:proofErr w:type="spellStart"/>
      <w:r w:rsidRPr="0082130D">
        <w:rPr>
          <w:szCs w:val="20"/>
        </w:rPr>
        <w:t>kuantitatif</w:t>
      </w:r>
      <w:proofErr w:type="spellEnd"/>
      <w:r w:rsidRPr="0082130D">
        <w:rPr>
          <w:szCs w:val="20"/>
        </w:rPr>
        <w:t xml:space="preserve">. </w:t>
      </w:r>
      <w:proofErr w:type="spellStart"/>
      <w:r w:rsidRPr="0082130D">
        <w:rPr>
          <w:szCs w:val="20"/>
        </w:rPr>
        <w:t>Menurut</w:t>
      </w:r>
      <w:proofErr w:type="spellEnd"/>
      <w:r w:rsidRPr="0082130D">
        <w:rPr>
          <w:szCs w:val="20"/>
        </w:rPr>
        <w:t xml:space="preserve"> Nugroho, (2018) </w:t>
      </w:r>
      <w:proofErr w:type="spellStart"/>
      <w:r w:rsidRPr="0082130D">
        <w:rPr>
          <w:szCs w:val="20"/>
        </w:rPr>
        <w:t>dalam</w:t>
      </w:r>
      <w:proofErr w:type="spellEnd"/>
      <w:r w:rsidRPr="0082130D">
        <w:rPr>
          <w:szCs w:val="20"/>
        </w:rPr>
        <w:t xml:space="preserve"> </w:t>
      </w:r>
      <w:r w:rsidRPr="0082130D">
        <w:rPr>
          <w:szCs w:val="20"/>
        </w:rPr>
        <w:fldChar w:fldCharType="begin" w:fldLock="1"/>
      </w:r>
      <w:r w:rsidR="00197C62">
        <w:rPr>
          <w:szCs w:val="20"/>
        </w:rPr>
        <w:instrText>ADDIN CSL_CITATION {"citationItems":[{"id":"ITEM-1","itemData":{"abstract":"The abstract purpose of this journal writing is that it USES quantitative research methods to collect data in Numbers that can be added into categories, in order of rank, and then measured in terms of measuring. This type of data can be used to make charts and mental data tables. The study is then used to test a teory and in the end support or reject it, researchers observe and form hypotheses in their efforts to explain a phenomenon. If a hypothesis passes the test many times, it could be a new scientific theory. The aim of this quantitative research method to develop mathematical models, theories and hypotheses associated with aphenomenon in which thw goal is to determine the link between variables within a population. The process of measurement provides a fundamental link between emoirical observation and the mathematics of the quantitative relationship.","author":[{"dropping-particle":"","family":"Ali","given":"M.Makhrus","non-dropping-particle":"","parse-names":false,"suffix":""},{"dropping-particle":"","family":"Hariyati","given":"Tri","non-dropping-particle":"","parse-names":false,"suffix":""},{"dropping-particle":"","family":"Pratiwi","given":"Meli Yudestia","non-dropping-particle":"","parse-names":false,"suffix":""},{"dropping-particle":"","family":"Afifah","given":"Siti","non-dropping-particle":"","parse-names":false,"suffix":""}],"container-title":"Education Journal","id":"ITEM-1","issue":"2","issued":{"date-parts":[["2022"]]},"page":"1-6","title":"Metodologi Penelitian Kuantitatif Dan Penerapannya Dalam Penelitian","type":"article-journal","volume":"2"},"uris":["http://www.mendeley.com/documents/?uuid=4f986937-d46a-4bc8-a1bc-94fcb535dc0c","http://www.mendeley.com/documents/?uuid=bd19dcf0-fc00-495f-a680-b2753d5d5b18"]}],"mendeley":{"formattedCitation":"[11]","manualFormatting":"Ali et al., (2022)","plainTextFormattedCitation":"[11]","previouslyFormattedCitation":"[11]"},"properties":{"noteIndex":0},"schema":"https://github.com/citation-style-language/schema/raw/master/csl-citation.json"}</w:instrText>
      </w:r>
      <w:r w:rsidRPr="0082130D">
        <w:rPr>
          <w:szCs w:val="20"/>
        </w:rPr>
        <w:fldChar w:fldCharType="separate"/>
      </w:r>
      <w:r w:rsidRPr="0082130D">
        <w:rPr>
          <w:noProof/>
          <w:szCs w:val="20"/>
        </w:rPr>
        <w:t>Ali et al., (2022)</w:t>
      </w:r>
      <w:r w:rsidRPr="0082130D">
        <w:rPr>
          <w:szCs w:val="20"/>
        </w:rPr>
        <w:fldChar w:fldCharType="end"/>
      </w:r>
      <w:r w:rsidRPr="0082130D">
        <w:rPr>
          <w:szCs w:val="20"/>
        </w:rPr>
        <w:t xml:space="preserve"> </w:t>
      </w:r>
      <w:proofErr w:type="spellStart"/>
      <w:r w:rsidRPr="0082130D">
        <w:rPr>
          <w:szCs w:val="20"/>
        </w:rPr>
        <w:t>kuantitatif</w:t>
      </w:r>
      <w:proofErr w:type="spellEnd"/>
      <w:r w:rsidRPr="0082130D">
        <w:rPr>
          <w:szCs w:val="20"/>
        </w:rPr>
        <w:t xml:space="preserve"> </w:t>
      </w:r>
      <w:proofErr w:type="spellStart"/>
      <w:r w:rsidRPr="0082130D">
        <w:rPr>
          <w:szCs w:val="20"/>
        </w:rPr>
        <w:t>merupakan</w:t>
      </w:r>
      <w:proofErr w:type="spellEnd"/>
      <w:r w:rsidRPr="0082130D">
        <w:rPr>
          <w:szCs w:val="20"/>
        </w:rPr>
        <w:t xml:space="preserve"> </w:t>
      </w:r>
      <w:proofErr w:type="spellStart"/>
      <w:r w:rsidRPr="0082130D">
        <w:rPr>
          <w:szCs w:val="20"/>
        </w:rPr>
        <w:t>jenis</w:t>
      </w:r>
      <w:proofErr w:type="spellEnd"/>
      <w:r w:rsidRPr="0082130D">
        <w:rPr>
          <w:szCs w:val="20"/>
        </w:rPr>
        <w:t xml:space="preserve"> </w:t>
      </w:r>
      <w:proofErr w:type="spellStart"/>
      <w:r w:rsidRPr="0082130D">
        <w:rPr>
          <w:szCs w:val="20"/>
        </w:rPr>
        <w:t>penelitian</w:t>
      </w:r>
      <w:proofErr w:type="spellEnd"/>
      <w:r w:rsidRPr="0082130D">
        <w:rPr>
          <w:spacing w:val="-5"/>
          <w:szCs w:val="20"/>
        </w:rPr>
        <w:t xml:space="preserve"> </w:t>
      </w:r>
      <w:r w:rsidRPr="0082130D">
        <w:rPr>
          <w:szCs w:val="20"/>
        </w:rPr>
        <w:t>yang</w:t>
      </w:r>
      <w:r w:rsidRPr="0082130D">
        <w:rPr>
          <w:spacing w:val="-5"/>
          <w:szCs w:val="20"/>
        </w:rPr>
        <w:t xml:space="preserve"> </w:t>
      </w:r>
      <w:proofErr w:type="spellStart"/>
      <w:r w:rsidRPr="0082130D">
        <w:rPr>
          <w:szCs w:val="20"/>
        </w:rPr>
        <w:t>sistematis</w:t>
      </w:r>
      <w:proofErr w:type="spellEnd"/>
      <w:r w:rsidRPr="0082130D">
        <w:rPr>
          <w:szCs w:val="20"/>
        </w:rPr>
        <w:t>,</w:t>
      </w:r>
      <w:r w:rsidRPr="0082130D">
        <w:rPr>
          <w:spacing w:val="-8"/>
          <w:szCs w:val="20"/>
        </w:rPr>
        <w:t xml:space="preserve"> </w:t>
      </w:r>
      <w:proofErr w:type="spellStart"/>
      <w:r w:rsidRPr="0082130D">
        <w:rPr>
          <w:szCs w:val="20"/>
        </w:rPr>
        <w:t>terencana</w:t>
      </w:r>
      <w:proofErr w:type="spellEnd"/>
      <w:r w:rsidRPr="0082130D">
        <w:rPr>
          <w:szCs w:val="20"/>
        </w:rPr>
        <w:t>,</w:t>
      </w:r>
      <w:r w:rsidRPr="0082130D">
        <w:rPr>
          <w:spacing w:val="-3"/>
          <w:szCs w:val="20"/>
        </w:rPr>
        <w:t xml:space="preserve"> </w:t>
      </w:r>
      <w:r w:rsidRPr="0082130D">
        <w:rPr>
          <w:szCs w:val="20"/>
        </w:rPr>
        <w:t>dan</w:t>
      </w:r>
      <w:r w:rsidRPr="0082130D">
        <w:rPr>
          <w:spacing w:val="-9"/>
          <w:szCs w:val="20"/>
        </w:rPr>
        <w:t xml:space="preserve"> </w:t>
      </w:r>
      <w:proofErr w:type="spellStart"/>
      <w:r w:rsidRPr="0082130D">
        <w:rPr>
          <w:szCs w:val="20"/>
        </w:rPr>
        <w:t>terstruktur</w:t>
      </w:r>
      <w:proofErr w:type="spellEnd"/>
      <w:r w:rsidRPr="0082130D">
        <w:rPr>
          <w:szCs w:val="20"/>
        </w:rPr>
        <w:t>.</w:t>
      </w:r>
      <w:r w:rsidRPr="0082130D">
        <w:rPr>
          <w:spacing w:val="-8"/>
          <w:szCs w:val="20"/>
        </w:rPr>
        <w:t xml:space="preserve"> </w:t>
      </w:r>
      <w:proofErr w:type="spellStart"/>
      <w:r w:rsidRPr="0082130D">
        <w:rPr>
          <w:szCs w:val="20"/>
        </w:rPr>
        <w:t>Penelitian</w:t>
      </w:r>
      <w:proofErr w:type="spellEnd"/>
      <w:r w:rsidRPr="0082130D">
        <w:rPr>
          <w:spacing w:val="-9"/>
          <w:szCs w:val="20"/>
        </w:rPr>
        <w:t xml:space="preserve"> </w:t>
      </w:r>
      <w:proofErr w:type="spellStart"/>
      <w:r w:rsidRPr="0082130D">
        <w:rPr>
          <w:szCs w:val="20"/>
        </w:rPr>
        <w:t>ini</w:t>
      </w:r>
      <w:proofErr w:type="spellEnd"/>
      <w:r w:rsidRPr="0082130D">
        <w:rPr>
          <w:spacing w:val="-5"/>
          <w:szCs w:val="20"/>
        </w:rPr>
        <w:t xml:space="preserve"> </w:t>
      </w:r>
      <w:proofErr w:type="spellStart"/>
      <w:r w:rsidRPr="0082130D">
        <w:rPr>
          <w:szCs w:val="20"/>
        </w:rPr>
        <w:t>didasarkan</w:t>
      </w:r>
      <w:proofErr w:type="spellEnd"/>
      <w:r w:rsidRPr="0082130D">
        <w:rPr>
          <w:szCs w:val="20"/>
        </w:rPr>
        <w:t xml:space="preserve"> </w:t>
      </w:r>
      <w:proofErr w:type="spellStart"/>
      <w:r w:rsidRPr="0082130D">
        <w:rPr>
          <w:szCs w:val="20"/>
        </w:rPr>
        <w:t>melalui</w:t>
      </w:r>
      <w:proofErr w:type="spellEnd"/>
      <w:r w:rsidRPr="0082130D">
        <w:rPr>
          <w:spacing w:val="-12"/>
          <w:szCs w:val="20"/>
        </w:rPr>
        <w:t xml:space="preserve"> </w:t>
      </w:r>
      <w:proofErr w:type="spellStart"/>
      <w:r w:rsidRPr="0082130D">
        <w:rPr>
          <w:szCs w:val="20"/>
        </w:rPr>
        <w:t>hipotesis</w:t>
      </w:r>
      <w:proofErr w:type="spellEnd"/>
      <w:r w:rsidRPr="0082130D">
        <w:rPr>
          <w:szCs w:val="20"/>
        </w:rPr>
        <w:t>,</w:t>
      </w:r>
      <w:r w:rsidRPr="0082130D">
        <w:rPr>
          <w:spacing w:val="-11"/>
          <w:szCs w:val="20"/>
        </w:rPr>
        <w:t xml:space="preserve"> </w:t>
      </w:r>
      <w:proofErr w:type="spellStart"/>
      <w:r w:rsidRPr="0082130D">
        <w:rPr>
          <w:szCs w:val="20"/>
        </w:rPr>
        <w:t>sebagai</w:t>
      </w:r>
      <w:proofErr w:type="spellEnd"/>
      <w:r w:rsidRPr="0082130D">
        <w:rPr>
          <w:spacing w:val="-12"/>
          <w:szCs w:val="20"/>
        </w:rPr>
        <w:t xml:space="preserve"> </w:t>
      </w:r>
      <w:proofErr w:type="spellStart"/>
      <w:r w:rsidRPr="0082130D">
        <w:rPr>
          <w:szCs w:val="20"/>
        </w:rPr>
        <w:t>jawaban</w:t>
      </w:r>
      <w:proofErr w:type="spellEnd"/>
      <w:r w:rsidRPr="0082130D">
        <w:rPr>
          <w:spacing w:val="-13"/>
          <w:szCs w:val="20"/>
        </w:rPr>
        <w:t xml:space="preserve"> </w:t>
      </w:r>
      <w:proofErr w:type="spellStart"/>
      <w:r w:rsidRPr="0082130D">
        <w:rPr>
          <w:szCs w:val="20"/>
        </w:rPr>
        <w:t>untuk</w:t>
      </w:r>
      <w:proofErr w:type="spellEnd"/>
      <w:r w:rsidRPr="0082130D">
        <w:rPr>
          <w:spacing w:val="-12"/>
          <w:szCs w:val="20"/>
        </w:rPr>
        <w:t xml:space="preserve"> </w:t>
      </w:r>
      <w:proofErr w:type="spellStart"/>
      <w:r w:rsidRPr="0082130D">
        <w:rPr>
          <w:szCs w:val="20"/>
        </w:rPr>
        <w:t>sementara</w:t>
      </w:r>
      <w:proofErr w:type="spellEnd"/>
      <w:r w:rsidRPr="0082130D">
        <w:rPr>
          <w:spacing w:val="-14"/>
          <w:szCs w:val="20"/>
        </w:rPr>
        <w:t xml:space="preserve"> </w:t>
      </w:r>
      <w:proofErr w:type="spellStart"/>
      <w:r w:rsidRPr="0082130D">
        <w:rPr>
          <w:szCs w:val="20"/>
        </w:rPr>
        <w:t>rumusan</w:t>
      </w:r>
      <w:proofErr w:type="spellEnd"/>
      <w:r w:rsidRPr="0082130D">
        <w:rPr>
          <w:spacing w:val="-13"/>
          <w:szCs w:val="20"/>
        </w:rPr>
        <w:t xml:space="preserve"> </w:t>
      </w:r>
      <w:proofErr w:type="spellStart"/>
      <w:r w:rsidRPr="0082130D">
        <w:rPr>
          <w:szCs w:val="20"/>
        </w:rPr>
        <w:t>masalah</w:t>
      </w:r>
      <w:proofErr w:type="spellEnd"/>
      <w:r w:rsidRPr="0082130D">
        <w:rPr>
          <w:spacing w:val="-13"/>
          <w:szCs w:val="20"/>
        </w:rPr>
        <w:t xml:space="preserve"> </w:t>
      </w:r>
      <w:proofErr w:type="spellStart"/>
      <w:r w:rsidRPr="0082130D">
        <w:rPr>
          <w:szCs w:val="20"/>
        </w:rPr>
        <w:t>tersebut</w:t>
      </w:r>
      <w:proofErr w:type="spellEnd"/>
      <w:r w:rsidRPr="0082130D">
        <w:rPr>
          <w:szCs w:val="20"/>
        </w:rPr>
        <w:t xml:space="preserve">. </w:t>
      </w:r>
      <w:proofErr w:type="spellStart"/>
      <w:r w:rsidRPr="0082130D">
        <w:rPr>
          <w:szCs w:val="20"/>
        </w:rPr>
        <w:t>Sumber</w:t>
      </w:r>
      <w:proofErr w:type="spellEnd"/>
      <w:r w:rsidRPr="0082130D">
        <w:rPr>
          <w:szCs w:val="20"/>
        </w:rPr>
        <w:t xml:space="preserve"> data yang </w:t>
      </w:r>
      <w:proofErr w:type="spellStart"/>
      <w:r w:rsidRPr="0082130D">
        <w:rPr>
          <w:szCs w:val="20"/>
        </w:rPr>
        <w:t>digunakan</w:t>
      </w:r>
      <w:proofErr w:type="spellEnd"/>
      <w:r w:rsidRPr="0082130D">
        <w:rPr>
          <w:szCs w:val="20"/>
        </w:rPr>
        <w:t xml:space="preserve"> pada </w:t>
      </w:r>
      <w:proofErr w:type="spellStart"/>
      <w:r w:rsidRPr="0082130D">
        <w:rPr>
          <w:szCs w:val="20"/>
        </w:rPr>
        <w:t>penelitian</w:t>
      </w:r>
      <w:proofErr w:type="spellEnd"/>
      <w:r w:rsidRPr="0082130D">
        <w:rPr>
          <w:szCs w:val="20"/>
        </w:rPr>
        <w:t xml:space="preserve"> </w:t>
      </w:r>
      <w:proofErr w:type="spellStart"/>
      <w:r w:rsidRPr="0082130D">
        <w:rPr>
          <w:szCs w:val="20"/>
        </w:rPr>
        <w:t>kuantitatif</w:t>
      </w:r>
      <w:proofErr w:type="spellEnd"/>
      <w:r w:rsidRPr="0082130D">
        <w:rPr>
          <w:szCs w:val="20"/>
        </w:rPr>
        <w:t xml:space="preserve"> </w:t>
      </w:r>
      <w:proofErr w:type="spellStart"/>
      <w:r w:rsidRPr="0082130D">
        <w:rPr>
          <w:szCs w:val="20"/>
        </w:rPr>
        <w:t>ini</w:t>
      </w:r>
      <w:proofErr w:type="spellEnd"/>
      <w:r w:rsidRPr="0082130D">
        <w:rPr>
          <w:szCs w:val="20"/>
        </w:rPr>
        <w:t xml:space="preserve"> </w:t>
      </w:r>
      <w:proofErr w:type="spellStart"/>
      <w:r w:rsidRPr="0082130D">
        <w:rPr>
          <w:szCs w:val="20"/>
        </w:rPr>
        <w:t>adalah</w:t>
      </w:r>
      <w:proofErr w:type="spellEnd"/>
      <w:r w:rsidRPr="0082130D">
        <w:rPr>
          <w:szCs w:val="20"/>
        </w:rPr>
        <w:t xml:space="preserve"> data </w:t>
      </w:r>
      <w:proofErr w:type="spellStart"/>
      <w:r w:rsidRPr="0082130D">
        <w:rPr>
          <w:szCs w:val="20"/>
        </w:rPr>
        <w:t>karyawan</w:t>
      </w:r>
      <w:proofErr w:type="spellEnd"/>
      <w:r w:rsidRPr="0082130D">
        <w:rPr>
          <w:spacing w:val="-15"/>
          <w:szCs w:val="20"/>
        </w:rPr>
        <w:t xml:space="preserve"> </w:t>
      </w:r>
      <w:proofErr w:type="spellStart"/>
      <w:r w:rsidRPr="0082130D">
        <w:rPr>
          <w:szCs w:val="20"/>
        </w:rPr>
        <w:t>bagian</w:t>
      </w:r>
      <w:proofErr w:type="spellEnd"/>
      <w:r w:rsidRPr="0082130D">
        <w:rPr>
          <w:spacing w:val="-15"/>
          <w:szCs w:val="20"/>
        </w:rPr>
        <w:t xml:space="preserve"> </w:t>
      </w:r>
      <w:proofErr w:type="spellStart"/>
      <w:r w:rsidRPr="0082130D">
        <w:rPr>
          <w:szCs w:val="20"/>
        </w:rPr>
        <w:t>bordir</w:t>
      </w:r>
      <w:proofErr w:type="spellEnd"/>
      <w:r w:rsidRPr="0082130D">
        <w:rPr>
          <w:szCs w:val="20"/>
        </w:rPr>
        <w:t>,</w:t>
      </w:r>
      <w:r w:rsidRPr="0082130D">
        <w:rPr>
          <w:spacing w:val="-15"/>
          <w:szCs w:val="20"/>
        </w:rPr>
        <w:t xml:space="preserve"> </w:t>
      </w:r>
      <w:proofErr w:type="spellStart"/>
      <w:r w:rsidRPr="0082130D">
        <w:rPr>
          <w:szCs w:val="20"/>
        </w:rPr>
        <w:t>karyawan</w:t>
      </w:r>
      <w:proofErr w:type="spellEnd"/>
      <w:r w:rsidRPr="0082130D">
        <w:rPr>
          <w:spacing w:val="-15"/>
          <w:szCs w:val="20"/>
        </w:rPr>
        <w:t xml:space="preserve"> </w:t>
      </w:r>
      <w:proofErr w:type="spellStart"/>
      <w:r w:rsidRPr="0082130D">
        <w:rPr>
          <w:szCs w:val="20"/>
        </w:rPr>
        <w:t>bagian</w:t>
      </w:r>
      <w:proofErr w:type="spellEnd"/>
      <w:r w:rsidRPr="0082130D">
        <w:rPr>
          <w:spacing w:val="-15"/>
          <w:szCs w:val="20"/>
        </w:rPr>
        <w:t xml:space="preserve"> </w:t>
      </w:r>
      <w:proofErr w:type="spellStart"/>
      <w:r w:rsidRPr="0082130D">
        <w:rPr>
          <w:szCs w:val="20"/>
        </w:rPr>
        <w:t>jahit</w:t>
      </w:r>
      <w:proofErr w:type="spellEnd"/>
      <w:r w:rsidRPr="0082130D">
        <w:rPr>
          <w:szCs w:val="20"/>
        </w:rPr>
        <w:t>,</w:t>
      </w:r>
      <w:r w:rsidRPr="0082130D">
        <w:rPr>
          <w:spacing w:val="-13"/>
          <w:szCs w:val="20"/>
        </w:rPr>
        <w:t xml:space="preserve"> </w:t>
      </w:r>
      <w:proofErr w:type="spellStart"/>
      <w:r w:rsidRPr="0082130D">
        <w:rPr>
          <w:szCs w:val="20"/>
        </w:rPr>
        <w:t>karyawan</w:t>
      </w:r>
      <w:proofErr w:type="spellEnd"/>
      <w:r w:rsidRPr="0082130D">
        <w:rPr>
          <w:spacing w:val="-15"/>
          <w:szCs w:val="20"/>
        </w:rPr>
        <w:t xml:space="preserve"> </w:t>
      </w:r>
      <w:proofErr w:type="spellStart"/>
      <w:r w:rsidRPr="0082130D">
        <w:rPr>
          <w:szCs w:val="20"/>
        </w:rPr>
        <w:t>bagian</w:t>
      </w:r>
      <w:proofErr w:type="spellEnd"/>
      <w:r w:rsidRPr="0082130D">
        <w:rPr>
          <w:spacing w:val="-14"/>
          <w:szCs w:val="20"/>
        </w:rPr>
        <w:t xml:space="preserve"> </w:t>
      </w:r>
      <w:r w:rsidRPr="0082130D">
        <w:rPr>
          <w:i/>
          <w:szCs w:val="20"/>
        </w:rPr>
        <w:t>packing</w:t>
      </w:r>
      <w:r w:rsidRPr="0082130D">
        <w:rPr>
          <w:i/>
          <w:spacing w:val="-14"/>
          <w:szCs w:val="20"/>
        </w:rPr>
        <w:t xml:space="preserve"> </w:t>
      </w:r>
      <w:r w:rsidRPr="0082130D">
        <w:rPr>
          <w:szCs w:val="20"/>
        </w:rPr>
        <w:t xml:space="preserve">yang </w:t>
      </w:r>
      <w:proofErr w:type="spellStart"/>
      <w:r w:rsidRPr="0082130D">
        <w:rPr>
          <w:szCs w:val="20"/>
        </w:rPr>
        <w:t>terdaftar</w:t>
      </w:r>
      <w:proofErr w:type="spellEnd"/>
      <w:r w:rsidRPr="0082130D">
        <w:rPr>
          <w:szCs w:val="20"/>
        </w:rPr>
        <w:t xml:space="preserve"> di </w:t>
      </w:r>
      <w:proofErr w:type="spellStart"/>
      <w:r w:rsidRPr="0082130D">
        <w:rPr>
          <w:szCs w:val="20"/>
        </w:rPr>
        <w:t>Donkid’s</w:t>
      </w:r>
      <w:proofErr w:type="spellEnd"/>
      <w:r w:rsidRPr="0082130D">
        <w:rPr>
          <w:szCs w:val="20"/>
        </w:rPr>
        <w:t xml:space="preserve"> </w:t>
      </w:r>
      <w:proofErr w:type="spellStart"/>
      <w:r w:rsidRPr="0082130D">
        <w:rPr>
          <w:szCs w:val="20"/>
        </w:rPr>
        <w:t>Bordir</w:t>
      </w:r>
      <w:proofErr w:type="spellEnd"/>
      <w:r w:rsidRPr="0082130D">
        <w:rPr>
          <w:szCs w:val="20"/>
        </w:rPr>
        <w:t xml:space="preserve"> </w:t>
      </w:r>
      <w:proofErr w:type="spellStart"/>
      <w:r w:rsidRPr="0082130D">
        <w:rPr>
          <w:szCs w:val="20"/>
        </w:rPr>
        <w:t>Komputer</w:t>
      </w:r>
      <w:proofErr w:type="spellEnd"/>
      <w:r w:rsidRPr="0082130D">
        <w:rPr>
          <w:szCs w:val="20"/>
        </w:rPr>
        <w:t xml:space="preserve"> Kota Kediri </w:t>
      </w:r>
      <w:proofErr w:type="spellStart"/>
      <w:r w:rsidRPr="0082130D">
        <w:rPr>
          <w:szCs w:val="20"/>
        </w:rPr>
        <w:t>hingga</w:t>
      </w:r>
      <w:proofErr w:type="spellEnd"/>
      <w:r w:rsidRPr="0082130D">
        <w:rPr>
          <w:szCs w:val="20"/>
        </w:rPr>
        <w:t xml:space="preserve"> 2025.</w:t>
      </w:r>
    </w:p>
    <w:p w14:paraId="40FC1B5C" w14:textId="6D88E88D" w:rsidR="00786295" w:rsidRDefault="00786295" w:rsidP="0082130D">
      <w:pPr>
        <w:pStyle w:val="Heading2"/>
        <w:tabs>
          <w:tab w:val="left" w:pos="2565"/>
        </w:tabs>
      </w:pPr>
      <w:r w:rsidRPr="007754D6">
        <w:t xml:space="preserve">2.2 </w:t>
      </w:r>
      <w:r w:rsidR="007754D6">
        <w:t xml:space="preserve">Lokasi </w:t>
      </w:r>
      <w:proofErr w:type="spellStart"/>
      <w:r w:rsidR="007754D6">
        <w:t>Penelitian</w:t>
      </w:r>
      <w:proofErr w:type="spellEnd"/>
      <w:r w:rsidR="0082130D">
        <w:tab/>
      </w:r>
    </w:p>
    <w:p w14:paraId="77227AA9" w14:textId="225900D1" w:rsidR="0049109B" w:rsidRDefault="0082130D" w:rsidP="007754D6">
      <w:pPr>
        <w:ind w:firstLine="567"/>
      </w:pPr>
      <w:r>
        <w:t xml:space="preserve">Lokasi </w:t>
      </w:r>
      <w:proofErr w:type="spellStart"/>
      <w:r>
        <w:t>penelitian</w:t>
      </w:r>
      <w:proofErr w:type="spellEnd"/>
      <w:r>
        <w:t xml:space="preserve"> </w:t>
      </w:r>
      <w:proofErr w:type="spellStart"/>
      <w:r>
        <w:t>ini</w:t>
      </w:r>
      <w:proofErr w:type="spellEnd"/>
      <w:r>
        <w:t xml:space="preserve"> </w:t>
      </w:r>
      <w:proofErr w:type="spellStart"/>
      <w:r>
        <w:t>berada</w:t>
      </w:r>
      <w:proofErr w:type="spellEnd"/>
      <w:r>
        <w:t xml:space="preserve"> di </w:t>
      </w:r>
      <w:proofErr w:type="spellStart"/>
      <w:r>
        <w:t>Donkid’s</w:t>
      </w:r>
      <w:proofErr w:type="spellEnd"/>
      <w:r>
        <w:t xml:space="preserve"> </w:t>
      </w:r>
      <w:proofErr w:type="spellStart"/>
      <w:r>
        <w:t>Bordir</w:t>
      </w:r>
      <w:proofErr w:type="spellEnd"/>
      <w:r>
        <w:t xml:space="preserve"> </w:t>
      </w:r>
      <w:proofErr w:type="spellStart"/>
      <w:r>
        <w:t>Komputer</w:t>
      </w:r>
      <w:proofErr w:type="spellEnd"/>
      <w:r>
        <w:t xml:space="preserve"> Kota Kediri yang </w:t>
      </w:r>
      <w:proofErr w:type="spellStart"/>
      <w:r>
        <w:t>beralamat</w:t>
      </w:r>
      <w:proofErr w:type="spellEnd"/>
      <w:r>
        <w:t xml:space="preserve"> di Jalan </w:t>
      </w:r>
      <w:proofErr w:type="spellStart"/>
      <w:r>
        <w:t>Pahlawan</w:t>
      </w:r>
      <w:proofErr w:type="spellEnd"/>
      <w:r>
        <w:t xml:space="preserve"> Kusuma </w:t>
      </w:r>
      <w:proofErr w:type="spellStart"/>
      <w:r>
        <w:t>Bangsa</w:t>
      </w:r>
      <w:proofErr w:type="spellEnd"/>
      <w:r>
        <w:t xml:space="preserve"> No.50 B, </w:t>
      </w:r>
      <w:proofErr w:type="spellStart"/>
      <w:r>
        <w:t>Banjaran</w:t>
      </w:r>
      <w:proofErr w:type="spellEnd"/>
      <w:r>
        <w:t xml:space="preserve">, </w:t>
      </w:r>
      <w:proofErr w:type="spellStart"/>
      <w:r>
        <w:t>Kecamatan</w:t>
      </w:r>
      <w:proofErr w:type="spellEnd"/>
      <w:r>
        <w:t xml:space="preserve"> </w:t>
      </w:r>
      <w:r>
        <w:rPr>
          <w:spacing w:val="-2"/>
        </w:rPr>
        <w:t>Kota</w:t>
      </w:r>
      <w:r>
        <w:rPr>
          <w:spacing w:val="-5"/>
        </w:rPr>
        <w:t xml:space="preserve"> </w:t>
      </w:r>
      <w:r>
        <w:rPr>
          <w:spacing w:val="-2"/>
        </w:rPr>
        <w:t xml:space="preserve">Kediri, Kota Kediri, </w:t>
      </w:r>
      <w:proofErr w:type="spellStart"/>
      <w:r>
        <w:rPr>
          <w:spacing w:val="-2"/>
        </w:rPr>
        <w:t>Jawa</w:t>
      </w:r>
      <w:proofErr w:type="spellEnd"/>
      <w:r>
        <w:rPr>
          <w:spacing w:val="-6"/>
        </w:rPr>
        <w:t xml:space="preserve"> </w:t>
      </w:r>
      <w:r>
        <w:rPr>
          <w:spacing w:val="-2"/>
        </w:rPr>
        <w:t>Timur</w:t>
      </w:r>
      <w:r>
        <w:rPr>
          <w:spacing w:val="-3"/>
        </w:rPr>
        <w:t xml:space="preserve"> </w:t>
      </w:r>
      <w:r>
        <w:rPr>
          <w:spacing w:val="-2"/>
        </w:rPr>
        <w:t>64129</w:t>
      </w:r>
      <w:r w:rsidR="007754D6">
        <w:t>.</w:t>
      </w:r>
    </w:p>
    <w:p w14:paraId="4AD747C4" w14:textId="0669DE80" w:rsidR="002C3730" w:rsidRDefault="0080135A" w:rsidP="0080135A">
      <w:pPr>
        <w:pStyle w:val="Heading2"/>
      </w:pPr>
      <w:r>
        <w:rPr>
          <w:color w:val="000000"/>
          <w:lang w:val="sv-SE"/>
        </w:rPr>
        <w:lastRenderedPageBreak/>
        <w:t xml:space="preserve">2.3 </w:t>
      </w:r>
      <w:proofErr w:type="spellStart"/>
      <w:r w:rsidR="009D3741">
        <w:t>Populasi</w:t>
      </w:r>
      <w:proofErr w:type="spellEnd"/>
      <w:r w:rsidR="009D3741">
        <w:t xml:space="preserve"> dan </w:t>
      </w:r>
      <w:proofErr w:type="spellStart"/>
      <w:r w:rsidR="009D3741">
        <w:t>Sampel</w:t>
      </w:r>
      <w:proofErr w:type="spellEnd"/>
    </w:p>
    <w:p w14:paraId="141BB7E1" w14:textId="5F20BA8A" w:rsidR="009D3741" w:rsidRDefault="0018226E" w:rsidP="009D3741">
      <w:pPr>
        <w:ind w:firstLine="567"/>
        <w:rPr>
          <w:szCs w:val="20"/>
        </w:rPr>
      </w:pPr>
      <w:proofErr w:type="spellStart"/>
      <w:r w:rsidRPr="00CD6B99">
        <w:rPr>
          <w:szCs w:val="20"/>
        </w:rPr>
        <w:t>Menurut</w:t>
      </w:r>
      <w:proofErr w:type="spellEnd"/>
      <w:r w:rsidR="00197C62">
        <w:rPr>
          <w:szCs w:val="20"/>
        </w:rPr>
        <w:t xml:space="preserve"> </w:t>
      </w:r>
      <w:proofErr w:type="spellStart"/>
      <w:r w:rsidR="00197C62">
        <w:rPr>
          <w:szCs w:val="20"/>
        </w:rPr>
        <w:t>Sugiyono</w:t>
      </w:r>
      <w:proofErr w:type="spellEnd"/>
      <w:r w:rsidRPr="00CD6B99">
        <w:rPr>
          <w:spacing w:val="-8"/>
          <w:szCs w:val="20"/>
        </w:rPr>
        <w:t xml:space="preserve"> </w:t>
      </w:r>
      <w:r w:rsidR="0031743B">
        <w:rPr>
          <w:spacing w:val="-8"/>
          <w:szCs w:val="20"/>
        </w:rPr>
        <w:fldChar w:fldCharType="begin" w:fldLock="1"/>
      </w:r>
      <w:r w:rsidR="00197C62">
        <w:rPr>
          <w:spacing w:val="-8"/>
          <w:szCs w:val="20"/>
        </w:rPr>
        <w:instrText>ADDIN CSL_CITATION {"citationItems":[{"id":"ITEM-1","itemData":{"author":[{"dropping-particle":"","family":"Sugiyono","given":"","non-dropping-particle":"","parse-names":false,"suffix":""}],"id":"ITEM-1","issued":{"date-parts":[["2019"]]},"publisher":"CV Alfabeta","publisher-place":"Bandung","title":"Metode Penelitian Kuantitatif, Kualitatif dan R&amp;D","type":"book"},"uris":["http://www.mendeley.com/documents/?uuid=2ff1ccbe-bfbb-40f1-9b85-166accf46344"]}],"mendeley":{"formattedCitation":"[12]","plainTextFormattedCitation":"[12]","previouslyFormattedCitation":"[12]"},"properties":{"noteIndex":0},"schema":"https://github.com/citation-style-language/schema/raw/master/csl-citation.json"}</w:instrText>
      </w:r>
      <w:r w:rsidR="0031743B">
        <w:rPr>
          <w:spacing w:val="-8"/>
          <w:szCs w:val="20"/>
        </w:rPr>
        <w:fldChar w:fldCharType="separate"/>
      </w:r>
      <w:r w:rsidR="0031743B" w:rsidRPr="0031743B">
        <w:rPr>
          <w:noProof/>
          <w:spacing w:val="-8"/>
          <w:szCs w:val="20"/>
        </w:rPr>
        <w:t>[12]</w:t>
      </w:r>
      <w:r w:rsidR="0031743B">
        <w:rPr>
          <w:spacing w:val="-8"/>
          <w:szCs w:val="20"/>
        </w:rPr>
        <w:fldChar w:fldCharType="end"/>
      </w:r>
      <w:r w:rsidR="0014166A">
        <w:rPr>
          <w:spacing w:val="-8"/>
          <w:szCs w:val="20"/>
        </w:rPr>
        <w:t xml:space="preserve"> </w:t>
      </w:r>
      <w:proofErr w:type="spellStart"/>
      <w:r w:rsidRPr="00CD6B99">
        <w:rPr>
          <w:szCs w:val="20"/>
        </w:rPr>
        <w:t>populasi</w:t>
      </w:r>
      <w:proofErr w:type="spellEnd"/>
      <w:r w:rsidRPr="00CD6B99">
        <w:rPr>
          <w:szCs w:val="20"/>
        </w:rPr>
        <w:t xml:space="preserve"> </w:t>
      </w:r>
      <w:proofErr w:type="spellStart"/>
      <w:r w:rsidRPr="00CD6B99">
        <w:rPr>
          <w:szCs w:val="20"/>
        </w:rPr>
        <w:t>adalah</w:t>
      </w:r>
      <w:proofErr w:type="spellEnd"/>
      <w:r w:rsidRPr="00CD6B99">
        <w:rPr>
          <w:szCs w:val="20"/>
        </w:rPr>
        <w:t xml:space="preserve"> wilayah </w:t>
      </w:r>
      <w:proofErr w:type="spellStart"/>
      <w:r w:rsidRPr="00CD6B99">
        <w:rPr>
          <w:szCs w:val="20"/>
        </w:rPr>
        <w:t>generalisasi</w:t>
      </w:r>
      <w:proofErr w:type="spellEnd"/>
      <w:r w:rsidRPr="00CD6B99">
        <w:rPr>
          <w:szCs w:val="20"/>
        </w:rPr>
        <w:t xml:space="preserve"> yang </w:t>
      </w:r>
      <w:proofErr w:type="spellStart"/>
      <w:r w:rsidRPr="00CD6B99">
        <w:rPr>
          <w:szCs w:val="20"/>
        </w:rPr>
        <w:t>terdiri</w:t>
      </w:r>
      <w:proofErr w:type="spellEnd"/>
      <w:r w:rsidRPr="00CD6B99">
        <w:rPr>
          <w:szCs w:val="20"/>
        </w:rPr>
        <w:t xml:space="preserve"> </w:t>
      </w:r>
      <w:proofErr w:type="spellStart"/>
      <w:r w:rsidRPr="00CD6B99">
        <w:rPr>
          <w:szCs w:val="20"/>
        </w:rPr>
        <w:t>dari</w:t>
      </w:r>
      <w:proofErr w:type="spellEnd"/>
      <w:r w:rsidRPr="00CD6B99">
        <w:rPr>
          <w:szCs w:val="20"/>
        </w:rPr>
        <w:t xml:space="preserve"> </w:t>
      </w:r>
      <w:proofErr w:type="spellStart"/>
      <w:r w:rsidRPr="00CD6B99">
        <w:rPr>
          <w:szCs w:val="20"/>
        </w:rPr>
        <w:t>objek</w:t>
      </w:r>
      <w:proofErr w:type="spellEnd"/>
      <w:r w:rsidRPr="00CD6B99">
        <w:rPr>
          <w:szCs w:val="20"/>
        </w:rPr>
        <w:t xml:space="preserve"> </w:t>
      </w:r>
      <w:proofErr w:type="spellStart"/>
      <w:r w:rsidRPr="00CD6B99">
        <w:rPr>
          <w:szCs w:val="20"/>
        </w:rPr>
        <w:t>atau</w:t>
      </w:r>
      <w:proofErr w:type="spellEnd"/>
      <w:r w:rsidRPr="00CD6B99">
        <w:rPr>
          <w:szCs w:val="20"/>
        </w:rPr>
        <w:t xml:space="preserve"> </w:t>
      </w:r>
      <w:proofErr w:type="spellStart"/>
      <w:r w:rsidRPr="00CD6B99">
        <w:rPr>
          <w:szCs w:val="20"/>
        </w:rPr>
        <w:t>subjek</w:t>
      </w:r>
      <w:proofErr w:type="spellEnd"/>
      <w:r w:rsidRPr="00CD6B99">
        <w:rPr>
          <w:szCs w:val="20"/>
        </w:rPr>
        <w:t xml:space="preserve"> yang </w:t>
      </w:r>
      <w:proofErr w:type="spellStart"/>
      <w:r w:rsidRPr="00CD6B99">
        <w:rPr>
          <w:szCs w:val="20"/>
        </w:rPr>
        <w:t>mempunyai</w:t>
      </w:r>
      <w:proofErr w:type="spellEnd"/>
      <w:r w:rsidRPr="00CD6B99">
        <w:rPr>
          <w:szCs w:val="20"/>
        </w:rPr>
        <w:t xml:space="preserve"> </w:t>
      </w:r>
      <w:proofErr w:type="spellStart"/>
      <w:r w:rsidRPr="00CD6B99">
        <w:rPr>
          <w:szCs w:val="20"/>
        </w:rPr>
        <w:t>kuantitas</w:t>
      </w:r>
      <w:proofErr w:type="spellEnd"/>
      <w:r w:rsidRPr="00CD6B99">
        <w:rPr>
          <w:szCs w:val="20"/>
        </w:rPr>
        <w:t xml:space="preserve"> dan </w:t>
      </w:r>
      <w:proofErr w:type="spellStart"/>
      <w:r w:rsidRPr="00CD6B99">
        <w:rPr>
          <w:szCs w:val="20"/>
        </w:rPr>
        <w:t>karakteristik</w:t>
      </w:r>
      <w:proofErr w:type="spellEnd"/>
      <w:r w:rsidRPr="00CD6B99">
        <w:rPr>
          <w:szCs w:val="20"/>
        </w:rPr>
        <w:t xml:space="preserve"> </w:t>
      </w:r>
      <w:proofErr w:type="spellStart"/>
      <w:r w:rsidRPr="00CD6B99">
        <w:rPr>
          <w:szCs w:val="20"/>
        </w:rPr>
        <w:t>tertentu</w:t>
      </w:r>
      <w:proofErr w:type="spellEnd"/>
      <w:r w:rsidRPr="00CD6B99">
        <w:rPr>
          <w:szCs w:val="20"/>
        </w:rPr>
        <w:t xml:space="preserve"> yang </w:t>
      </w:r>
      <w:proofErr w:type="spellStart"/>
      <w:r w:rsidRPr="00CD6B99">
        <w:rPr>
          <w:szCs w:val="20"/>
        </w:rPr>
        <w:t>ditentukan</w:t>
      </w:r>
      <w:proofErr w:type="spellEnd"/>
      <w:r w:rsidRPr="00CD6B99">
        <w:rPr>
          <w:szCs w:val="20"/>
        </w:rPr>
        <w:t xml:space="preserve"> oleh </w:t>
      </w:r>
      <w:proofErr w:type="spellStart"/>
      <w:r w:rsidRPr="00CD6B99">
        <w:rPr>
          <w:szCs w:val="20"/>
        </w:rPr>
        <w:t>peneliti</w:t>
      </w:r>
      <w:proofErr w:type="spellEnd"/>
      <w:r w:rsidRPr="00CD6B99">
        <w:rPr>
          <w:szCs w:val="20"/>
        </w:rPr>
        <w:t xml:space="preserve"> </w:t>
      </w:r>
      <w:proofErr w:type="spellStart"/>
      <w:r w:rsidRPr="00CD6B99">
        <w:rPr>
          <w:szCs w:val="20"/>
        </w:rPr>
        <w:t>untuk</w:t>
      </w:r>
      <w:proofErr w:type="spellEnd"/>
      <w:r w:rsidRPr="00CD6B99">
        <w:rPr>
          <w:szCs w:val="20"/>
        </w:rPr>
        <w:t xml:space="preserve"> </w:t>
      </w:r>
      <w:proofErr w:type="spellStart"/>
      <w:r w:rsidRPr="00CD6B99">
        <w:rPr>
          <w:szCs w:val="20"/>
        </w:rPr>
        <w:t>dipelajari</w:t>
      </w:r>
      <w:proofErr w:type="spellEnd"/>
      <w:r w:rsidRPr="00CD6B99">
        <w:rPr>
          <w:szCs w:val="20"/>
        </w:rPr>
        <w:t xml:space="preserve"> dan </w:t>
      </w:r>
      <w:proofErr w:type="spellStart"/>
      <w:r w:rsidRPr="00CD6B99">
        <w:rPr>
          <w:szCs w:val="20"/>
        </w:rPr>
        <w:t>kemudian</w:t>
      </w:r>
      <w:proofErr w:type="spellEnd"/>
      <w:r w:rsidRPr="00CD6B99">
        <w:rPr>
          <w:szCs w:val="20"/>
        </w:rPr>
        <w:t xml:space="preserve"> </w:t>
      </w:r>
      <w:proofErr w:type="spellStart"/>
      <w:r w:rsidRPr="00CD6B99">
        <w:rPr>
          <w:szCs w:val="20"/>
        </w:rPr>
        <w:t>diambil</w:t>
      </w:r>
      <w:proofErr w:type="spellEnd"/>
      <w:r w:rsidRPr="00CD6B99">
        <w:rPr>
          <w:szCs w:val="20"/>
        </w:rPr>
        <w:t xml:space="preserve"> </w:t>
      </w:r>
      <w:proofErr w:type="spellStart"/>
      <w:r w:rsidRPr="00CD6B99">
        <w:rPr>
          <w:szCs w:val="20"/>
        </w:rPr>
        <w:t>kesimpulannya</w:t>
      </w:r>
      <w:proofErr w:type="spellEnd"/>
      <w:r w:rsidRPr="00CD6B99">
        <w:rPr>
          <w:szCs w:val="20"/>
        </w:rPr>
        <w:t xml:space="preserve">. </w:t>
      </w:r>
      <w:proofErr w:type="spellStart"/>
      <w:r w:rsidRPr="00CD6B99">
        <w:rPr>
          <w:szCs w:val="20"/>
        </w:rPr>
        <w:t>Populasi</w:t>
      </w:r>
      <w:proofErr w:type="spellEnd"/>
      <w:r w:rsidRPr="00CD6B99">
        <w:rPr>
          <w:szCs w:val="20"/>
        </w:rPr>
        <w:t xml:space="preserve"> </w:t>
      </w:r>
      <w:proofErr w:type="spellStart"/>
      <w:r w:rsidRPr="00CD6B99">
        <w:rPr>
          <w:szCs w:val="20"/>
        </w:rPr>
        <w:t>dalam</w:t>
      </w:r>
      <w:proofErr w:type="spellEnd"/>
      <w:r w:rsidRPr="00CD6B99">
        <w:rPr>
          <w:szCs w:val="20"/>
        </w:rPr>
        <w:t xml:space="preserve"> </w:t>
      </w:r>
      <w:proofErr w:type="spellStart"/>
      <w:r w:rsidRPr="00CD6B99">
        <w:rPr>
          <w:szCs w:val="20"/>
        </w:rPr>
        <w:t>penelitian</w:t>
      </w:r>
      <w:proofErr w:type="spellEnd"/>
      <w:r w:rsidRPr="00CD6B99">
        <w:rPr>
          <w:szCs w:val="20"/>
        </w:rPr>
        <w:t xml:space="preserve"> </w:t>
      </w:r>
      <w:proofErr w:type="spellStart"/>
      <w:r w:rsidRPr="00CD6B99">
        <w:rPr>
          <w:szCs w:val="20"/>
        </w:rPr>
        <w:t>ini</w:t>
      </w:r>
      <w:proofErr w:type="spellEnd"/>
      <w:r w:rsidRPr="00CD6B99">
        <w:rPr>
          <w:szCs w:val="20"/>
        </w:rPr>
        <w:t xml:space="preserve"> </w:t>
      </w:r>
      <w:proofErr w:type="spellStart"/>
      <w:r w:rsidRPr="00CD6B99">
        <w:rPr>
          <w:szCs w:val="20"/>
        </w:rPr>
        <w:t>adalah</w:t>
      </w:r>
      <w:proofErr w:type="spellEnd"/>
      <w:r w:rsidRPr="00CD6B99">
        <w:rPr>
          <w:szCs w:val="20"/>
        </w:rPr>
        <w:t xml:space="preserve"> </w:t>
      </w:r>
      <w:proofErr w:type="spellStart"/>
      <w:r w:rsidRPr="00CD6B99">
        <w:rPr>
          <w:szCs w:val="20"/>
        </w:rPr>
        <w:t>keseluruhan</w:t>
      </w:r>
      <w:proofErr w:type="spellEnd"/>
      <w:r w:rsidRPr="00CD6B99">
        <w:rPr>
          <w:szCs w:val="20"/>
        </w:rPr>
        <w:t xml:space="preserve"> </w:t>
      </w:r>
      <w:proofErr w:type="spellStart"/>
      <w:r w:rsidRPr="00CD6B99">
        <w:rPr>
          <w:szCs w:val="20"/>
        </w:rPr>
        <w:t>karyawan</w:t>
      </w:r>
      <w:proofErr w:type="spellEnd"/>
      <w:r w:rsidRPr="00CD6B99">
        <w:rPr>
          <w:szCs w:val="20"/>
        </w:rPr>
        <w:t xml:space="preserve"> </w:t>
      </w:r>
      <w:proofErr w:type="spellStart"/>
      <w:r w:rsidRPr="00CD6B99">
        <w:rPr>
          <w:szCs w:val="20"/>
        </w:rPr>
        <w:t>bordir</w:t>
      </w:r>
      <w:proofErr w:type="spellEnd"/>
      <w:r w:rsidRPr="00CD6B99">
        <w:rPr>
          <w:szCs w:val="20"/>
        </w:rPr>
        <w:t xml:space="preserve"> dan </w:t>
      </w:r>
      <w:proofErr w:type="spellStart"/>
      <w:r w:rsidRPr="00CD6B99">
        <w:rPr>
          <w:szCs w:val="20"/>
        </w:rPr>
        <w:t>jahit</w:t>
      </w:r>
      <w:proofErr w:type="spellEnd"/>
      <w:r w:rsidRPr="00CD6B99">
        <w:rPr>
          <w:szCs w:val="20"/>
        </w:rPr>
        <w:t xml:space="preserve"> yang </w:t>
      </w:r>
      <w:proofErr w:type="spellStart"/>
      <w:r w:rsidRPr="00CD6B99">
        <w:rPr>
          <w:szCs w:val="20"/>
        </w:rPr>
        <w:t>terdaftar</w:t>
      </w:r>
      <w:proofErr w:type="spellEnd"/>
      <w:r w:rsidRPr="00CD6B99">
        <w:rPr>
          <w:szCs w:val="20"/>
        </w:rPr>
        <w:t xml:space="preserve"> dan </w:t>
      </w:r>
      <w:proofErr w:type="spellStart"/>
      <w:r w:rsidRPr="00CD6B99">
        <w:rPr>
          <w:szCs w:val="20"/>
        </w:rPr>
        <w:t>bekerja</w:t>
      </w:r>
      <w:proofErr w:type="spellEnd"/>
      <w:r w:rsidRPr="00CD6B99">
        <w:rPr>
          <w:szCs w:val="20"/>
        </w:rPr>
        <w:t xml:space="preserve"> di </w:t>
      </w:r>
      <w:proofErr w:type="spellStart"/>
      <w:r w:rsidRPr="00CD6B99">
        <w:rPr>
          <w:szCs w:val="20"/>
        </w:rPr>
        <w:t>Donkid’s</w:t>
      </w:r>
      <w:proofErr w:type="spellEnd"/>
      <w:r w:rsidRPr="00CD6B99">
        <w:rPr>
          <w:szCs w:val="20"/>
        </w:rPr>
        <w:t xml:space="preserve"> </w:t>
      </w:r>
      <w:proofErr w:type="spellStart"/>
      <w:r w:rsidRPr="00CD6B99">
        <w:rPr>
          <w:szCs w:val="20"/>
        </w:rPr>
        <w:t>Bordir</w:t>
      </w:r>
      <w:proofErr w:type="spellEnd"/>
      <w:r w:rsidRPr="00CD6B99">
        <w:rPr>
          <w:szCs w:val="20"/>
        </w:rPr>
        <w:t xml:space="preserve"> </w:t>
      </w:r>
      <w:proofErr w:type="spellStart"/>
      <w:r w:rsidRPr="00CD6B99">
        <w:rPr>
          <w:szCs w:val="20"/>
        </w:rPr>
        <w:t>Komputer</w:t>
      </w:r>
      <w:proofErr w:type="spellEnd"/>
      <w:r w:rsidRPr="00CD6B99">
        <w:rPr>
          <w:szCs w:val="20"/>
        </w:rPr>
        <w:t xml:space="preserve"> Kota Kediri </w:t>
      </w:r>
      <w:proofErr w:type="spellStart"/>
      <w:r w:rsidRPr="00CD6B99">
        <w:rPr>
          <w:szCs w:val="20"/>
        </w:rPr>
        <w:t>sebanyak</w:t>
      </w:r>
      <w:proofErr w:type="spellEnd"/>
      <w:r w:rsidRPr="00CD6B99">
        <w:rPr>
          <w:szCs w:val="20"/>
        </w:rPr>
        <w:t xml:space="preserve"> 35 </w:t>
      </w:r>
      <w:proofErr w:type="gramStart"/>
      <w:r w:rsidRPr="00CD6B99">
        <w:rPr>
          <w:szCs w:val="20"/>
        </w:rPr>
        <w:t>orang</w:t>
      </w:r>
      <w:proofErr w:type="gramEnd"/>
      <w:r w:rsidRPr="00CD6B99">
        <w:rPr>
          <w:szCs w:val="20"/>
        </w:rPr>
        <w:t>.</w:t>
      </w:r>
    </w:p>
    <w:p w14:paraId="05A12B36" w14:textId="77777777" w:rsidR="00D06FD1" w:rsidRPr="00CD6B99" w:rsidRDefault="00D06FD1" w:rsidP="009D3741">
      <w:pPr>
        <w:ind w:firstLine="567"/>
        <w:rPr>
          <w:szCs w:val="20"/>
        </w:rPr>
      </w:pPr>
    </w:p>
    <w:p w14:paraId="4ACA7070" w14:textId="023AF022" w:rsidR="0080135A" w:rsidRPr="00CD6B99" w:rsidRDefault="0018226E" w:rsidP="009D3741">
      <w:pPr>
        <w:ind w:firstLine="567"/>
        <w:rPr>
          <w:szCs w:val="20"/>
        </w:rPr>
      </w:pPr>
      <w:proofErr w:type="spellStart"/>
      <w:r w:rsidRPr="00CD6B99">
        <w:rPr>
          <w:szCs w:val="20"/>
        </w:rPr>
        <w:t>Menurut</w:t>
      </w:r>
      <w:proofErr w:type="spellEnd"/>
      <w:r w:rsidRPr="00CD6B99">
        <w:rPr>
          <w:spacing w:val="-5"/>
          <w:szCs w:val="20"/>
        </w:rPr>
        <w:t xml:space="preserve"> </w:t>
      </w:r>
      <w:proofErr w:type="spellStart"/>
      <w:r w:rsidRPr="00CD6B99">
        <w:rPr>
          <w:szCs w:val="20"/>
        </w:rPr>
        <w:t>Ari</w:t>
      </w:r>
      <w:r w:rsidR="00197C62">
        <w:rPr>
          <w:szCs w:val="20"/>
        </w:rPr>
        <w:t>kunto</w:t>
      </w:r>
      <w:proofErr w:type="spellEnd"/>
      <w:r w:rsidR="00197C62">
        <w:rPr>
          <w:szCs w:val="20"/>
        </w:rPr>
        <w:t xml:space="preserve"> </w:t>
      </w:r>
      <w:r w:rsidR="00197C62">
        <w:rPr>
          <w:szCs w:val="20"/>
        </w:rPr>
        <w:fldChar w:fldCharType="begin" w:fldLock="1"/>
      </w:r>
      <w:r w:rsidR="00EF3860">
        <w:rPr>
          <w:szCs w:val="20"/>
        </w:rPr>
        <w:instrText>ADDIN CSL_CITATION {"citationItems":[{"id":"ITEM-1","itemData":{"author":[{"dropping-particle":"","family":"Arikunto","given":"Suharsimi","non-dropping-particle":"","parse-names":false,"suffix":""}],"id":"ITEM-1","issued":{"date-parts":[["2019"]]},"publisher":"Jakarta: Rineka Cipta","publisher-place":"Jakarta","title":"Prosedur Penelitian","type":"book"},"uris":["http://www.mendeley.com/documents/?uuid=0be3c5cf-a3ae-4752-8dda-a28586eaa010"]}],"mendeley":{"formattedCitation":"[13]","plainTextFormattedCitation":"[13]","previouslyFormattedCitation":"[13]"},"properties":{"noteIndex":0},"schema":"https://github.com/citation-style-language/schema/raw/master/csl-citation.json"}</w:instrText>
      </w:r>
      <w:r w:rsidR="00197C62">
        <w:rPr>
          <w:szCs w:val="20"/>
        </w:rPr>
        <w:fldChar w:fldCharType="separate"/>
      </w:r>
      <w:r w:rsidR="00197C62" w:rsidRPr="00197C62">
        <w:rPr>
          <w:noProof/>
          <w:szCs w:val="20"/>
        </w:rPr>
        <w:t>[13]</w:t>
      </w:r>
      <w:r w:rsidR="00197C62">
        <w:rPr>
          <w:szCs w:val="20"/>
        </w:rPr>
        <w:fldChar w:fldCharType="end"/>
      </w:r>
      <w:r w:rsidR="00197C62">
        <w:rPr>
          <w:szCs w:val="20"/>
        </w:rPr>
        <w:t xml:space="preserve"> </w:t>
      </w:r>
      <w:proofErr w:type="spellStart"/>
      <w:r w:rsidRPr="00CD6B99">
        <w:rPr>
          <w:szCs w:val="20"/>
        </w:rPr>
        <w:t>menjelaskan</w:t>
      </w:r>
      <w:proofErr w:type="spellEnd"/>
      <w:r w:rsidRPr="00CD6B99">
        <w:rPr>
          <w:szCs w:val="20"/>
        </w:rPr>
        <w:t xml:space="preserve"> </w:t>
      </w:r>
      <w:proofErr w:type="spellStart"/>
      <w:r w:rsidRPr="00CD6B99">
        <w:rPr>
          <w:szCs w:val="20"/>
        </w:rPr>
        <w:t>sampel</w:t>
      </w:r>
      <w:proofErr w:type="spellEnd"/>
      <w:r w:rsidRPr="00CD6B99">
        <w:rPr>
          <w:szCs w:val="20"/>
        </w:rPr>
        <w:t xml:space="preserve"> </w:t>
      </w:r>
      <w:proofErr w:type="spellStart"/>
      <w:r w:rsidRPr="00CD6B99">
        <w:rPr>
          <w:szCs w:val="20"/>
        </w:rPr>
        <w:t>adalah</w:t>
      </w:r>
      <w:proofErr w:type="spellEnd"/>
      <w:r w:rsidRPr="00CD6B99">
        <w:rPr>
          <w:szCs w:val="20"/>
        </w:rPr>
        <w:t xml:space="preserve"> </w:t>
      </w:r>
      <w:proofErr w:type="spellStart"/>
      <w:r w:rsidRPr="00CD6B99">
        <w:rPr>
          <w:szCs w:val="20"/>
        </w:rPr>
        <w:t>sebagian</w:t>
      </w:r>
      <w:proofErr w:type="spellEnd"/>
      <w:r w:rsidRPr="00CD6B99">
        <w:rPr>
          <w:szCs w:val="20"/>
        </w:rPr>
        <w:t xml:space="preserve"> </w:t>
      </w:r>
      <w:proofErr w:type="spellStart"/>
      <w:r w:rsidRPr="00CD6B99">
        <w:rPr>
          <w:szCs w:val="20"/>
        </w:rPr>
        <w:t>kecil</w:t>
      </w:r>
      <w:proofErr w:type="spellEnd"/>
      <w:r w:rsidRPr="00CD6B99">
        <w:rPr>
          <w:szCs w:val="20"/>
        </w:rPr>
        <w:t xml:space="preserve"> </w:t>
      </w:r>
      <w:proofErr w:type="spellStart"/>
      <w:r w:rsidRPr="00CD6B99">
        <w:rPr>
          <w:szCs w:val="20"/>
        </w:rPr>
        <w:t>dari</w:t>
      </w:r>
      <w:proofErr w:type="spellEnd"/>
      <w:r w:rsidRPr="00CD6B99">
        <w:rPr>
          <w:szCs w:val="20"/>
        </w:rPr>
        <w:t xml:space="preserve"> </w:t>
      </w:r>
      <w:proofErr w:type="spellStart"/>
      <w:r w:rsidRPr="00CD6B99">
        <w:rPr>
          <w:szCs w:val="20"/>
        </w:rPr>
        <w:t>jumlah</w:t>
      </w:r>
      <w:proofErr w:type="spellEnd"/>
      <w:r w:rsidRPr="00CD6B99">
        <w:rPr>
          <w:szCs w:val="20"/>
        </w:rPr>
        <w:t xml:space="preserve"> </w:t>
      </w:r>
      <w:proofErr w:type="spellStart"/>
      <w:r w:rsidRPr="00CD6B99">
        <w:rPr>
          <w:szCs w:val="20"/>
        </w:rPr>
        <w:t>populasi</w:t>
      </w:r>
      <w:proofErr w:type="spellEnd"/>
      <w:r w:rsidRPr="00CD6B99">
        <w:rPr>
          <w:szCs w:val="20"/>
        </w:rPr>
        <w:t xml:space="preserve"> </w:t>
      </w:r>
      <w:proofErr w:type="spellStart"/>
      <w:r w:rsidRPr="00CD6B99">
        <w:rPr>
          <w:szCs w:val="20"/>
        </w:rPr>
        <w:t>dengan</w:t>
      </w:r>
      <w:proofErr w:type="spellEnd"/>
      <w:r w:rsidRPr="00CD6B99">
        <w:rPr>
          <w:spacing w:val="-3"/>
          <w:szCs w:val="20"/>
        </w:rPr>
        <w:t xml:space="preserve"> </w:t>
      </w:r>
      <w:proofErr w:type="spellStart"/>
      <w:r w:rsidRPr="00CD6B99">
        <w:rPr>
          <w:szCs w:val="20"/>
        </w:rPr>
        <w:t>menggunakan</w:t>
      </w:r>
      <w:proofErr w:type="spellEnd"/>
      <w:r w:rsidRPr="00CD6B99">
        <w:rPr>
          <w:szCs w:val="20"/>
        </w:rPr>
        <w:t xml:space="preserve"> </w:t>
      </w:r>
      <w:proofErr w:type="spellStart"/>
      <w:r w:rsidRPr="00CD6B99">
        <w:rPr>
          <w:szCs w:val="20"/>
        </w:rPr>
        <w:t>cara-cara</w:t>
      </w:r>
      <w:proofErr w:type="spellEnd"/>
      <w:r w:rsidRPr="00CD6B99">
        <w:rPr>
          <w:szCs w:val="20"/>
        </w:rPr>
        <w:t xml:space="preserve"> </w:t>
      </w:r>
      <w:proofErr w:type="spellStart"/>
      <w:r w:rsidRPr="00CD6B99">
        <w:rPr>
          <w:szCs w:val="20"/>
        </w:rPr>
        <w:t>tertentu</w:t>
      </w:r>
      <w:proofErr w:type="spellEnd"/>
      <w:r w:rsidRPr="00CD6B99">
        <w:rPr>
          <w:szCs w:val="20"/>
        </w:rPr>
        <w:t>.</w:t>
      </w:r>
      <w:r w:rsidRPr="00CD6B99">
        <w:rPr>
          <w:spacing w:val="40"/>
          <w:szCs w:val="20"/>
        </w:rPr>
        <w:t xml:space="preserve"> </w:t>
      </w:r>
      <w:proofErr w:type="spellStart"/>
      <w:r w:rsidRPr="00CD6B99">
        <w:rPr>
          <w:szCs w:val="20"/>
        </w:rPr>
        <w:t>Bila</w:t>
      </w:r>
      <w:proofErr w:type="spellEnd"/>
      <w:r w:rsidRPr="00CD6B99">
        <w:rPr>
          <w:szCs w:val="20"/>
        </w:rPr>
        <w:t xml:space="preserve"> </w:t>
      </w:r>
      <w:proofErr w:type="spellStart"/>
      <w:r w:rsidRPr="00CD6B99">
        <w:rPr>
          <w:szCs w:val="20"/>
        </w:rPr>
        <w:t>terdapat</w:t>
      </w:r>
      <w:proofErr w:type="spellEnd"/>
      <w:r w:rsidRPr="00CD6B99">
        <w:rPr>
          <w:szCs w:val="20"/>
        </w:rPr>
        <w:t xml:space="preserve"> </w:t>
      </w:r>
      <w:proofErr w:type="spellStart"/>
      <w:r w:rsidRPr="00CD6B99">
        <w:rPr>
          <w:szCs w:val="20"/>
        </w:rPr>
        <w:t>populasi</w:t>
      </w:r>
      <w:proofErr w:type="spellEnd"/>
      <w:r w:rsidRPr="00CD6B99">
        <w:rPr>
          <w:szCs w:val="20"/>
        </w:rPr>
        <w:t xml:space="preserve"> yang </w:t>
      </w:r>
      <w:proofErr w:type="spellStart"/>
      <w:r w:rsidRPr="00CD6B99">
        <w:rPr>
          <w:szCs w:val="20"/>
        </w:rPr>
        <w:t>besar</w:t>
      </w:r>
      <w:proofErr w:type="spellEnd"/>
      <w:r w:rsidRPr="00CD6B99">
        <w:rPr>
          <w:szCs w:val="20"/>
        </w:rPr>
        <w:t xml:space="preserve">, dan </w:t>
      </w:r>
      <w:proofErr w:type="spellStart"/>
      <w:r w:rsidRPr="00CD6B99">
        <w:rPr>
          <w:szCs w:val="20"/>
        </w:rPr>
        <w:t>peneliti</w:t>
      </w:r>
      <w:proofErr w:type="spellEnd"/>
      <w:r w:rsidRPr="00CD6B99">
        <w:rPr>
          <w:szCs w:val="20"/>
        </w:rPr>
        <w:t xml:space="preserve"> </w:t>
      </w:r>
      <w:proofErr w:type="spellStart"/>
      <w:r w:rsidRPr="00CD6B99">
        <w:rPr>
          <w:szCs w:val="20"/>
        </w:rPr>
        <w:t>tidak</w:t>
      </w:r>
      <w:proofErr w:type="spellEnd"/>
      <w:r w:rsidRPr="00CD6B99">
        <w:rPr>
          <w:szCs w:val="20"/>
        </w:rPr>
        <w:t xml:space="preserve"> </w:t>
      </w:r>
      <w:proofErr w:type="spellStart"/>
      <w:r w:rsidRPr="00CD6B99">
        <w:rPr>
          <w:szCs w:val="20"/>
        </w:rPr>
        <w:t>mungkin</w:t>
      </w:r>
      <w:proofErr w:type="spellEnd"/>
      <w:r w:rsidRPr="00CD6B99">
        <w:rPr>
          <w:szCs w:val="20"/>
        </w:rPr>
        <w:t xml:space="preserve"> </w:t>
      </w:r>
      <w:proofErr w:type="spellStart"/>
      <w:r w:rsidRPr="00CD6B99">
        <w:rPr>
          <w:szCs w:val="20"/>
        </w:rPr>
        <w:t>mempelajari</w:t>
      </w:r>
      <w:proofErr w:type="spellEnd"/>
      <w:r w:rsidRPr="00CD6B99">
        <w:rPr>
          <w:szCs w:val="20"/>
        </w:rPr>
        <w:t xml:space="preserve"> </w:t>
      </w:r>
      <w:proofErr w:type="spellStart"/>
      <w:r w:rsidRPr="00CD6B99">
        <w:rPr>
          <w:szCs w:val="20"/>
        </w:rPr>
        <w:t>semua</w:t>
      </w:r>
      <w:proofErr w:type="spellEnd"/>
      <w:r w:rsidRPr="00CD6B99">
        <w:rPr>
          <w:szCs w:val="20"/>
        </w:rPr>
        <w:t xml:space="preserve"> yang </w:t>
      </w:r>
      <w:proofErr w:type="spellStart"/>
      <w:r w:rsidRPr="00CD6B99">
        <w:rPr>
          <w:szCs w:val="20"/>
        </w:rPr>
        <w:t>ada</w:t>
      </w:r>
      <w:proofErr w:type="spellEnd"/>
      <w:r w:rsidRPr="00CD6B99">
        <w:rPr>
          <w:szCs w:val="20"/>
        </w:rPr>
        <w:t xml:space="preserve"> di </w:t>
      </w:r>
      <w:proofErr w:type="spellStart"/>
      <w:r w:rsidRPr="00CD6B99">
        <w:rPr>
          <w:szCs w:val="20"/>
        </w:rPr>
        <w:t>populasi</w:t>
      </w:r>
      <w:proofErr w:type="spellEnd"/>
      <w:r w:rsidRPr="00CD6B99">
        <w:rPr>
          <w:szCs w:val="20"/>
        </w:rPr>
        <w:t xml:space="preserve">, </w:t>
      </w:r>
      <w:proofErr w:type="spellStart"/>
      <w:r w:rsidRPr="00CD6B99">
        <w:rPr>
          <w:szCs w:val="20"/>
        </w:rPr>
        <w:t>misalnya</w:t>
      </w:r>
      <w:proofErr w:type="spellEnd"/>
      <w:r w:rsidRPr="00CD6B99">
        <w:rPr>
          <w:szCs w:val="20"/>
        </w:rPr>
        <w:t xml:space="preserve"> </w:t>
      </w:r>
      <w:proofErr w:type="spellStart"/>
      <w:r w:rsidRPr="00CD6B99">
        <w:rPr>
          <w:szCs w:val="20"/>
        </w:rPr>
        <w:t>karena</w:t>
      </w:r>
      <w:proofErr w:type="spellEnd"/>
      <w:r w:rsidRPr="00CD6B99">
        <w:rPr>
          <w:szCs w:val="20"/>
        </w:rPr>
        <w:t xml:space="preserve"> </w:t>
      </w:r>
      <w:proofErr w:type="spellStart"/>
      <w:r w:rsidRPr="00CD6B99">
        <w:rPr>
          <w:szCs w:val="20"/>
        </w:rPr>
        <w:t>keterbatasan</w:t>
      </w:r>
      <w:proofErr w:type="spellEnd"/>
      <w:r w:rsidRPr="00CD6B99">
        <w:rPr>
          <w:szCs w:val="20"/>
        </w:rPr>
        <w:t xml:space="preserve"> dana,</w:t>
      </w:r>
      <w:r w:rsidRPr="00CD6B99">
        <w:rPr>
          <w:spacing w:val="35"/>
          <w:szCs w:val="20"/>
        </w:rPr>
        <w:t xml:space="preserve"> </w:t>
      </w:r>
      <w:proofErr w:type="spellStart"/>
      <w:r w:rsidRPr="00CD6B99">
        <w:rPr>
          <w:szCs w:val="20"/>
        </w:rPr>
        <w:t>tenaga</w:t>
      </w:r>
      <w:proofErr w:type="spellEnd"/>
      <w:r w:rsidRPr="00CD6B99">
        <w:rPr>
          <w:spacing w:val="32"/>
          <w:szCs w:val="20"/>
        </w:rPr>
        <w:t xml:space="preserve"> </w:t>
      </w:r>
      <w:r w:rsidRPr="00CD6B99">
        <w:rPr>
          <w:szCs w:val="20"/>
        </w:rPr>
        <w:t>dan</w:t>
      </w:r>
      <w:r w:rsidRPr="00CD6B99">
        <w:rPr>
          <w:spacing w:val="28"/>
          <w:szCs w:val="20"/>
        </w:rPr>
        <w:t xml:space="preserve"> </w:t>
      </w:r>
      <w:proofErr w:type="spellStart"/>
      <w:r w:rsidRPr="00CD6B99">
        <w:rPr>
          <w:szCs w:val="20"/>
        </w:rPr>
        <w:t>waktu</w:t>
      </w:r>
      <w:proofErr w:type="spellEnd"/>
      <w:r w:rsidRPr="00CD6B99">
        <w:rPr>
          <w:szCs w:val="20"/>
        </w:rPr>
        <w:t>,</w:t>
      </w:r>
      <w:r w:rsidRPr="00CD6B99">
        <w:rPr>
          <w:spacing w:val="31"/>
          <w:szCs w:val="20"/>
        </w:rPr>
        <w:t xml:space="preserve"> </w:t>
      </w:r>
      <w:proofErr w:type="spellStart"/>
      <w:r w:rsidRPr="00CD6B99">
        <w:rPr>
          <w:szCs w:val="20"/>
        </w:rPr>
        <w:t>maka</w:t>
      </w:r>
      <w:proofErr w:type="spellEnd"/>
      <w:r w:rsidRPr="00CD6B99">
        <w:rPr>
          <w:spacing w:val="33"/>
          <w:szCs w:val="20"/>
        </w:rPr>
        <w:t xml:space="preserve"> </w:t>
      </w:r>
      <w:proofErr w:type="spellStart"/>
      <w:r w:rsidRPr="00CD6B99">
        <w:rPr>
          <w:szCs w:val="20"/>
        </w:rPr>
        <w:t>peneliti</w:t>
      </w:r>
      <w:proofErr w:type="spellEnd"/>
      <w:r w:rsidRPr="00CD6B99">
        <w:rPr>
          <w:spacing w:val="29"/>
          <w:szCs w:val="20"/>
        </w:rPr>
        <w:t xml:space="preserve"> </w:t>
      </w:r>
      <w:proofErr w:type="spellStart"/>
      <w:r w:rsidRPr="00CD6B99">
        <w:rPr>
          <w:szCs w:val="20"/>
        </w:rPr>
        <w:t>dapat</w:t>
      </w:r>
      <w:proofErr w:type="spellEnd"/>
      <w:r w:rsidRPr="00CD6B99">
        <w:rPr>
          <w:spacing w:val="29"/>
          <w:szCs w:val="20"/>
        </w:rPr>
        <w:t xml:space="preserve"> </w:t>
      </w:r>
      <w:proofErr w:type="spellStart"/>
      <w:r w:rsidRPr="00CD6B99">
        <w:rPr>
          <w:szCs w:val="20"/>
        </w:rPr>
        <w:t>menggunakan</w:t>
      </w:r>
      <w:proofErr w:type="spellEnd"/>
      <w:r w:rsidRPr="00CD6B99">
        <w:rPr>
          <w:spacing w:val="33"/>
          <w:szCs w:val="20"/>
        </w:rPr>
        <w:t xml:space="preserve"> </w:t>
      </w:r>
      <w:proofErr w:type="spellStart"/>
      <w:r w:rsidRPr="00CD6B99">
        <w:rPr>
          <w:szCs w:val="20"/>
        </w:rPr>
        <w:t>sampel</w:t>
      </w:r>
      <w:proofErr w:type="spellEnd"/>
      <w:r w:rsidRPr="00CD6B99">
        <w:rPr>
          <w:szCs w:val="20"/>
        </w:rPr>
        <w:t xml:space="preserve"> yang </w:t>
      </w:r>
      <w:proofErr w:type="spellStart"/>
      <w:r w:rsidRPr="00CD6B99">
        <w:rPr>
          <w:szCs w:val="20"/>
        </w:rPr>
        <w:t>diambil</w:t>
      </w:r>
      <w:proofErr w:type="spellEnd"/>
      <w:r w:rsidRPr="00CD6B99">
        <w:rPr>
          <w:szCs w:val="20"/>
        </w:rPr>
        <w:t xml:space="preserve"> </w:t>
      </w:r>
      <w:proofErr w:type="spellStart"/>
      <w:r w:rsidRPr="00CD6B99">
        <w:rPr>
          <w:szCs w:val="20"/>
        </w:rPr>
        <w:t>dari</w:t>
      </w:r>
      <w:proofErr w:type="spellEnd"/>
      <w:r w:rsidRPr="00CD6B99">
        <w:rPr>
          <w:szCs w:val="20"/>
        </w:rPr>
        <w:t xml:space="preserve"> </w:t>
      </w:r>
      <w:proofErr w:type="spellStart"/>
      <w:r w:rsidRPr="00CD6B99">
        <w:rPr>
          <w:spacing w:val="-2"/>
          <w:szCs w:val="20"/>
        </w:rPr>
        <w:t>populasi</w:t>
      </w:r>
      <w:proofErr w:type="spellEnd"/>
      <w:r w:rsidRPr="00CD6B99">
        <w:rPr>
          <w:szCs w:val="20"/>
        </w:rPr>
        <w:t xml:space="preserve"> </w:t>
      </w:r>
      <w:proofErr w:type="spellStart"/>
      <w:r w:rsidRPr="00CD6B99">
        <w:rPr>
          <w:spacing w:val="-2"/>
          <w:szCs w:val="20"/>
        </w:rPr>
        <w:t>tersebut</w:t>
      </w:r>
      <w:proofErr w:type="spellEnd"/>
      <w:r w:rsidRPr="00CD6B99">
        <w:rPr>
          <w:spacing w:val="-2"/>
          <w:szCs w:val="20"/>
        </w:rPr>
        <w:t xml:space="preserve">. </w:t>
      </w:r>
      <w:r w:rsidRPr="00CD6B99">
        <w:rPr>
          <w:szCs w:val="20"/>
        </w:rPr>
        <w:t xml:space="preserve"> </w:t>
      </w:r>
      <w:r w:rsidRPr="00CD6B99">
        <w:rPr>
          <w:spacing w:val="-2"/>
          <w:szCs w:val="20"/>
        </w:rPr>
        <w:t>Di</w:t>
      </w:r>
      <w:r w:rsidR="00781F98" w:rsidRPr="00CD6B99">
        <w:rPr>
          <w:spacing w:val="-2"/>
          <w:szCs w:val="20"/>
        </w:rPr>
        <w:t xml:space="preserve"> </w:t>
      </w:r>
      <w:proofErr w:type="spellStart"/>
      <w:proofErr w:type="gramStart"/>
      <w:r w:rsidRPr="00CD6B99">
        <w:rPr>
          <w:spacing w:val="-2"/>
          <w:szCs w:val="20"/>
        </w:rPr>
        <w:t>dalam</w:t>
      </w:r>
      <w:proofErr w:type="spellEnd"/>
      <w:r w:rsidR="00781F98" w:rsidRPr="00CD6B99">
        <w:rPr>
          <w:szCs w:val="20"/>
        </w:rPr>
        <w:t xml:space="preserve"> </w:t>
      </w:r>
      <w:r w:rsidRPr="00CD6B99">
        <w:rPr>
          <w:szCs w:val="20"/>
        </w:rPr>
        <w:t xml:space="preserve"> </w:t>
      </w:r>
      <w:proofErr w:type="spellStart"/>
      <w:r w:rsidRPr="00CD6B99">
        <w:rPr>
          <w:spacing w:val="-2"/>
          <w:szCs w:val="20"/>
        </w:rPr>
        <w:t>penelitian</w:t>
      </w:r>
      <w:proofErr w:type="spellEnd"/>
      <w:proofErr w:type="gramEnd"/>
      <w:r w:rsidR="00781F98" w:rsidRPr="00CD6B99">
        <w:rPr>
          <w:szCs w:val="20"/>
        </w:rPr>
        <w:t xml:space="preserve"> </w:t>
      </w:r>
      <w:proofErr w:type="spellStart"/>
      <w:r w:rsidRPr="00CD6B99">
        <w:rPr>
          <w:spacing w:val="-4"/>
          <w:szCs w:val="20"/>
        </w:rPr>
        <w:t>ini</w:t>
      </w:r>
      <w:proofErr w:type="spellEnd"/>
      <w:r w:rsidRPr="00CD6B99">
        <w:rPr>
          <w:spacing w:val="-4"/>
          <w:szCs w:val="20"/>
        </w:rPr>
        <w:t>,</w:t>
      </w:r>
      <w:r w:rsidR="00781F98" w:rsidRPr="00CD6B99">
        <w:rPr>
          <w:szCs w:val="20"/>
        </w:rPr>
        <w:t xml:space="preserve"> </w:t>
      </w:r>
      <w:proofErr w:type="spellStart"/>
      <w:r w:rsidRPr="00CD6B99">
        <w:rPr>
          <w:spacing w:val="-2"/>
          <w:szCs w:val="20"/>
        </w:rPr>
        <w:t>peneliti</w:t>
      </w:r>
      <w:proofErr w:type="spellEnd"/>
      <w:r w:rsidRPr="00CD6B99">
        <w:rPr>
          <w:spacing w:val="-2"/>
          <w:szCs w:val="20"/>
        </w:rPr>
        <w:t xml:space="preserve"> </w:t>
      </w:r>
      <w:proofErr w:type="spellStart"/>
      <w:r w:rsidRPr="00CD6B99">
        <w:rPr>
          <w:szCs w:val="20"/>
        </w:rPr>
        <w:t>menggunakan</w:t>
      </w:r>
      <w:proofErr w:type="spellEnd"/>
      <w:r w:rsidRPr="00CD6B99">
        <w:rPr>
          <w:spacing w:val="-10"/>
          <w:szCs w:val="20"/>
        </w:rPr>
        <w:t xml:space="preserve"> </w:t>
      </w:r>
      <w:r w:rsidRPr="00CD6B99">
        <w:rPr>
          <w:i/>
          <w:szCs w:val="20"/>
        </w:rPr>
        <w:t>non</w:t>
      </w:r>
      <w:r w:rsidRPr="00CD6B99">
        <w:rPr>
          <w:i/>
          <w:spacing w:val="-8"/>
          <w:szCs w:val="20"/>
        </w:rPr>
        <w:t xml:space="preserve"> </w:t>
      </w:r>
      <w:r w:rsidRPr="00CD6B99">
        <w:rPr>
          <w:i/>
          <w:szCs w:val="20"/>
        </w:rPr>
        <w:t>probability</w:t>
      </w:r>
      <w:r w:rsidRPr="00CD6B99">
        <w:rPr>
          <w:i/>
          <w:spacing w:val="-8"/>
          <w:szCs w:val="20"/>
        </w:rPr>
        <w:t xml:space="preserve"> </w:t>
      </w:r>
      <w:r w:rsidRPr="00CD6B99">
        <w:rPr>
          <w:i/>
          <w:szCs w:val="20"/>
        </w:rPr>
        <w:t>sampling</w:t>
      </w:r>
      <w:r w:rsidRPr="00CD6B99">
        <w:rPr>
          <w:i/>
          <w:spacing w:val="-6"/>
          <w:szCs w:val="20"/>
        </w:rPr>
        <w:t xml:space="preserve"> </w:t>
      </w:r>
      <w:proofErr w:type="spellStart"/>
      <w:r w:rsidRPr="00CD6B99">
        <w:rPr>
          <w:szCs w:val="20"/>
        </w:rPr>
        <w:t>dengan</w:t>
      </w:r>
      <w:proofErr w:type="spellEnd"/>
      <w:r w:rsidRPr="00CD6B99">
        <w:rPr>
          <w:spacing w:val="-7"/>
          <w:szCs w:val="20"/>
        </w:rPr>
        <w:t xml:space="preserve"> </w:t>
      </w:r>
      <w:proofErr w:type="spellStart"/>
      <w:r w:rsidRPr="00CD6B99">
        <w:rPr>
          <w:szCs w:val="20"/>
        </w:rPr>
        <w:t>teknik</w:t>
      </w:r>
      <w:proofErr w:type="spellEnd"/>
      <w:r w:rsidRPr="00CD6B99">
        <w:rPr>
          <w:spacing w:val="-7"/>
          <w:szCs w:val="20"/>
        </w:rPr>
        <w:t xml:space="preserve"> </w:t>
      </w:r>
      <w:r w:rsidRPr="00CD6B99">
        <w:rPr>
          <w:i/>
          <w:szCs w:val="20"/>
        </w:rPr>
        <w:t>purposive</w:t>
      </w:r>
      <w:r w:rsidRPr="00CD6B99">
        <w:rPr>
          <w:i/>
          <w:spacing w:val="-8"/>
          <w:szCs w:val="20"/>
        </w:rPr>
        <w:t xml:space="preserve"> </w:t>
      </w:r>
      <w:r w:rsidRPr="00CD6B99">
        <w:rPr>
          <w:i/>
          <w:spacing w:val="-2"/>
          <w:szCs w:val="20"/>
        </w:rPr>
        <w:t>sampling.</w:t>
      </w:r>
    </w:p>
    <w:p w14:paraId="76AB540D" w14:textId="054C6C31" w:rsidR="00F3356A" w:rsidRDefault="00F3356A" w:rsidP="00F3356A">
      <w:pPr>
        <w:pStyle w:val="Heading2"/>
      </w:pPr>
      <w:r w:rsidRPr="009D3741">
        <w:t xml:space="preserve">2.4 </w:t>
      </w:r>
      <w:r w:rsidR="009D3741">
        <w:t xml:space="preserve">Teknik </w:t>
      </w:r>
      <w:proofErr w:type="spellStart"/>
      <w:r w:rsidR="009D3741">
        <w:t>Pengambilan</w:t>
      </w:r>
      <w:proofErr w:type="spellEnd"/>
      <w:r w:rsidR="009D3741">
        <w:t xml:space="preserve"> </w:t>
      </w:r>
      <w:proofErr w:type="spellStart"/>
      <w:r w:rsidR="009D3741">
        <w:t>Sampel</w:t>
      </w:r>
      <w:proofErr w:type="spellEnd"/>
    </w:p>
    <w:p w14:paraId="7CED68C8" w14:textId="24A87D83" w:rsidR="00781F98" w:rsidRPr="00781F98" w:rsidRDefault="00781F98" w:rsidP="00781F98">
      <w:pPr>
        <w:ind w:firstLine="567"/>
        <w:rPr>
          <w:szCs w:val="20"/>
        </w:rPr>
      </w:pPr>
      <w:proofErr w:type="spellStart"/>
      <w:r w:rsidRPr="00781F98">
        <w:rPr>
          <w:szCs w:val="20"/>
        </w:rPr>
        <w:t>Metode</w:t>
      </w:r>
      <w:proofErr w:type="spellEnd"/>
      <w:r w:rsidRPr="00781F98">
        <w:rPr>
          <w:szCs w:val="20"/>
        </w:rPr>
        <w:t xml:space="preserve"> </w:t>
      </w:r>
      <w:proofErr w:type="spellStart"/>
      <w:r w:rsidRPr="00781F98">
        <w:rPr>
          <w:szCs w:val="20"/>
        </w:rPr>
        <w:t>pengambilan</w:t>
      </w:r>
      <w:proofErr w:type="spellEnd"/>
      <w:r w:rsidRPr="00781F98">
        <w:rPr>
          <w:szCs w:val="20"/>
        </w:rPr>
        <w:t xml:space="preserve"> </w:t>
      </w:r>
      <w:proofErr w:type="spellStart"/>
      <w:r w:rsidRPr="00781F98">
        <w:rPr>
          <w:szCs w:val="20"/>
        </w:rPr>
        <w:t>sampel</w:t>
      </w:r>
      <w:proofErr w:type="spellEnd"/>
      <w:r w:rsidRPr="00781F98">
        <w:rPr>
          <w:szCs w:val="20"/>
        </w:rPr>
        <w:t xml:space="preserve"> yang </w:t>
      </w:r>
      <w:proofErr w:type="spellStart"/>
      <w:r w:rsidRPr="00781F98">
        <w:rPr>
          <w:szCs w:val="20"/>
        </w:rPr>
        <w:t>digunakan</w:t>
      </w:r>
      <w:proofErr w:type="spellEnd"/>
      <w:r w:rsidRPr="00781F98">
        <w:rPr>
          <w:szCs w:val="20"/>
        </w:rPr>
        <w:t xml:space="preserve"> pada </w:t>
      </w:r>
      <w:proofErr w:type="spellStart"/>
      <w:r w:rsidRPr="00781F98">
        <w:rPr>
          <w:szCs w:val="20"/>
        </w:rPr>
        <w:t>penelitian</w:t>
      </w:r>
      <w:proofErr w:type="spellEnd"/>
      <w:r w:rsidRPr="00781F98">
        <w:rPr>
          <w:szCs w:val="20"/>
        </w:rPr>
        <w:t xml:space="preserve"> </w:t>
      </w:r>
      <w:proofErr w:type="spellStart"/>
      <w:r w:rsidRPr="00781F98">
        <w:rPr>
          <w:szCs w:val="20"/>
        </w:rPr>
        <w:t>ini</w:t>
      </w:r>
      <w:proofErr w:type="spellEnd"/>
      <w:r w:rsidRPr="00781F98">
        <w:rPr>
          <w:szCs w:val="20"/>
        </w:rPr>
        <w:t xml:space="preserve"> </w:t>
      </w:r>
      <w:proofErr w:type="spellStart"/>
      <w:r w:rsidRPr="00781F98">
        <w:rPr>
          <w:szCs w:val="20"/>
        </w:rPr>
        <w:t>adalah</w:t>
      </w:r>
      <w:proofErr w:type="spellEnd"/>
      <w:r w:rsidRPr="00781F98">
        <w:rPr>
          <w:szCs w:val="20"/>
        </w:rPr>
        <w:t xml:space="preserve"> </w:t>
      </w:r>
      <w:proofErr w:type="spellStart"/>
      <w:r w:rsidRPr="00781F98">
        <w:rPr>
          <w:i/>
          <w:szCs w:val="20"/>
        </w:rPr>
        <w:t>puposive</w:t>
      </w:r>
      <w:proofErr w:type="spellEnd"/>
      <w:r w:rsidRPr="00781F98">
        <w:rPr>
          <w:i/>
          <w:szCs w:val="20"/>
        </w:rPr>
        <w:t xml:space="preserve"> sampling. </w:t>
      </w:r>
      <w:proofErr w:type="spellStart"/>
      <w:r w:rsidR="00EF3860">
        <w:rPr>
          <w:szCs w:val="20"/>
        </w:rPr>
        <w:t>Menurut</w:t>
      </w:r>
      <w:proofErr w:type="spellEnd"/>
      <w:r w:rsidR="00EF3860">
        <w:rPr>
          <w:szCs w:val="20"/>
        </w:rPr>
        <w:t xml:space="preserve"> </w:t>
      </w:r>
      <w:proofErr w:type="spellStart"/>
      <w:r w:rsidR="00EF3860">
        <w:rPr>
          <w:szCs w:val="20"/>
        </w:rPr>
        <w:t>Sugiyono</w:t>
      </w:r>
      <w:proofErr w:type="spellEnd"/>
      <w:r w:rsidR="00EF3860">
        <w:rPr>
          <w:szCs w:val="20"/>
        </w:rPr>
        <w:t xml:space="preserve"> </w:t>
      </w:r>
      <w:r w:rsidR="00EF3860">
        <w:rPr>
          <w:szCs w:val="20"/>
        </w:rPr>
        <w:fldChar w:fldCharType="begin" w:fldLock="1"/>
      </w:r>
      <w:r w:rsidR="00F570D5">
        <w:rPr>
          <w:szCs w:val="20"/>
        </w:rPr>
        <w:instrText>ADDIN CSL_CITATION {"citationItems":[{"id":"ITEM-1","itemData":{"author":[{"dropping-particle":"","family":"Sugiyono","given":"","non-dropping-particle":"","parse-names":false,"suffix":""}],"id":"ITEM-1","issued":{"date-parts":[["2019"]]},"publisher":"CV Alfabeta","publisher-place":"Bandung","title":"Metode Penelitian Kuantitatif, Kualitatif dan R&amp;D","type":"book"},"uris":["http://www.mendeley.com/documents/?uuid=2ff1ccbe-bfbb-40f1-9b85-166accf46344"]}],"mendeley":{"formattedCitation":"[12]","plainTextFormattedCitation":"[12]","previouslyFormattedCitation":"[12]"},"properties":{"noteIndex":0},"schema":"https://github.com/citation-style-language/schema/raw/master/csl-citation.json"}</w:instrText>
      </w:r>
      <w:r w:rsidR="00EF3860">
        <w:rPr>
          <w:szCs w:val="20"/>
        </w:rPr>
        <w:fldChar w:fldCharType="separate"/>
      </w:r>
      <w:r w:rsidR="00EF3860" w:rsidRPr="00EF3860">
        <w:rPr>
          <w:noProof/>
          <w:szCs w:val="20"/>
        </w:rPr>
        <w:t>[12]</w:t>
      </w:r>
      <w:r w:rsidR="00EF3860">
        <w:rPr>
          <w:szCs w:val="20"/>
        </w:rPr>
        <w:fldChar w:fldCharType="end"/>
      </w:r>
      <w:r w:rsidRPr="00781F98">
        <w:rPr>
          <w:szCs w:val="20"/>
        </w:rPr>
        <w:t xml:space="preserve"> </w:t>
      </w:r>
      <w:r w:rsidRPr="00781F98">
        <w:rPr>
          <w:i/>
          <w:szCs w:val="20"/>
        </w:rPr>
        <w:t xml:space="preserve">purposive sampling </w:t>
      </w:r>
      <w:proofErr w:type="spellStart"/>
      <w:r w:rsidRPr="00781F98">
        <w:rPr>
          <w:szCs w:val="20"/>
        </w:rPr>
        <w:t>adalah</w:t>
      </w:r>
      <w:proofErr w:type="spellEnd"/>
      <w:r w:rsidRPr="00781F98">
        <w:rPr>
          <w:szCs w:val="20"/>
        </w:rPr>
        <w:t xml:space="preserve"> </w:t>
      </w:r>
      <w:proofErr w:type="spellStart"/>
      <w:r w:rsidRPr="00781F98">
        <w:rPr>
          <w:szCs w:val="20"/>
        </w:rPr>
        <w:t>teknik</w:t>
      </w:r>
      <w:proofErr w:type="spellEnd"/>
      <w:r w:rsidRPr="00781F98">
        <w:rPr>
          <w:szCs w:val="20"/>
        </w:rPr>
        <w:t xml:space="preserve"> </w:t>
      </w:r>
      <w:proofErr w:type="spellStart"/>
      <w:r w:rsidRPr="00781F98">
        <w:rPr>
          <w:szCs w:val="20"/>
        </w:rPr>
        <w:t>penentuan</w:t>
      </w:r>
      <w:proofErr w:type="spellEnd"/>
      <w:r w:rsidRPr="00781F98">
        <w:rPr>
          <w:szCs w:val="20"/>
        </w:rPr>
        <w:t xml:space="preserve"> </w:t>
      </w:r>
      <w:proofErr w:type="spellStart"/>
      <w:r w:rsidRPr="00781F98">
        <w:rPr>
          <w:szCs w:val="20"/>
        </w:rPr>
        <w:t>sampel</w:t>
      </w:r>
      <w:proofErr w:type="spellEnd"/>
      <w:r w:rsidRPr="00781F98">
        <w:rPr>
          <w:szCs w:val="20"/>
        </w:rPr>
        <w:t xml:space="preserve"> </w:t>
      </w:r>
      <w:proofErr w:type="spellStart"/>
      <w:r w:rsidRPr="00781F98">
        <w:rPr>
          <w:szCs w:val="20"/>
        </w:rPr>
        <w:t>dengan</w:t>
      </w:r>
      <w:proofErr w:type="spellEnd"/>
      <w:r w:rsidRPr="00781F98">
        <w:rPr>
          <w:szCs w:val="20"/>
        </w:rPr>
        <w:t xml:space="preserve"> </w:t>
      </w:r>
      <w:proofErr w:type="spellStart"/>
      <w:r w:rsidRPr="00781F98">
        <w:rPr>
          <w:szCs w:val="20"/>
        </w:rPr>
        <w:t>pertimbangan</w:t>
      </w:r>
      <w:proofErr w:type="spellEnd"/>
      <w:r w:rsidRPr="00781F98">
        <w:rPr>
          <w:szCs w:val="20"/>
        </w:rPr>
        <w:t xml:space="preserve"> </w:t>
      </w:r>
      <w:proofErr w:type="spellStart"/>
      <w:r w:rsidRPr="00781F98">
        <w:rPr>
          <w:szCs w:val="20"/>
        </w:rPr>
        <w:t>tertentu</w:t>
      </w:r>
      <w:proofErr w:type="spellEnd"/>
      <w:r w:rsidRPr="00781F98">
        <w:rPr>
          <w:szCs w:val="20"/>
        </w:rPr>
        <w:t>.</w:t>
      </w:r>
      <w:r w:rsidRPr="00781F98">
        <w:rPr>
          <w:spacing w:val="-1"/>
          <w:szCs w:val="20"/>
        </w:rPr>
        <w:t xml:space="preserve"> </w:t>
      </w:r>
      <w:proofErr w:type="spellStart"/>
      <w:r w:rsidRPr="00781F98">
        <w:rPr>
          <w:szCs w:val="20"/>
        </w:rPr>
        <w:t>Berdasarkan</w:t>
      </w:r>
      <w:proofErr w:type="spellEnd"/>
      <w:r w:rsidRPr="00781F98">
        <w:rPr>
          <w:spacing w:val="-3"/>
          <w:szCs w:val="20"/>
        </w:rPr>
        <w:t xml:space="preserve"> </w:t>
      </w:r>
      <w:proofErr w:type="spellStart"/>
      <w:r w:rsidRPr="00781F98">
        <w:rPr>
          <w:szCs w:val="20"/>
        </w:rPr>
        <w:t>penelitian</w:t>
      </w:r>
      <w:proofErr w:type="spellEnd"/>
      <w:r w:rsidRPr="00781F98">
        <w:rPr>
          <w:spacing w:val="-3"/>
          <w:szCs w:val="20"/>
        </w:rPr>
        <w:t xml:space="preserve"> </w:t>
      </w:r>
      <w:proofErr w:type="spellStart"/>
      <w:r w:rsidRPr="00781F98">
        <w:rPr>
          <w:szCs w:val="20"/>
        </w:rPr>
        <w:t>tersebut</w:t>
      </w:r>
      <w:proofErr w:type="spellEnd"/>
      <w:r w:rsidRPr="00781F98">
        <w:rPr>
          <w:szCs w:val="20"/>
        </w:rPr>
        <w:t>,</w:t>
      </w:r>
      <w:r w:rsidRPr="00781F98">
        <w:rPr>
          <w:spacing w:val="-1"/>
          <w:szCs w:val="20"/>
        </w:rPr>
        <w:t xml:space="preserve"> </w:t>
      </w:r>
      <w:proofErr w:type="spellStart"/>
      <w:r w:rsidRPr="00781F98">
        <w:rPr>
          <w:szCs w:val="20"/>
        </w:rPr>
        <w:t>maka</w:t>
      </w:r>
      <w:proofErr w:type="spellEnd"/>
      <w:r w:rsidRPr="00781F98">
        <w:rPr>
          <w:spacing w:val="-4"/>
          <w:szCs w:val="20"/>
        </w:rPr>
        <w:t xml:space="preserve"> </w:t>
      </w:r>
      <w:proofErr w:type="spellStart"/>
      <w:r w:rsidRPr="00781F98">
        <w:rPr>
          <w:szCs w:val="20"/>
        </w:rPr>
        <w:t>kriteria</w:t>
      </w:r>
      <w:proofErr w:type="spellEnd"/>
      <w:r w:rsidRPr="00781F98">
        <w:rPr>
          <w:spacing w:val="-4"/>
          <w:szCs w:val="20"/>
        </w:rPr>
        <w:t xml:space="preserve"> </w:t>
      </w:r>
      <w:r w:rsidRPr="00781F98">
        <w:rPr>
          <w:szCs w:val="20"/>
        </w:rPr>
        <w:t>yang</w:t>
      </w:r>
      <w:r w:rsidRPr="00781F98">
        <w:rPr>
          <w:spacing w:val="-3"/>
          <w:szCs w:val="20"/>
        </w:rPr>
        <w:t xml:space="preserve"> </w:t>
      </w:r>
      <w:proofErr w:type="spellStart"/>
      <w:r w:rsidRPr="00781F98">
        <w:rPr>
          <w:szCs w:val="20"/>
        </w:rPr>
        <w:t>digunakan</w:t>
      </w:r>
      <w:proofErr w:type="spellEnd"/>
      <w:r w:rsidRPr="00781F98">
        <w:rPr>
          <w:spacing w:val="-3"/>
          <w:szCs w:val="20"/>
        </w:rPr>
        <w:t xml:space="preserve"> </w:t>
      </w:r>
      <w:proofErr w:type="spellStart"/>
      <w:r w:rsidRPr="00781F98">
        <w:rPr>
          <w:szCs w:val="20"/>
        </w:rPr>
        <w:t>dalam</w:t>
      </w:r>
      <w:proofErr w:type="spellEnd"/>
      <w:r w:rsidRPr="00781F98">
        <w:rPr>
          <w:szCs w:val="20"/>
        </w:rPr>
        <w:t xml:space="preserve"> </w:t>
      </w:r>
      <w:proofErr w:type="spellStart"/>
      <w:r w:rsidRPr="00781F98">
        <w:rPr>
          <w:szCs w:val="20"/>
        </w:rPr>
        <w:t>pengambilan</w:t>
      </w:r>
      <w:proofErr w:type="spellEnd"/>
      <w:r w:rsidRPr="00781F98">
        <w:rPr>
          <w:szCs w:val="20"/>
        </w:rPr>
        <w:t xml:space="preserve"> </w:t>
      </w:r>
      <w:proofErr w:type="spellStart"/>
      <w:r w:rsidRPr="00781F98">
        <w:rPr>
          <w:szCs w:val="20"/>
        </w:rPr>
        <w:t>sampel</w:t>
      </w:r>
      <w:proofErr w:type="spellEnd"/>
      <w:r w:rsidRPr="00781F98">
        <w:rPr>
          <w:szCs w:val="20"/>
        </w:rPr>
        <w:t xml:space="preserve"> </w:t>
      </w:r>
      <w:proofErr w:type="spellStart"/>
      <w:r w:rsidRPr="00781F98">
        <w:rPr>
          <w:szCs w:val="20"/>
        </w:rPr>
        <w:t>penelitian</w:t>
      </w:r>
      <w:proofErr w:type="spellEnd"/>
      <w:r w:rsidRPr="00781F98">
        <w:rPr>
          <w:szCs w:val="20"/>
        </w:rPr>
        <w:t xml:space="preserve">, </w:t>
      </w:r>
      <w:proofErr w:type="spellStart"/>
      <w:r w:rsidRPr="00781F98">
        <w:rPr>
          <w:szCs w:val="20"/>
        </w:rPr>
        <w:t>sebagai</w:t>
      </w:r>
      <w:proofErr w:type="spellEnd"/>
      <w:r w:rsidRPr="00781F98">
        <w:rPr>
          <w:szCs w:val="20"/>
        </w:rPr>
        <w:t xml:space="preserve"> </w:t>
      </w:r>
      <w:proofErr w:type="spellStart"/>
      <w:proofErr w:type="gramStart"/>
      <w:r w:rsidRPr="00781F98">
        <w:rPr>
          <w:szCs w:val="20"/>
        </w:rPr>
        <w:t>berikut</w:t>
      </w:r>
      <w:proofErr w:type="spellEnd"/>
      <w:r w:rsidRPr="00781F98">
        <w:rPr>
          <w:szCs w:val="20"/>
        </w:rPr>
        <w:t xml:space="preserve"> :</w:t>
      </w:r>
      <w:proofErr w:type="gramEnd"/>
    </w:p>
    <w:p w14:paraId="3AD9B3AC" w14:textId="77777777" w:rsidR="00781F98" w:rsidRPr="00781F98" w:rsidRDefault="00781F98" w:rsidP="00781F98">
      <w:pPr>
        <w:pStyle w:val="ListParagraph"/>
        <w:widowControl w:val="0"/>
        <w:numPr>
          <w:ilvl w:val="0"/>
          <w:numId w:val="23"/>
        </w:numPr>
        <w:autoSpaceDE w:val="0"/>
        <w:autoSpaceDN w:val="0"/>
        <w:ind w:left="426"/>
        <w:rPr>
          <w:szCs w:val="20"/>
        </w:rPr>
      </w:pPr>
      <w:proofErr w:type="spellStart"/>
      <w:r w:rsidRPr="00781F98">
        <w:rPr>
          <w:szCs w:val="20"/>
        </w:rPr>
        <w:t>Karyawan</w:t>
      </w:r>
      <w:proofErr w:type="spellEnd"/>
      <w:r w:rsidRPr="00781F98">
        <w:rPr>
          <w:szCs w:val="20"/>
        </w:rPr>
        <w:t xml:space="preserve"> </w:t>
      </w:r>
      <w:proofErr w:type="spellStart"/>
      <w:r w:rsidRPr="00781F98">
        <w:rPr>
          <w:szCs w:val="20"/>
        </w:rPr>
        <w:t>bagian</w:t>
      </w:r>
      <w:proofErr w:type="spellEnd"/>
      <w:r w:rsidRPr="00781F98">
        <w:rPr>
          <w:szCs w:val="20"/>
        </w:rPr>
        <w:t xml:space="preserve"> </w:t>
      </w:r>
      <w:proofErr w:type="spellStart"/>
      <w:r w:rsidRPr="00781F98">
        <w:rPr>
          <w:szCs w:val="20"/>
        </w:rPr>
        <w:t>bordir</w:t>
      </w:r>
      <w:proofErr w:type="spellEnd"/>
      <w:r w:rsidRPr="00781F98">
        <w:rPr>
          <w:szCs w:val="20"/>
        </w:rPr>
        <w:t xml:space="preserve">, </w:t>
      </w:r>
      <w:proofErr w:type="spellStart"/>
      <w:r w:rsidRPr="00781F98">
        <w:rPr>
          <w:szCs w:val="20"/>
        </w:rPr>
        <w:t>karyawan</w:t>
      </w:r>
      <w:proofErr w:type="spellEnd"/>
      <w:r w:rsidRPr="00781F98">
        <w:rPr>
          <w:szCs w:val="20"/>
        </w:rPr>
        <w:t xml:space="preserve"> </w:t>
      </w:r>
      <w:proofErr w:type="spellStart"/>
      <w:r w:rsidRPr="00781F98">
        <w:rPr>
          <w:szCs w:val="20"/>
        </w:rPr>
        <w:t>bagian</w:t>
      </w:r>
      <w:proofErr w:type="spellEnd"/>
      <w:r w:rsidRPr="00781F98">
        <w:rPr>
          <w:szCs w:val="20"/>
        </w:rPr>
        <w:t xml:space="preserve"> </w:t>
      </w:r>
      <w:proofErr w:type="spellStart"/>
      <w:r w:rsidRPr="00781F98">
        <w:rPr>
          <w:szCs w:val="20"/>
        </w:rPr>
        <w:t>jahit</w:t>
      </w:r>
      <w:proofErr w:type="spellEnd"/>
      <w:r w:rsidRPr="00781F98">
        <w:rPr>
          <w:szCs w:val="20"/>
        </w:rPr>
        <w:t xml:space="preserve"> dan </w:t>
      </w:r>
      <w:proofErr w:type="spellStart"/>
      <w:r w:rsidRPr="00781F98">
        <w:rPr>
          <w:szCs w:val="20"/>
        </w:rPr>
        <w:t>karyawan</w:t>
      </w:r>
      <w:proofErr w:type="spellEnd"/>
      <w:r w:rsidRPr="00781F98">
        <w:rPr>
          <w:szCs w:val="20"/>
        </w:rPr>
        <w:t xml:space="preserve"> </w:t>
      </w:r>
      <w:proofErr w:type="spellStart"/>
      <w:r w:rsidRPr="00781F98">
        <w:rPr>
          <w:szCs w:val="20"/>
        </w:rPr>
        <w:t>bagian</w:t>
      </w:r>
      <w:proofErr w:type="spellEnd"/>
      <w:r w:rsidRPr="00781F98">
        <w:rPr>
          <w:szCs w:val="20"/>
        </w:rPr>
        <w:t xml:space="preserve"> </w:t>
      </w:r>
      <w:r w:rsidRPr="00781F98">
        <w:rPr>
          <w:i/>
          <w:szCs w:val="20"/>
        </w:rPr>
        <w:t xml:space="preserve">packing </w:t>
      </w:r>
      <w:r w:rsidRPr="00781F98">
        <w:rPr>
          <w:szCs w:val="20"/>
        </w:rPr>
        <w:t xml:space="preserve">yang </w:t>
      </w:r>
      <w:proofErr w:type="spellStart"/>
      <w:r w:rsidRPr="00781F98">
        <w:rPr>
          <w:szCs w:val="20"/>
        </w:rPr>
        <w:t>terdaftar</w:t>
      </w:r>
      <w:proofErr w:type="spellEnd"/>
      <w:r w:rsidRPr="00781F98">
        <w:rPr>
          <w:szCs w:val="20"/>
        </w:rPr>
        <w:t xml:space="preserve"> </w:t>
      </w:r>
      <w:proofErr w:type="spellStart"/>
      <w:r w:rsidRPr="00781F98">
        <w:rPr>
          <w:szCs w:val="20"/>
        </w:rPr>
        <w:t>dalam</w:t>
      </w:r>
      <w:proofErr w:type="spellEnd"/>
      <w:r w:rsidRPr="00781F98">
        <w:rPr>
          <w:szCs w:val="20"/>
        </w:rPr>
        <w:t xml:space="preserve"> database di </w:t>
      </w:r>
      <w:proofErr w:type="spellStart"/>
      <w:r w:rsidRPr="00781F98">
        <w:rPr>
          <w:szCs w:val="20"/>
        </w:rPr>
        <w:t>Donkid’s</w:t>
      </w:r>
      <w:proofErr w:type="spellEnd"/>
      <w:r w:rsidRPr="00781F98">
        <w:rPr>
          <w:szCs w:val="20"/>
        </w:rPr>
        <w:t xml:space="preserve"> </w:t>
      </w:r>
      <w:proofErr w:type="spellStart"/>
      <w:r w:rsidRPr="00781F98">
        <w:rPr>
          <w:szCs w:val="20"/>
        </w:rPr>
        <w:t>Bordir</w:t>
      </w:r>
      <w:proofErr w:type="spellEnd"/>
      <w:r w:rsidRPr="00781F98">
        <w:rPr>
          <w:szCs w:val="20"/>
        </w:rPr>
        <w:t xml:space="preserve"> </w:t>
      </w:r>
      <w:proofErr w:type="spellStart"/>
      <w:r w:rsidRPr="00781F98">
        <w:rPr>
          <w:szCs w:val="20"/>
        </w:rPr>
        <w:t>Komputer</w:t>
      </w:r>
      <w:proofErr w:type="spellEnd"/>
      <w:r w:rsidRPr="00781F98">
        <w:rPr>
          <w:szCs w:val="20"/>
        </w:rPr>
        <w:t xml:space="preserve"> Kota Kediri.</w:t>
      </w:r>
    </w:p>
    <w:p w14:paraId="248D3D38" w14:textId="77777777" w:rsidR="00781F98" w:rsidRPr="00781F98" w:rsidRDefault="00781F98" w:rsidP="00781F98">
      <w:pPr>
        <w:pStyle w:val="ListParagraph"/>
        <w:widowControl w:val="0"/>
        <w:numPr>
          <w:ilvl w:val="0"/>
          <w:numId w:val="23"/>
        </w:numPr>
        <w:autoSpaceDE w:val="0"/>
        <w:autoSpaceDN w:val="0"/>
        <w:ind w:left="426"/>
        <w:rPr>
          <w:szCs w:val="20"/>
        </w:rPr>
      </w:pPr>
      <w:proofErr w:type="spellStart"/>
      <w:r w:rsidRPr="00781F98">
        <w:rPr>
          <w:szCs w:val="20"/>
        </w:rPr>
        <w:t>Karyawan</w:t>
      </w:r>
      <w:proofErr w:type="spellEnd"/>
      <w:r w:rsidRPr="00781F98">
        <w:rPr>
          <w:szCs w:val="20"/>
        </w:rPr>
        <w:t xml:space="preserve"> </w:t>
      </w:r>
      <w:proofErr w:type="spellStart"/>
      <w:r w:rsidRPr="00781F98">
        <w:rPr>
          <w:szCs w:val="20"/>
        </w:rPr>
        <w:t>bagian</w:t>
      </w:r>
      <w:proofErr w:type="spellEnd"/>
      <w:r w:rsidRPr="00781F98">
        <w:rPr>
          <w:szCs w:val="20"/>
        </w:rPr>
        <w:t xml:space="preserve"> </w:t>
      </w:r>
      <w:proofErr w:type="spellStart"/>
      <w:r w:rsidRPr="00781F98">
        <w:rPr>
          <w:szCs w:val="20"/>
        </w:rPr>
        <w:t>bordir</w:t>
      </w:r>
      <w:proofErr w:type="spellEnd"/>
      <w:r w:rsidRPr="00781F98">
        <w:rPr>
          <w:szCs w:val="20"/>
        </w:rPr>
        <w:t xml:space="preserve">, </w:t>
      </w:r>
      <w:proofErr w:type="spellStart"/>
      <w:r w:rsidRPr="00781F98">
        <w:rPr>
          <w:szCs w:val="20"/>
        </w:rPr>
        <w:t>karyawan</w:t>
      </w:r>
      <w:proofErr w:type="spellEnd"/>
      <w:r w:rsidRPr="00781F98">
        <w:rPr>
          <w:szCs w:val="20"/>
        </w:rPr>
        <w:t xml:space="preserve"> </w:t>
      </w:r>
      <w:proofErr w:type="spellStart"/>
      <w:r w:rsidRPr="00781F98">
        <w:rPr>
          <w:szCs w:val="20"/>
        </w:rPr>
        <w:t>bagian</w:t>
      </w:r>
      <w:proofErr w:type="spellEnd"/>
      <w:r w:rsidRPr="00781F98">
        <w:rPr>
          <w:szCs w:val="20"/>
        </w:rPr>
        <w:t xml:space="preserve"> </w:t>
      </w:r>
      <w:proofErr w:type="spellStart"/>
      <w:r w:rsidRPr="00781F98">
        <w:rPr>
          <w:szCs w:val="20"/>
        </w:rPr>
        <w:t>jahit</w:t>
      </w:r>
      <w:proofErr w:type="spellEnd"/>
      <w:r w:rsidRPr="00781F98">
        <w:rPr>
          <w:szCs w:val="20"/>
        </w:rPr>
        <w:t xml:space="preserve"> dan </w:t>
      </w:r>
      <w:proofErr w:type="spellStart"/>
      <w:r w:rsidRPr="00781F98">
        <w:rPr>
          <w:szCs w:val="20"/>
        </w:rPr>
        <w:t>karyawan</w:t>
      </w:r>
      <w:proofErr w:type="spellEnd"/>
      <w:r w:rsidRPr="00781F98">
        <w:rPr>
          <w:szCs w:val="20"/>
        </w:rPr>
        <w:t xml:space="preserve"> </w:t>
      </w:r>
      <w:proofErr w:type="spellStart"/>
      <w:r w:rsidRPr="00781F98">
        <w:rPr>
          <w:szCs w:val="20"/>
        </w:rPr>
        <w:t>bagian</w:t>
      </w:r>
      <w:proofErr w:type="spellEnd"/>
      <w:r w:rsidRPr="00781F98">
        <w:rPr>
          <w:szCs w:val="20"/>
        </w:rPr>
        <w:t xml:space="preserve"> </w:t>
      </w:r>
      <w:r w:rsidRPr="00781F98">
        <w:rPr>
          <w:i/>
          <w:szCs w:val="20"/>
        </w:rPr>
        <w:t>packing</w:t>
      </w:r>
      <w:r w:rsidRPr="00781F98">
        <w:rPr>
          <w:i/>
          <w:spacing w:val="-15"/>
          <w:szCs w:val="20"/>
        </w:rPr>
        <w:t xml:space="preserve"> </w:t>
      </w:r>
      <w:r w:rsidRPr="00781F98">
        <w:rPr>
          <w:szCs w:val="20"/>
        </w:rPr>
        <w:t>yang</w:t>
      </w:r>
      <w:r w:rsidRPr="00781F98">
        <w:rPr>
          <w:spacing w:val="-14"/>
          <w:szCs w:val="20"/>
        </w:rPr>
        <w:t xml:space="preserve"> </w:t>
      </w:r>
      <w:proofErr w:type="spellStart"/>
      <w:r w:rsidRPr="00781F98">
        <w:rPr>
          <w:szCs w:val="20"/>
        </w:rPr>
        <w:t>aktif</w:t>
      </w:r>
      <w:proofErr w:type="spellEnd"/>
      <w:r w:rsidRPr="00781F98">
        <w:rPr>
          <w:spacing w:val="-11"/>
          <w:szCs w:val="20"/>
        </w:rPr>
        <w:t xml:space="preserve"> </w:t>
      </w:r>
      <w:r w:rsidRPr="00781F98">
        <w:rPr>
          <w:szCs w:val="20"/>
        </w:rPr>
        <w:t>dan</w:t>
      </w:r>
      <w:r w:rsidRPr="00781F98">
        <w:rPr>
          <w:spacing w:val="-13"/>
          <w:szCs w:val="20"/>
        </w:rPr>
        <w:t xml:space="preserve"> </w:t>
      </w:r>
      <w:proofErr w:type="spellStart"/>
      <w:r w:rsidRPr="00781F98">
        <w:rPr>
          <w:szCs w:val="20"/>
        </w:rPr>
        <w:t>masih</w:t>
      </w:r>
      <w:proofErr w:type="spellEnd"/>
      <w:r w:rsidRPr="00781F98">
        <w:rPr>
          <w:spacing w:val="-12"/>
          <w:szCs w:val="20"/>
        </w:rPr>
        <w:t xml:space="preserve"> </w:t>
      </w:r>
      <w:proofErr w:type="spellStart"/>
      <w:r w:rsidRPr="00781F98">
        <w:rPr>
          <w:szCs w:val="20"/>
        </w:rPr>
        <w:t>bekerja</w:t>
      </w:r>
      <w:proofErr w:type="spellEnd"/>
      <w:r w:rsidRPr="00781F98">
        <w:rPr>
          <w:spacing w:val="-13"/>
          <w:szCs w:val="20"/>
        </w:rPr>
        <w:t xml:space="preserve"> </w:t>
      </w:r>
      <w:r w:rsidRPr="00781F98">
        <w:rPr>
          <w:szCs w:val="20"/>
        </w:rPr>
        <w:t>di</w:t>
      </w:r>
      <w:r w:rsidRPr="00781F98">
        <w:rPr>
          <w:spacing w:val="-12"/>
          <w:szCs w:val="20"/>
        </w:rPr>
        <w:t xml:space="preserve"> </w:t>
      </w:r>
      <w:proofErr w:type="spellStart"/>
      <w:r w:rsidRPr="00781F98">
        <w:rPr>
          <w:szCs w:val="20"/>
        </w:rPr>
        <w:t>Donkid’s</w:t>
      </w:r>
      <w:proofErr w:type="spellEnd"/>
      <w:r w:rsidRPr="00781F98">
        <w:rPr>
          <w:spacing w:val="-15"/>
          <w:szCs w:val="20"/>
        </w:rPr>
        <w:t xml:space="preserve"> </w:t>
      </w:r>
      <w:proofErr w:type="spellStart"/>
      <w:r w:rsidRPr="00781F98">
        <w:rPr>
          <w:szCs w:val="20"/>
        </w:rPr>
        <w:t>Bordir</w:t>
      </w:r>
      <w:proofErr w:type="spellEnd"/>
      <w:r w:rsidRPr="00781F98">
        <w:rPr>
          <w:spacing w:val="-11"/>
          <w:szCs w:val="20"/>
        </w:rPr>
        <w:t xml:space="preserve"> </w:t>
      </w:r>
      <w:proofErr w:type="spellStart"/>
      <w:r w:rsidRPr="00781F98">
        <w:rPr>
          <w:szCs w:val="20"/>
        </w:rPr>
        <w:t>Komputer</w:t>
      </w:r>
      <w:proofErr w:type="spellEnd"/>
      <w:r w:rsidRPr="00781F98">
        <w:rPr>
          <w:spacing w:val="-12"/>
          <w:szCs w:val="20"/>
        </w:rPr>
        <w:t xml:space="preserve"> </w:t>
      </w:r>
      <w:r w:rsidRPr="00781F98">
        <w:rPr>
          <w:szCs w:val="20"/>
        </w:rPr>
        <w:t xml:space="preserve">Kota </w:t>
      </w:r>
      <w:r w:rsidRPr="00781F98">
        <w:rPr>
          <w:spacing w:val="-2"/>
          <w:szCs w:val="20"/>
        </w:rPr>
        <w:t>Kediri.</w:t>
      </w:r>
    </w:p>
    <w:p w14:paraId="54596A36" w14:textId="597243F7" w:rsidR="009D3741" w:rsidRPr="00781F98" w:rsidRDefault="00781F98" w:rsidP="00781F98">
      <w:pPr>
        <w:pStyle w:val="ListParagraph"/>
        <w:widowControl w:val="0"/>
        <w:numPr>
          <w:ilvl w:val="0"/>
          <w:numId w:val="23"/>
        </w:numPr>
        <w:autoSpaceDE w:val="0"/>
        <w:autoSpaceDN w:val="0"/>
        <w:ind w:left="426"/>
        <w:rPr>
          <w:szCs w:val="20"/>
        </w:rPr>
      </w:pPr>
      <w:proofErr w:type="spellStart"/>
      <w:r w:rsidRPr="00781F98">
        <w:rPr>
          <w:szCs w:val="20"/>
        </w:rPr>
        <w:t>Karyawan</w:t>
      </w:r>
      <w:proofErr w:type="spellEnd"/>
      <w:r w:rsidRPr="00781F98">
        <w:rPr>
          <w:szCs w:val="20"/>
        </w:rPr>
        <w:t xml:space="preserve"> </w:t>
      </w:r>
      <w:proofErr w:type="spellStart"/>
      <w:r w:rsidRPr="00781F98">
        <w:rPr>
          <w:szCs w:val="20"/>
        </w:rPr>
        <w:t>bagian</w:t>
      </w:r>
      <w:proofErr w:type="spellEnd"/>
      <w:r w:rsidRPr="00781F98">
        <w:rPr>
          <w:szCs w:val="20"/>
        </w:rPr>
        <w:t xml:space="preserve"> </w:t>
      </w:r>
      <w:proofErr w:type="spellStart"/>
      <w:r w:rsidRPr="00781F98">
        <w:rPr>
          <w:szCs w:val="20"/>
        </w:rPr>
        <w:t>bordir</w:t>
      </w:r>
      <w:proofErr w:type="spellEnd"/>
      <w:r w:rsidRPr="00781F98">
        <w:rPr>
          <w:szCs w:val="20"/>
        </w:rPr>
        <w:t xml:space="preserve">, </w:t>
      </w:r>
      <w:proofErr w:type="spellStart"/>
      <w:r w:rsidRPr="00781F98">
        <w:rPr>
          <w:szCs w:val="20"/>
        </w:rPr>
        <w:t>karyawan</w:t>
      </w:r>
      <w:proofErr w:type="spellEnd"/>
      <w:r w:rsidRPr="00781F98">
        <w:rPr>
          <w:spacing w:val="33"/>
          <w:szCs w:val="20"/>
        </w:rPr>
        <w:t xml:space="preserve"> </w:t>
      </w:r>
      <w:proofErr w:type="spellStart"/>
      <w:r w:rsidRPr="00781F98">
        <w:rPr>
          <w:szCs w:val="20"/>
        </w:rPr>
        <w:t>bagian</w:t>
      </w:r>
      <w:proofErr w:type="spellEnd"/>
      <w:r w:rsidRPr="00781F98">
        <w:rPr>
          <w:spacing w:val="33"/>
          <w:szCs w:val="20"/>
        </w:rPr>
        <w:t xml:space="preserve"> </w:t>
      </w:r>
      <w:proofErr w:type="spellStart"/>
      <w:r w:rsidRPr="00781F98">
        <w:rPr>
          <w:szCs w:val="20"/>
        </w:rPr>
        <w:t>jahit</w:t>
      </w:r>
      <w:proofErr w:type="spellEnd"/>
      <w:r w:rsidRPr="00781F98">
        <w:rPr>
          <w:spacing w:val="30"/>
          <w:szCs w:val="20"/>
        </w:rPr>
        <w:t xml:space="preserve"> </w:t>
      </w:r>
      <w:r w:rsidRPr="00781F98">
        <w:rPr>
          <w:szCs w:val="20"/>
        </w:rPr>
        <w:t>dan</w:t>
      </w:r>
      <w:r w:rsidRPr="00781F98">
        <w:rPr>
          <w:spacing w:val="33"/>
          <w:szCs w:val="20"/>
        </w:rPr>
        <w:t xml:space="preserve"> </w:t>
      </w:r>
      <w:proofErr w:type="spellStart"/>
      <w:r w:rsidRPr="00781F98">
        <w:rPr>
          <w:szCs w:val="20"/>
        </w:rPr>
        <w:t>karyawan</w:t>
      </w:r>
      <w:proofErr w:type="spellEnd"/>
      <w:r w:rsidRPr="00781F98">
        <w:rPr>
          <w:spacing w:val="33"/>
          <w:szCs w:val="20"/>
        </w:rPr>
        <w:t xml:space="preserve"> </w:t>
      </w:r>
      <w:proofErr w:type="spellStart"/>
      <w:r w:rsidRPr="00781F98">
        <w:rPr>
          <w:spacing w:val="-2"/>
          <w:szCs w:val="20"/>
        </w:rPr>
        <w:t>bagian</w:t>
      </w:r>
      <w:proofErr w:type="spellEnd"/>
      <w:r w:rsidRPr="00781F98">
        <w:rPr>
          <w:spacing w:val="-2"/>
          <w:szCs w:val="20"/>
        </w:rPr>
        <w:t xml:space="preserve"> </w:t>
      </w:r>
      <w:r w:rsidRPr="00781F98">
        <w:rPr>
          <w:i/>
          <w:szCs w:val="20"/>
        </w:rPr>
        <w:t>packing</w:t>
      </w:r>
      <w:r w:rsidRPr="00781F98">
        <w:rPr>
          <w:i/>
          <w:spacing w:val="-2"/>
          <w:szCs w:val="20"/>
        </w:rPr>
        <w:t xml:space="preserve"> </w:t>
      </w:r>
      <w:proofErr w:type="spellStart"/>
      <w:r w:rsidRPr="00781F98">
        <w:rPr>
          <w:szCs w:val="20"/>
        </w:rPr>
        <w:t>dengan</w:t>
      </w:r>
      <w:proofErr w:type="spellEnd"/>
      <w:r w:rsidRPr="00781F98">
        <w:rPr>
          <w:spacing w:val="1"/>
          <w:szCs w:val="20"/>
        </w:rPr>
        <w:t xml:space="preserve"> </w:t>
      </w:r>
      <w:r w:rsidRPr="00781F98">
        <w:rPr>
          <w:szCs w:val="20"/>
        </w:rPr>
        <w:t xml:space="preserve">lama </w:t>
      </w:r>
      <w:proofErr w:type="spellStart"/>
      <w:r w:rsidRPr="00781F98">
        <w:rPr>
          <w:szCs w:val="20"/>
        </w:rPr>
        <w:t>bekerja</w:t>
      </w:r>
      <w:proofErr w:type="spellEnd"/>
      <w:r w:rsidRPr="00781F98">
        <w:rPr>
          <w:szCs w:val="20"/>
        </w:rPr>
        <w:t xml:space="preserve"> minimal 4</w:t>
      </w:r>
      <w:r w:rsidRPr="00781F98">
        <w:rPr>
          <w:spacing w:val="-4"/>
          <w:szCs w:val="20"/>
        </w:rPr>
        <w:t xml:space="preserve"> </w:t>
      </w:r>
      <w:proofErr w:type="spellStart"/>
      <w:r w:rsidRPr="00781F98">
        <w:rPr>
          <w:szCs w:val="20"/>
        </w:rPr>
        <w:t>tahun</w:t>
      </w:r>
      <w:proofErr w:type="spellEnd"/>
      <w:r w:rsidRPr="00781F98">
        <w:rPr>
          <w:szCs w:val="20"/>
        </w:rPr>
        <w:t xml:space="preserve"> per</w:t>
      </w:r>
      <w:r w:rsidRPr="00781F98">
        <w:rPr>
          <w:spacing w:val="-7"/>
          <w:szCs w:val="20"/>
        </w:rPr>
        <w:t xml:space="preserve"> </w:t>
      </w:r>
      <w:proofErr w:type="spellStart"/>
      <w:r w:rsidRPr="00781F98">
        <w:rPr>
          <w:szCs w:val="20"/>
        </w:rPr>
        <w:t>tahun</w:t>
      </w:r>
      <w:proofErr w:type="spellEnd"/>
      <w:r w:rsidRPr="00781F98">
        <w:rPr>
          <w:szCs w:val="20"/>
        </w:rPr>
        <w:t xml:space="preserve"> </w:t>
      </w:r>
      <w:r w:rsidRPr="00781F98">
        <w:rPr>
          <w:spacing w:val="-2"/>
          <w:szCs w:val="20"/>
        </w:rPr>
        <w:t>2025.</w:t>
      </w:r>
    </w:p>
    <w:p w14:paraId="7AAC6EF9" w14:textId="1F143E80" w:rsidR="00FB4C2E" w:rsidRDefault="00FB4C2E" w:rsidP="00153995">
      <w:pPr>
        <w:pStyle w:val="Heading2"/>
      </w:pPr>
      <w:r>
        <w:t xml:space="preserve">2.5 Teknik </w:t>
      </w:r>
      <w:proofErr w:type="spellStart"/>
      <w:r>
        <w:t>Analisis</w:t>
      </w:r>
      <w:proofErr w:type="spellEnd"/>
    </w:p>
    <w:p w14:paraId="326B919B" w14:textId="449FC3EB" w:rsidR="006802FA" w:rsidRPr="00146DD5" w:rsidRDefault="00146DD5" w:rsidP="00153995">
      <w:pPr>
        <w:tabs>
          <w:tab w:val="left" w:pos="709"/>
          <w:tab w:val="left" w:pos="851"/>
        </w:tabs>
        <w:ind w:firstLine="567"/>
        <w:rPr>
          <w:szCs w:val="20"/>
        </w:rPr>
      </w:pPr>
      <w:bookmarkStart w:id="0" w:name="_Hlk67818453"/>
      <w:proofErr w:type="spellStart"/>
      <w:r w:rsidRPr="00146DD5">
        <w:rPr>
          <w:szCs w:val="20"/>
        </w:rPr>
        <w:t>Peneliti</w:t>
      </w:r>
      <w:proofErr w:type="spellEnd"/>
      <w:r w:rsidRPr="00146DD5">
        <w:rPr>
          <w:szCs w:val="20"/>
        </w:rPr>
        <w:t xml:space="preserve"> </w:t>
      </w:r>
      <w:proofErr w:type="spellStart"/>
      <w:r w:rsidRPr="00146DD5">
        <w:rPr>
          <w:szCs w:val="20"/>
        </w:rPr>
        <w:t>menggunakan</w:t>
      </w:r>
      <w:proofErr w:type="spellEnd"/>
      <w:r w:rsidRPr="00146DD5">
        <w:rPr>
          <w:szCs w:val="20"/>
        </w:rPr>
        <w:t xml:space="preserve"> </w:t>
      </w:r>
      <w:proofErr w:type="spellStart"/>
      <w:r w:rsidRPr="00146DD5">
        <w:rPr>
          <w:szCs w:val="20"/>
        </w:rPr>
        <w:t>teknik</w:t>
      </w:r>
      <w:proofErr w:type="spellEnd"/>
      <w:r w:rsidRPr="00146DD5">
        <w:rPr>
          <w:szCs w:val="20"/>
        </w:rPr>
        <w:t xml:space="preserve"> </w:t>
      </w:r>
      <w:proofErr w:type="spellStart"/>
      <w:r w:rsidRPr="00146DD5">
        <w:rPr>
          <w:szCs w:val="20"/>
        </w:rPr>
        <w:t>analisis</w:t>
      </w:r>
      <w:proofErr w:type="spellEnd"/>
      <w:r w:rsidRPr="00146DD5">
        <w:rPr>
          <w:szCs w:val="20"/>
        </w:rPr>
        <w:t xml:space="preserve"> data </w:t>
      </w:r>
      <w:r w:rsidRPr="00146DD5">
        <w:rPr>
          <w:i/>
          <w:szCs w:val="20"/>
        </w:rPr>
        <w:t xml:space="preserve">Partial Least Square </w:t>
      </w:r>
      <w:r w:rsidRPr="00146DD5">
        <w:rPr>
          <w:szCs w:val="20"/>
        </w:rPr>
        <w:t xml:space="preserve">(PLS), </w:t>
      </w:r>
      <w:proofErr w:type="spellStart"/>
      <w:r w:rsidRPr="00146DD5">
        <w:rPr>
          <w:szCs w:val="20"/>
        </w:rPr>
        <w:t>pengolahan</w:t>
      </w:r>
      <w:proofErr w:type="spellEnd"/>
      <w:r w:rsidRPr="00146DD5">
        <w:rPr>
          <w:spacing w:val="-8"/>
          <w:szCs w:val="20"/>
        </w:rPr>
        <w:t xml:space="preserve"> </w:t>
      </w:r>
      <w:r w:rsidRPr="00146DD5">
        <w:rPr>
          <w:szCs w:val="20"/>
        </w:rPr>
        <w:t>data</w:t>
      </w:r>
      <w:r w:rsidRPr="00146DD5">
        <w:rPr>
          <w:spacing w:val="-8"/>
          <w:szCs w:val="20"/>
        </w:rPr>
        <w:t xml:space="preserve"> </w:t>
      </w:r>
      <w:r w:rsidRPr="00146DD5">
        <w:rPr>
          <w:szCs w:val="20"/>
        </w:rPr>
        <w:t>yang</w:t>
      </w:r>
      <w:r w:rsidRPr="00146DD5">
        <w:rPr>
          <w:spacing w:val="-8"/>
          <w:szCs w:val="20"/>
        </w:rPr>
        <w:t xml:space="preserve"> </w:t>
      </w:r>
      <w:proofErr w:type="spellStart"/>
      <w:r w:rsidRPr="00146DD5">
        <w:rPr>
          <w:szCs w:val="20"/>
        </w:rPr>
        <w:t>digunakan</w:t>
      </w:r>
      <w:proofErr w:type="spellEnd"/>
      <w:r w:rsidRPr="00146DD5">
        <w:rPr>
          <w:spacing w:val="-8"/>
          <w:szCs w:val="20"/>
        </w:rPr>
        <w:t xml:space="preserve"> </w:t>
      </w:r>
      <w:proofErr w:type="spellStart"/>
      <w:r w:rsidRPr="00146DD5">
        <w:rPr>
          <w:szCs w:val="20"/>
        </w:rPr>
        <w:t>yaitu</w:t>
      </w:r>
      <w:proofErr w:type="spellEnd"/>
      <w:r w:rsidRPr="00146DD5">
        <w:rPr>
          <w:spacing w:val="-8"/>
          <w:szCs w:val="20"/>
        </w:rPr>
        <w:t xml:space="preserve"> </w:t>
      </w:r>
      <w:proofErr w:type="spellStart"/>
      <w:r w:rsidRPr="00146DD5">
        <w:rPr>
          <w:szCs w:val="20"/>
        </w:rPr>
        <w:t>aplikasi</w:t>
      </w:r>
      <w:proofErr w:type="spellEnd"/>
      <w:r w:rsidRPr="00146DD5">
        <w:rPr>
          <w:spacing w:val="-11"/>
          <w:szCs w:val="20"/>
        </w:rPr>
        <w:t xml:space="preserve"> </w:t>
      </w:r>
      <w:r w:rsidRPr="00146DD5">
        <w:rPr>
          <w:szCs w:val="20"/>
        </w:rPr>
        <w:t>Smart</w:t>
      </w:r>
      <w:r w:rsidRPr="00146DD5">
        <w:rPr>
          <w:spacing w:val="-7"/>
          <w:szCs w:val="20"/>
        </w:rPr>
        <w:t xml:space="preserve"> </w:t>
      </w:r>
      <w:r w:rsidRPr="00146DD5">
        <w:rPr>
          <w:szCs w:val="20"/>
        </w:rPr>
        <w:t>PLS</w:t>
      </w:r>
      <w:r w:rsidRPr="00146DD5">
        <w:rPr>
          <w:spacing w:val="-7"/>
          <w:szCs w:val="20"/>
        </w:rPr>
        <w:t xml:space="preserve"> </w:t>
      </w:r>
      <w:r w:rsidRPr="00146DD5">
        <w:rPr>
          <w:szCs w:val="20"/>
        </w:rPr>
        <w:t>3.0.</w:t>
      </w:r>
      <w:r w:rsidRPr="00146DD5">
        <w:rPr>
          <w:spacing w:val="-10"/>
          <w:szCs w:val="20"/>
        </w:rPr>
        <w:t xml:space="preserve"> </w:t>
      </w:r>
      <w:proofErr w:type="spellStart"/>
      <w:r w:rsidRPr="00146DD5">
        <w:rPr>
          <w:szCs w:val="20"/>
        </w:rPr>
        <w:t>Metode</w:t>
      </w:r>
      <w:proofErr w:type="spellEnd"/>
      <w:r w:rsidRPr="00146DD5">
        <w:rPr>
          <w:spacing w:val="-5"/>
          <w:szCs w:val="20"/>
        </w:rPr>
        <w:t xml:space="preserve"> </w:t>
      </w:r>
      <w:r w:rsidRPr="00146DD5">
        <w:rPr>
          <w:i/>
          <w:szCs w:val="20"/>
        </w:rPr>
        <w:t>Partial Least</w:t>
      </w:r>
      <w:r w:rsidRPr="00146DD5">
        <w:rPr>
          <w:i/>
          <w:spacing w:val="-11"/>
          <w:szCs w:val="20"/>
        </w:rPr>
        <w:t xml:space="preserve"> </w:t>
      </w:r>
      <w:r w:rsidRPr="00146DD5">
        <w:rPr>
          <w:i/>
          <w:szCs w:val="20"/>
        </w:rPr>
        <w:t>Square</w:t>
      </w:r>
      <w:r w:rsidRPr="00146DD5">
        <w:rPr>
          <w:i/>
          <w:spacing w:val="-12"/>
          <w:szCs w:val="20"/>
        </w:rPr>
        <w:t xml:space="preserve"> </w:t>
      </w:r>
      <w:proofErr w:type="spellStart"/>
      <w:r w:rsidRPr="00146DD5">
        <w:rPr>
          <w:szCs w:val="20"/>
        </w:rPr>
        <w:t>dinilai</w:t>
      </w:r>
      <w:proofErr w:type="spellEnd"/>
      <w:r w:rsidRPr="00146DD5">
        <w:rPr>
          <w:spacing w:val="-12"/>
          <w:szCs w:val="20"/>
        </w:rPr>
        <w:t xml:space="preserve"> </w:t>
      </w:r>
      <w:proofErr w:type="spellStart"/>
      <w:r w:rsidRPr="00146DD5">
        <w:rPr>
          <w:szCs w:val="20"/>
        </w:rPr>
        <w:t>powerfull</w:t>
      </w:r>
      <w:proofErr w:type="spellEnd"/>
      <w:r w:rsidRPr="00146DD5">
        <w:rPr>
          <w:spacing w:val="-11"/>
          <w:szCs w:val="20"/>
        </w:rPr>
        <w:t xml:space="preserve"> </w:t>
      </w:r>
      <w:proofErr w:type="spellStart"/>
      <w:r w:rsidRPr="00146DD5">
        <w:rPr>
          <w:szCs w:val="20"/>
        </w:rPr>
        <w:t>karena</w:t>
      </w:r>
      <w:proofErr w:type="spellEnd"/>
      <w:r w:rsidRPr="00146DD5">
        <w:rPr>
          <w:spacing w:val="-13"/>
          <w:szCs w:val="20"/>
        </w:rPr>
        <w:t xml:space="preserve"> </w:t>
      </w:r>
      <w:proofErr w:type="spellStart"/>
      <w:r w:rsidRPr="00146DD5">
        <w:rPr>
          <w:szCs w:val="20"/>
        </w:rPr>
        <w:t>tidak</w:t>
      </w:r>
      <w:proofErr w:type="spellEnd"/>
      <w:r w:rsidRPr="00146DD5">
        <w:rPr>
          <w:spacing w:val="-12"/>
          <w:szCs w:val="20"/>
        </w:rPr>
        <w:t xml:space="preserve"> </w:t>
      </w:r>
      <w:proofErr w:type="spellStart"/>
      <w:r w:rsidRPr="00146DD5">
        <w:rPr>
          <w:szCs w:val="20"/>
        </w:rPr>
        <w:t>berasumsi</w:t>
      </w:r>
      <w:proofErr w:type="spellEnd"/>
      <w:r w:rsidRPr="00146DD5">
        <w:rPr>
          <w:spacing w:val="-11"/>
          <w:szCs w:val="20"/>
        </w:rPr>
        <w:t xml:space="preserve"> </w:t>
      </w:r>
      <w:proofErr w:type="spellStart"/>
      <w:r w:rsidRPr="00146DD5">
        <w:rPr>
          <w:szCs w:val="20"/>
        </w:rPr>
        <w:t>distribusi</w:t>
      </w:r>
      <w:proofErr w:type="spellEnd"/>
      <w:r w:rsidRPr="00146DD5">
        <w:rPr>
          <w:spacing w:val="-11"/>
          <w:szCs w:val="20"/>
        </w:rPr>
        <w:t xml:space="preserve"> </w:t>
      </w:r>
      <w:proofErr w:type="spellStart"/>
      <w:r w:rsidRPr="00146DD5">
        <w:rPr>
          <w:szCs w:val="20"/>
        </w:rPr>
        <w:t>tertentu</w:t>
      </w:r>
      <w:proofErr w:type="spellEnd"/>
      <w:r w:rsidRPr="00146DD5">
        <w:rPr>
          <w:szCs w:val="20"/>
        </w:rPr>
        <w:t>,</w:t>
      </w:r>
      <w:r w:rsidRPr="00146DD5">
        <w:rPr>
          <w:spacing w:val="-10"/>
          <w:szCs w:val="20"/>
        </w:rPr>
        <w:t xml:space="preserve"> </w:t>
      </w:r>
      <w:proofErr w:type="spellStart"/>
      <w:r w:rsidRPr="00146DD5">
        <w:rPr>
          <w:szCs w:val="20"/>
        </w:rPr>
        <w:t>dapat</w:t>
      </w:r>
      <w:proofErr w:type="spellEnd"/>
      <w:r w:rsidRPr="00146DD5">
        <w:rPr>
          <w:szCs w:val="20"/>
        </w:rPr>
        <w:t xml:space="preserve"> </w:t>
      </w:r>
      <w:proofErr w:type="spellStart"/>
      <w:r w:rsidRPr="00146DD5">
        <w:rPr>
          <w:szCs w:val="20"/>
        </w:rPr>
        <w:t>digunakan</w:t>
      </w:r>
      <w:proofErr w:type="spellEnd"/>
      <w:r w:rsidRPr="00146DD5">
        <w:rPr>
          <w:szCs w:val="20"/>
        </w:rPr>
        <w:t xml:space="preserve"> pada </w:t>
      </w:r>
      <w:proofErr w:type="spellStart"/>
      <w:r w:rsidRPr="00146DD5">
        <w:rPr>
          <w:szCs w:val="20"/>
        </w:rPr>
        <w:t>segala</w:t>
      </w:r>
      <w:proofErr w:type="spellEnd"/>
      <w:r w:rsidRPr="00146DD5">
        <w:rPr>
          <w:szCs w:val="20"/>
        </w:rPr>
        <w:t xml:space="preserve"> </w:t>
      </w:r>
      <w:proofErr w:type="spellStart"/>
      <w:r w:rsidRPr="00146DD5">
        <w:rPr>
          <w:szCs w:val="20"/>
        </w:rPr>
        <w:t>jenis</w:t>
      </w:r>
      <w:proofErr w:type="spellEnd"/>
      <w:r w:rsidRPr="00146DD5">
        <w:rPr>
          <w:szCs w:val="20"/>
        </w:rPr>
        <w:t xml:space="preserve"> </w:t>
      </w:r>
      <w:proofErr w:type="spellStart"/>
      <w:r w:rsidRPr="00146DD5">
        <w:rPr>
          <w:szCs w:val="20"/>
        </w:rPr>
        <w:t>skala</w:t>
      </w:r>
      <w:proofErr w:type="spellEnd"/>
      <w:r w:rsidRPr="00146DD5">
        <w:rPr>
          <w:szCs w:val="20"/>
        </w:rPr>
        <w:t xml:space="preserve"> data (nominal, ordinal, interval, dan </w:t>
      </w:r>
      <w:proofErr w:type="spellStart"/>
      <w:r w:rsidRPr="00146DD5">
        <w:rPr>
          <w:szCs w:val="20"/>
        </w:rPr>
        <w:t>rasio</w:t>
      </w:r>
      <w:proofErr w:type="spellEnd"/>
      <w:r w:rsidRPr="00146DD5">
        <w:rPr>
          <w:szCs w:val="20"/>
        </w:rPr>
        <w:t xml:space="preserve">) dan </w:t>
      </w:r>
      <w:proofErr w:type="spellStart"/>
      <w:r w:rsidRPr="00146DD5">
        <w:rPr>
          <w:szCs w:val="20"/>
        </w:rPr>
        <w:t>jumlah</w:t>
      </w:r>
      <w:proofErr w:type="spellEnd"/>
      <w:r w:rsidRPr="00146DD5">
        <w:rPr>
          <w:szCs w:val="20"/>
        </w:rPr>
        <w:t xml:space="preserve"> </w:t>
      </w:r>
      <w:proofErr w:type="spellStart"/>
      <w:r w:rsidRPr="00146DD5">
        <w:rPr>
          <w:szCs w:val="20"/>
        </w:rPr>
        <w:t>sampel</w:t>
      </w:r>
      <w:proofErr w:type="spellEnd"/>
      <w:r w:rsidRPr="00146DD5">
        <w:rPr>
          <w:szCs w:val="20"/>
        </w:rPr>
        <w:t xml:space="preserve"> </w:t>
      </w:r>
      <w:proofErr w:type="spellStart"/>
      <w:r w:rsidRPr="00146DD5">
        <w:rPr>
          <w:szCs w:val="20"/>
        </w:rPr>
        <w:t>kecil</w:t>
      </w:r>
      <w:proofErr w:type="spellEnd"/>
      <w:r w:rsidRPr="00146DD5">
        <w:rPr>
          <w:szCs w:val="20"/>
        </w:rPr>
        <w:t xml:space="preserve">. </w:t>
      </w:r>
      <w:proofErr w:type="spellStart"/>
      <w:r w:rsidRPr="00146DD5">
        <w:rPr>
          <w:szCs w:val="20"/>
        </w:rPr>
        <w:t>Menurut</w:t>
      </w:r>
      <w:proofErr w:type="spellEnd"/>
      <w:r w:rsidRPr="00146DD5">
        <w:rPr>
          <w:szCs w:val="20"/>
        </w:rPr>
        <w:t xml:space="preserve"> </w:t>
      </w:r>
      <w:r w:rsidRPr="00146DD5">
        <w:rPr>
          <w:szCs w:val="20"/>
        </w:rPr>
        <w:fldChar w:fldCharType="begin" w:fldLock="1"/>
      </w:r>
      <w:r w:rsidR="00EF3860">
        <w:rPr>
          <w:szCs w:val="20"/>
        </w:rPr>
        <w:instrText>ADDIN CSL_CITATION {"citationItems":[{"id":"ITEM-1","itemData":{"abstract":"Kinerja merupakan hasil pekerjaan yang mempunyai hubungan kuat dengan tujuan strategi. Oleh karena itu organisasi harus mampu mengetahui faktor-faktor yang berpengaruh terhadap kinerja. Penelitian ini menguji pengaruh variabel Kepemimpinan (X1), Lingkungan Kerja (X2), Budaya Organisasi (X3), Motivasi (Z) terhadap Kinerja (Y) pada Kantor Kesyahbandaraan dan Otoritas Pelabuhan Laurentius Say Maumere. Penelitian ini menggunakan 30 sampel yang kemudian di uji menggunakan Partial Least Square (PLS). Hasil penelitian menunjukan bahwa variabel Kepemimpinan dan Lingkungan kerja tidak berpengaruh terhadap kinerja. Sedangkan Budaya organisasi berpengaruh positif terhadap kinerja. Hasil uji intervening menunjukan bahwa Motivasi mampu memediasi pengaruh positif Lingkungan kerja terhadap Kinerja tetapi tidak berperan dalam memediasi pengaruh Kepemimpinan dan Budaya organisasi. Hasil penelitian ini diharapkan bermanfaat secara teoretis dengan mendukung penelitian sebelumnya dan secara empiris bagi Kantor Kesyahbandaraan dan Otoritas Pelabuhan Laurentius Say Maumere untuk memperhatikan faktor-faktor yang mempengaruhi kinerja pegawainya terutama melalui variabel Kepemimpinan, Lingkungan Kerja dan variabel Motivasi sebagai pemediasi. Kata Kunci: Kinerja, Kepemimpinan, Lingkungan Kerja, Budaya Organisasi, Motivasi, Partial Least Square","author":[{"dropping-particle":"","family":"Lay","given":"Alfred Yohanis","non-dropping-particle":"","parse-names":false,"suffix":""},{"dropping-particle":"","family":"Niha","given":"Simon Sia","non-dropping-particle":"","parse-names":false,"suffix":""},{"dropping-particle":"","family":"Bibiana","given":"Rere Paulina","non-dropping-particle":"","parse-names":false,"suffix":""}],"container-title":"Management Studies and Enterpreneurship Journal","id":"ITEM-1","issue":"6","issued":{"date-parts":[["2023"]]},"page":"9244-9253","title":"Pengaruh Kepemimpinan , Lingkungan Kerja Dan Budaya Organisasi Terhadap Kinerja Pegawai Dengan Motivasi Kerja Sebagai Variabel Intervening Pada Kantor Kesyahbandaran Dan Otoritas Pelabuhan Laurentius Say Maumere","type":"article-journal","volume":"4"},"uris":["http://www.mendeley.com/documents/?uuid=b8301b5a-d812-4612-a370-0cccedbf36fe","http://www.mendeley.com/documents/?uuid=171219c6-cdd4-4fab-8d7b-f27078ba985e"]}],"mendeley":{"formattedCitation":"[14]","manualFormatting":"Lay et al., (2023)","plainTextFormattedCitation":"[14]","previouslyFormattedCitation":"[14]"},"properties":{"noteIndex":0},"schema":"https://github.com/citation-style-language/schema/raw/master/csl-citation.json"}</w:instrText>
      </w:r>
      <w:r w:rsidRPr="00146DD5">
        <w:rPr>
          <w:szCs w:val="20"/>
        </w:rPr>
        <w:fldChar w:fldCharType="separate"/>
      </w:r>
      <w:r w:rsidRPr="00146DD5">
        <w:rPr>
          <w:noProof/>
          <w:szCs w:val="20"/>
        </w:rPr>
        <w:t>Lay et al., (2023)</w:t>
      </w:r>
      <w:r w:rsidRPr="00146DD5">
        <w:rPr>
          <w:szCs w:val="20"/>
        </w:rPr>
        <w:fldChar w:fldCharType="end"/>
      </w:r>
      <w:r w:rsidRPr="00146DD5">
        <w:rPr>
          <w:szCs w:val="20"/>
        </w:rPr>
        <w:t xml:space="preserve"> </w:t>
      </w:r>
      <w:r w:rsidRPr="00146DD5">
        <w:rPr>
          <w:i/>
          <w:szCs w:val="20"/>
        </w:rPr>
        <w:t xml:space="preserve">Partial Least Square </w:t>
      </w:r>
      <w:proofErr w:type="spellStart"/>
      <w:r w:rsidRPr="00146DD5">
        <w:rPr>
          <w:szCs w:val="20"/>
        </w:rPr>
        <w:t>adalah</w:t>
      </w:r>
      <w:proofErr w:type="spellEnd"/>
      <w:r w:rsidRPr="00146DD5">
        <w:rPr>
          <w:szCs w:val="20"/>
        </w:rPr>
        <w:t xml:space="preserve"> </w:t>
      </w:r>
      <w:proofErr w:type="spellStart"/>
      <w:r w:rsidRPr="00146DD5">
        <w:rPr>
          <w:szCs w:val="20"/>
        </w:rPr>
        <w:t>metode</w:t>
      </w:r>
      <w:proofErr w:type="spellEnd"/>
      <w:r w:rsidRPr="00146DD5">
        <w:rPr>
          <w:szCs w:val="20"/>
        </w:rPr>
        <w:t xml:space="preserve"> </w:t>
      </w:r>
      <w:proofErr w:type="spellStart"/>
      <w:r w:rsidRPr="00146DD5">
        <w:rPr>
          <w:szCs w:val="20"/>
        </w:rPr>
        <w:t>analisis</w:t>
      </w:r>
      <w:proofErr w:type="spellEnd"/>
      <w:r w:rsidRPr="00146DD5">
        <w:rPr>
          <w:szCs w:val="20"/>
        </w:rPr>
        <w:t xml:space="preserve"> </w:t>
      </w:r>
      <w:proofErr w:type="spellStart"/>
      <w:r w:rsidRPr="00146DD5">
        <w:rPr>
          <w:szCs w:val="20"/>
        </w:rPr>
        <w:t>sering</w:t>
      </w:r>
      <w:proofErr w:type="spellEnd"/>
      <w:r w:rsidRPr="00146DD5">
        <w:rPr>
          <w:szCs w:val="20"/>
        </w:rPr>
        <w:t xml:space="preserve"> </w:t>
      </w:r>
      <w:proofErr w:type="spellStart"/>
      <w:r w:rsidRPr="00146DD5">
        <w:rPr>
          <w:szCs w:val="20"/>
        </w:rPr>
        <w:t>disebut</w:t>
      </w:r>
      <w:proofErr w:type="spellEnd"/>
      <w:r w:rsidRPr="00146DD5">
        <w:rPr>
          <w:szCs w:val="20"/>
        </w:rPr>
        <w:t xml:space="preserve"> </w:t>
      </w:r>
      <w:proofErr w:type="spellStart"/>
      <w:r w:rsidRPr="00146DD5">
        <w:rPr>
          <w:szCs w:val="20"/>
        </w:rPr>
        <w:t>sebagai</w:t>
      </w:r>
      <w:proofErr w:type="spellEnd"/>
      <w:r w:rsidRPr="00146DD5">
        <w:rPr>
          <w:szCs w:val="20"/>
        </w:rPr>
        <w:t xml:space="preserve"> </w:t>
      </w:r>
      <w:r w:rsidRPr="00146DD5">
        <w:rPr>
          <w:i/>
          <w:szCs w:val="20"/>
        </w:rPr>
        <w:t xml:space="preserve">soft modeling </w:t>
      </w:r>
      <w:proofErr w:type="spellStart"/>
      <w:r w:rsidRPr="00146DD5">
        <w:rPr>
          <w:szCs w:val="20"/>
        </w:rPr>
        <w:t>karena</w:t>
      </w:r>
      <w:proofErr w:type="spellEnd"/>
      <w:r w:rsidRPr="00146DD5">
        <w:rPr>
          <w:szCs w:val="20"/>
        </w:rPr>
        <w:t xml:space="preserve"> </w:t>
      </w:r>
      <w:proofErr w:type="spellStart"/>
      <w:r w:rsidRPr="00146DD5">
        <w:rPr>
          <w:szCs w:val="20"/>
        </w:rPr>
        <w:t>tidak</w:t>
      </w:r>
      <w:proofErr w:type="spellEnd"/>
      <w:r w:rsidRPr="00146DD5">
        <w:rPr>
          <w:szCs w:val="20"/>
        </w:rPr>
        <w:t xml:space="preserve"> </w:t>
      </w:r>
      <w:proofErr w:type="spellStart"/>
      <w:r w:rsidRPr="00146DD5">
        <w:rPr>
          <w:szCs w:val="20"/>
        </w:rPr>
        <w:t>adanya</w:t>
      </w:r>
      <w:proofErr w:type="spellEnd"/>
      <w:r w:rsidRPr="00146DD5">
        <w:rPr>
          <w:szCs w:val="20"/>
        </w:rPr>
        <w:t xml:space="preserve"> </w:t>
      </w:r>
      <w:proofErr w:type="spellStart"/>
      <w:r w:rsidRPr="00146DD5">
        <w:rPr>
          <w:szCs w:val="20"/>
        </w:rPr>
        <w:t>asumsi-asumsi</w:t>
      </w:r>
      <w:proofErr w:type="spellEnd"/>
      <w:r w:rsidRPr="00146DD5">
        <w:rPr>
          <w:szCs w:val="20"/>
        </w:rPr>
        <w:t xml:space="preserve"> OLS (</w:t>
      </w:r>
      <w:r w:rsidRPr="00146DD5">
        <w:rPr>
          <w:i/>
          <w:szCs w:val="20"/>
        </w:rPr>
        <w:t>Ordinary Least Squares</w:t>
      </w:r>
      <w:r w:rsidRPr="00146DD5">
        <w:rPr>
          <w:szCs w:val="20"/>
        </w:rPr>
        <w:t xml:space="preserve">) </w:t>
      </w:r>
      <w:proofErr w:type="spellStart"/>
      <w:r w:rsidRPr="00146DD5">
        <w:rPr>
          <w:szCs w:val="20"/>
        </w:rPr>
        <w:t>regresi</w:t>
      </w:r>
      <w:proofErr w:type="spellEnd"/>
      <w:r w:rsidRPr="00146DD5">
        <w:rPr>
          <w:szCs w:val="20"/>
        </w:rPr>
        <w:t xml:space="preserve">, </w:t>
      </w:r>
      <w:proofErr w:type="spellStart"/>
      <w:r w:rsidRPr="00146DD5">
        <w:rPr>
          <w:szCs w:val="20"/>
        </w:rPr>
        <w:t>seperti</w:t>
      </w:r>
      <w:proofErr w:type="spellEnd"/>
      <w:r w:rsidRPr="00146DD5">
        <w:rPr>
          <w:szCs w:val="20"/>
        </w:rPr>
        <w:t xml:space="preserve"> data </w:t>
      </w:r>
      <w:proofErr w:type="spellStart"/>
      <w:r w:rsidRPr="00146DD5">
        <w:rPr>
          <w:szCs w:val="20"/>
        </w:rPr>
        <w:t>harus</w:t>
      </w:r>
      <w:proofErr w:type="spellEnd"/>
      <w:r w:rsidRPr="00146DD5">
        <w:rPr>
          <w:szCs w:val="20"/>
        </w:rPr>
        <w:t xml:space="preserve"> </w:t>
      </w:r>
      <w:proofErr w:type="spellStart"/>
      <w:r w:rsidRPr="00146DD5">
        <w:rPr>
          <w:szCs w:val="20"/>
        </w:rPr>
        <w:t>terdistribusi</w:t>
      </w:r>
      <w:proofErr w:type="spellEnd"/>
      <w:r w:rsidRPr="00146DD5">
        <w:rPr>
          <w:szCs w:val="20"/>
        </w:rPr>
        <w:t xml:space="preserve"> normal </w:t>
      </w:r>
      <w:proofErr w:type="spellStart"/>
      <w:r w:rsidRPr="00146DD5">
        <w:rPr>
          <w:szCs w:val="20"/>
        </w:rPr>
        <w:t>secara</w:t>
      </w:r>
      <w:proofErr w:type="spellEnd"/>
      <w:r w:rsidRPr="00146DD5">
        <w:rPr>
          <w:szCs w:val="20"/>
        </w:rPr>
        <w:t xml:space="preserve"> multivariate dan </w:t>
      </w:r>
      <w:proofErr w:type="spellStart"/>
      <w:r w:rsidRPr="00146DD5">
        <w:rPr>
          <w:szCs w:val="20"/>
        </w:rPr>
        <w:t>tidak</w:t>
      </w:r>
      <w:proofErr w:type="spellEnd"/>
      <w:r w:rsidRPr="00146DD5">
        <w:rPr>
          <w:szCs w:val="20"/>
        </w:rPr>
        <w:t xml:space="preserve"> </w:t>
      </w:r>
      <w:proofErr w:type="spellStart"/>
      <w:r w:rsidRPr="00146DD5">
        <w:rPr>
          <w:szCs w:val="20"/>
        </w:rPr>
        <w:t>ada</w:t>
      </w:r>
      <w:proofErr w:type="spellEnd"/>
      <w:r w:rsidRPr="00146DD5">
        <w:rPr>
          <w:szCs w:val="20"/>
        </w:rPr>
        <w:t xml:space="preserve"> problem </w:t>
      </w:r>
      <w:proofErr w:type="spellStart"/>
      <w:r w:rsidRPr="00146DD5">
        <w:rPr>
          <w:i/>
          <w:szCs w:val="20"/>
        </w:rPr>
        <w:t>multikolinieritas</w:t>
      </w:r>
      <w:proofErr w:type="spellEnd"/>
      <w:r w:rsidRPr="00146DD5">
        <w:rPr>
          <w:i/>
          <w:spacing w:val="-17"/>
          <w:szCs w:val="20"/>
        </w:rPr>
        <w:t xml:space="preserve"> </w:t>
      </w:r>
      <w:proofErr w:type="spellStart"/>
      <w:r w:rsidRPr="00146DD5">
        <w:rPr>
          <w:szCs w:val="20"/>
        </w:rPr>
        <w:t>antar</w:t>
      </w:r>
      <w:proofErr w:type="spellEnd"/>
      <w:r w:rsidRPr="00146DD5">
        <w:rPr>
          <w:spacing w:val="-15"/>
          <w:szCs w:val="20"/>
        </w:rPr>
        <w:t xml:space="preserve"> </w:t>
      </w:r>
      <w:proofErr w:type="spellStart"/>
      <w:r w:rsidRPr="00146DD5">
        <w:rPr>
          <w:i/>
          <w:szCs w:val="20"/>
        </w:rPr>
        <w:t>variabel</w:t>
      </w:r>
      <w:proofErr w:type="spellEnd"/>
      <w:r w:rsidRPr="00146DD5">
        <w:rPr>
          <w:i/>
          <w:spacing w:val="-12"/>
          <w:szCs w:val="20"/>
        </w:rPr>
        <w:t xml:space="preserve"> </w:t>
      </w:r>
      <w:proofErr w:type="spellStart"/>
      <w:r w:rsidRPr="00146DD5">
        <w:rPr>
          <w:i/>
          <w:szCs w:val="20"/>
        </w:rPr>
        <w:t>eksogen</w:t>
      </w:r>
      <w:proofErr w:type="spellEnd"/>
      <w:r w:rsidRPr="00146DD5">
        <w:rPr>
          <w:szCs w:val="20"/>
        </w:rPr>
        <w:t>.</w:t>
      </w:r>
      <w:r w:rsidRPr="00146DD5">
        <w:rPr>
          <w:spacing w:val="35"/>
          <w:szCs w:val="20"/>
        </w:rPr>
        <w:t xml:space="preserve"> </w:t>
      </w:r>
      <w:r w:rsidRPr="00146DD5">
        <w:rPr>
          <w:i/>
          <w:szCs w:val="20"/>
        </w:rPr>
        <w:t>Structural</w:t>
      </w:r>
      <w:r w:rsidRPr="00146DD5">
        <w:rPr>
          <w:i/>
          <w:spacing w:val="-15"/>
          <w:szCs w:val="20"/>
        </w:rPr>
        <w:t xml:space="preserve"> </w:t>
      </w:r>
      <w:r w:rsidRPr="00146DD5">
        <w:rPr>
          <w:i/>
          <w:szCs w:val="20"/>
        </w:rPr>
        <w:t>Equation</w:t>
      </w:r>
      <w:r w:rsidRPr="00146DD5">
        <w:rPr>
          <w:i/>
          <w:spacing w:val="-15"/>
          <w:szCs w:val="20"/>
        </w:rPr>
        <w:t xml:space="preserve"> </w:t>
      </w:r>
      <w:r w:rsidRPr="00146DD5">
        <w:rPr>
          <w:i/>
          <w:szCs w:val="20"/>
        </w:rPr>
        <w:t>Modeling</w:t>
      </w:r>
      <w:r w:rsidRPr="00146DD5">
        <w:rPr>
          <w:i/>
          <w:spacing w:val="-14"/>
          <w:szCs w:val="20"/>
        </w:rPr>
        <w:t xml:space="preserve"> </w:t>
      </w:r>
      <w:r w:rsidRPr="00146DD5">
        <w:rPr>
          <w:spacing w:val="-2"/>
          <w:szCs w:val="20"/>
        </w:rPr>
        <w:t xml:space="preserve">(SEM) </w:t>
      </w:r>
      <w:proofErr w:type="spellStart"/>
      <w:r w:rsidRPr="00146DD5">
        <w:rPr>
          <w:szCs w:val="20"/>
        </w:rPr>
        <w:t>adalah</w:t>
      </w:r>
      <w:proofErr w:type="spellEnd"/>
      <w:r w:rsidRPr="00146DD5">
        <w:rPr>
          <w:szCs w:val="20"/>
        </w:rPr>
        <w:t xml:space="preserve"> </w:t>
      </w:r>
      <w:proofErr w:type="spellStart"/>
      <w:r w:rsidRPr="00146DD5">
        <w:rPr>
          <w:szCs w:val="20"/>
        </w:rPr>
        <w:t>metode</w:t>
      </w:r>
      <w:proofErr w:type="spellEnd"/>
      <w:r w:rsidRPr="00146DD5">
        <w:rPr>
          <w:szCs w:val="20"/>
        </w:rPr>
        <w:t xml:space="preserve"> </w:t>
      </w:r>
      <w:proofErr w:type="spellStart"/>
      <w:r w:rsidRPr="00146DD5">
        <w:rPr>
          <w:szCs w:val="20"/>
        </w:rPr>
        <w:t>konfirmasi</w:t>
      </w:r>
      <w:proofErr w:type="spellEnd"/>
      <w:r w:rsidRPr="00146DD5">
        <w:rPr>
          <w:szCs w:val="20"/>
        </w:rPr>
        <w:t xml:space="preserve"> yang </w:t>
      </w:r>
      <w:proofErr w:type="spellStart"/>
      <w:r w:rsidRPr="00146DD5">
        <w:rPr>
          <w:szCs w:val="20"/>
        </w:rPr>
        <w:t>memberikan</w:t>
      </w:r>
      <w:proofErr w:type="spellEnd"/>
      <w:r w:rsidRPr="00146DD5">
        <w:rPr>
          <w:szCs w:val="20"/>
        </w:rPr>
        <w:t xml:space="preserve"> </w:t>
      </w:r>
      <w:proofErr w:type="spellStart"/>
      <w:r w:rsidRPr="00146DD5">
        <w:rPr>
          <w:szCs w:val="20"/>
        </w:rPr>
        <w:t>sarana</w:t>
      </w:r>
      <w:proofErr w:type="spellEnd"/>
      <w:r w:rsidRPr="00146DD5">
        <w:rPr>
          <w:szCs w:val="20"/>
        </w:rPr>
        <w:t xml:space="preserve"> </w:t>
      </w:r>
      <w:proofErr w:type="spellStart"/>
      <w:r w:rsidRPr="00146DD5">
        <w:rPr>
          <w:szCs w:val="20"/>
        </w:rPr>
        <w:t>komprehensif</w:t>
      </w:r>
      <w:proofErr w:type="spellEnd"/>
      <w:r w:rsidRPr="00146DD5">
        <w:rPr>
          <w:szCs w:val="20"/>
        </w:rPr>
        <w:t xml:space="preserve"> </w:t>
      </w:r>
      <w:proofErr w:type="spellStart"/>
      <w:r w:rsidRPr="00146DD5">
        <w:rPr>
          <w:szCs w:val="20"/>
        </w:rPr>
        <w:t>untuk</w:t>
      </w:r>
      <w:proofErr w:type="spellEnd"/>
      <w:r w:rsidRPr="00146DD5">
        <w:rPr>
          <w:szCs w:val="20"/>
        </w:rPr>
        <w:t xml:space="preserve"> </w:t>
      </w:r>
      <w:proofErr w:type="spellStart"/>
      <w:r w:rsidRPr="00146DD5">
        <w:rPr>
          <w:szCs w:val="20"/>
        </w:rPr>
        <w:t>menilai</w:t>
      </w:r>
      <w:proofErr w:type="spellEnd"/>
      <w:r w:rsidRPr="00146DD5">
        <w:rPr>
          <w:szCs w:val="20"/>
        </w:rPr>
        <w:t xml:space="preserve"> dan </w:t>
      </w:r>
      <w:proofErr w:type="spellStart"/>
      <w:r w:rsidRPr="00146DD5">
        <w:rPr>
          <w:szCs w:val="20"/>
        </w:rPr>
        <w:t>memodifikasi</w:t>
      </w:r>
      <w:proofErr w:type="spellEnd"/>
      <w:r w:rsidRPr="00146DD5">
        <w:rPr>
          <w:szCs w:val="20"/>
        </w:rPr>
        <w:t xml:space="preserve"> model </w:t>
      </w:r>
      <w:proofErr w:type="spellStart"/>
      <w:r w:rsidRPr="00146DD5">
        <w:rPr>
          <w:szCs w:val="20"/>
        </w:rPr>
        <w:t>pengukuran</w:t>
      </w:r>
      <w:proofErr w:type="spellEnd"/>
      <w:r w:rsidRPr="00146DD5">
        <w:rPr>
          <w:szCs w:val="20"/>
        </w:rPr>
        <w:t xml:space="preserve"> </w:t>
      </w:r>
      <w:proofErr w:type="spellStart"/>
      <w:r w:rsidRPr="00146DD5">
        <w:rPr>
          <w:szCs w:val="20"/>
        </w:rPr>
        <w:t>serta</w:t>
      </w:r>
      <w:proofErr w:type="spellEnd"/>
      <w:r w:rsidRPr="00146DD5">
        <w:rPr>
          <w:szCs w:val="20"/>
        </w:rPr>
        <w:t xml:space="preserve"> model </w:t>
      </w:r>
      <w:proofErr w:type="spellStart"/>
      <w:r w:rsidRPr="00146DD5">
        <w:rPr>
          <w:szCs w:val="20"/>
        </w:rPr>
        <w:t>struktural</w:t>
      </w:r>
      <w:proofErr w:type="spellEnd"/>
      <w:r w:rsidRPr="00146DD5">
        <w:rPr>
          <w:szCs w:val="20"/>
        </w:rPr>
        <w:t xml:space="preserve">. </w:t>
      </w:r>
      <w:proofErr w:type="spellStart"/>
      <w:r w:rsidRPr="00146DD5">
        <w:rPr>
          <w:szCs w:val="20"/>
        </w:rPr>
        <w:t>Metode</w:t>
      </w:r>
      <w:proofErr w:type="spellEnd"/>
      <w:r w:rsidRPr="00146DD5">
        <w:rPr>
          <w:szCs w:val="20"/>
        </w:rPr>
        <w:t xml:space="preserve"> </w:t>
      </w:r>
      <w:proofErr w:type="spellStart"/>
      <w:r w:rsidRPr="00146DD5">
        <w:rPr>
          <w:szCs w:val="20"/>
        </w:rPr>
        <w:t>tersebut</w:t>
      </w:r>
      <w:proofErr w:type="spellEnd"/>
      <w:r w:rsidRPr="00146DD5">
        <w:rPr>
          <w:spacing w:val="-4"/>
          <w:szCs w:val="20"/>
        </w:rPr>
        <w:t xml:space="preserve"> </w:t>
      </w:r>
      <w:proofErr w:type="spellStart"/>
      <w:r w:rsidRPr="00146DD5">
        <w:rPr>
          <w:szCs w:val="20"/>
        </w:rPr>
        <w:t>memiliki</w:t>
      </w:r>
      <w:proofErr w:type="spellEnd"/>
      <w:r w:rsidRPr="00146DD5">
        <w:rPr>
          <w:spacing w:val="-7"/>
          <w:szCs w:val="20"/>
        </w:rPr>
        <w:t xml:space="preserve"> </w:t>
      </w:r>
      <w:proofErr w:type="spellStart"/>
      <w:r w:rsidRPr="00146DD5">
        <w:rPr>
          <w:szCs w:val="20"/>
        </w:rPr>
        <w:t>kemampuan</w:t>
      </w:r>
      <w:proofErr w:type="spellEnd"/>
      <w:r w:rsidRPr="00146DD5">
        <w:rPr>
          <w:spacing w:val="-4"/>
          <w:szCs w:val="20"/>
        </w:rPr>
        <w:t xml:space="preserve"> </w:t>
      </w:r>
      <w:proofErr w:type="spellStart"/>
      <w:r w:rsidRPr="00146DD5">
        <w:rPr>
          <w:szCs w:val="20"/>
        </w:rPr>
        <w:t>untuk</w:t>
      </w:r>
      <w:proofErr w:type="spellEnd"/>
      <w:r w:rsidRPr="00146DD5">
        <w:rPr>
          <w:spacing w:val="-8"/>
          <w:szCs w:val="20"/>
        </w:rPr>
        <w:t xml:space="preserve"> </w:t>
      </w:r>
      <w:proofErr w:type="spellStart"/>
      <w:r w:rsidRPr="00146DD5">
        <w:rPr>
          <w:szCs w:val="20"/>
        </w:rPr>
        <w:t>menilai</w:t>
      </w:r>
      <w:proofErr w:type="spellEnd"/>
      <w:r w:rsidRPr="00146DD5">
        <w:rPr>
          <w:spacing w:val="-8"/>
          <w:szCs w:val="20"/>
        </w:rPr>
        <w:t xml:space="preserve"> </w:t>
      </w:r>
      <w:proofErr w:type="spellStart"/>
      <w:r w:rsidRPr="00146DD5">
        <w:rPr>
          <w:szCs w:val="20"/>
        </w:rPr>
        <w:t>unidimensionalitas</w:t>
      </w:r>
      <w:proofErr w:type="spellEnd"/>
      <w:r w:rsidRPr="00146DD5">
        <w:rPr>
          <w:szCs w:val="20"/>
        </w:rPr>
        <w:t>,</w:t>
      </w:r>
      <w:r w:rsidRPr="00146DD5">
        <w:rPr>
          <w:spacing w:val="-2"/>
          <w:szCs w:val="20"/>
        </w:rPr>
        <w:t xml:space="preserve"> </w:t>
      </w:r>
      <w:proofErr w:type="spellStart"/>
      <w:r w:rsidRPr="00146DD5">
        <w:rPr>
          <w:szCs w:val="20"/>
        </w:rPr>
        <w:t>validitas</w:t>
      </w:r>
      <w:proofErr w:type="spellEnd"/>
      <w:r w:rsidRPr="00146DD5">
        <w:rPr>
          <w:spacing w:val="-7"/>
          <w:szCs w:val="20"/>
        </w:rPr>
        <w:t xml:space="preserve"> </w:t>
      </w:r>
      <w:r w:rsidRPr="00146DD5">
        <w:rPr>
          <w:szCs w:val="20"/>
        </w:rPr>
        <w:t xml:space="preserve">dan </w:t>
      </w:r>
      <w:proofErr w:type="spellStart"/>
      <w:r w:rsidRPr="00146DD5">
        <w:rPr>
          <w:szCs w:val="20"/>
        </w:rPr>
        <w:t>reliabilitas</w:t>
      </w:r>
      <w:proofErr w:type="spellEnd"/>
      <w:r w:rsidRPr="00146DD5">
        <w:rPr>
          <w:szCs w:val="20"/>
        </w:rPr>
        <w:t xml:space="preserve"> </w:t>
      </w:r>
      <w:proofErr w:type="spellStart"/>
      <w:r w:rsidRPr="00146DD5">
        <w:rPr>
          <w:szCs w:val="20"/>
        </w:rPr>
        <w:t>suatu</w:t>
      </w:r>
      <w:proofErr w:type="spellEnd"/>
      <w:r w:rsidRPr="00146DD5">
        <w:rPr>
          <w:szCs w:val="20"/>
        </w:rPr>
        <w:t xml:space="preserve"> model </w:t>
      </w:r>
      <w:proofErr w:type="spellStart"/>
      <w:r w:rsidRPr="00146DD5">
        <w:rPr>
          <w:szCs w:val="20"/>
        </w:rPr>
        <w:t>pengukuran</w:t>
      </w:r>
      <w:proofErr w:type="spellEnd"/>
      <w:r w:rsidRPr="00146DD5">
        <w:rPr>
          <w:szCs w:val="20"/>
        </w:rPr>
        <w:t xml:space="preserve">. </w:t>
      </w:r>
      <w:proofErr w:type="spellStart"/>
      <w:r w:rsidRPr="00146DD5">
        <w:rPr>
          <w:szCs w:val="20"/>
        </w:rPr>
        <w:t>Permodelan</w:t>
      </w:r>
      <w:proofErr w:type="spellEnd"/>
      <w:r w:rsidRPr="00146DD5">
        <w:rPr>
          <w:spacing w:val="-2"/>
          <w:szCs w:val="20"/>
        </w:rPr>
        <w:t xml:space="preserve"> </w:t>
      </w:r>
      <w:proofErr w:type="spellStart"/>
      <w:r w:rsidRPr="00146DD5">
        <w:rPr>
          <w:szCs w:val="20"/>
        </w:rPr>
        <w:t>persamaan</w:t>
      </w:r>
      <w:proofErr w:type="spellEnd"/>
      <w:r w:rsidRPr="00146DD5">
        <w:rPr>
          <w:szCs w:val="20"/>
        </w:rPr>
        <w:t xml:space="preserve"> </w:t>
      </w:r>
      <w:proofErr w:type="spellStart"/>
      <w:r w:rsidRPr="00146DD5">
        <w:rPr>
          <w:szCs w:val="20"/>
        </w:rPr>
        <w:t>struktural</w:t>
      </w:r>
      <w:proofErr w:type="spellEnd"/>
      <w:r w:rsidRPr="00146DD5">
        <w:rPr>
          <w:szCs w:val="20"/>
        </w:rPr>
        <w:t xml:space="preserve"> </w:t>
      </w:r>
      <w:proofErr w:type="spellStart"/>
      <w:r w:rsidRPr="00146DD5">
        <w:rPr>
          <w:szCs w:val="20"/>
        </w:rPr>
        <w:t>adalah</w:t>
      </w:r>
      <w:proofErr w:type="spellEnd"/>
      <w:r w:rsidRPr="00146DD5">
        <w:rPr>
          <w:szCs w:val="20"/>
        </w:rPr>
        <w:t xml:space="preserve"> </w:t>
      </w:r>
      <w:proofErr w:type="spellStart"/>
      <w:r w:rsidRPr="00146DD5">
        <w:rPr>
          <w:szCs w:val="20"/>
        </w:rPr>
        <w:t>metode</w:t>
      </w:r>
      <w:proofErr w:type="spellEnd"/>
      <w:r w:rsidRPr="00146DD5">
        <w:rPr>
          <w:spacing w:val="-4"/>
          <w:szCs w:val="20"/>
        </w:rPr>
        <w:t xml:space="preserve"> </w:t>
      </w:r>
      <w:proofErr w:type="spellStart"/>
      <w:r w:rsidRPr="00146DD5">
        <w:rPr>
          <w:szCs w:val="20"/>
        </w:rPr>
        <w:t>statistik</w:t>
      </w:r>
      <w:proofErr w:type="spellEnd"/>
      <w:r w:rsidRPr="00146DD5">
        <w:rPr>
          <w:spacing w:val="-3"/>
          <w:szCs w:val="20"/>
        </w:rPr>
        <w:t xml:space="preserve"> </w:t>
      </w:r>
      <w:r w:rsidRPr="00146DD5">
        <w:rPr>
          <w:szCs w:val="20"/>
        </w:rPr>
        <w:t>yang</w:t>
      </w:r>
      <w:r w:rsidRPr="00146DD5">
        <w:rPr>
          <w:spacing w:val="-3"/>
          <w:szCs w:val="20"/>
        </w:rPr>
        <w:t xml:space="preserve"> </w:t>
      </w:r>
      <w:proofErr w:type="spellStart"/>
      <w:r w:rsidRPr="00146DD5">
        <w:rPr>
          <w:szCs w:val="20"/>
        </w:rPr>
        <w:t>semakin</w:t>
      </w:r>
      <w:proofErr w:type="spellEnd"/>
      <w:r w:rsidRPr="00146DD5">
        <w:rPr>
          <w:spacing w:val="-3"/>
          <w:szCs w:val="20"/>
        </w:rPr>
        <w:t xml:space="preserve"> </w:t>
      </w:r>
      <w:proofErr w:type="spellStart"/>
      <w:r w:rsidRPr="00146DD5">
        <w:rPr>
          <w:szCs w:val="20"/>
        </w:rPr>
        <w:t>banyak</w:t>
      </w:r>
      <w:proofErr w:type="spellEnd"/>
      <w:r w:rsidRPr="00146DD5">
        <w:rPr>
          <w:spacing w:val="-3"/>
          <w:szCs w:val="20"/>
        </w:rPr>
        <w:t xml:space="preserve"> </w:t>
      </w:r>
      <w:proofErr w:type="spellStart"/>
      <w:r w:rsidRPr="00146DD5">
        <w:rPr>
          <w:szCs w:val="20"/>
        </w:rPr>
        <w:t>digunakan</w:t>
      </w:r>
      <w:proofErr w:type="spellEnd"/>
      <w:r w:rsidRPr="00146DD5">
        <w:rPr>
          <w:spacing w:val="-3"/>
          <w:szCs w:val="20"/>
        </w:rPr>
        <w:t xml:space="preserve"> </w:t>
      </w:r>
      <w:proofErr w:type="spellStart"/>
      <w:r w:rsidRPr="00146DD5">
        <w:rPr>
          <w:szCs w:val="20"/>
        </w:rPr>
        <w:t>dalam</w:t>
      </w:r>
      <w:proofErr w:type="spellEnd"/>
      <w:r w:rsidRPr="00146DD5">
        <w:rPr>
          <w:spacing w:val="-3"/>
          <w:szCs w:val="20"/>
        </w:rPr>
        <w:t xml:space="preserve"> </w:t>
      </w:r>
      <w:proofErr w:type="spellStart"/>
      <w:r w:rsidRPr="00146DD5">
        <w:rPr>
          <w:szCs w:val="20"/>
        </w:rPr>
        <w:t>studi</w:t>
      </w:r>
      <w:proofErr w:type="spellEnd"/>
      <w:r w:rsidRPr="00146DD5">
        <w:rPr>
          <w:spacing w:val="-3"/>
          <w:szCs w:val="20"/>
        </w:rPr>
        <w:t xml:space="preserve"> </w:t>
      </w:r>
      <w:proofErr w:type="spellStart"/>
      <w:r w:rsidRPr="00146DD5">
        <w:rPr>
          <w:szCs w:val="20"/>
        </w:rPr>
        <w:t>ilmiah</w:t>
      </w:r>
      <w:proofErr w:type="spellEnd"/>
      <w:r w:rsidRPr="00146DD5">
        <w:rPr>
          <w:spacing w:val="-8"/>
          <w:szCs w:val="20"/>
        </w:rPr>
        <w:t xml:space="preserve"> </w:t>
      </w:r>
      <w:r w:rsidRPr="00146DD5">
        <w:rPr>
          <w:szCs w:val="20"/>
        </w:rPr>
        <w:t>di</w:t>
      </w:r>
      <w:r w:rsidRPr="00146DD5">
        <w:rPr>
          <w:spacing w:val="-8"/>
          <w:szCs w:val="20"/>
        </w:rPr>
        <w:t xml:space="preserve"> </w:t>
      </w:r>
      <w:proofErr w:type="spellStart"/>
      <w:r w:rsidRPr="00146DD5">
        <w:rPr>
          <w:szCs w:val="20"/>
        </w:rPr>
        <w:t>bidang</w:t>
      </w:r>
      <w:proofErr w:type="spellEnd"/>
      <w:r w:rsidRPr="00146DD5">
        <w:rPr>
          <w:szCs w:val="20"/>
        </w:rPr>
        <w:t xml:space="preserve"> </w:t>
      </w:r>
      <w:proofErr w:type="spellStart"/>
      <w:r w:rsidRPr="00146DD5">
        <w:rPr>
          <w:szCs w:val="20"/>
        </w:rPr>
        <w:t>ilmu</w:t>
      </w:r>
      <w:proofErr w:type="spellEnd"/>
      <w:r w:rsidRPr="00146DD5">
        <w:rPr>
          <w:szCs w:val="20"/>
        </w:rPr>
        <w:t xml:space="preserve"> </w:t>
      </w:r>
      <w:proofErr w:type="spellStart"/>
      <w:r w:rsidRPr="00146DD5">
        <w:rPr>
          <w:szCs w:val="20"/>
        </w:rPr>
        <w:t>sosial</w:t>
      </w:r>
      <w:proofErr w:type="spellEnd"/>
      <w:r w:rsidRPr="00146DD5">
        <w:rPr>
          <w:szCs w:val="20"/>
        </w:rPr>
        <w:t xml:space="preserve"> </w:t>
      </w:r>
      <w:r w:rsidRPr="00146DD5">
        <w:rPr>
          <w:szCs w:val="20"/>
        </w:rPr>
        <w:fldChar w:fldCharType="begin" w:fldLock="1"/>
      </w:r>
      <w:r w:rsidR="00EF3860">
        <w:rPr>
          <w:szCs w:val="20"/>
        </w:rPr>
        <w:instrText>ADDIN CSL_CITATION {"citationItems":[{"id":"ITEM-1","itemData":{"author":[{"dropping-particle":"","family":"Rahadi","given":"Dedi Rianto","non-dropping-particle":"","parse-names":false,"suffix":""}],"container-title":"Lentera Ilmu Madani","edition":"Cetakan Pe","editor":[{"dropping-particle":"","family":"Wijonarko","given":"","non-dropping-particle":"","parse-names":false,"suffix":""}],"id":"ITEM-1","issue":"August","issued":{"date-parts":[["2021"]]},"number-of-pages":"146","publisher":"Lentera Ilmu Madani","publisher-place":"Tasikmalaya","title":"Pengantar Partial Least Squares Structural Equation Model (PLS- SEM)","type":"book"},"uris":["http://www.mendeley.com/documents/?uuid=039c9af1-b356-4480-bfa3-0cc32f58ee9c","http://www.mendeley.com/documents/?uuid=20221397-94ca-4b24-93a8-d9fbd0ec4474"]}],"mendeley":{"formattedCitation":"[15]","manualFormatting":"Rahadi, (2021)","plainTextFormattedCitation":"[15]","previouslyFormattedCitation":"[15]"},"properties":{"noteIndex":0},"schema":"https://github.com/citation-style-language/schema/raw/master/csl-citation.json"}</w:instrText>
      </w:r>
      <w:r w:rsidRPr="00146DD5">
        <w:rPr>
          <w:szCs w:val="20"/>
        </w:rPr>
        <w:fldChar w:fldCharType="separate"/>
      </w:r>
      <w:r w:rsidRPr="00146DD5">
        <w:rPr>
          <w:noProof/>
          <w:szCs w:val="20"/>
        </w:rPr>
        <w:t>Rahadi, (2021)</w:t>
      </w:r>
      <w:r w:rsidRPr="00146DD5">
        <w:rPr>
          <w:szCs w:val="20"/>
        </w:rPr>
        <w:fldChar w:fldCharType="end"/>
      </w:r>
      <w:r w:rsidRPr="00146DD5">
        <w:rPr>
          <w:szCs w:val="20"/>
        </w:rPr>
        <w:t>.</w:t>
      </w:r>
    </w:p>
    <w:bookmarkEnd w:id="0"/>
    <w:p w14:paraId="63BDB289" w14:textId="25DFA9F5" w:rsidR="006802FA" w:rsidRDefault="006802FA" w:rsidP="0031216B">
      <w:pPr>
        <w:pStyle w:val="Heading1"/>
        <w:ind w:left="284" w:hanging="284"/>
        <w:rPr>
          <w:lang w:val="id-ID"/>
        </w:rPr>
      </w:pPr>
      <w:r>
        <w:t xml:space="preserve">3. </w:t>
      </w:r>
      <w:r>
        <w:tab/>
      </w:r>
      <w:r w:rsidR="0031216B">
        <w:t xml:space="preserve">Hasil dan </w:t>
      </w:r>
      <w:proofErr w:type="spellStart"/>
      <w:r w:rsidR="0031216B">
        <w:t>Pembahasan</w:t>
      </w:r>
      <w:proofErr w:type="spellEnd"/>
    </w:p>
    <w:p w14:paraId="55045D1D" w14:textId="6F433DA5" w:rsidR="006802FA" w:rsidRPr="008953A3" w:rsidRDefault="006802FA" w:rsidP="00D06FD1">
      <w:pPr>
        <w:pStyle w:val="Heading2"/>
        <w:spacing w:before="0"/>
      </w:pPr>
      <w:r w:rsidRPr="008953A3">
        <w:t>3.1</w:t>
      </w:r>
      <w:r w:rsidR="008953A3" w:rsidRPr="008953A3">
        <w:t xml:space="preserve"> Hasil </w:t>
      </w:r>
      <w:proofErr w:type="spellStart"/>
      <w:r w:rsidR="008953A3" w:rsidRPr="008953A3">
        <w:t>Penelitian</w:t>
      </w:r>
      <w:proofErr w:type="spellEnd"/>
    </w:p>
    <w:p w14:paraId="4D5C76B8" w14:textId="374CF00C" w:rsidR="008953A3" w:rsidRDefault="00AF5542" w:rsidP="00414FD5">
      <w:pPr>
        <w:pStyle w:val="Heading3"/>
        <w:rPr>
          <w:bCs/>
          <w:color w:val="auto"/>
        </w:rPr>
      </w:pPr>
      <w:r>
        <w:rPr>
          <w:lang w:val="sv-SE"/>
        </w:rPr>
        <w:t xml:space="preserve">3.1.1 </w:t>
      </w:r>
      <w:proofErr w:type="spellStart"/>
      <w:r w:rsidRPr="00AF5542">
        <w:rPr>
          <w:bCs/>
          <w:color w:val="auto"/>
        </w:rPr>
        <w:t>Evaluasi</w:t>
      </w:r>
      <w:proofErr w:type="spellEnd"/>
      <w:r w:rsidRPr="00AF5542">
        <w:rPr>
          <w:bCs/>
          <w:color w:val="auto"/>
        </w:rPr>
        <w:t xml:space="preserve"> Model </w:t>
      </w:r>
      <w:proofErr w:type="spellStart"/>
      <w:r w:rsidRPr="00AF5542">
        <w:rPr>
          <w:bCs/>
          <w:color w:val="auto"/>
        </w:rPr>
        <w:t>Pengukuran</w:t>
      </w:r>
      <w:proofErr w:type="spellEnd"/>
      <w:r w:rsidRPr="00AF5542">
        <w:rPr>
          <w:bCs/>
          <w:color w:val="auto"/>
        </w:rPr>
        <w:t xml:space="preserve"> (</w:t>
      </w:r>
      <w:r w:rsidRPr="00AF5542">
        <w:rPr>
          <w:bCs/>
          <w:i/>
          <w:iCs/>
          <w:color w:val="auto"/>
        </w:rPr>
        <w:t xml:space="preserve">Outer </w:t>
      </w:r>
      <w:r w:rsidRPr="00AF5542">
        <w:rPr>
          <w:bCs/>
          <w:color w:val="auto"/>
        </w:rPr>
        <w:t>Model)</w:t>
      </w:r>
    </w:p>
    <w:p w14:paraId="1DA1CB69" w14:textId="395A0B68" w:rsidR="00AF5542" w:rsidRPr="00AF5542" w:rsidRDefault="00AF5542" w:rsidP="00AF5542">
      <w:pPr>
        <w:pStyle w:val="Heading4"/>
      </w:pPr>
      <w:r>
        <w:t xml:space="preserve">3.1.1.1 Uji </w:t>
      </w:r>
      <w:proofErr w:type="spellStart"/>
      <w:r>
        <w:t>Validitas</w:t>
      </w:r>
      <w:proofErr w:type="spellEnd"/>
      <w:r w:rsidR="00F459E0">
        <w:t xml:space="preserve"> </w:t>
      </w:r>
      <w:r w:rsidR="00F459E0" w:rsidRPr="00F12EEA">
        <w:rPr>
          <w:bCs/>
        </w:rPr>
        <w:t>(</w:t>
      </w:r>
      <w:r w:rsidR="00F459E0" w:rsidRPr="00F12EEA">
        <w:rPr>
          <w:bCs/>
          <w:i/>
        </w:rPr>
        <w:t>Convergent</w:t>
      </w:r>
      <w:r w:rsidR="00F459E0" w:rsidRPr="00F12EEA">
        <w:rPr>
          <w:bCs/>
          <w:i/>
          <w:spacing w:val="-8"/>
        </w:rPr>
        <w:t xml:space="preserve"> </w:t>
      </w:r>
      <w:r w:rsidR="00F459E0" w:rsidRPr="00F12EEA">
        <w:rPr>
          <w:bCs/>
          <w:i/>
          <w:spacing w:val="-2"/>
        </w:rPr>
        <w:t>Validity</w:t>
      </w:r>
      <w:r w:rsidR="00F459E0" w:rsidRPr="00F12EEA">
        <w:rPr>
          <w:bCs/>
          <w:spacing w:val="-2"/>
        </w:rPr>
        <w:t>)</w:t>
      </w:r>
    </w:p>
    <w:p w14:paraId="105CF516" w14:textId="67FA4905" w:rsidR="00C45B83" w:rsidRPr="006F4E22" w:rsidRDefault="00874673" w:rsidP="006F4E22">
      <w:pPr>
        <w:jc w:val="center"/>
        <w:rPr>
          <w:sz w:val="16"/>
          <w:szCs w:val="16"/>
          <w:lang w:val="sv-SE"/>
        </w:rPr>
      </w:pPr>
      <w:r w:rsidRPr="00FE5F3B">
        <w:rPr>
          <w:sz w:val="16"/>
          <w:szCs w:val="16"/>
          <w:lang w:val="sv-SE"/>
        </w:rPr>
        <w:t>Tabel 1</w:t>
      </w:r>
      <w:r w:rsidR="0078563C" w:rsidRPr="00FE5F3B">
        <w:rPr>
          <w:sz w:val="16"/>
          <w:szCs w:val="16"/>
          <w:lang w:val="sv-SE"/>
        </w:rPr>
        <w:t>.</w:t>
      </w:r>
      <w:r w:rsidR="006F4E22">
        <w:rPr>
          <w:sz w:val="16"/>
          <w:szCs w:val="16"/>
          <w:lang w:val="sv-SE"/>
        </w:rPr>
        <w:t xml:space="preserve"> Hasil Uji Validitas</w:t>
      </w:r>
      <w:r w:rsidR="00E030DF" w:rsidRPr="007923E5">
        <w:rPr>
          <w:sz w:val="16"/>
          <w:szCs w:val="16"/>
          <w:lang w:val="sv-SE"/>
        </w:rPr>
        <w:t xml:space="preserve"> </w:t>
      </w:r>
      <w:r w:rsidR="00E030DF" w:rsidRPr="007923E5">
        <w:rPr>
          <w:bCs/>
          <w:sz w:val="16"/>
          <w:szCs w:val="16"/>
        </w:rPr>
        <w:t>(</w:t>
      </w:r>
      <w:r w:rsidR="00E030DF" w:rsidRPr="007923E5">
        <w:rPr>
          <w:bCs/>
          <w:i/>
          <w:sz w:val="16"/>
          <w:szCs w:val="16"/>
        </w:rPr>
        <w:t>Convergent</w:t>
      </w:r>
      <w:r w:rsidR="00E030DF" w:rsidRPr="007923E5">
        <w:rPr>
          <w:bCs/>
          <w:i/>
          <w:spacing w:val="-8"/>
          <w:sz w:val="16"/>
          <w:szCs w:val="16"/>
        </w:rPr>
        <w:t xml:space="preserve"> </w:t>
      </w:r>
      <w:r w:rsidR="00E030DF" w:rsidRPr="007923E5">
        <w:rPr>
          <w:bCs/>
          <w:i/>
          <w:spacing w:val="-2"/>
          <w:sz w:val="16"/>
          <w:szCs w:val="16"/>
        </w:rPr>
        <w:t>Validity</w:t>
      </w:r>
      <w:r w:rsidR="00E030DF" w:rsidRPr="007923E5">
        <w:rPr>
          <w:bCs/>
          <w:spacing w:val="-2"/>
          <w:sz w:val="16"/>
          <w:szCs w:val="16"/>
        </w:rPr>
        <w:t>)</w:t>
      </w:r>
    </w:p>
    <w:tbl>
      <w:tblPr>
        <w:tblW w:w="2501" w:type="pct"/>
        <w:jc w:val="center"/>
        <w:tblBorders>
          <w:top w:val="single" w:sz="4" w:space="0" w:color="auto"/>
          <w:bottom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810"/>
        <w:gridCol w:w="1176"/>
        <w:gridCol w:w="1134"/>
        <w:gridCol w:w="1417"/>
      </w:tblGrid>
      <w:tr w:rsidR="00F70C92" w:rsidRPr="00D001E0" w14:paraId="56041CD8" w14:textId="77777777" w:rsidTr="00364268">
        <w:trPr>
          <w:trHeight w:val="20"/>
          <w:jc w:val="center"/>
        </w:trPr>
        <w:tc>
          <w:tcPr>
            <w:tcW w:w="892" w:type="pct"/>
            <w:shd w:val="clear" w:color="auto" w:fill="FFFFFF" w:themeFill="background1"/>
            <w:noWrap/>
            <w:vAlign w:val="center"/>
            <w:hideMark/>
          </w:tcPr>
          <w:p w14:paraId="516FB7D9" w14:textId="6E57EF4F" w:rsidR="00F70C92" w:rsidRPr="000B04B6" w:rsidRDefault="006F4E22" w:rsidP="0092318F">
            <w:pPr>
              <w:jc w:val="center"/>
              <w:rPr>
                <w:b/>
                <w:sz w:val="16"/>
                <w:szCs w:val="24"/>
              </w:rPr>
            </w:pPr>
            <w:r w:rsidRPr="000B04B6">
              <w:rPr>
                <w:b/>
                <w:sz w:val="16"/>
                <w:szCs w:val="24"/>
              </w:rPr>
              <w:t>Item</w:t>
            </w:r>
          </w:p>
        </w:tc>
        <w:tc>
          <w:tcPr>
            <w:tcW w:w="1296" w:type="pct"/>
            <w:shd w:val="clear" w:color="auto" w:fill="FFFFFF" w:themeFill="background1"/>
            <w:noWrap/>
            <w:vAlign w:val="center"/>
            <w:hideMark/>
          </w:tcPr>
          <w:p w14:paraId="45ECF1A6" w14:textId="77777777" w:rsidR="00F70C92" w:rsidRPr="000B04B6" w:rsidRDefault="00F70C92" w:rsidP="0092318F">
            <w:pPr>
              <w:jc w:val="center"/>
              <w:rPr>
                <w:b/>
                <w:sz w:val="16"/>
                <w:szCs w:val="24"/>
              </w:rPr>
            </w:pPr>
            <w:r w:rsidRPr="000B04B6">
              <w:rPr>
                <w:b/>
                <w:sz w:val="16"/>
                <w:szCs w:val="24"/>
              </w:rPr>
              <w:t xml:space="preserve">Kinerja </w:t>
            </w:r>
            <w:proofErr w:type="spellStart"/>
            <w:r w:rsidRPr="000B04B6">
              <w:rPr>
                <w:b/>
                <w:sz w:val="16"/>
                <w:szCs w:val="24"/>
              </w:rPr>
              <w:t>Karyawan</w:t>
            </w:r>
            <w:proofErr w:type="spellEnd"/>
          </w:p>
        </w:tc>
        <w:tc>
          <w:tcPr>
            <w:tcW w:w="1250" w:type="pct"/>
            <w:shd w:val="clear" w:color="auto" w:fill="FFFFFF" w:themeFill="background1"/>
            <w:noWrap/>
            <w:vAlign w:val="center"/>
            <w:hideMark/>
          </w:tcPr>
          <w:p w14:paraId="2DFF43C6" w14:textId="77777777" w:rsidR="00F70C92" w:rsidRPr="000B04B6" w:rsidRDefault="00F70C92" w:rsidP="0092318F">
            <w:pPr>
              <w:jc w:val="center"/>
              <w:rPr>
                <w:b/>
                <w:i/>
                <w:iCs/>
                <w:sz w:val="16"/>
                <w:szCs w:val="24"/>
              </w:rPr>
            </w:pPr>
            <w:r w:rsidRPr="000B04B6">
              <w:rPr>
                <w:b/>
                <w:i/>
                <w:iCs/>
                <w:sz w:val="16"/>
                <w:szCs w:val="24"/>
              </w:rPr>
              <w:t>Knowledge Sharing</w:t>
            </w:r>
          </w:p>
        </w:tc>
        <w:tc>
          <w:tcPr>
            <w:tcW w:w="1562" w:type="pct"/>
            <w:shd w:val="clear" w:color="auto" w:fill="FFFFFF" w:themeFill="background1"/>
            <w:noWrap/>
            <w:vAlign w:val="center"/>
            <w:hideMark/>
          </w:tcPr>
          <w:p w14:paraId="34D7CDEF" w14:textId="77777777" w:rsidR="00F70C92" w:rsidRPr="000B04B6" w:rsidRDefault="00F70C92" w:rsidP="0092318F">
            <w:pPr>
              <w:jc w:val="center"/>
              <w:rPr>
                <w:b/>
                <w:sz w:val="16"/>
                <w:szCs w:val="24"/>
              </w:rPr>
            </w:pPr>
            <w:proofErr w:type="spellStart"/>
            <w:r w:rsidRPr="000B04B6">
              <w:rPr>
                <w:b/>
                <w:sz w:val="16"/>
                <w:szCs w:val="24"/>
              </w:rPr>
              <w:t>Komunikasi</w:t>
            </w:r>
            <w:proofErr w:type="spellEnd"/>
            <w:r w:rsidRPr="000B04B6">
              <w:rPr>
                <w:b/>
                <w:sz w:val="16"/>
                <w:szCs w:val="24"/>
              </w:rPr>
              <w:t xml:space="preserve"> </w:t>
            </w:r>
            <w:proofErr w:type="spellStart"/>
            <w:r w:rsidRPr="000B04B6">
              <w:rPr>
                <w:b/>
                <w:sz w:val="16"/>
                <w:szCs w:val="24"/>
              </w:rPr>
              <w:t>Organisasi</w:t>
            </w:r>
            <w:proofErr w:type="spellEnd"/>
          </w:p>
        </w:tc>
      </w:tr>
      <w:tr w:rsidR="00F70C92" w:rsidRPr="00D001E0" w14:paraId="1120DCD6" w14:textId="77777777" w:rsidTr="00364268">
        <w:trPr>
          <w:trHeight w:val="20"/>
          <w:jc w:val="center"/>
        </w:trPr>
        <w:tc>
          <w:tcPr>
            <w:tcW w:w="892" w:type="pct"/>
            <w:shd w:val="clear" w:color="auto" w:fill="FFFFFF" w:themeFill="background1"/>
            <w:noWrap/>
            <w:vAlign w:val="center"/>
            <w:hideMark/>
          </w:tcPr>
          <w:p w14:paraId="76D36E32" w14:textId="77777777" w:rsidR="00F70C92" w:rsidRPr="006F4E22" w:rsidRDefault="00F70C92" w:rsidP="0092318F">
            <w:pPr>
              <w:ind w:right="-109"/>
              <w:jc w:val="center"/>
              <w:rPr>
                <w:bCs/>
                <w:sz w:val="16"/>
                <w:szCs w:val="16"/>
              </w:rPr>
            </w:pPr>
            <w:r w:rsidRPr="006F4E22">
              <w:rPr>
                <w:bCs/>
                <w:sz w:val="16"/>
                <w:szCs w:val="16"/>
              </w:rPr>
              <w:t>x.1.1</w:t>
            </w:r>
          </w:p>
        </w:tc>
        <w:tc>
          <w:tcPr>
            <w:tcW w:w="1296" w:type="pct"/>
            <w:shd w:val="clear" w:color="auto" w:fill="FFFFFF" w:themeFill="background1"/>
            <w:noWrap/>
            <w:vAlign w:val="center"/>
            <w:hideMark/>
          </w:tcPr>
          <w:p w14:paraId="28376B4D" w14:textId="77777777" w:rsidR="00F70C92" w:rsidRPr="006F4E22" w:rsidRDefault="00F70C92" w:rsidP="0092318F">
            <w:pPr>
              <w:rPr>
                <w:bCs/>
                <w:sz w:val="16"/>
                <w:szCs w:val="16"/>
              </w:rPr>
            </w:pPr>
            <w:r w:rsidRPr="006F4E22">
              <w:rPr>
                <w:bCs/>
                <w:sz w:val="16"/>
                <w:szCs w:val="16"/>
              </w:rPr>
              <w:t> </w:t>
            </w:r>
          </w:p>
        </w:tc>
        <w:tc>
          <w:tcPr>
            <w:tcW w:w="1250" w:type="pct"/>
            <w:shd w:val="clear" w:color="auto" w:fill="FFFFFF" w:themeFill="background1"/>
            <w:noWrap/>
            <w:vAlign w:val="center"/>
            <w:hideMark/>
          </w:tcPr>
          <w:p w14:paraId="711C3B9E" w14:textId="77777777" w:rsidR="00F70C92" w:rsidRPr="006F4E22" w:rsidRDefault="00F70C92" w:rsidP="0092318F">
            <w:pPr>
              <w:rPr>
                <w:bCs/>
                <w:sz w:val="16"/>
                <w:szCs w:val="16"/>
              </w:rPr>
            </w:pPr>
            <w:r w:rsidRPr="006F4E22">
              <w:rPr>
                <w:bCs/>
                <w:sz w:val="16"/>
                <w:szCs w:val="16"/>
              </w:rPr>
              <w:t> </w:t>
            </w:r>
          </w:p>
        </w:tc>
        <w:tc>
          <w:tcPr>
            <w:tcW w:w="1562" w:type="pct"/>
            <w:shd w:val="clear" w:color="auto" w:fill="FFFFFF" w:themeFill="background1"/>
            <w:noWrap/>
            <w:vAlign w:val="center"/>
            <w:hideMark/>
          </w:tcPr>
          <w:p w14:paraId="632803A6" w14:textId="77777777" w:rsidR="00F70C92" w:rsidRPr="006F4E22" w:rsidRDefault="00F70C92" w:rsidP="00364268">
            <w:pPr>
              <w:jc w:val="center"/>
              <w:rPr>
                <w:bCs/>
                <w:sz w:val="16"/>
                <w:szCs w:val="16"/>
              </w:rPr>
            </w:pPr>
            <w:r w:rsidRPr="006F4E22">
              <w:rPr>
                <w:bCs/>
                <w:sz w:val="16"/>
                <w:szCs w:val="16"/>
              </w:rPr>
              <w:t>0.821</w:t>
            </w:r>
          </w:p>
        </w:tc>
      </w:tr>
      <w:tr w:rsidR="00F70C92" w:rsidRPr="00D001E0" w14:paraId="7CCB85BC" w14:textId="77777777" w:rsidTr="00364268">
        <w:trPr>
          <w:trHeight w:val="20"/>
          <w:jc w:val="center"/>
        </w:trPr>
        <w:tc>
          <w:tcPr>
            <w:tcW w:w="892" w:type="pct"/>
            <w:shd w:val="clear" w:color="auto" w:fill="FFFFFF" w:themeFill="background1"/>
            <w:noWrap/>
            <w:vAlign w:val="center"/>
            <w:hideMark/>
          </w:tcPr>
          <w:p w14:paraId="34C4B5F0" w14:textId="77777777" w:rsidR="00F70C92" w:rsidRPr="006F4E22" w:rsidRDefault="00F70C92" w:rsidP="0092318F">
            <w:pPr>
              <w:ind w:right="-109"/>
              <w:jc w:val="center"/>
              <w:rPr>
                <w:bCs/>
                <w:sz w:val="16"/>
                <w:szCs w:val="16"/>
              </w:rPr>
            </w:pPr>
            <w:r w:rsidRPr="006F4E22">
              <w:rPr>
                <w:bCs/>
                <w:sz w:val="16"/>
                <w:szCs w:val="16"/>
              </w:rPr>
              <w:t>x.1.2</w:t>
            </w:r>
          </w:p>
        </w:tc>
        <w:tc>
          <w:tcPr>
            <w:tcW w:w="1296" w:type="pct"/>
            <w:shd w:val="clear" w:color="auto" w:fill="FFFFFF" w:themeFill="background1"/>
            <w:noWrap/>
            <w:vAlign w:val="center"/>
            <w:hideMark/>
          </w:tcPr>
          <w:p w14:paraId="79849ADD" w14:textId="77777777" w:rsidR="00F70C92" w:rsidRPr="006F4E22" w:rsidRDefault="00F70C92" w:rsidP="0092318F">
            <w:pPr>
              <w:rPr>
                <w:bCs/>
                <w:sz w:val="16"/>
                <w:szCs w:val="16"/>
              </w:rPr>
            </w:pPr>
            <w:r w:rsidRPr="006F4E22">
              <w:rPr>
                <w:bCs/>
                <w:sz w:val="16"/>
                <w:szCs w:val="16"/>
              </w:rPr>
              <w:t> </w:t>
            </w:r>
          </w:p>
        </w:tc>
        <w:tc>
          <w:tcPr>
            <w:tcW w:w="1250" w:type="pct"/>
            <w:shd w:val="clear" w:color="auto" w:fill="FFFFFF" w:themeFill="background1"/>
            <w:noWrap/>
            <w:vAlign w:val="center"/>
            <w:hideMark/>
          </w:tcPr>
          <w:p w14:paraId="6F3618F4" w14:textId="77777777" w:rsidR="00F70C92" w:rsidRPr="006F4E22" w:rsidRDefault="00F70C92" w:rsidP="0092318F">
            <w:pPr>
              <w:rPr>
                <w:bCs/>
                <w:sz w:val="16"/>
                <w:szCs w:val="16"/>
              </w:rPr>
            </w:pPr>
            <w:r w:rsidRPr="006F4E22">
              <w:rPr>
                <w:bCs/>
                <w:sz w:val="16"/>
                <w:szCs w:val="16"/>
              </w:rPr>
              <w:t> </w:t>
            </w:r>
          </w:p>
        </w:tc>
        <w:tc>
          <w:tcPr>
            <w:tcW w:w="1562" w:type="pct"/>
            <w:shd w:val="clear" w:color="auto" w:fill="FFFFFF" w:themeFill="background1"/>
            <w:noWrap/>
            <w:vAlign w:val="center"/>
            <w:hideMark/>
          </w:tcPr>
          <w:p w14:paraId="09682E79" w14:textId="77777777" w:rsidR="00F70C92" w:rsidRPr="006F4E22" w:rsidRDefault="00F70C92" w:rsidP="00364268">
            <w:pPr>
              <w:jc w:val="center"/>
              <w:rPr>
                <w:bCs/>
                <w:sz w:val="16"/>
                <w:szCs w:val="16"/>
              </w:rPr>
            </w:pPr>
            <w:r w:rsidRPr="006F4E22">
              <w:rPr>
                <w:bCs/>
                <w:sz w:val="16"/>
                <w:szCs w:val="16"/>
              </w:rPr>
              <w:t>0.883</w:t>
            </w:r>
          </w:p>
        </w:tc>
      </w:tr>
      <w:tr w:rsidR="00F70C92" w:rsidRPr="00D001E0" w14:paraId="5CE0525B" w14:textId="77777777" w:rsidTr="00364268">
        <w:trPr>
          <w:trHeight w:val="20"/>
          <w:jc w:val="center"/>
        </w:trPr>
        <w:tc>
          <w:tcPr>
            <w:tcW w:w="892" w:type="pct"/>
            <w:shd w:val="clear" w:color="auto" w:fill="FFFFFF" w:themeFill="background1"/>
            <w:noWrap/>
            <w:vAlign w:val="center"/>
            <w:hideMark/>
          </w:tcPr>
          <w:p w14:paraId="26D67CD4" w14:textId="77777777" w:rsidR="00F70C92" w:rsidRPr="006F4E22" w:rsidRDefault="00F70C92" w:rsidP="0092318F">
            <w:pPr>
              <w:ind w:right="-109"/>
              <w:jc w:val="center"/>
              <w:rPr>
                <w:bCs/>
                <w:sz w:val="16"/>
                <w:szCs w:val="16"/>
              </w:rPr>
            </w:pPr>
            <w:r w:rsidRPr="006F4E22">
              <w:rPr>
                <w:bCs/>
                <w:sz w:val="16"/>
                <w:szCs w:val="16"/>
              </w:rPr>
              <w:t>x.1.3</w:t>
            </w:r>
          </w:p>
        </w:tc>
        <w:tc>
          <w:tcPr>
            <w:tcW w:w="1296" w:type="pct"/>
            <w:shd w:val="clear" w:color="auto" w:fill="FFFFFF" w:themeFill="background1"/>
            <w:noWrap/>
            <w:vAlign w:val="center"/>
            <w:hideMark/>
          </w:tcPr>
          <w:p w14:paraId="0D7F8A7D" w14:textId="77777777" w:rsidR="00F70C92" w:rsidRPr="006F4E22" w:rsidRDefault="00F70C92" w:rsidP="0092318F">
            <w:pPr>
              <w:rPr>
                <w:bCs/>
                <w:sz w:val="16"/>
                <w:szCs w:val="16"/>
              </w:rPr>
            </w:pPr>
            <w:r w:rsidRPr="006F4E22">
              <w:rPr>
                <w:bCs/>
                <w:sz w:val="16"/>
                <w:szCs w:val="16"/>
              </w:rPr>
              <w:t> </w:t>
            </w:r>
          </w:p>
        </w:tc>
        <w:tc>
          <w:tcPr>
            <w:tcW w:w="1250" w:type="pct"/>
            <w:shd w:val="clear" w:color="auto" w:fill="FFFFFF" w:themeFill="background1"/>
            <w:noWrap/>
            <w:vAlign w:val="center"/>
            <w:hideMark/>
          </w:tcPr>
          <w:p w14:paraId="70F09D19" w14:textId="77777777" w:rsidR="00F70C92" w:rsidRPr="006F4E22" w:rsidRDefault="00F70C92" w:rsidP="0092318F">
            <w:pPr>
              <w:rPr>
                <w:bCs/>
                <w:sz w:val="16"/>
                <w:szCs w:val="16"/>
              </w:rPr>
            </w:pPr>
            <w:r w:rsidRPr="006F4E22">
              <w:rPr>
                <w:bCs/>
                <w:sz w:val="16"/>
                <w:szCs w:val="16"/>
              </w:rPr>
              <w:t> </w:t>
            </w:r>
          </w:p>
        </w:tc>
        <w:tc>
          <w:tcPr>
            <w:tcW w:w="1562" w:type="pct"/>
            <w:shd w:val="clear" w:color="auto" w:fill="FFFFFF" w:themeFill="background1"/>
            <w:noWrap/>
            <w:vAlign w:val="center"/>
            <w:hideMark/>
          </w:tcPr>
          <w:p w14:paraId="59C7B10E" w14:textId="77777777" w:rsidR="00F70C92" w:rsidRPr="006F4E22" w:rsidRDefault="00F70C92" w:rsidP="00364268">
            <w:pPr>
              <w:jc w:val="center"/>
              <w:rPr>
                <w:bCs/>
                <w:sz w:val="16"/>
                <w:szCs w:val="16"/>
              </w:rPr>
            </w:pPr>
            <w:r w:rsidRPr="006F4E22">
              <w:rPr>
                <w:bCs/>
                <w:sz w:val="16"/>
                <w:szCs w:val="16"/>
              </w:rPr>
              <w:t>0.888</w:t>
            </w:r>
          </w:p>
        </w:tc>
      </w:tr>
      <w:tr w:rsidR="00F70C92" w:rsidRPr="00D001E0" w14:paraId="3A437A66" w14:textId="77777777" w:rsidTr="00364268">
        <w:trPr>
          <w:trHeight w:val="20"/>
          <w:jc w:val="center"/>
        </w:trPr>
        <w:tc>
          <w:tcPr>
            <w:tcW w:w="892" w:type="pct"/>
            <w:shd w:val="clear" w:color="auto" w:fill="FFFFFF" w:themeFill="background1"/>
            <w:noWrap/>
            <w:vAlign w:val="center"/>
            <w:hideMark/>
          </w:tcPr>
          <w:p w14:paraId="24C458F5" w14:textId="77777777" w:rsidR="00F70C92" w:rsidRPr="006F4E22" w:rsidRDefault="00F70C92" w:rsidP="0092318F">
            <w:pPr>
              <w:ind w:right="-109"/>
              <w:jc w:val="center"/>
              <w:rPr>
                <w:bCs/>
                <w:sz w:val="16"/>
                <w:szCs w:val="16"/>
              </w:rPr>
            </w:pPr>
            <w:r w:rsidRPr="006F4E22">
              <w:rPr>
                <w:bCs/>
                <w:sz w:val="16"/>
                <w:szCs w:val="16"/>
              </w:rPr>
              <w:t>x.1.4</w:t>
            </w:r>
          </w:p>
        </w:tc>
        <w:tc>
          <w:tcPr>
            <w:tcW w:w="1296" w:type="pct"/>
            <w:shd w:val="clear" w:color="auto" w:fill="FFFFFF" w:themeFill="background1"/>
            <w:noWrap/>
            <w:vAlign w:val="center"/>
            <w:hideMark/>
          </w:tcPr>
          <w:p w14:paraId="1B957810" w14:textId="77777777" w:rsidR="00F70C92" w:rsidRPr="006F4E22" w:rsidRDefault="00F70C92" w:rsidP="0092318F">
            <w:pPr>
              <w:rPr>
                <w:bCs/>
                <w:sz w:val="16"/>
                <w:szCs w:val="16"/>
              </w:rPr>
            </w:pPr>
            <w:r w:rsidRPr="006F4E22">
              <w:rPr>
                <w:bCs/>
                <w:sz w:val="16"/>
                <w:szCs w:val="16"/>
              </w:rPr>
              <w:t> </w:t>
            </w:r>
          </w:p>
        </w:tc>
        <w:tc>
          <w:tcPr>
            <w:tcW w:w="1250" w:type="pct"/>
            <w:shd w:val="clear" w:color="auto" w:fill="FFFFFF" w:themeFill="background1"/>
            <w:noWrap/>
            <w:vAlign w:val="center"/>
            <w:hideMark/>
          </w:tcPr>
          <w:p w14:paraId="502BB51C" w14:textId="77777777" w:rsidR="00F70C92" w:rsidRPr="006F4E22" w:rsidRDefault="00F70C92" w:rsidP="0092318F">
            <w:pPr>
              <w:rPr>
                <w:bCs/>
                <w:sz w:val="16"/>
                <w:szCs w:val="16"/>
              </w:rPr>
            </w:pPr>
            <w:r w:rsidRPr="006F4E22">
              <w:rPr>
                <w:bCs/>
                <w:sz w:val="16"/>
                <w:szCs w:val="16"/>
              </w:rPr>
              <w:t> </w:t>
            </w:r>
          </w:p>
        </w:tc>
        <w:tc>
          <w:tcPr>
            <w:tcW w:w="1562" w:type="pct"/>
            <w:shd w:val="clear" w:color="auto" w:fill="FFFFFF" w:themeFill="background1"/>
            <w:noWrap/>
            <w:vAlign w:val="center"/>
            <w:hideMark/>
          </w:tcPr>
          <w:p w14:paraId="37CFCEF6" w14:textId="77777777" w:rsidR="00F70C92" w:rsidRPr="006F4E22" w:rsidRDefault="00F70C92" w:rsidP="00364268">
            <w:pPr>
              <w:jc w:val="center"/>
              <w:rPr>
                <w:bCs/>
                <w:sz w:val="16"/>
                <w:szCs w:val="16"/>
              </w:rPr>
            </w:pPr>
            <w:r w:rsidRPr="006F4E22">
              <w:rPr>
                <w:bCs/>
                <w:sz w:val="16"/>
                <w:szCs w:val="16"/>
              </w:rPr>
              <w:t>0.933</w:t>
            </w:r>
          </w:p>
        </w:tc>
      </w:tr>
      <w:tr w:rsidR="00F70C92" w:rsidRPr="00D001E0" w14:paraId="5C5B018E" w14:textId="77777777" w:rsidTr="00364268">
        <w:trPr>
          <w:trHeight w:val="20"/>
          <w:jc w:val="center"/>
        </w:trPr>
        <w:tc>
          <w:tcPr>
            <w:tcW w:w="892" w:type="pct"/>
            <w:shd w:val="clear" w:color="auto" w:fill="FFFFFF" w:themeFill="background1"/>
            <w:noWrap/>
            <w:vAlign w:val="center"/>
            <w:hideMark/>
          </w:tcPr>
          <w:p w14:paraId="49BB7C63" w14:textId="77777777" w:rsidR="00F70C92" w:rsidRPr="006F4E22" w:rsidRDefault="00F70C92" w:rsidP="0092318F">
            <w:pPr>
              <w:ind w:right="-109"/>
              <w:jc w:val="center"/>
              <w:rPr>
                <w:bCs/>
                <w:sz w:val="16"/>
                <w:szCs w:val="16"/>
              </w:rPr>
            </w:pPr>
            <w:r w:rsidRPr="006F4E22">
              <w:rPr>
                <w:bCs/>
                <w:sz w:val="16"/>
                <w:szCs w:val="16"/>
              </w:rPr>
              <w:t>x.1.5</w:t>
            </w:r>
          </w:p>
        </w:tc>
        <w:tc>
          <w:tcPr>
            <w:tcW w:w="1296" w:type="pct"/>
            <w:shd w:val="clear" w:color="auto" w:fill="FFFFFF" w:themeFill="background1"/>
            <w:noWrap/>
            <w:vAlign w:val="center"/>
            <w:hideMark/>
          </w:tcPr>
          <w:p w14:paraId="389FB9EE" w14:textId="77777777" w:rsidR="00F70C92" w:rsidRPr="006F4E22" w:rsidRDefault="00F70C92" w:rsidP="0092318F">
            <w:pPr>
              <w:rPr>
                <w:bCs/>
                <w:sz w:val="16"/>
                <w:szCs w:val="16"/>
              </w:rPr>
            </w:pPr>
            <w:r w:rsidRPr="006F4E22">
              <w:rPr>
                <w:bCs/>
                <w:sz w:val="16"/>
                <w:szCs w:val="16"/>
              </w:rPr>
              <w:t> </w:t>
            </w:r>
          </w:p>
        </w:tc>
        <w:tc>
          <w:tcPr>
            <w:tcW w:w="1250" w:type="pct"/>
            <w:shd w:val="clear" w:color="auto" w:fill="FFFFFF" w:themeFill="background1"/>
            <w:noWrap/>
            <w:vAlign w:val="center"/>
            <w:hideMark/>
          </w:tcPr>
          <w:p w14:paraId="62ACC2BD" w14:textId="77777777" w:rsidR="00F70C92" w:rsidRPr="006F4E22" w:rsidRDefault="00F70C92" w:rsidP="0092318F">
            <w:pPr>
              <w:rPr>
                <w:bCs/>
                <w:sz w:val="16"/>
                <w:szCs w:val="16"/>
              </w:rPr>
            </w:pPr>
            <w:r w:rsidRPr="006F4E22">
              <w:rPr>
                <w:bCs/>
                <w:sz w:val="16"/>
                <w:szCs w:val="16"/>
              </w:rPr>
              <w:t> </w:t>
            </w:r>
          </w:p>
        </w:tc>
        <w:tc>
          <w:tcPr>
            <w:tcW w:w="1562" w:type="pct"/>
            <w:shd w:val="clear" w:color="auto" w:fill="FFFFFF" w:themeFill="background1"/>
            <w:noWrap/>
            <w:vAlign w:val="center"/>
            <w:hideMark/>
          </w:tcPr>
          <w:p w14:paraId="18B7C05A" w14:textId="77777777" w:rsidR="00F70C92" w:rsidRPr="006F4E22" w:rsidRDefault="00F70C92" w:rsidP="00364268">
            <w:pPr>
              <w:jc w:val="center"/>
              <w:rPr>
                <w:bCs/>
                <w:sz w:val="16"/>
                <w:szCs w:val="16"/>
              </w:rPr>
            </w:pPr>
            <w:r w:rsidRPr="006F4E22">
              <w:rPr>
                <w:bCs/>
                <w:sz w:val="16"/>
                <w:szCs w:val="16"/>
              </w:rPr>
              <w:t>0.731</w:t>
            </w:r>
          </w:p>
        </w:tc>
      </w:tr>
      <w:tr w:rsidR="00F70C92" w:rsidRPr="00D001E0" w14:paraId="2C814009" w14:textId="77777777" w:rsidTr="00364268">
        <w:trPr>
          <w:trHeight w:val="20"/>
          <w:jc w:val="center"/>
        </w:trPr>
        <w:tc>
          <w:tcPr>
            <w:tcW w:w="892" w:type="pct"/>
            <w:shd w:val="clear" w:color="auto" w:fill="FFFFFF" w:themeFill="background1"/>
            <w:noWrap/>
            <w:vAlign w:val="center"/>
            <w:hideMark/>
          </w:tcPr>
          <w:p w14:paraId="2A577BA7" w14:textId="77777777" w:rsidR="00F70C92" w:rsidRPr="006F4E22" w:rsidRDefault="00F70C92" w:rsidP="0092318F">
            <w:pPr>
              <w:ind w:right="-109"/>
              <w:jc w:val="center"/>
              <w:rPr>
                <w:bCs/>
                <w:sz w:val="16"/>
                <w:szCs w:val="16"/>
              </w:rPr>
            </w:pPr>
            <w:r w:rsidRPr="006F4E22">
              <w:rPr>
                <w:bCs/>
                <w:sz w:val="16"/>
                <w:szCs w:val="16"/>
              </w:rPr>
              <w:t>x.1.6</w:t>
            </w:r>
          </w:p>
        </w:tc>
        <w:tc>
          <w:tcPr>
            <w:tcW w:w="1296" w:type="pct"/>
            <w:shd w:val="clear" w:color="auto" w:fill="FFFFFF" w:themeFill="background1"/>
            <w:noWrap/>
            <w:vAlign w:val="center"/>
            <w:hideMark/>
          </w:tcPr>
          <w:p w14:paraId="792F920D" w14:textId="77777777" w:rsidR="00F70C92" w:rsidRPr="006F4E22" w:rsidRDefault="00F70C92" w:rsidP="0092318F">
            <w:pPr>
              <w:rPr>
                <w:bCs/>
                <w:sz w:val="16"/>
                <w:szCs w:val="16"/>
              </w:rPr>
            </w:pPr>
            <w:r w:rsidRPr="006F4E22">
              <w:rPr>
                <w:bCs/>
                <w:sz w:val="16"/>
                <w:szCs w:val="16"/>
              </w:rPr>
              <w:t> </w:t>
            </w:r>
          </w:p>
        </w:tc>
        <w:tc>
          <w:tcPr>
            <w:tcW w:w="1250" w:type="pct"/>
            <w:shd w:val="clear" w:color="auto" w:fill="FFFFFF" w:themeFill="background1"/>
            <w:noWrap/>
            <w:vAlign w:val="center"/>
            <w:hideMark/>
          </w:tcPr>
          <w:p w14:paraId="3102FB81" w14:textId="77777777" w:rsidR="00F70C92" w:rsidRPr="006F4E22" w:rsidRDefault="00F70C92" w:rsidP="0092318F">
            <w:pPr>
              <w:rPr>
                <w:bCs/>
                <w:sz w:val="16"/>
                <w:szCs w:val="16"/>
              </w:rPr>
            </w:pPr>
            <w:r w:rsidRPr="006F4E22">
              <w:rPr>
                <w:bCs/>
                <w:sz w:val="16"/>
                <w:szCs w:val="16"/>
              </w:rPr>
              <w:t> </w:t>
            </w:r>
          </w:p>
        </w:tc>
        <w:tc>
          <w:tcPr>
            <w:tcW w:w="1562" w:type="pct"/>
            <w:shd w:val="clear" w:color="auto" w:fill="FFFFFF" w:themeFill="background1"/>
            <w:noWrap/>
            <w:vAlign w:val="center"/>
            <w:hideMark/>
          </w:tcPr>
          <w:p w14:paraId="5A77443A" w14:textId="77777777" w:rsidR="00F70C92" w:rsidRPr="006F4E22" w:rsidRDefault="00F70C92" w:rsidP="00364268">
            <w:pPr>
              <w:jc w:val="center"/>
              <w:rPr>
                <w:bCs/>
                <w:sz w:val="16"/>
                <w:szCs w:val="16"/>
              </w:rPr>
            </w:pPr>
            <w:r w:rsidRPr="006F4E22">
              <w:rPr>
                <w:bCs/>
                <w:sz w:val="16"/>
                <w:szCs w:val="16"/>
              </w:rPr>
              <w:t>0.852</w:t>
            </w:r>
          </w:p>
        </w:tc>
      </w:tr>
      <w:tr w:rsidR="00F70C92" w:rsidRPr="00D001E0" w14:paraId="24923A4F" w14:textId="77777777" w:rsidTr="00364268">
        <w:trPr>
          <w:trHeight w:val="20"/>
          <w:jc w:val="center"/>
        </w:trPr>
        <w:tc>
          <w:tcPr>
            <w:tcW w:w="892" w:type="pct"/>
            <w:shd w:val="clear" w:color="auto" w:fill="FFFFFF" w:themeFill="background1"/>
            <w:noWrap/>
            <w:vAlign w:val="center"/>
            <w:hideMark/>
          </w:tcPr>
          <w:p w14:paraId="75826060" w14:textId="77777777" w:rsidR="00F70C92" w:rsidRPr="006F4E22" w:rsidRDefault="00F70C92" w:rsidP="0092318F">
            <w:pPr>
              <w:ind w:right="-109"/>
              <w:jc w:val="center"/>
              <w:rPr>
                <w:bCs/>
                <w:sz w:val="16"/>
                <w:szCs w:val="16"/>
              </w:rPr>
            </w:pPr>
            <w:r w:rsidRPr="006F4E22">
              <w:rPr>
                <w:bCs/>
                <w:sz w:val="16"/>
                <w:szCs w:val="16"/>
              </w:rPr>
              <w:t>x.1.7</w:t>
            </w:r>
          </w:p>
        </w:tc>
        <w:tc>
          <w:tcPr>
            <w:tcW w:w="1296" w:type="pct"/>
            <w:shd w:val="clear" w:color="auto" w:fill="FFFFFF" w:themeFill="background1"/>
            <w:noWrap/>
            <w:vAlign w:val="center"/>
            <w:hideMark/>
          </w:tcPr>
          <w:p w14:paraId="25B82B2D" w14:textId="77777777" w:rsidR="00F70C92" w:rsidRPr="006F4E22" w:rsidRDefault="00F70C92" w:rsidP="0092318F">
            <w:pPr>
              <w:rPr>
                <w:bCs/>
                <w:sz w:val="16"/>
                <w:szCs w:val="16"/>
              </w:rPr>
            </w:pPr>
            <w:r w:rsidRPr="006F4E22">
              <w:rPr>
                <w:bCs/>
                <w:sz w:val="16"/>
                <w:szCs w:val="16"/>
              </w:rPr>
              <w:t> </w:t>
            </w:r>
          </w:p>
        </w:tc>
        <w:tc>
          <w:tcPr>
            <w:tcW w:w="1250" w:type="pct"/>
            <w:shd w:val="clear" w:color="auto" w:fill="FFFFFF" w:themeFill="background1"/>
            <w:noWrap/>
            <w:vAlign w:val="center"/>
            <w:hideMark/>
          </w:tcPr>
          <w:p w14:paraId="255D3132" w14:textId="77777777" w:rsidR="00F70C92" w:rsidRPr="006F4E22" w:rsidRDefault="00F70C92" w:rsidP="0092318F">
            <w:pPr>
              <w:rPr>
                <w:bCs/>
                <w:sz w:val="16"/>
                <w:szCs w:val="16"/>
              </w:rPr>
            </w:pPr>
            <w:r w:rsidRPr="006F4E22">
              <w:rPr>
                <w:bCs/>
                <w:sz w:val="16"/>
                <w:szCs w:val="16"/>
              </w:rPr>
              <w:t> </w:t>
            </w:r>
          </w:p>
        </w:tc>
        <w:tc>
          <w:tcPr>
            <w:tcW w:w="1562" w:type="pct"/>
            <w:shd w:val="clear" w:color="auto" w:fill="FFFFFF" w:themeFill="background1"/>
            <w:noWrap/>
            <w:vAlign w:val="center"/>
            <w:hideMark/>
          </w:tcPr>
          <w:p w14:paraId="03350876" w14:textId="77777777" w:rsidR="00F70C92" w:rsidRPr="006F4E22" w:rsidRDefault="00F70C92" w:rsidP="00364268">
            <w:pPr>
              <w:jc w:val="center"/>
              <w:rPr>
                <w:bCs/>
                <w:sz w:val="16"/>
                <w:szCs w:val="16"/>
              </w:rPr>
            </w:pPr>
            <w:r w:rsidRPr="006F4E22">
              <w:rPr>
                <w:bCs/>
                <w:sz w:val="16"/>
                <w:szCs w:val="16"/>
              </w:rPr>
              <w:t>0.986</w:t>
            </w:r>
          </w:p>
        </w:tc>
      </w:tr>
      <w:tr w:rsidR="00F70C92" w:rsidRPr="00D001E0" w14:paraId="763BA8BE" w14:textId="77777777" w:rsidTr="00364268">
        <w:trPr>
          <w:trHeight w:val="20"/>
          <w:jc w:val="center"/>
        </w:trPr>
        <w:tc>
          <w:tcPr>
            <w:tcW w:w="892" w:type="pct"/>
            <w:shd w:val="clear" w:color="auto" w:fill="FFFFFF" w:themeFill="background1"/>
            <w:noWrap/>
            <w:vAlign w:val="center"/>
            <w:hideMark/>
          </w:tcPr>
          <w:p w14:paraId="18D3BF52" w14:textId="77777777" w:rsidR="00F70C92" w:rsidRPr="006F4E22" w:rsidRDefault="00F70C92" w:rsidP="0092318F">
            <w:pPr>
              <w:ind w:right="-109"/>
              <w:jc w:val="center"/>
              <w:rPr>
                <w:bCs/>
                <w:sz w:val="16"/>
                <w:szCs w:val="16"/>
              </w:rPr>
            </w:pPr>
            <w:r w:rsidRPr="006F4E22">
              <w:rPr>
                <w:bCs/>
                <w:sz w:val="16"/>
                <w:szCs w:val="16"/>
              </w:rPr>
              <w:t>x.1.8</w:t>
            </w:r>
          </w:p>
        </w:tc>
        <w:tc>
          <w:tcPr>
            <w:tcW w:w="1296" w:type="pct"/>
            <w:shd w:val="clear" w:color="auto" w:fill="FFFFFF" w:themeFill="background1"/>
            <w:noWrap/>
            <w:vAlign w:val="center"/>
            <w:hideMark/>
          </w:tcPr>
          <w:p w14:paraId="0E5F765F" w14:textId="77777777" w:rsidR="00F70C92" w:rsidRPr="006F4E22" w:rsidRDefault="00F70C92" w:rsidP="0092318F">
            <w:pPr>
              <w:rPr>
                <w:bCs/>
                <w:sz w:val="16"/>
                <w:szCs w:val="16"/>
              </w:rPr>
            </w:pPr>
            <w:r w:rsidRPr="006F4E22">
              <w:rPr>
                <w:bCs/>
                <w:sz w:val="16"/>
                <w:szCs w:val="16"/>
              </w:rPr>
              <w:t> </w:t>
            </w:r>
          </w:p>
        </w:tc>
        <w:tc>
          <w:tcPr>
            <w:tcW w:w="1250" w:type="pct"/>
            <w:shd w:val="clear" w:color="auto" w:fill="FFFFFF" w:themeFill="background1"/>
            <w:noWrap/>
            <w:vAlign w:val="center"/>
            <w:hideMark/>
          </w:tcPr>
          <w:p w14:paraId="7F4CDC38" w14:textId="77777777" w:rsidR="00F70C92" w:rsidRPr="006F4E22" w:rsidRDefault="00F70C92" w:rsidP="0092318F">
            <w:pPr>
              <w:rPr>
                <w:bCs/>
                <w:sz w:val="16"/>
                <w:szCs w:val="16"/>
              </w:rPr>
            </w:pPr>
            <w:r w:rsidRPr="006F4E22">
              <w:rPr>
                <w:bCs/>
                <w:sz w:val="16"/>
                <w:szCs w:val="16"/>
              </w:rPr>
              <w:t> </w:t>
            </w:r>
          </w:p>
        </w:tc>
        <w:tc>
          <w:tcPr>
            <w:tcW w:w="1562" w:type="pct"/>
            <w:shd w:val="clear" w:color="auto" w:fill="FFFFFF" w:themeFill="background1"/>
            <w:noWrap/>
            <w:vAlign w:val="center"/>
            <w:hideMark/>
          </w:tcPr>
          <w:p w14:paraId="42A95C03" w14:textId="77777777" w:rsidR="00F70C92" w:rsidRPr="006F4E22" w:rsidRDefault="00F70C92" w:rsidP="00364268">
            <w:pPr>
              <w:jc w:val="center"/>
              <w:rPr>
                <w:bCs/>
                <w:sz w:val="16"/>
                <w:szCs w:val="16"/>
              </w:rPr>
            </w:pPr>
            <w:r w:rsidRPr="006F4E22">
              <w:rPr>
                <w:bCs/>
                <w:sz w:val="16"/>
                <w:szCs w:val="16"/>
              </w:rPr>
              <w:t>0.864</w:t>
            </w:r>
          </w:p>
        </w:tc>
      </w:tr>
      <w:tr w:rsidR="00F70C92" w:rsidRPr="00D001E0" w14:paraId="3E891DF5" w14:textId="77777777" w:rsidTr="00364268">
        <w:trPr>
          <w:trHeight w:val="20"/>
          <w:jc w:val="center"/>
        </w:trPr>
        <w:tc>
          <w:tcPr>
            <w:tcW w:w="892" w:type="pct"/>
            <w:shd w:val="clear" w:color="auto" w:fill="FFFFFF" w:themeFill="background1"/>
            <w:noWrap/>
            <w:vAlign w:val="center"/>
            <w:hideMark/>
          </w:tcPr>
          <w:p w14:paraId="69C57011" w14:textId="77777777" w:rsidR="00F70C92" w:rsidRPr="006F4E22" w:rsidRDefault="00F70C92" w:rsidP="0092318F">
            <w:pPr>
              <w:ind w:right="-109"/>
              <w:jc w:val="center"/>
              <w:rPr>
                <w:bCs/>
                <w:sz w:val="16"/>
                <w:szCs w:val="16"/>
              </w:rPr>
            </w:pPr>
            <w:r w:rsidRPr="006F4E22">
              <w:rPr>
                <w:bCs/>
                <w:sz w:val="16"/>
                <w:szCs w:val="16"/>
              </w:rPr>
              <w:t>x.1.9</w:t>
            </w:r>
          </w:p>
        </w:tc>
        <w:tc>
          <w:tcPr>
            <w:tcW w:w="1296" w:type="pct"/>
            <w:shd w:val="clear" w:color="auto" w:fill="FFFFFF" w:themeFill="background1"/>
            <w:noWrap/>
            <w:vAlign w:val="center"/>
            <w:hideMark/>
          </w:tcPr>
          <w:p w14:paraId="56691D82" w14:textId="77777777" w:rsidR="00F70C92" w:rsidRPr="006F4E22" w:rsidRDefault="00F70C92" w:rsidP="0092318F">
            <w:pPr>
              <w:rPr>
                <w:bCs/>
                <w:sz w:val="16"/>
                <w:szCs w:val="16"/>
              </w:rPr>
            </w:pPr>
            <w:r w:rsidRPr="006F4E22">
              <w:rPr>
                <w:bCs/>
                <w:sz w:val="16"/>
                <w:szCs w:val="16"/>
              </w:rPr>
              <w:t> </w:t>
            </w:r>
          </w:p>
        </w:tc>
        <w:tc>
          <w:tcPr>
            <w:tcW w:w="1250" w:type="pct"/>
            <w:shd w:val="clear" w:color="auto" w:fill="FFFFFF" w:themeFill="background1"/>
            <w:noWrap/>
            <w:vAlign w:val="center"/>
            <w:hideMark/>
          </w:tcPr>
          <w:p w14:paraId="199DDC32" w14:textId="77777777" w:rsidR="00F70C92" w:rsidRPr="006F4E22" w:rsidRDefault="00F70C92" w:rsidP="0092318F">
            <w:pPr>
              <w:rPr>
                <w:bCs/>
                <w:sz w:val="16"/>
                <w:szCs w:val="16"/>
              </w:rPr>
            </w:pPr>
            <w:r w:rsidRPr="006F4E22">
              <w:rPr>
                <w:bCs/>
                <w:sz w:val="16"/>
                <w:szCs w:val="16"/>
              </w:rPr>
              <w:t> </w:t>
            </w:r>
          </w:p>
        </w:tc>
        <w:tc>
          <w:tcPr>
            <w:tcW w:w="1562" w:type="pct"/>
            <w:shd w:val="clear" w:color="auto" w:fill="FFFFFF" w:themeFill="background1"/>
            <w:noWrap/>
            <w:vAlign w:val="center"/>
            <w:hideMark/>
          </w:tcPr>
          <w:p w14:paraId="58152714" w14:textId="77777777" w:rsidR="00F70C92" w:rsidRPr="006F4E22" w:rsidRDefault="00F70C92" w:rsidP="00364268">
            <w:pPr>
              <w:jc w:val="center"/>
              <w:rPr>
                <w:bCs/>
                <w:sz w:val="16"/>
                <w:szCs w:val="16"/>
              </w:rPr>
            </w:pPr>
            <w:r w:rsidRPr="006F4E22">
              <w:rPr>
                <w:bCs/>
                <w:sz w:val="16"/>
                <w:szCs w:val="16"/>
              </w:rPr>
              <w:t>0.829</w:t>
            </w:r>
          </w:p>
        </w:tc>
      </w:tr>
      <w:tr w:rsidR="00F70C92" w:rsidRPr="00D001E0" w14:paraId="1862C0BA" w14:textId="77777777" w:rsidTr="00364268">
        <w:trPr>
          <w:trHeight w:val="20"/>
          <w:jc w:val="center"/>
        </w:trPr>
        <w:tc>
          <w:tcPr>
            <w:tcW w:w="892" w:type="pct"/>
            <w:shd w:val="clear" w:color="auto" w:fill="FFFFFF" w:themeFill="background1"/>
            <w:noWrap/>
            <w:vAlign w:val="center"/>
            <w:hideMark/>
          </w:tcPr>
          <w:p w14:paraId="2D4F04DD" w14:textId="77777777" w:rsidR="00F70C92" w:rsidRPr="006F4E22" w:rsidRDefault="00F70C92" w:rsidP="0092318F">
            <w:pPr>
              <w:ind w:right="-109"/>
              <w:jc w:val="center"/>
              <w:rPr>
                <w:bCs/>
                <w:sz w:val="16"/>
                <w:szCs w:val="16"/>
              </w:rPr>
            </w:pPr>
            <w:r w:rsidRPr="006F4E22">
              <w:rPr>
                <w:bCs/>
                <w:sz w:val="16"/>
                <w:szCs w:val="16"/>
              </w:rPr>
              <w:t>y.1.1</w:t>
            </w:r>
          </w:p>
        </w:tc>
        <w:tc>
          <w:tcPr>
            <w:tcW w:w="1296" w:type="pct"/>
            <w:shd w:val="clear" w:color="auto" w:fill="FFFFFF" w:themeFill="background1"/>
            <w:noWrap/>
            <w:vAlign w:val="center"/>
            <w:hideMark/>
          </w:tcPr>
          <w:p w14:paraId="4B7A695A" w14:textId="77777777" w:rsidR="00F70C92" w:rsidRPr="006F4E22" w:rsidRDefault="00F70C92" w:rsidP="00364268">
            <w:pPr>
              <w:jc w:val="center"/>
              <w:rPr>
                <w:bCs/>
                <w:sz w:val="16"/>
                <w:szCs w:val="16"/>
              </w:rPr>
            </w:pPr>
            <w:r w:rsidRPr="006F4E22">
              <w:rPr>
                <w:bCs/>
                <w:sz w:val="16"/>
                <w:szCs w:val="16"/>
              </w:rPr>
              <w:t>0.865</w:t>
            </w:r>
          </w:p>
        </w:tc>
        <w:tc>
          <w:tcPr>
            <w:tcW w:w="1250" w:type="pct"/>
            <w:shd w:val="clear" w:color="auto" w:fill="FFFFFF" w:themeFill="background1"/>
            <w:noWrap/>
            <w:vAlign w:val="center"/>
            <w:hideMark/>
          </w:tcPr>
          <w:p w14:paraId="32287E15" w14:textId="77777777" w:rsidR="00F70C92" w:rsidRPr="006F4E22" w:rsidRDefault="00F70C92" w:rsidP="0092318F">
            <w:pPr>
              <w:rPr>
                <w:bCs/>
                <w:sz w:val="16"/>
                <w:szCs w:val="16"/>
              </w:rPr>
            </w:pPr>
            <w:r w:rsidRPr="006F4E22">
              <w:rPr>
                <w:bCs/>
                <w:sz w:val="16"/>
                <w:szCs w:val="16"/>
              </w:rPr>
              <w:t> </w:t>
            </w:r>
          </w:p>
        </w:tc>
        <w:tc>
          <w:tcPr>
            <w:tcW w:w="1562" w:type="pct"/>
            <w:shd w:val="clear" w:color="auto" w:fill="FFFFFF" w:themeFill="background1"/>
            <w:noWrap/>
            <w:vAlign w:val="center"/>
            <w:hideMark/>
          </w:tcPr>
          <w:p w14:paraId="5679C40B" w14:textId="77777777" w:rsidR="00F70C92" w:rsidRPr="006F4E22" w:rsidRDefault="00F70C92" w:rsidP="0092318F">
            <w:pPr>
              <w:rPr>
                <w:bCs/>
                <w:sz w:val="16"/>
                <w:szCs w:val="16"/>
              </w:rPr>
            </w:pPr>
            <w:r w:rsidRPr="006F4E22">
              <w:rPr>
                <w:bCs/>
                <w:sz w:val="16"/>
                <w:szCs w:val="16"/>
              </w:rPr>
              <w:t> </w:t>
            </w:r>
          </w:p>
        </w:tc>
      </w:tr>
      <w:tr w:rsidR="00F70C92" w:rsidRPr="00D001E0" w14:paraId="22F68E08" w14:textId="77777777" w:rsidTr="00364268">
        <w:trPr>
          <w:trHeight w:val="20"/>
          <w:jc w:val="center"/>
        </w:trPr>
        <w:tc>
          <w:tcPr>
            <w:tcW w:w="892" w:type="pct"/>
            <w:shd w:val="clear" w:color="auto" w:fill="FFFFFF" w:themeFill="background1"/>
            <w:noWrap/>
            <w:vAlign w:val="center"/>
            <w:hideMark/>
          </w:tcPr>
          <w:p w14:paraId="1F88542C" w14:textId="77777777" w:rsidR="00F70C92" w:rsidRPr="006F4E22" w:rsidRDefault="00F70C92" w:rsidP="0092318F">
            <w:pPr>
              <w:ind w:right="-109"/>
              <w:jc w:val="center"/>
              <w:rPr>
                <w:bCs/>
                <w:sz w:val="16"/>
                <w:szCs w:val="16"/>
              </w:rPr>
            </w:pPr>
            <w:r w:rsidRPr="006F4E22">
              <w:rPr>
                <w:bCs/>
                <w:sz w:val="16"/>
                <w:szCs w:val="16"/>
              </w:rPr>
              <w:t>y.1.2</w:t>
            </w:r>
          </w:p>
        </w:tc>
        <w:tc>
          <w:tcPr>
            <w:tcW w:w="1296" w:type="pct"/>
            <w:shd w:val="clear" w:color="auto" w:fill="FFFFFF" w:themeFill="background1"/>
            <w:noWrap/>
            <w:vAlign w:val="center"/>
            <w:hideMark/>
          </w:tcPr>
          <w:p w14:paraId="4C11E317" w14:textId="77777777" w:rsidR="00F70C92" w:rsidRPr="006F4E22" w:rsidRDefault="00F70C92" w:rsidP="00364268">
            <w:pPr>
              <w:jc w:val="center"/>
              <w:rPr>
                <w:bCs/>
                <w:sz w:val="16"/>
                <w:szCs w:val="16"/>
              </w:rPr>
            </w:pPr>
            <w:r w:rsidRPr="006F4E22">
              <w:rPr>
                <w:bCs/>
                <w:sz w:val="16"/>
                <w:szCs w:val="16"/>
              </w:rPr>
              <w:t>0.705</w:t>
            </w:r>
          </w:p>
        </w:tc>
        <w:tc>
          <w:tcPr>
            <w:tcW w:w="1250" w:type="pct"/>
            <w:shd w:val="clear" w:color="auto" w:fill="FFFFFF" w:themeFill="background1"/>
            <w:noWrap/>
            <w:vAlign w:val="center"/>
            <w:hideMark/>
          </w:tcPr>
          <w:p w14:paraId="6541D1A7" w14:textId="77777777" w:rsidR="00F70C92" w:rsidRPr="006F4E22" w:rsidRDefault="00F70C92" w:rsidP="0092318F">
            <w:pPr>
              <w:rPr>
                <w:bCs/>
                <w:sz w:val="16"/>
                <w:szCs w:val="16"/>
              </w:rPr>
            </w:pPr>
            <w:r w:rsidRPr="006F4E22">
              <w:rPr>
                <w:bCs/>
                <w:sz w:val="16"/>
                <w:szCs w:val="16"/>
              </w:rPr>
              <w:t> </w:t>
            </w:r>
          </w:p>
        </w:tc>
        <w:tc>
          <w:tcPr>
            <w:tcW w:w="1562" w:type="pct"/>
            <w:shd w:val="clear" w:color="auto" w:fill="FFFFFF" w:themeFill="background1"/>
            <w:noWrap/>
            <w:vAlign w:val="center"/>
            <w:hideMark/>
          </w:tcPr>
          <w:p w14:paraId="2914EDE1" w14:textId="77777777" w:rsidR="00F70C92" w:rsidRPr="006F4E22" w:rsidRDefault="00F70C92" w:rsidP="0092318F">
            <w:pPr>
              <w:rPr>
                <w:bCs/>
                <w:sz w:val="16"/>
                <w:szCs w:val="16"/>
              </w:rPr>
            </w:pPr>
            <w:r w:rsidRPr="006F4E22">
              <w:rPr>
                <w:bCs/>
                <w:sz w:val="16"/>
                <w:szCs w:val="16"/>
              </w:rPr>
              <w:t> </w:t>
            </w:r>
          </w:p>
        </w:tc>
      </w:tr>
      <w:tr w:rsidR="00F70C92" w:rsidRPr="00D001E0" w14:paraId="2565DC8A" w14:textId="77777777" w:rsidTr="00364268">
        <w:trPr>
          <w:trHeight w:val="20"/>
          <w:jc w:val="center"/>
        </w:trPr>
        <w:tc>
          <w:tcPr>
            <w:tcW w:w="892" w:type="pct"/>
            <w:shd w:val="clear" w:color="auto" w:fill="FFFFFF" w:themeFill="background1"/>
            <w:noWrap/>
            <w:vAlign w:val="center"/>
            <w:hideMark/>
          </w:tcPr>
          <w:p w14:paraId="67B392B5" w14:textId="77777777" w:rsidR="00F70C92" w:rsidRPr="006F4E22" w:rsidRDefault="00F70C92" w:rsidP="0092318F">
            <w:pPr>
              <w:ind w:right="-109"/>
              <w:jc w:val="center"/>
              <w:rPr>
                <w:bCs/>
                <w:sz w:val="16"/>
                <w:szCs w:val="16"/>
              </w:rPr>
            </w:pPr>
            <w:r w:rsidRPr="006F4E22">
              <w:rPr>
                <w:bCs/>
                <w:sz w:val="16"/>
                <w:szCs w:val="16"/>
              </w:rPr>
              <w:t>y.1.3</w:t>
            </w:r>
          </w:p>
        </w:tc>
        <w:tc>
          <w:tcPr>
            <w:tcW w:w="1296" w:type="pct"/>
            <w:shd w:val="clear" w:color="auto" w:fill="FFFFFF" w:themeFill="background1"/>
            <w:noWrap/>
            <w:vAlign w:val="center"/>
            <w:hideMark/>
          </w:tcPr>
          <w:p w14:paraId="6F1026BB" w14:textId="77777777" w:rsidR="00F70C92" w:rsidRPr="006F4E22" w:rsidRDefault="00F70C92" w:rsidP="00364268">
            <w:pPr>
              <w:jc w:val="center"/>
              <w:rPr>
                <w:bCs/>
                <w:sz w:val="16"/>
                <w:szCs w:val="16"/>
              </w:rPr>
            </w:pPr>
            <w:r w:rsidRPr="006F4E22">
              <w:rPr>
                <w:bCs/>
                <w:sz w:val="16"/>
                <w:szCs w:val="16"/>
              </w:rPr>
              <w:t>0.838</w:t>
            </w:r>
          </w:p>
        </w:tc>
        <w:tc>
          <w:tcPr>
            <w:tcW w:w="1250" w:type="pct"/>
            <w:shd w:val="clear" w:color="auto" w:fill="FFFFFF" w:themeFill="background1"/>
            <w:noWrap/>
            <w:vAlign w:val="center"/>
            <w:hideMark/>
          </w:tcPr>
          <w:p w14:paraId="59AAD33C" w14:textId="77777777" w:rsidR="00F70C92" w:rsidRPr="006F4E22" w:rsidRDefault="00F70C92" w:rsidP="0092318F">
            <w:pPr>
              <w:rPr>
                <w:bCs/>
                <w:sz w:val="16"/>
                <w:szCs w:val="16"/>
              </w:rPr>
            </w:pPr>
            <w:r w:rsidRPr="006F4E22">
              <w:rPr>
                <w:bCs/>
                <w:sz w:val="16"/>
                <w:szCs w:val="16"/>
              </w:rPr>
              <w:t> </w:t>
            </w:r>
          </w:p>
        </w:tc>
        <w:tc>
          <w:tcPr>
            <w:tcW w:w="1562" w:type="pct"/>
            <w:shd w:val="clear" w:color="auto" w:fill="FFFFFF" w:themeFill="background1"/>
            <w:noWrap/>
            <w:vAlign w:val="center"/>
            <w:hideMark/>
          </w:tcPr>
          <w:p w14:paraId="09769604" w14:textId="77777777" w:rsidR="00F70C92" w:rsidRPr="006F4E22" w:rsidRDefault="00F70C92" w:rsidP="0092318F">
            <w:pPr>
              <w:rPr>
                <w:bCs/>
                <w:sz w:val="16"/>
                <w:szCs w:val="16"/>
              </w:rPr>
            </w:pPr>
            <w:r w:rsidRPr="006F4E22">
              <w:rPr>
                <w:bCs/>
                <w:sz w:val="16"/>
                <w:szCs w:val="16"/>
              </w:rPr>
              <w:t> </w:t>
            </w:r>
          </w:p>
        </w:tc>
      </w:tr>
      <w:tr w:rsidR="00F70C92" w:rsidRPr="00D001E0" w14:paraId="0F43065C" w14:textId="77777777" w:rsidTr="00364268">
        <w:trPr>
          <w:trHeight w:val="20"/>
          <w:jc w:val="center"/>
        </w:trPr>
        <w:tc>
          <w:tcPr>
            <w:tcW w:w="892" w:type="pct"/>
            <w:shd w:val="clear" w:color="auto" w:fill="FFFFFF" w:themeFill="background1"/>
            <w:noWrap/>
            <w:vAlign w:val="center"/>
            <w:hideMark/>
          </w:tcPr>
          <w:p w14:paraId="4FCA5FBE" w14:textId="77777777" w:rsidR="00F70C92" w:rsidRPr="006F4E22" w:rsidRDefault="00F70C92" w:rsidP="0092318F">
            <w:pPr>
              <w:ind w:right="-109"/>
              <w:jc w:val="center"/>
              <w:rPr>
                <w:bCs/>
                <w:sz w:val="16"/>
                <w:szCs w:val="16"/>
              </w:rPr>
            </w:pPr>
            <w:r w:rsidRPr="006F4E22">
              <w:rPr>
                <w:bCs/>
                <w:sz w:val="16"/>
                <w:szCs w:val="16"/>
              </w:rPr>
              <w:t>y.1.4</w:t>
            </w:r>
          </w:p>
        </w:tc>
        <w:tc>
          <w:tcPr>
            <w:tcW w:w="1296" w:type="pct"/>
            <w:shd w:val="clear" w:color="auto" w:fill="FFFFFF" w:themeFill="background1"/>
            <w:noWrap/>
            <w:vAlign w:val="center"/>
            <w:hideMark/>
          </w:tcPr>
          <w:p w14:paraId="21C7CC0D" w14:textId="77777777" w:rsidR="00F70C92" w:rsidRPr="006F4E22" w:rsidRDefault="00F70C92" w:rsidP="00364268">
            <w:pPr>
              <w:jc w:val="center"/>
              <w:rPr>
                <w:bCs/>
                <w:sz w:val="16"/>
                <w:szCs w:val="16"/>
              </w:rPr>
            </w:pPr>
            <w:r w:rsidRPr="006F4E22">
              <w:rPr>
                <w:bCs/>
                <w:sz w:val="16"/>
                <w:szCs w:val="16"/>
              </w:rPr>
              <w:t>0.799</w:t>
            </w:r>
          </w:p>
        </w:tc>
        <w:tc>
          <w:tcPr>
            <w:tcW w:w="1250" w:type="pct"/>
            <w:shd w:val="clear" w:color="auto" w:fill="FFFFFF" w:themeFill="background1"/>
            <w:noWrap/>
            <w:vAlign w:val="center"/>
            <w:hideMark/>
          </w:tcPr>
          <w:p w14:paraId="08EBC1E7" w14:textId="77777777" w:rsidR="00F70C92" w:rsidRPr="006F4E22" w:rsidRDefault="00F70C92" w:rsidP="0092318F">
            <w:pPr>
              <w:rPr>
                <w:bCs/>
                <w:sz w:val="16"/>
                <w:szCs w:val="16"/>
              </w:rPr>
            </w:pPr>
            <w:r w:rsidRPr="006F4E22">
              <w:rPr>
                <w:bCs/>
                <w:sz w:val="16"/>
                <w:szCs w:val="16"/>
              </w:rPr>
              <w:t> </w:t>
            </w:r>
          </w:p>
        </w:tc>
        <w:tc>
          <w:tcPr>
            <w:tcW w:w="1562" w:type="pct"/>
            <w:shd w:val="clear" w:color="auto" w:fill="FFFFFF" w:themeFill="background1"/>
            <w:noWrap/>
            <w:vAlign w:val="center"/>
            <w:hideMark/>
          </w:tcPr>
          <w:p w14:paraId="577A70B7" w14:textId="77777777" w:rsidR="00F70C92" w:rsidRPr="006F4E22" w:rsidRDefault="00F70C92" w:rsidP="0092318F">
            <w:pPr>
              <w:rPr>
                <w:bCs/>
                <w:sz w:val="16"/>
                <w:szCs w:val="16"/>
              </w:rPr>
            </w:pPr>
            <w:r w:rsidRPr="006F4E22">
              <w:rPr>
                <w:bCs/>
                <w:sz w:val="16"/>
                <w:szCs w:val="16"/>
              </w:rPr>
              <w:t> </w:t>
            </w:r>
          </w:p>
        </w:tc>
      </w:tr>
      <w:tr w:rsidR="00F70C92" w:rsidRPr="00D001E0" w14:paraId="6E7624E5" w14:textId="77777777" w:rsidTr="00364268">
        <w:trPr>
          <w:trHeight w:val="20"/>
          <w:jc w:val="center"/>
        </w:trPr>
        <w:tc>
          <w:tcPr>
            <w:tcW w:w="892" w:type="pct"/>
            <w:shd w:val="clear" w:color="auto" w:fill="FFFFFF" w:themeFill="background1"/>
            <w:noWrap/>
            <w:vAlign w:val="center"/>
            <w:hideMark/>
          </w:tcPr>
          <w:p w14:paraId="19579DCA" w14:textId="77777777" w:rsidR="00F70C92" w:rsidRPr="006F4E22" w:rsidRDefault="00F70C92" w:rsidP="0092318F">
            <w:pPr>
              <w:ind w:right="-109"/>
              <w:jc w:val="center"/>
              <w:rPr>
                <w:bCs/>
                <w:sz w:val="16"/>
                <w:szCs w:val="16"/>
              </w:rPr>
            </w:pPr>
            <w:r w:rsidRPr="006F4E22">
              <w:rPr>
                <w:bCs/>
                <w:sz w:val="16"/>
                <w:szCs w:val="16"/>
              </w:rPr>
              <w:t>y.1.5</w:t>
            </w:r>
          </w:p>
        </w:tc>
        <w:tc>
          <w:tcPr>
            <w:tcW w:w="1296" w:type="pct"/>
            <w:shd w:val="clear" w:color="auto" w:fill="FFFFFF" w:themeFill="background1"/>
            <w:noWrap/>
            <w:vAlign w:val="center"/>
            <w:hideMark/>
          </w:tcPr>
          <w:p w14:paraId="514D01DC" w14:textId="77777777" w:rsidR="00F70C92" w:rsidRPr="006F4E22" w:rsidRDefault="00F70C92" w:rsidP="00364268">
            <w:pPr>
              <w:jc w:val="center"/>
              <w:rPr>
                <w:bCs/>
                <w:sz w:val="16"/>
                <w:szCs w:val="16"/>
              </w:rPr>
            </w:pPr>
            <w:r w:rsidRPr="006F4E22">
              <w:rPr>
                <w:bCs/>
                <w:sz w:val="16"/>
                <w:szCs w:val="16"/>
              </w:rPr>
              <w:t>0.849</w:t>
            </w:r>
          </w:p>
        </w:tc>
        <w:tc>
          <w:tcPr>
            <w:tcW w:w="1250" w:type="pct"/>
            <w:shd w:val="clear" w:color="auto" w:fill="FFFFFF" w:themeFill="background1"/>
            <w:noWrap/>
            <w:vAlign w:val="center"/>
            <w:hideMark/>
          </w:tcPr>
          <w:p w14:paraId="124D2699" w14:textId="77777777" w:rsidR="00F70C92" w:rsidRPr="006F4E22" w:rsidRDefault="00F70C92" w:rsidP="0092318F">
            <w:pPr>
              <w:rPr>
                <w:bCs/>
                <w:sz w:val="16"/>
                <w:szCs w:val="16"/>
              </w:rPr>
            </w:pPr>
            <w:r w:rsidRPr="006F4E22">
              <w:rPr>
                <w:bCs/>
                <w:sz w:val="16"/>
                <w:szCs w:val="16"/>
              </w:rPr>
              <w:t> </w:t>
            </w:r>
          </w:p>
        </w:tc>
        <w:tc>
          <w:tcPr>
            <w:tcW w:w="1562" w:type="pct"/>
            <w:shd w:val="clear" w:color="auto" w:fill="FFFFFF" w:themeFill="background1"/>
            <w:noWrap/>
            <w:vAlign w:val="center"/>
            <w:hideMark/>
          </w:tcPr>
          <w:p w14:paraId="34CE6E9C" w14:textId="77777777" w:rsidR="00F70C92" w:rsidRPr="006F4E22" w:rsidRDefault="00F70C92" w:rsidP="0092318F">
            <w:pPr>
              <w:rPr>
                <w:bCs/>
                <w:sz w:val="16"/>
                <w:szCs w:val="16"/>
              </w:rPr>
            </w:pPr>
            <w:r w:rsidRPr="006F4E22">
              <w:rPr>
                <w:bCs/>
                <w:sz w:val="16"/>
                <w:szCs w:val="16"/>
              </w:rPr>
              <w:t> </w:t>
            </w:r>
          </w:p>
        </w:tc>
      </w:tr>
      <w:tr w:rsidR="00F70C92" w:rsidRPr="00D001E0" w14:paraId="55D2E00F" w14:textId="77777777" w:rsidTr="00364268">
        <w:trPr>
          <w:trHeight w:val="20"/>
          <w:jc w:val="center"/>
        </w:trPr>
        <w:tc>
          <w:tcPr>
            <w:tcW w:w="892" w:type="pct"/>
            <w:shd w:val="clear" w:color="auto" w:fill="FFFFFF" w:themeFill="background1"/>
            <w:noWrap/>
            <w:vAlign w:val="center"/>
            <w:hideMark/>
          </w:tcPr>
          <w:p w14:paraId="4572574F" w14:textId="77777777" w:rsidR="00F70C92" w:rsidRPr="006F4E22" w:rsidRDefault="00F70C92" w:rsidP="0092318F">
            <w:pPr>
              <w:ind w:right="-109"/>
              <w:jc w:val="center"/>
              <w:rPr>
                <w:bCs/>
                <w:sz w:val="16"/>
                <w:szCs w:val="16"/>
              </w:rPr>
            </w:pPr>
            <w:r w:rsidRPr="006F4E22">
              <w:rPr>
                <w:bCs/>
                <w:sz w:val="16"/>
                <w:szCs w:val="16"/>
              </w:rPr>
              <w:t>y.1.6</w:t>
            </w:r>
          </w:p>
        </w:tc>
        <w:tc>
          <w:tcPr>
            <w:tcW w:w="1296" w:type="pct"/>
            <w:shd w:val="clear" w:color="auto" w:fill="FFFFFF" w:themeFill="background1"/>
            <w:noWrap/>
            <w:vAlign w:val="center"/>
            <w:hideMark/>
          </w:tcPr>
          <w:p w14:paraId="4E8C3DC0" w14:textId="77777777" w:rsidR="00F70C92" w:rsidRPr="006F4E22" w:rsidRDefault="00F70C92" w:rsidP="00364268">
            <w:pPr>
              <w:jc w:val="center"/>
              <w:rPr>
                <w:bCs/>
                <w:sz w:val="16"/>
                <w:szCs w:val="16"/>
              </w:rPr>
            </w:pPr>
            <w:r w:rsidRPr="006F4E22">
              <w:rPr>
                <w:bCs/>
                <w:sz w:val="16"/>
                <w:szCs w:val="16"/>
              </w:rPr>
              <w:t>0.958</w:t>
            </w:r>
          </w:p>
        </w:tc>
        <w:tc>
          <w:tcPr>
            <w:tcW w:w="1250" w:type="pct"/>
            <w:shd w:val="clear" w:color="auto" w:fill="FFFFFF" w:themeFill="background1"/>
            <w:noWrap/>
            <w:vAlign w:val="center"/>
            <w:hideMark/>
          </w:tcPr>
          <w:p w14:paraId="7529D699" w14:textId="77777777" w:rsidR="00F70C92" w:rsidRPr="006F4E22" w:rsidRDefault="00F70C92" w:rsidP="0092318F">
            <w:pPr>
              <w:rPr>
                <w:bCs/>
                <w:sz w:val="16"/>
                <w:szCs w:val="16"/>
              </w:rPr>
            </w:pPr>
            <w:r w:rsidRPr="006F4E22">
              <w:rPr>
                <w:bCs/>
                <w:sz w:val="16"/>
                <w:szCs w:val="16"/>
              </w:rPr>
              <w:t> </w:t>
            </w:r>
          </w:p>
        </w:tc>
        <w:tc>
          <w:tcPr>
            <w:tcW w:w="1562" w:type="pct"/>
            <w:shd w:val="clear" w:color="auto" w:fill="FFFFFF" w:themeFill="background1"/>
            <w:noWrap/>
            <w:vAlign w:val="center"/>
            <w:hideMark/>
          </w:tcPr>
          <w:p w14:paraId="611AA257" w14:textId="77777777" w:rsidR="00F70C92" w:rsidRPr="006F4E22" w:rsidRDefault="00F70C92" w:rsidP="0092318F">
            <w:pPr>
              <w:rPr>
                <w:bCs/>
                <w:sz w:val="16"/>
                <w:szCs w:val="16"/>
              </w:rPr>
            </w:pPr>
            <w:r w:rsidRPr="006F4E22">
              <w:rPr>
                <w:bCs/>
                <w:sz w:val="16"/>
                <w:szCs w:val="16"/>
              </w:rPr>
              <w:t> </w:t>
            </w:r>
          </w:p>
        </w:tc>
      </w:tr>
      <w:tr w:rsidR="00F70C92" w:rsidRPr="00D001E0" w14:paraId="729DCE51" w14:textId="77777777" w:rsidTr="00364268">
        <w:trPr>
          <w:trHeight w:val="20"/>
          <w:jc w:val="center"/>
        </w:trPr>
        <w:tc>
          <w:tcPr>
            <w:tcW w:w="892" w:type="pct"/>
            <w:shd w:val="clear" w:color="auto" w:fill="FFFFFF" w:themeFill="background1"/>
            <w:noWrap/>
            <w:vAlign w:val="center"/>
            <w:hideMark/>
          </w:tcPr>
          <w:p w14:paraId="15EA9457" w14:textId="77777777" w:rsidR="00F70C92" w:rsidRPr="006F4E22" w:rsidRDefault="00F70C92" w:rsidP="0092318F">
            <w:pPr>
              <w:ind w:right="-109"/>
              <w:jc w:val="center"/>
              <w:rPr>
                <w:bCs/>
                <w:sz w:val="16"/>
                <w:szCs w:val="16"/>
              </w:rPr>
            </w:pPr>
            <w:r w:rsidRPr="006F4E22">
              <w:rPr>
                <w:bCs/>
                <w:sz w:val="16"/>
                <w:szCs w:val="16"/>
              </w:rPr>
              <w:t>y.1.7</w:t>
            </w:r>
          </w:p>
        </w:tc>
        <w:tc>
          <w:tcPr>
            <w:tcW w:w="1296" w:type="pct"/>
            <w:shd w:val="clear" w:color="auto" w:fill="FFFFFF" w:themeFill="background1"/>
            <w:noWrap/>
            <w:vAlign w:val="center"/>
            <w:hideMark/>
          </w:tcPr>
          <w:p w14:paraId="63498EDE" w14:textId="77777777" w:rsidR="00F70C92" w:rsidRPr="006F4E22" w:rsidRDefault="00F70C92" w:rsidP="00364268">
            <w:pPr>
              <w:jc w:val="center"/>
              <w:rPr>
                <w:bCs/>
                <w:sz w:val="16"/>
                <w:szCs w:val="16"/>
              </w:rPr>
            </w:pPr>
            <w:r w:rsidRPr="006F4E22">
              <w:rPr>
                <w:bCs/>
                <w:sz w:val="16"/>
                <w:szCs w:val="16"/>
              </w:rPr>
              <w:t>0.922</w:t>
            </w:r>
          </w:p>
        </w:tc>
        <w:tc>
          <w:tcPr>
            <w:tcW w:w="1250" w:type="pct"/>
            <w:shd w:val="clear" w:color="auto" w:fill="FFFFFF" w:themeFill="background1"/>
            <w:noWrap/>
            <w:vAlign w:val="center"/>
            <w:hideMark/>
          </w:tcPr>
          <w:p w14:paraId="17FABC82" w14:textId="77777777" w:rsidR="00F70C92" w:rsidRPr="006F4E22" w:rsidRDefault="00F70C92" w:rsidP="0092318F">
            <w:pPr>
              <w:rPr>
                <w:bCs/>
                <w:sz w:val="16"/>
                <w:szCs w:val="16"/>
              </w:rPr>
            </w:pPr>
            <w:r w:rsidRPr="006F4E22">
              <w:rPr>
                <w:bCs/>
                <w:sz w:val="16"/>
                <w:szCs w:val="16"/>
              </w:rPr>
              <w:t> </w:t>
            </w:r>
          </w:p>
        </w:tc>
        <w:tc>
          <w:tcPr>
            <w:tcW w:w="1562" w:type="pct"/>
            <w:shd w:val="clear" w:color="auto" w:fill="FFFFFF" w:themeFill="background1"/>
            <w:noWrap/>
            <w:vAlign w:val="center"/>
            <w:hideMark/>
          </w:tcPr>
          <w:p w14:paraId="091E833F" w14:textId="77777777" w:rsidR="00F70C92" w:rsidRPr="006F4E22" w:rsidRDefault="00F70C92" w:rsidP="0092318F">
            <w:pPr>
              <w:rPr>
                <w:bCs/>
                <w:sz w:val="16"/>
                <w:szCs w:val="16"/>
              </w:rPr>
            </w:pPr>
            <w:r w:rsidRPr="006F4E22">
              <w:rPr>
                <w:bCs/>
                <w:sz w:val="16"/>
                <w:szCs w:val="16"/>
              </w:rPr>
              <w:t> </w:t>
            </w:r>
          </w:p>
        </w:tc>
      </w:tr>
      <w:tr w:rsidR="00F70C92" w:rsidRPr="00D001E0" w14:paraId="558D25A2" w14:textId="77777777" w:rsidTr="00364268">
        <w:trPr>
          <w:trHeight w:val="20"/>
          <w:jc w:val="center"/>
        </w:trPr>
        <w:tc>
          <w:tcPr>
            <w:tcW w:w="892" w:type="pct"/>
            <w:shd w:val="clear" w:color="auto" w:fill="FFFFFF" w:themeFill="background1"/>
            <w:noWrap/>
            <w:vAlign w:val="center"/>
            <w:hideMark/>
          </w:tcPr>
          <w:p w14:paraId="2B00EFBD" w14:textId="77777777" w:rsidR="00F70C92" w:rsidRPr="006F4E22" w:rsidRDefault="00F70C92" w:rsidP="0092318F">
            <w:pPr>
              <w:ind w:right="-109"/>
              <w:jc w:val="center"/>
              <w:rPr>
                <w:bCs/>
                <w:sz w:val="16"/>
                <w:szCs w:val="16"/>
              </w:rPr>
            </w:pPr>
            <w:r w:rsidRPr="006F4E22">
              <w:rPr>
                <w:bCs/>
                <w:sz w:val="16"/>
                <w:szCs w:val="16"/>
              </w:rPr>
              <w:t>y.1.8</w:t>
            </w:r>
          </w:p>
        </w:tc>
        <w:tc>
          <w:tcPr>
            <w:tcW w:w="1296" w:type="pct"/>
            <w:shd w:val="clear" w:color="auto" w:fill="FFFFFF" w:themeFill="background1"/>
            <w:noWrap/>
            <w:vAlign w:val="center"/>
            <w:hideMark/>
          </w:tcPr>
          <w:p w14:paraId="5DF9F84E" w14:textId="77777777" w:rsidR="00F70C92" w:rsidRPr="006F4E22" w:rsidRDefault="00F70C92" w:rsidP="00364268">
            <w:pPr>
              <w:jc w:val="center"/>
              <w:rPr>
                <w:bCs/>
                <w:sz w:val="16"/>
                <w:szCs w:val="16"/>
              </w:rPr>
            </w:pPr>
            <w:r w:rsidRPr="006F4E22">
              <w:rPr>
                <w:bCs/>
                <w:sz w:val="16"/>
                <w:szCs w:val="16"/>
              </w:rPr>
              <w:t>0.919</w:t>
            </w:r>
          </w:p>
        </w:tc>
        <w:tc>
          <w:tcPr>
            <w:tcW w:w="1250" w:type="pct"/>
            <w:shd w:val="clear" w:color="auto" w:fill="FFFFFF" w:themeFill="background1"/>
            <w:noWrap/>
            <w:vAlign w:val="center"/>
            <w:hideMark/>
          </w:tcPr>
          <w:p w14:paraId="59B7AF96" w14:textId="77777777" w:rsidR="00F70C92" w:rsidRPr="006F4E22" w:rsidRDefault="00F70C92" w:rsidP="0092318F">
            <w:pPr>
              <w:rPr>
                <w:bCs/>
                <w:sz w:val="16"/>
                <w:szCs w:val="16"/>
              </w:rPr>
            </w:pPr>
            <w:r w:rsidRPr="006F4E22">
              <w:rPr>
                <w:bCs/>
                <w:sz w:val="16"/>
                <w:szCs w:val="16"/>
              </w:rPr>
              <w:t> </w:t>
            </w:r>
          </w:p>
        </w:tc>
        <w:tc>
          <w:tcPr>
            <w:tcW w:w="1562" w:type="pct"/>
            <w:shd w:val="clear" w:color="auto" w:fill="FFFFFF" w:themeFill="background1"/>
            <w:noWrap/>
            <w:vAlign w:val="center"/>
            <w:hideMark/>
          </w:tcPr>
          <w:p w14:paraId="76D7F2DE" w14:textId="77777777" w:rsidR="00F70C92" w:rsidRPr="006F4E22" w:rsidRDefault="00F70C92" w:rsidP="0092318F">
            <w:pPr>
              <w:rPr>
                <w:bCs/>
                <w:sz w:val="16"/>
                <w:szCs w:val="16"/>
              </w:rPr>
            </w:pPr>
            <w:r w:rsidRPr="006F4E22">
              <w:rPr>
                <w:bCs/>
                <w:sz w:val="16"/>
                <w:szCs w:val="16"/>
              </w:rPr>
              <w:t> </w:t>
            </w:r>
          </w:p>
        </w:tc>
      </w:tr>
      <w:tr w:rsidR="00F70C92" w:rsidRPr="00D001E0" w14:paraId="28852735" w14:textId="77777777" w:rsidTr="00364268">
        <w:trPr>
          <w:trHeight w:val="20"/>
          <w:jc w:val="center"/>
        </w:trPr>
        <w:tc>
          <w:tcPr>
            <w:tcW w:w="892" w:type="pct"/>
            <w:shd w:val="clear" w:color="auto" w:fill="FFFFFF" w:themeFill="background1"/>
            <w:noWrap/>
            <w:vAlign w:val="center"/>
            <w:hideMark/>
          </w:tcPr>
          <w:p w14:paraId="22E9A2C7" w14:textId="77777777" w:rsidR="00F70C92" w:rsidRPr="006F4E22" w:rsidRDefault="00F70C92" w:rsidP="0092318F">
            <w:pPr>
              <w:ind w:right="-109"/>
              <w:jc w:val="center"/>
              <w:rPr>
                <w:bCs/>
                <w:sz w:val="16"/>
                <w:szCs w:val="16"/>
              </w:rPr>
            </w:pPr>
            <w:r w:rsidRPr="006F4E22">
              <w:rPr>
                <w:bCs/>
                <w:sz w:val="16"/>
                <w:szCs w:val="16"/>
              </w:rPr>
              <w:lastRenderedPageBreak/>
              <w:t>y.1.9</w:t>
            </w:r>
          </w:p>
        </w:tc>
        <w:tc>
          <w:tcPr>
            <w:tcW w:w="1296" w:type="pct"/>
            <w:shd w:val="clear" w:color="auto" w:fill="FFFFFF" w:themeFill="background1"/>
            <w:noWrap/>
            <w:vAlign w:val="center"/>
            <w:hideMark/>
          </w:tcPr>
          <w:p w14:paraId="7816677C" w14:textId="77777777" w:rsidR="00F70C92" w:rsidRPr="006F4E22" w:rsidRDefault="00F70C92" w:rsidP="00364268">
            <w:pPr>
              <w:jc w:val="center"/>
              <w:rPr>
                <w:bCs/>
                <w:sz w:val="16"/>
                <w:szCs w:val="16"/>
              </w:rPr>
            </w:pPr>
            <w:r w:rsidRPr="006F4E22">
              <w:rPr>
                <w:bCs/>
                <w:sz w:val="16"/>
                <w:szCs w:val="16"/>
              </w:rPr>
              <w:t>0.936</w:t>
            </w:r>
          </w:p>
        </w:tc>
        <w:tc>
          <w:tcPr>
            <w:tcW w:w="1250" w:type="pct"/>
            <w:shd w:val="clear" w:color="auto" w:fill="FFFFFF" w:themeFill="background1"/>
            <w:noWrap/>
            <w:vAlign w:val="center"/>
            <w:hideMark/>
          </w:tcPr>
          <w:p w14:paraId="0E8CECEC" w14:textId="77777777" w:rsidR="00F70C92" w:rsidRPr="006F4E22" w:rsidRDefault="00F70C92" w:rsidP="0092318F">
            <w:pPr>
              <w:rPr>
                <w:bCs/>
                <w:sz w:val="16"/>
                <w:szCs w:val="16"/>
              </w:rPr>
            </w:pPr>
            <w:r w:rsidRPr="006F4E22">
              <w:rPr>
                <w:bCs/>
                <w:sz w:val="16"/>
                <w:szCs w:val="16"/>
              </w:rPr>
              <w:t> </w:t>
            </w:r>
          </w:p>
        </w:tc>
        <w:tc>
          <w:tcPr>
            <w:tcW w:w="1562" w:type="pct"/>
            <w:shd w:val="clear" w:color="auto" w:fill="FFFFFF" w:themeFill="background1"/>
            <w:noWrap/>
            <w:vAlign w:val="center"/>
            <w:hideMark/>
          </w:tcPr>
          <w:p w14:paraId="4F69CA5D" w14:textId="77777777" w:rsidR="00F70C92" w:rsidRPr="006F4E22" w:rsidRDefault="00F70C92" w:rsidP="0092318F">
            <w:pPr>
              <w:rPr>
                <w:bCs/>
                <w:sz w:val="16"/>
                <w:szCs w:val="16"/>
              </w:rPr>
            </w:pPr>
            <w:r w:rsidRPr="006F4E22">
              <w:rPr>
                <w:bCs/>
                <w:sz w:val="16"/>
                <w:szCs w:val="16"/>
              </w:rPr>
              <w:t> </w:t>
            </w:r>
          </w:p>
        </w:tc>
      </w:tr>
      <w:tr w:rsidR="00F70C92" w:rsidRPr="00D001E0" w14:paraId="43DD6CA6" w14:textId="77777777" w:rsidTr="00364268">
        <w:trPr>
          <w:trHeight w:val="20"/>
          <w:jc w:val="center"/>
        </w:trPr>
        <w:tc>
          <w:tcPr>
            <w:tcW w:w="892" w:type="pct"/>
            <w:shd w:val="clear" w:color="auto" w:fill="FFFFFF" w:themeFill="background1"/>
            <w:noWrap/>
            <w:vAlign w:val="center"/>
            <w:hideMark/>
          </w:tcPr>
          <w:p w14:paraId="173DD26E" w14:textId="77777777" w:rsidR="00F70C92" w:rsidRPr="006F4E22" w:rsidRDefault="00F70C92" w:rsidP="0092318F">
            <w:pPr>
              <w:ind w:right="-109"/>
              <w:jc w:val="center"/>
              <w:rPr>
                <w:bCs/>
                <w:sz w:val="16"/>
                <w:szCs w:val="16"/>
              </w:rPr>
            </w:pPr>
            <w:r w:rsidRPr="006F4E22">
              <w:rPr>
                <w:bCs/>
                <w:sz w:val="16"/>
                <w:szCs w:val="16"/>
              </w:rPr>
              <w:t>z.1.1</w:t>
            </w:r>
          </w:p>
        </w:tc>
        <w:tc>
          <w:tcPr>
            <w:tcW w:w="1296" w:type="pct"/>
            <w:shd w:val="clear" w:color="auto" w:fill="FFFFFF" w:themeFill="background1"/>
            <w:noWrap/>
            <w:vAlign w:val="center"/>
            <w:hideMark/>
          </w:tcPr>
          <w:p w14:paraId="39BE85F3" w14:textId="77777777" w:rsidR="00F70C92" w:rsidRPr="006F4E22" w:rsidRDefault="00F70C92" w:rsidP="0092318F">
            <w:pPr>
              <w:rPr>
                <w:bCs/>
                <w:sz w:val="16"/>
                <w:szCs w:val="16"/>
              </w:rPr>
            </w:pPr>
            <w:r w:rsidRPr="006F4E22">
              <w:rPr>
                <w:bCs/>
                <w:sz w:val="16"/>
                <w:szCs w:val="16"/>
              </w:rPr>
              <w:t> </w:t>
            </w:r>
          </w:p>
        </w:tc>
        <w:tc>
          <w:tcPr>
            <w:tcW w:w="1250" w:type="pct"/>
            <w:shd w:val="clear" w:color="auto" w:fill="FFFFFF" w:themeFill="background1"/>
            <w:noWrap/>
            <w:vAlign w:val="center"/>
            <w:hideMark/>
          </w:tcPr>
          <w:p w14:paraId="5D2599C3" w14:textId="77777777" w:rsidR="00F70C92" w:rsidRPr="006F4E22" w:rsidRDefault="00F70C92" w:rsidP="00364268">
            <w:pPr>
              <w:jc w:val="center"/>
              <w:rPr>
                <w:bCs/>
                <w:sz w:val="16"/>
                <w:szCs w:val="16"/>
              </w:rPr>
            </w:pPr>
            <w:r w:rsidRPr="006F4E22">
              <w:rPr>
                <w:bCs/>
                <w:sz w:val="16"/>
                <w:szCs w:val="16"/>
              </w:rPr>
              <w:t>0.842</w:t>
            </w:r>
          </w:p>
        </w:tc>
        <w:tc>
          <w:tcPr>
            <w:tcW w:w="1562" w:type="pct"/>
            <w:shd w:val="clear" w:color="auto" w:fill="FFFFFF" w:themeFill="background1"/>
            <w:noWrap/>
            <w:vAlign w:val="center"/>
            <w:hideMark/>
          </w:tcPr>
          <w:p w14:paraId="0688A98E" w14:textId="77777777" w:rsidR="00F70C92" w:rsidRPr="006F4E22" w:rsidRDefault="00F70C92" w:rsidP="0092318F">
            <w:pPr>
              <w:rPr>
                <w:bCs/>
                <w:sz w:val="16"/>
                <w:szCs w:val="16"/>
              </w:rPr>
            </w:pPr>
            <w:r w:rsidRPr="006F4E22">
              <w:rPr>
                <w:bCs/>
                <w:sz w:val="16"/>
                <w:szCs w:val="16"/>
              </w:rPr>
              <w:t> </w:t>
            </w:r>
          </w:p>
        </w:tc>
      </w:tr>
      <w:tr w:rsidR="00F70C92" w:rsidRPr="00D001E0" w14:paraId="21D58C1A" w14:textId="77777777" w:rsidTr="00364268">
        <w:trPr>
          <w:trHeight w:val="20"/>
          <w:jc w:val="center"/>
        </w:trPr>
        <w:tc>
          <w:tcPr>
            <w:tcW w:w="892" w:type="pct"/>
            <w:shd w:val="clear" w:color="auto" w:fill="FFFFFF" w:themeFill="background1"/>
            <w:noWrap/>
            <w:vAlign w:val="center"/>
            <w:hideMark/>
          </w:tcPr>
          <w:p w14:paraId="209E01C3" w14:textId="77777777" w:rsidR="00F70C92" w:rsidRPr="006F4E22" w:rsidRDefault="00F70C92" w:rsidP="0092318F">
            <w:pPr>
              <w:ind w:right="-109"/>
              <w:jc w:val="center"/>
              <w:rPr>
                <w:bCs/>
                <w:sz w:val="16"/>
                <w:szCs w:val="16"/>
              </w:rPr>
            </w:pPr>
            <w:r w:rsidRPr="006F4E22">
              <w:rPr>
                <w:bCs/>
                <w:sz w:val="16"/>
                <w:szCs w:val="16"/>
              </w:rPr>
              <w:t>z.1.2</w:t>
            </w:r>
          </w:p>
        </w:tc>
        <w:tc>
          <w:tcPr>
            <w:tcW w:w="1296" w:type="pct"/>
            <w:shd w:val="clear" w:color="auto" w:fill="FFFFFF" w:themeFill="background1"/>
            <w:noWrap/>
            <w:vAlign w:val="center"/>
            <w:hideMark/>
          </w:tcPr>
          <w:p w14:paraId="68B64711" w14:textId="77777777" w:rsidR="00F70C92" w:rsidRPr="006F4E22" w:rsidRDefault="00F70C92" w:rsidP="0092318F">
            <w:pPr>
              <w:rPr>
                <w:bCs/>
                <w:sz w:val="16"/>
                <w:szCs w:val="16"/>
              </w:rPr>
            </w:pPr>
            <w:r w:rsidRPr="006F4E22">
              <w:rPr>
                <w:bCs/>
                <w:sz w:val="16"/>
                <w:szCs w:val="16"/>
              </w:rPr>
              <w:t> </w:t>
            </w:r>
          </w:p>
        </w:tc>
        <w:tc>
          <w:tcPr>
            <w:tcW w:w="1250" w:type="pct"/>
            <w:shd w:val="clear" w:color="auto" w:fill="FFFFFF" w:themeFill="background1"/>
            <w:noWrap/>
            <w:vAlign w:val="center"/>
            <w:hideMark/>
          </w:tcPr>
          <w:p w14:paraId="33D13DFA" w14:textId="77777777" w:rsidR="00F70C92" w:rsidRPr="006F4E22" w:rsidRDefault="00F70C92" w:rsidP="00364268">
            <w:pPr>
              <w:jc w:val="center"/>
              <w:rPr>
                <w:bCs/>
                <w:sz w:val="16"/>
                <w:szCs w:val="16"/>
              </w:rPr>
            </w:pPr>
            <w:r w:rsidRPr="006F4E22">
              <w:rPr>
                <w:bCs/>
                <w:sz w:val="16"/>
                <w:szCs w:val="16"/>
              </w:rPr>
              <w:t>0.821</w:t>
            </w:r>
          </w:p>
        </w:tc>
        <w:tc>
          <w:tcPr>
            <w:tcW w:w="1562" w:type="pct"/>
            <w:shd w:val="clear" w:color="auto" w:fill="FFFFFF" w:themeFill="background1"/>
            <w:noWrap/>
            <w:vAlign w:val="center"/>
            <w:hideMark/>
          </w:tcPr>
          <w:p w14:paraId="7D4381C0" w14:textId="77777777" w:rsidR="00F70C92" w:rsidRPr="006F4E22" w:rsidRDefault="00F70C92" w:rsidP="0092318F">
            <w:pPr>
              <w:rPr>
                <w:bCs/>
                <w:sz w:val="16"/>
                <w:szCs w:val="16"/>
              </w:rPr>
            </w:pPr>
            <w:r w:rsidRPr="006F4E22">
              <w:rPr>
                <w:bCs/>
                <w:sz w:val="16"/>
                <w:szCs w:val="16"/>
              </w:rPr>
              <w:t> </w:t>
            </w:r>
          </w:p>
        </w:tc>
      </w:tr>
      <w:tr w:rsidR="00F70C92" w:rsidRPr="00D001E0" w14:paraId="1512F92C" w14:textId="77777777" w:rsidTr="00364268">
        <w:trPr>
          <w:trHeight w:val="20"/>
          <w:jc w:val="center"/>
        </w:trPr>
        <w:tc>
          <w:tcPr>
            <w:tcW w:w="892" w:type="pct"/>
            <w:shd w:val="clear" w:color="auto" w:fill="FFFFFF" w:themeFill="background1"/>
            <w:noWrap/>
            <w:vAlign w:val="center"/>
            <w:hideMark/>
          </w:tcPr>
          <w:p w14:paraId="186C83E9" w14:textId="77777777" w:rsidR="00F70C92" w:rsidRPr="006F4E22" w:rsidRDefault="00F70C92" w:rsidP="0092318F">
            <w:pPr>
              <w:ind w:right="-109"/>
              <w:jc w:val="center"/>
              <w:rPr>
                <w:bCs/>
                <w:sz w:val="16"/>
                <w:szCs w:val="16"/>
              </w:rPr>
            </w:pPr>
            <w:r w:rsidRPr="006F4E22">
              <w:rPr>
                <w:bCs/>
                <w:sz w:val="16"/>
                <w:szCs w:val="16"/>
              </w:rPr>
              <w:t>z.1.3</w:t>
            </w:r>
          </w:p>
        </w:tc>
        <w:tc>
          <w:tcPr>
            <w:tcW w:w="1296" w:type="pct"/>
            <w:shd w:val="clear" w:color="auto" w:fill="FFFFFF" w:themeFill="background1"/>
            <w:noWrap/>
            <w:vAlign w:val="center"/>
            <w:hideMark/>
          </w:tcPr>
          <w:p w14:paraId="160D398B" w14:textId="77777777" w:rsidR="00F70C92" w:rsidRPr="006F4E22" w:rsidRDefault="00F70C92" w:rsidP="0092318F">
            <w:pPr>
              <w:rPr>
                <w:bCs/>
                <w:sz w:val="16"/>
                <w:szCs w:val="16"/>
              </w:rPr>
            </w:pPr>
            <w:r w:rsidRPr="006F4E22">
              <w:rPr>
                <w:bCs/>
                <w:sz w:val="16"/>
                <w:szCs w:val="16"/>
              </w:rPr>
              <w:t> </w:t>
            </w:r>
          </w:p>
        </w:tc>
        <w:tc>
          <w:tcPr>
            <w:tcW w:w="1250" w:type="pct"/>
            <w:shd w:val="clear" w:color="auto" w:fill="FFFFFF" w:themeFill="background1"/>
            <w:noWrap/>
            <w:vAlign w:val="center"/>
            <w:hideMark/>
          </w:tcPr>
          <w:p w14:paraId="1465504E" w14:textId="77777777" w:rsidR="00F70C92" w:rsidRPr="006F4E22" w:rsidRDefault="00F70C92" w:rsidP="00364268">
            <w:pPr>
              <w:jc w:val="center"/>
              <w:rPr>
                <w:bCs/>
                <w:sz w:val="16"/>
                <w:szCs w:val="16"/>
              </w:rPr>
            </w:pPr>
            <w:r w:rsidRPr="006F4E22">
              <w:rPr>
                <w:bCs/>
                <w:sz w:val="16"/>
                <w:szCs w:val="16"/>
              </w:rPr>
              <w:t>0.901</w:t>
            </w:r>
          </w:p>
        </w:tc>
        <w:tc>
          <w:tcPr>
            <w:tcW w:w="1562" w:type="pct"/>
            <w:shd w:val="clear" w:color="auto" w:fill="FFFFFF" w:themeFill="background1"/>
            <w:noWrap/>
            <w:vAlign w:val="center"/>
            <w:hideMark/>
          </w:tcPr>
          <w:p w14:paraId="0DC68CC4" w14:textId="77777777" w:rsidR="00F70C92" w:rsidRPr="006F4E22" w:rsidRDefault="00F70C92" w:rsidP="0092318F">
            <w:pPr>
              <w:rPr>
                <w:bCs/>
                <w:sz w:val="16"/>
                <w:szCs w:val="16"/>
              </w:rPr>
            </w:pPr>
            <w:r w:rsidRPr="006F4E22">
              <w:rPr>
                <w:bCs/>
                <w:sz w:val="16"/>
                <w:szCs w:val="16"/>
              </w:rPr>
              <w:t> </w:t>
            </w:r>
          </w:p>
        </w:tc>
      </w:tr>
      <w:tr w:rsidR="00F70C92" w:rsidRPr="00D001E0" w14:paraId="475B4AFE" w14:textId="77777777" w:rsidTr="00364268">
        <w:trPr>
          <w:trHeight w:val="20"/>
          <w:jc w:val="center"/>
        </w:trPr>
        <w:tc>
          <w:tcPr>
            <w:tcW w:w="892" w:type="pct"/>
            <w:shd w:val="clear" w:color="auto" w:fill="FFFFFF" w:themeFill="background1"/>
            <w:noWrap/>
            <w:vAlign w:val="center"/>
            <w:hideMark/>
          </w:tcPr>
          <w:p w14:paraId="13EDC8C8" w14:textId="77777777" w:rsidR="00F70C92" w:rsidRPr="006F4E22" w:rsidRDefault="00F70C92" w:rsidP="0092318F">
            <w:pPr>
              <w:ind w:right="-109"/>
              <w:jc w:val="center"/>
              <w:rPr>
                <w:bCs/>
                <w:sz w:val="16"/>
                <w:szCs w:val="16"/>
              </w:rPr>
            </w:pPr>
            <w:r w:rsidRPr="006F4E22">
              <w:rPr>
                <w:bCs/>
                <w:sz w:val="16"/>
                <w:szCs w:val="16"/>
              </w:rPr>
              <w:t>z.1.4</w:t>
            </w:r>
          </w:p>
        </w:tc>
        <w:tc>
          <w:tcPr>
            <w:tcW w:w="1296" w:type="pct"/>
            <w:shd w:val="clear" w:color="auto" w:fill="FFFFFF" w:themeFill="background1"/>
            <w:noWrap/>
            <w:vAlign w:val="center"/>
            <w:hideMark/>
          </w:tcPr>
          <w:p w14:paraId="243C5230" w14:textId="77777777" w:rsidR="00F70C92" w:rsidRPr="006F4E22" w:rsidRDefault="00F70C92" w:rsidP="0092318F">
            <w:pPr>
              <w:rPr>
                <w:bCs/>
                <w:sz w:val="16"/>
                <w:szCs w:val="16"/>
              </w:rPr>
            </w:pPr>
            <w:r w:rsidRPr="006F4E22">
              <w:rPr>
                <w:bCs/>
                <w:sz w:val="16"/>
                <w:szCs w:val="16"/>
              </w:rPr>
              <w:t> </w:t>
            </w:r>
          </w:p>
        </w:tc>
        <w:tc>
          <w:tcPr>
            <w:tcW w:w="1250" w:type="pct"/>
            <w:shd w:val="clear" w:color="auto" w:fill="FFFFFF" w:themeFill="background1"/>
            <w:noWrap/>
            <w:vAlign w:val="center"/>
            <w:hideMark/>
          </w:tcPr>
          <w:p w14:paraId="3929B163" w14:textId="77777777" w:rsidR="00F70C92" w:rsidRPr="006F4E22" w:rsidRDefault="00F70C92" w:rsidP="00364268">
            <w:pPr>
              <w:jc w:val="center"/>
              <w:rPr>
                <w:bCs/>
                <w:sz w:val="16"/>
                <w:szCs w:val="16"/>
              </w:rPr>
            </w:pPr>
            <w:r w:rsidRPr="006F4E22">
              <w:rPr>
                <w:bCs/>
                <w:sz w:val="16"/>
                <w:szCs w:val="16"/>
              </w:rPr>
              <w:t>0.723</w:t>
            </w:r>
          </w:p>
        </w:tc>
        <w:tc>
          <w:tcPr>
            <w:tcW w:w="1562" w:type="pct"/>
            <w:shd w:val="clear" w:color="auto" w:fill="FFFFFF" w:themeFill="background1"/>
            <w:noWrap/>
            <w:vAlign w:val="center"/>
            <w:hideMark/>
          </w:tcPr>
          <w:p w14:paraId="0F86F46A" w14:textId="77777777" w:rsidR="00F70C92" w:rsidRPr="006F4E22" w:rsidRDefault="00F70C92" w:rsidP="0092318F">
            <w:pPr>
              <w:rPr>
                <w:bCs/>
                <w:sz w:val="16"/>
                <w:szCs w:val="16"/>
              </w:rPr>
            </w:pPr>
            <w:r w:rsidRPr="006F4E22">
              <w:rPr>
                <w:bCs/>
                <w:sz w:val="16"/>
                <w:szCs w:val="16"/>
              </w:rPr>
              <w:t> </w:t>
            </w:r>
          </w:p>
        </w:tc>
      </w:tr>
      <w:tr w:rsidR="00F70C92" w:rsidRPr="00D001E0" w14:paraId="035B0711" w14:textId="77777777" w:rsidTr="00364268">
        <w:trPr>
          <w:trHeight w:val="20"/>
          <w:jc w:val="center"/>
        </w:trPr>
        <w:tc>
          <w:tcPr>
            <w:tcW w:w="892" w:type="pct"/>
            <w:shd w:val="clear" w:color="auto" w:fill="FFFFFF" w:themeFill="background1"/>
            <w:noWrap/>
            <w:vAlign w:val="center"/>
            <w:hideMark/>
          </w:tcPr>
          <w:p w14:paraId="1458CCDD" w14:textId="77777777" w:rsidR="00F70C92" w:rsidRPr="006F4E22" w:rsidRDefault="00F70C92" w:rsidP="0092318F">
            <w:pPr>
              <w:ind w:right="-109"/>
              <w:jc w:val="center"/>
              <w:rPr>
                <w:bCs/>
                <w:sz w:val="16"/>
                <w:szCs w:val="16"/>
              </w:rPr>
            </w:pPr>
            <w:r w:rsidRPr="006F4E22">
              <w:rPr>
                <w:bCs/>
                <w:sz w:val="16"/>
                <w:szCs w:val="16"/>
              </w:rPr>
              <w:t>z.1.5</w:t>
            </w:r>
          </w:p>
        </w:tc>
        <w:tc>
          <w:tcPr>
            <w:tcW w:w="1296" w:type="pct"/>
            <w:shd w:val="clear" w:color="auto" w:fill="FFFFFF" w:themeFill="background1"/>
            <w:noWrap/>
            <w:vAlign w:val="center"/>
            <w:hideMark/>
          </w:tcPr>
          <w:p w14:paraId="2DB804EA" w14:textId="77777777" w:rsidR="00F70C92" w:rsidRPr="006F4E22" w:rsidRDefault="00F70C92" w:rsidP="0092318F">
            <w:pPr>
              <w:rPr>
                <w:bCs/>
                <w:sz w:val="16"/>
                <w:szCs w:val="16"/>
              </w:rPr>
            </w:pPr>
            <w:r w:rsidRPr="006F4E22">
              <w:rPr>
                <w:bCs/>
                <w:sz w:val="16"/>
                <w:szCs w:val="16"/>
              </w:rPr>
              <w:t> </w:t>
            </w:r>
          </w:p>
        </w:tc>
        <w:tc>
          <w:tcPr>
            <w:tcW w:w="1250" w:type="pct"/>
            <w:shd w:val="clear" w:color="auto" w:fill="FFFFFF" w:themeFill="background1"/>
            <w:noWrap/>
            <w:vAlign w:val="center"/>
            <w:hideMark/>
          </w:tcPr>
          <w:p w14:paraId="07A15B8E" w14:textId="77777777" w:rsidR="00F70C92" w:rsidRPr="006F4E22" w:rsidRDefault="00F70C92" w:rsidP="00364268">
            <w:pPr>
              <w:jc w:val="center"/>
              <w:rPr>
                <w:bCs/>
                <w:sz w:val="16"/>
                <w:szCs w:val="16"/>
              </w:rPr>
            </w:pPr>
            <w:r w:rsidRPr="006F4E22">
              <w:rPr>
                <w:bCs/>
                <w:sz w:val="16"/>
                <w:szCs w:val="16"/>
              </w:rPr>
              <w:t>0.764</w:t>
            </w:r>
          </w:p>
        </w:tc>
        <w:tc>
          <w:tcPr>
            <w:tcW w:w="1562" w:type="pct"/>
            <w:shd w:val="clear" w:color="auto" w:fill="FFFFFF" w:themeFill="background1"/>
            <w:noWrap/>
            <w:vAlign w:val="center"/>
            <w:hideMark/>
          </w:tcPr>
          <w:p w14:paraId="54420231" w14:textId="77777777" w:rsidR="00F70C92" w:rsidRPr="006F4E22" w:rsidRDefault="00F70C92" w:rsidP="0092318F">
            <w:pPr>
              <w:rPr>
                <w:bCs/>
                <w:sz w:val="16"/>
                <w:szCs w:val="16"/>
              </w:rPr>
            </w:pPr>
            <w:r w:rsidRPr="006F4E22">
              <w:rPr>
                <w:bCs/>
                <w:sz w:val="16"/>
                <w:szCs w:val="16"/>
              </w:rPr>
              <w:t> </w:t>
            </w:r>
          </w:p>
        </w:tc>
      </w:tr>
      <w:tr w:rsidR="00F70C92" w:rsidRPr="00D001E0" w14:paraId="55F331BB" w14:textId="77777777" w:rsidTr="00364268">
        <w:trPr>
          <w:trHeight w:val="20"/>
          <w:jc w:val="center"/>
        </w:trPr>
        <w:tc>
          <w:tcPr>
            <w:tcW w:w="892" w:type="pct"/>
            <w:shd w:val="clear" w:color="auto" w:fill="FFFFFF" w:themeFill="background1"/>
            <w:noWrap/>
            <w:vAlign w:val="center"/>
            <w:hideMark/>
          </w:tcPr>
          <w:p w14:paraId="16603E02" w14:textId="77777777" w:rsidR="00F70C92" w:rsidRPr="006F4E22" w:rsidRDefault="00F70C92" w:rsidP="0092318F">
            <w:pPr>
              <w:ind w:right="-109"/>
              <w:jc w:val="center"/>
              <w:rPr>
                <w:bCs/>
                <w:sz w:val="16"/>
                <w:szCs w:val="16"/>
              </w:rPr>
            </w:pPr>
            <w:r w:rsidRPr="006F4E22">
              <w:rPr>
                <w:bCs/>
                <w:sz w:val="16"/>
                <w:szCs w:val="16"/>
              </w:rPr>
              <w:t>z.1.6</w:t>
            </w:r>
          </w:p>
        </w:tc>
        <w:tc>
          <w:tcPr>
            <w:tcW w:w="1296" w:type="pct"/>
            <w:shd w:val="clear" w:color="auto" w:fill="FFFFFF" w:themeFill="background1"/>
            <w:noWrap/>
            <w:vAlign w:val="center"/>
            <w:hideMark/>
          </w:tcPr>
          <w:p w14:paraId="05378EBF" w14:textId="77777777" w:rsidR="00F70C92" w:rsidRPr="006F4E22" w:rsidRDefault="00F70C92" w:rsidP="0092318F">
            <w:pPr>
              <w:rPr>
                <w:bCs/>
                <w:sz w:val="16"/>
                <w:szCs w:val="16"/>
              </w:rPr>
            </w:pPr>
            <w:r w:rsidRPr="006F4E22">
              <w:rPr>
                <w:bCs/>
                <w:sz w:val="16"/>
                <w:szCs w:val="16"/>
              </w:rPr>
              <w:t> </w:t>
            </w:r>
          </w:p>
        </w:tc>
        <w:tc>
          <w:tcPr>
            <w:tcW w:w="1250" w:type="pct"/>
            <w:shd w:val="clear" w:color="auto" w:fill="FFFFFF" w:themeFill="background1"/>
            <w:noWrap/>
            <w:vAlign w:val="center"/>
            <w:hideMark/>
          </w:tcPr>
          <w:p w14:paraId="3F6BFBD2" w14:textId="77777777" w:rsidR="00F70C92" w:rsidRPr="006F4E22" w:rsidRDefault="00F70C92" w:rsidP="00364268">
            <w:pPr>
              <w:jc w:val="center"/>
              <w:rPr>
                <w:bCs/>
                <w:sz w:val="16"/>
                <w:szCs w:val="16"/>
              </w:rPr>
            </w:pPr>
            <w:r w:rsidRPr="006F4E22">
              <w:rPr>
                <w:bCs/>
                <w:sz w:val="16"/>
                <w:szCs w:val="16"/>
              </w:rPr>
              <w:t>0.883</w:t>
            </w:r>
          </w:p>
        </w:tc>
        <w:tc>
          <w:tcPr>
            <w:tcW w:w="1562" w:type="pct"/>
            <w:shd w:val="clear" w:color="auto" w:fill="FFFFFF" w:themeFill="background1"/>
            <w:noWrap/>
            <w:vAlign w:val="center"/>
            <w:hideMark/>
          </w:tcPr>
          <w:p w14:paraId="2CA8773D" w14:textId="77777777" w:rsidR="00F70C92" w:rsidRPr="006F4E22" w:rsidRDefault="00F70C92" w:rsidP="0092318F">
            <w:pPr>
              <w:rPr>
                <w:bCs/>
                <w:sz w:val="16"/>
                <w:szCs w:val="16"/>
              </w:rPr>
            </w:pPr>
            <w:r w:rsidRPr="006F4E22">
              <w:rPr>
                <w:bCs/>
                <w:sz w:val="16"/>
                <w:szCs w:val="16"/>
              </w:rPr>
              <w:t> </w:t>
            </w:r>
          </w:p>
        </w:tc>
      </w:tr>
      <w:tr w:rsidR="00F70C92" w:rsidRPr="00D001E0" w14:paraId="5CA46014" w14:textId="77777777" w:rsidTr="00364268">
        <w:trPr>
          <w:trHeight w:val="20"/>
          <w:jc w:val="center"/>
        </w:trPr>
        <w:tc>
          <w:tcPr>
            <w:tcW w:w="892" w:type="pct"/>
            <w:shd w:val="clear" w:color="auto" w:fill="FFFFFF" w:themeFill="background1"/>
            <w:noWrap/>
            <w:vAlign w:val="center"/>
            <w:hideMark/>
          </w:tcPr>
          <w:p w14:paraId="6DC7B337" w14:textId="77777777" w:rsidR="00F70C92" w:rsidRPr="006F4E22" w:rsidRDefault="00F70C92" w:rsidP="0092318F">
            <w:pPr>
              <w:ind w:right="-109"/>
              <w:jc w:val="center"/>
              <w:rPr>
                <w:bCs/>
                <w:sz w:val="16"/>
                <w:szCs w:val="16"/>
              </w:rPr>
            </w:pPr>
            <w:r w:rsidRPr="006F4E22">
              <w:rPr>
                <w:bCs/>
                <w:sz w:val="16"/>
                <w:szCs w:val="16"/>
              </w:rPr>
              <w:t>z.1.7</w:t>
            </w:r>
          </w:p>
        </w:tc>
        <w:tc>
          <w:tcPr>
            <w:tcW w:w="1296" w:type="pct"/>
            <w:shd w:val="clear" w:color="auto" w:fill="FFFFFF" w:themeFill="background1"/>
            <w:noWrap/>
            <w:vAlign w:val="center"/>
            <w:hideMark/>
          </w:tcPr>
          <w:p w14:paraId="21332E7B" w14:textId="77777777" w:rsidR="00F70C92" w:rsidRPr="006F4E22" w:rsidRDefault="00F70C92" w:rsidP="0092318F">
            <w:pPr>
              <w:rPr>
                <w:bCs/>
                <w:sz w:val="16"/>
                <w:szCs w:val="16"/>
              </w:rPr>
            </w:pPr>
            <w:r w:rsidRPr="006F4E22">
              <w:rPr>
                <w:bCs/>
                <w:sz w:val="16"/>
                <w:szCs w:val="16"/>
              </w:rPr>
              <w:t> </w:t>
            </w:r>
          </w:p>
        </w:tc>
        <w:tc>
          <w:tcPr>
            <w:tcW w:w="1250" w:type="pct"/>
            <w:shd w:val="clear" w:color="auto" w:fill="FFFFFF" w:themeFill="background1"/>
            <w:noWrap/>
            <w:vAlign w:val="center"/>
            <w:hideMark/>
          </w:tcPr>
          <w:p w14:paraId="438AF4EF" w14:textId="77777777" w:rsidR="00F70C92" w:rsidRPr="006F4E22" w:rsidRDefault="00F70C92" w:rsidP="00364268">
            <w:pPr>
              <w:jc w:val="center"/>
              <w:rPr>
                <w:bCs/>
                <w:sz w:val="16"/>
                <w:szCs w:val="16"/>
              </w:rPr>
            </w:pPr>
            <w:r w:rsidRPr="006F4E22">
              <w:rPr>
                <w:bCs/>
                <w:sz w:val="16"/>
                <w:szCs w:val="16"/>
              </w:rPr>
              <w:t>0.779</w:t>
            </w:r>
          </w:p>
        </w:tc>
        <w:tc>
          <w:tcPr>
            <w:tcW w:w="1562" w:type="pct"/>
            <w:shd w:val="clear" w:color="auto" w:fill="FFFFFF" w:themeFill="background1"/>
            <w:noWrap/>
            <w:vAlign w:val="center"/>
            <w:hideMark/>
          </w:tcPr>
          <w:p w14:paraId="44E33CE8" w14:textId="77777777" w:rsidR="00F70C92" w:rsidRPr="006F4E22" w:rsidRDefault="00F70C92" w:rsidP="0092318F">
            <w:pPr>
              <w:rPr>
                <w:bCs/>
                <w:sz w:val="16"/>
                <w:szCs w:val="16"/>
              </w:rPr>
            </w:pPr>
            <w:r w:rsidRPr="006F4E22">
              <w:rPr>
                <w:bCs/>
                <w:sz w:val="16"/>
                <w:szCs w:val="16"/>
              </w:rPr>
              <w:t> </w:t>
            </w:r>
          </w:p>
        </w:tc>
      </w:tr>
      <w:tr w:rsidR="00F70C92" w:rsidRPr="00D001E0" w14:paraId="7A0BF23D" w14:textId="77777777" w:rsidTr="00364268">
        <w:trPr>
          <w:trHeight w:val="20"/>
          <w:jc w:val="center"/>
        </w:trPr>
        <w:tc>
          <w:tcPr>
            <w:tcW w:w="892" w:type="pct"/>
            <w:shd w:val="clear" w:color="auto" w:fill="FFFFFF" w:themeFill="background1"/>
            <w:noWrap/>
            <w:vAlign w:val="center"/>
            <w:hideMark/>
          </w:tcPr>
          <w:p w14:paraId="2906CA44" w14:textId="77777777" w:rsidR="00F70C92" w:rsidRPr="006F4E22" w:rsidRDefault="00F70C92" w:rsidP="0092318F">
            <w:pPr>
              <w:ind w:right="-109"/>
              <w:jc w:val="center"/>
              <w:rPr>
                <w:bCs/>
                <w:sz w:val="16"/>
                <w:szCs w:val="16"/>
              </w:rPr>
            </w:pPr>
            <w:r w:rsidRPr="006F4E22">
              <w:rPr>
                <w:bCs/>
                <w:sz w:val="16"/>
                <w:szCs w:val="16"/>
              </w:rPr>
              <w:t>z.1.8</w:t>
            </w:r>
          </w:p>
        </w:tc>
        <w:tc>
          <w:tcPr>
            <w:tcW w:w="1296" w:type="pct"/>
            <w:shd w:val="clear" w:color="auto" w:fill="FFFFFF" w:themeFill="background1"/>
            <w:noWrap/>
            <w:vAlign w:val="center"/>
            <w:hideMark/>
          </w:tcPr>
          <w:p w14:paraId="048A54DE" w14:textId="77777777" w:rsidR="00F70C92" w:rsidRPr="006F4E22" w:rsidRDefault="00F70C92" w:rsidP="0092318F">
            <w:pPr>
              <w:rPr>
                <w:bCs/>
                <w:sz w:val="16"/>
                <w:szCs w:val="16"/>
              </w:rPr>
            </w:pPr>
            <w:r w:rsidRPr="006F4E22">
              <w:rPr>
                <w:bCs/>
                <w:sz w:val="16"/>
                <w:szCs w:val="16"/>
              </w:rPr>
              <w:t> </w:t>
            </w:r>
          </w:p>
        </w:tc>
        <w:tc>
          <w:tcPr>
            <w:tcW w:w="1250" w:type="pct"/>
            <w:shd w:val="clear" w:color="auto" w:fill="FFFFFF" w:themeFill="background1"/>
            <w:noWrap/>
            <w:vAlign w:val="center"/>
            <w:hideMark/>
          </w:tcPr>
          <w:p w14:paraId="49E68B09" w14:textId="77777777" w:rsidR="00F70C92" w:rsidRPr="006F4E22" w:rsidRDefault="00F70C92" w:rsidP="00364268">
            <w:pPr>
              <w:jc w:val="center"/>
              <w:rPr>
                <w:bCs/>
                <w:sz w:val="16"/>
                <w:szCs w:val="16"/>
              </w:rPr>
            </w:pPr>
            <w:r w:rsidRPr="006F4E22">
              <w:rPr>
                <w:bCs/>
                <w:sz w:val="16"/>
                <w:szCs w:val="16"/>
              </w:rPr>
              <w:t>0.817</w:t>
            </w:r>
          </w:p>
        </w:tc>
        <w:tc>
          <w:tcPr>
            <w:tcW w:w="1562" w:type="pct"/>
            <w:shd w:val="clear" w:color="auto" w:fill="FFFFFF" w:themeFill="background1"/>
            <w:noWrap/>
            <w:vAlign w:val="center"/>
            <w:hideMark/>
          </w:tcPr>
          <w:p w14:paraId="2C70AF90" w14:textId="77777777" w:rsidR="00F70C92" w:rsidRPr="006F4E22" w:rsidRDefault="00F70C92" w:rsidP="0092318F">
            <w:pPr>
              <w:rPr>
                <w:bCs/>
                <w:sz w:val="16"/>
                <w:szCs w:val="16"/>
              </w:rPr>
            </w:pPr>
            <w:r w:rsidRPr="006F4E22">
              <w:rPr>
                <w:bCs/>
                <w:sz w:val="16"/>
                <w:szCs w:val="16"/>
              </w:rPr>
              <w:t> </w:t>
            </w:r>
          </w:p>
        </w:tc>
      </w:tr>
      <w:tr w:rsidR="00F70C92" w:rsidRPr="00D001E0" w14:paraId="16A7B7AD" w14:textId="77777777" w:rsidTr="00364268">
        <w:trPr>
          <w:trHeight w:val="20"/>
          <w:jc w:val="center"/>
        </w:trPr>
        <w:tc>
          <w:tcPr>
            <w:tcW w:w="892" w:type="pct"/>
            <w:shd w:val="clear" w:color="auto" w:fill="FFFFFF" w:themeFill="background1"/>
            <w:noWrap/>
            <w:vAlign w:val="center"/>
            <w:hideMark/>
          </w:tcPr>
          <w:p w14:paraId="37590094" w14:textId="77777777" w:rsidR="00F70C92" w:rsidRPr="006F4E22" w:rsidRDefault="00F70C92" w:rsidP="0092318F">
            <w:pPr>
              <w:ind w:right="-109"/>
              <w:jc w:val="center"/>
              <w:rPr>
                <w:bCs/>
                <w:sz w:val="16"/>
                <w:szCs w:val="16"/>
              </w:rPr>
            </w:pPr>
            <w:r w:rsidRPr="006F4E22">
              <w:rPr>
                <w:bCs/>
                <w:sz w:val="16"/>
                <w:szCs w:val="16"/>
              </w:rPr>
              <w:t>z.1.9</w:t>
            </w:r>
          </w:p>
        </w:tc>
        <w:tc>
          <w:tcPr>
            <w:tcW w:w="1296" w:type="pct"/>
            <w:shd w:val="clear" w:color="auto" w:fill="FFFFFF" w:themeFill="background1"/>
            <w:noWrap/>
            <w:vAlign w:val="center"/>
            <w:hideMark/>
          </w:tcPr>
          <w:p w14:paraId="6C77EF53" w14:textId="77777777" w:rsidR="00F70C92" w:rsidRPr="006F4E22" w:rsidRDefault="00F70C92" w:rsidP="0092318F">
            <w:pPr>
              <w:rPr>
                <w:bCs/>
                <w:sz w:val="16"/>
                <w:szCs w:val="16"/>
              </w:rPr>
            </w:pPr>
            <w:r w:rsidRPr="006F4E22">
              <w:rPr>
                <w:bCs/>
                <w:sz w:val="16"/>
                <w:szCs w:val="16"/>
              </w:rPr>
              <w:t> </w:t>
            </w:r>
          </w:p>
        </w:tc>
        <w:tc>
          <w:tcPr>
            <w:tcW w:w="1250" w:type="pct"/>
            <w:shd w:val="clear" w:color="auto" w:fill="FFFFFF" w:themeFill="background1"/>
            <w:noWrap/>
            <w:vAlign w:val="center"/>
            <w:hideMark/>
          </w:tcPr>
          <w:p w14:paraId="502540E2" w14:textId="77777777" w:rsidR="00F70C92" w:rsidRPr="006F4E22" w:rsidRDefault="00F70C92" w:rsidP="00364268">
            <w:pPr>
              <w:jc w:val="center"/>
              <w:rPr>
                <w:bCs/>
                <w:sz w:val="16"/>
                <w:szCs w:val="16"/>
              </w:rPr>
            </w:pPr>
            <w:r w:rsidRPr="006F4E22">
              <w:rPr>
                <w:bCs/>
                <w:sz w:val="16"/>
                <w:szCs w:val="16"/>
              </w:rPr>
              <w:t>0.907</w:t>
            </w:r>
          </w:p>
        </w:tc>
        <w:tc>
          <w:tcPr>
            <w:tcW w:w="1562" w:type="pct"/>
            <w:shd w:val="clear" w:color="auto" w:fill="FFFFFF" w:themeFill="background1"/>
            <w:noWrap/>
            <w:vAlign w:val="center"/>
            <w:hideMark/>
          </w:tcPr>
          <w:p w14:paraId="4036F026" w14:textId="77777777" w:rsidR="00F70C92" w:rsidRPr="006F4E22" w:rsidRDefault="00F70C92" w:rsidP="0092318F">
            <w:pPr>
              <w:rPr>
                <w:bCs/>
                <w:sz w:val="16"/>
                <w:szCs w:val="16"/>
              </w:rPr>
            </w:pPr>
            <w:r w:rsidRPr="006F4E22">
              <w:rPr>
                <w:bCs/>
                <w:sz w:val="16"/>
                <w:szCs w:val="16"/>
              </w:rPr>
              <w:t> </w:t>
            </w:r>
          </w:p>
        </w:tc>
      </w:tr>
      <w:tr w:rsidR="00F70C92" w:rsidRPr="00D001E0" w14:paraId="766BFEB7" w14:textId="77777777" w:rsidTr="00364268">
        <w:trPr>
          <w:trHeight w:val="20"/>
          <w:jc w:val="center"/>
        </w:trPr>
        <w:tc>
          <w:tcPr>
            <w:tcW w:w="892" w:type="pct"/>
            <w:shd w:val="clear" w:color="auto" w:fill="FFFFFF" w:themeFill="background1"/>
            <w:noWrap/>
            <w:vAlign w:val="center"/>
            <w:hideMark/>
          </w:tcPr>
          <w:p w14:paraId="3B3E2178" w14:textId="77777777" w:rsidR="00F70C92" w:rsidRPr="006F4E22" w:rsidRDefault="00F70C92" w:rsidP="0092318F">
            <w:pPr>
              <w:ind w:right="-109"/>
              <w:jc w:val="center"/>
              <w:rPr>
                <w:bCs/>
                <w:sz w:val="16"/>
                <w:szCs w:val="16"/>
              </w:rPr>
            </w:pPr>
            <w:r w:rsidRPr="006F4E22">
              <w:rPr>
                <w:bCs/>
                <w:sz w:val="16"/>
                <w:szCs w:val="16"/>
              </w:rPr>
              <w:t>z.1.10</w:t>
            </w:r>
          </w:p>
        </w:tc>
        <w:tc>
          <w:tcPr>
            <w:tcW w:w="1296" w:type="pct"/>
            <w:shd w:val="clear" w:color="auto" w:fill="FFFFFF" w:themeFill="background1"/>
            <w:noWrap/>
            <w:vAlign w:val="center"/>
            <w:hideMark/>
          </w:tcPr>
          <w:p w14:paraId="5996C638" w14:textId="77777777" w:rsidR="00F70C92" w:rsidRPr="006F4E22" w:rsidRDefault="00F70C92" w:rsidP="0092318F">
            <w:pPr>
              <w:rPr>
                <w:bCs/>
                <w:sz w:val="16"/>
                <w:szCs w:val="16"/>
              </w:rPr>
            </w:pPr>
            <w:r w:rsidRPr="006F4E22">
              <w:rPr>
                <w:bCs/>
                <w:sz w:val="16"/>
                <w:szCs w:val="16"/>
              </w:rPr>
              <w:t> </w:t>
            </w:r>
          </w:p>
        </w:tc>
        <w:tc>
          <w:tcPr>
            <w:tcW w:w="1250" w:type="pct"/>
            <w:shd w:val="clear" w:color="auto" w:fill="FFFFFF" w:themeFill="background1"/>
            <w:noWrap/>
            <w:vAlign w:val="center"/>
            <w:hideMark/>
          </w:tcPr>
          <w:p w14:paraId="083F3314" w14:textId="77777777" w:rsidR="00F70C92" w:rsidRPr="006F4E22" w:rsidRDefault="00F70C92" w:rsidP="00364268">
            <w:pPr>
              <w:jc w:val="center"/>
              <w:rPr>
                <w:bCs/>
                <w:sz w:val="16"/>
                <w:szCs w:val="16"/>
              </w:rPr>
            </w:pPr>
            <w:r w:rsidRPr="006F4E22">
              <w:rPr>
                <w:bCs/>
                <w:sz w:val="16"/>
                <w:szCs w:val="16"/>
              </w:rPr>
              <w:t>0.732</w:t>
            </w:r>
          </w:p>
        </w:tc>
        <w:tc>
          <w:tcPr>
            <w:tcW w:w="1562" w:type="pct"/>
            <w:shd w:val="clear" w:color="auto" w:fill="FFFFFF" w:themeFill="background1"/>
            <w:noWrap/>
            <w:vAlign w:val="center"/>
            <w:hideMark/>
          </w:tcPr>
          <w:p w14:paraId="7B974CD8" w14:textId="77777777" w:rsidR="00F70C92" w:rsidRPr="006F4E22" w:rsidRDefault="00F70C92" w:rsidP="0092318F">
            <w:pPr>
              <w:rPr>
                <w:bCs/>
                <w:sz w:val="16"/>
                <w:szCs w:val="16"/>
              </w:rPr>
            </w:pPr>
            <w:r w:rsidRPr="006F4E22">
              <w:rPr>
                <w:bCs/>
                <w:sz w:val="16"/>
                <w:szCs w:val="16"/>
              </w:rPr>
              <w:t> </w:t>
            </w:r>
          </w:p>
        </w:tc>
      </w:tr>
      <w:tr w:rsidR="00F70C92" w:rsidRPr="00D001E0" w14:paraId="27D09AC3" w14:textId="77777777" w:rsidTr="00364268">
        <w:trPr>
          <w:trHeight w:val="20"/>
          <w:jc w:val="center"/>
        </w:trPr>
        <w:tc>
          <w:tcPr>
            <w:tcW w:w="892" w:type="pct"/>
            <w:shd w:val="clear" w:color="auto" w:fill="FFFFFF" w:themeFill="background1"/>
            <w:noWrap/>
            <w:vAlign w:val="center"/>
            <w:hideMark/>
          </w:tcPr>
          <w:p w14:paraId="2817A340" w14:textId="77777777" w:rsidR="00F70C92" w:rsidRPr="006F4E22" w:rsidRDefault="00F70C92" w:rsidP="0092318F">
            <w:pPr>
              <w:ind w:right="-109"/>
              <w:jc w:val="center"/>
              <w:rPr>
                <w:bCs/>
                <w:sz w:val="16"/>
                <w:szCs w:val="16"/>
              </w:rPr>
            </w:pPr>
            <w:r w:rsidRPr="006F4E22">
              <w:rPr>
                <w:bCs/>
                <w:sz w:val="16"/>
                <w:szCs w:val="16"/>
              </w:rPr>
              <w:t>z.1.11</w:t>
            </w:r>
          </w:p>
        </w:tc>
        <w:tc>
          <w:tcPr>
            <w:tcW w:w="1296" w:type="pct"/>
            <w:shd w:val="clear" w:color="auto" w:fill="FFFFFF" w:themeFill="background1"/>
            <w:noWrap/>
            <w:vAlign w:val="center"/>
            <w:hideMark/>
          </w:tcPr>
          <w:p w14:paraId="2DDE8FF7" w14:textId="77777777" w:rsidR="00F70C92" w:rsidRPr="006F4E22" w:rsidRDefault="00F70C92" w:rsidP="0092318F">
            <w:pPr>
              <w:rPr>
                <w:bCs/>
                <w:sz w:val="16"/>
                <w:szCs w:val="16"/>
              </w:rPr>
            </w:pPr>
            <w:r w:rsidRPr="006F4E22">
              <w:rPr>
                <w:bCs/>
                <w:sz w:val="16"/>
                <w:szCs w:val="16"/>
              </w:rPr>
              <w:t> </w:t>
            </w:r>
          </w:p>
        </w:tc>
        <w:tc>
          <w:tcPr>
            <w:tcW w:w="1250" w:type="pct"/>
            <w:shd w:val="clear" w:color="auto" w:fill="FFFFFF" w:themeFill="background1"/>
            <w:noWrap/>
            <w:vAlign w:val="center"/>
            <w:hideMark/>
          </w:tcPr>
          <w:p w14:paraId="4E45B5AB" w14:textId="77777777" w:rsidR="00F70C92" w:rsidRPr="006F4E22" w:rsidRDefault="00F70C92" w:rsidP="00364268">
            <w:pPr>
              <w:jc w:val="center"/>
              <w:rPr>
                <w:bCs/>
                <w:sz w:val="16"/>
                <w:szCs w:val="16"/>
              </w:rPr>
            </w:pPr>
            <w:r w:rsidRPr="006F4E22">
              <w:rPr>
                <w:bCs/>
                <w:sz w:val="16"/>
                <w:szCs w:val="16"/>
              </w:rPr>
              <w:t>0.836</w:t>
            </w:r>
          </w:p>
        </w:tc>
        <w:tc>
          <w:tcPr>
            <w:tcW w:w="1562" w:type="pct"/>
            <w:shd w:val="clear" w:color="auto" w:fill="FFFFFF" w:themeFill="background1"/>
            <w:noWrap/>
            <w:vAlign w:val="center"/>
            <w:hideMark/>
          </w:tcPr>
          <w:p w14:paraId="63575123" w14:textId="77777777" w:rsidR="00F70C92" w:rsidRPr="006F4E22" w:rsidRDefault="00F70C92" w:rsidP="0092318F">
            <w:pPr>
              <w:rPr>
                <w:bCs/>
                <w:sz w:val="16"/>
                <w:szCs w:val="16"/>
              </w:rPr>
            </w:pPr>
            <w:r w:rsidRPr="006F4E22">
              <w:rPr>
                <w:bCs/>
                <w:sz w:val="16"/>
                <w:szCs w:val="16"/>
              </w:rPr>
              <w:t> </w:t>
            </w:r>
          </w:p>
        </w:tc>
      </w:tr>
      <w:tr w:rsidR="00F70C92" w:rsidRPr="00D001E0" w14:paraId="390BD7FD" w14:textId="77777777" w:rsidTr="00364268">
        <w:trPr>
          <w:trHeight w:val="20"/>
          <w:jc w:val="center"/>
        </w:trPr>
        <w:tc>
          <w:tcPr>
            <w:tcW w:w="892" w:type="pct"/>
            <w:shd w:val="clear" w:color="auto" w:fill="FFFFFF" w:themeFill="background1"/>
            <w:noWrap/>
            <w:vAlign w:val="center"/>
            <w:hideMark/>
          </w:tcPr>
          <w:p w14:paraId="08CDE5AA" w14:textId="77777777" w:rsidR="00F70C92" w:rsidRPr="006F4E22" w:rsidRDefault="00F70C92" w:rsidP="0092318F">
            <w:pPr>
              <w:ind w:right="-109"/>
              <w:jc w:val="center"/>
              <w:rPr>
                <w:bCs/>
                <w:sz w:val="16"/>
                <w:szCs w:val="16"/>
              </w:rPr>
            </w:pPr>
            <w:r w:rsidRPr="006F4E22">
              <w:rPr>
                <w:bCs/>
                <w:sz w:val="16"/>
                <w:szCs w:val="16"/>
              </w:rPr>
              <w:t>z.1.12</w:t>
            </w:r>
          </w:p>
        </w:tc>
        <w:tc>
          <w:tcPr>
            <w:tcW w:w="1296" w:type="pct"/>
            <w:shd w:val="clear" w:color="auto" w:fill="FFFFFF" w:themeFill="background1"/>
            <w:noWrap/>
            <w:vAlign w:val="center"/>
            <w:hideMark/>
          </w:tcPr>
          <w:p w14:paraId="5DF04E6C" w14:textId="77777777" w:rsidR="00F70C92" w:rsidRPr="006F4E22" w:rsidRDefault="00F70C92" w:rsidP="0092318F">
            <w:pPr>
              <w:rPr>
                <w:bCs/>
                <w:sz w:val="16"/>
                <w:szCs w:val="16"/>
              </w:rPr>
            </w:pPr>
            <w:r w:rsidRPr="006F4E22">
              <w:rPr>
                <w:bCs/>
                <w:sz w:val="16"/>
                <w:szCs w:val="16"/>
              </w:rPr>
              <w:t> </w:t>
            </w:r>
          </w:p>
        </w:tc>
        <w:tc>
          <w:tcPr>
            <w:tcW w:w="1250" w:type="pct"/>
            <w:shd w:val="clear" w:color="auto" w:fill="FFFFFF" w:themeFill="background1"/>
            <w:noWrap/>
            <w:vAlign w:val="center"/>
            <w:hideMark/>
          </w:tcPr>
          <w:p w14:paraId="66FD70C1" w14:textId="77777777" w:rsidR="00F70C92" w:rsidRPr="006F4E22" w:rsidRDefault="00F70C92" w:rsidP="00364268">
            <w:pPr>
              <w:jc w:val="center"/>
              <w:rPr>
                <w:bCs/>
                <w:sz w:val="16"/>
                <w:szCs w:val="16"/>
              </w:rPr>
            </w:pPr>
            <w:r w:rsidRPr="006F4E22">
              <w:rPr>
                <w:bCs/>
                <w:sz w:val="16"/>
                <w:szCs w:val="16"/>
              </w:rPr>
              <w:t>0.817</w:t>
            </w:r>
          </w:p>
        </w:tc>
        <w:tc>
          <w:tcPr>
            <w:tcW w:w="1562" w:type="pct"/>
            <w:shd w:val="clear" w:color="auto" w:fill="FFFFFF" w:themeFill="background1"/>
            <w:noWrap/>
            <w:vAlign w:val="center"/>
            <w:hideMark/>
          </w:tcPr>
          <w:p w14:paraId="23DB8F0E" w14:textId="77777777" w:rsidR="00F70C92" w:rsidRPr="006F4E22" w:rsidRDefault="00F70C92" w:rsidP="0092318F">
            <w:pPr>
              <w:rPr>
                <w:bCs/>
                <w:sz w:val="16"/>
                <w:szCs w:val="16"/>
              </w:rPr>
            </w:pPr>
            <w:r w:rsidRPr="006F4E22">
              <w:rPr>
                <w:bCs/>
                <w:sz w:val="16"/>
                <w:szCs w:val="16"/>
              </w:rPr>
              <w:t> </w:t>
            </w:r>
          </w:p>
        </w:tc>
      </w:tr>
    </w:tbl>
    <w:p w14:paraId="76270174" w14:textId="0AD99373" w:rsidR="00F70C92" w:rsidRPr="00364268" w:rsidRDefault="00F70C92" w:rsidP="00364268">
      <w:pPr>
        <w:ind w:firstLine="2268"/>
        <w:rPr>
          <w:sz w:val="16"/>
        </w:rPr>
      </w:pPr>
      <w:proofErr w:type="spellStart"/>
      <w:proofErr w:type="gramStart"/>
      <w:r w:rsidRPr="00364268">
        <w:rPr>
          <w:szCs w:val="24"/>
        </w:rPr>
        <w:t>Sumber</w:t>
      </w:r>
      <w:proofErr w:type="spellEnd"/>
      <w:r w:rsidRPr="00364268">
        <w:rPr>
          <w:szCs w:val="24"/>
        </w:rPr>
        <w:t xml:space="preserve"> :</w:t>
      </w:r>
      <w:proofErr w:type="gramEnd"/>
      <w:r w:rsidRPr="00364268">
        <w:rPr>
          <w:szCs w:val="24"/>
        </w:rPr>
        <w:t xml:space="preserve"> </w:t>
      </w:r>
      <w:proofErr w:type="spellStart"/>
      <w:r w:rsidRPr="00364268">
        <w:rPr>
          <w:szCs w:val="24"/>
        </w:rPr>
        <w:t>Diolah</w:t>
      </w:r>
      <w:proofErr w:type="spellEnd"/>
      <w:r w:rsidRPr="00364268">
        <w:rPr>
          <w:szCs w:val="24"/>
        </w:rPr>
        <w:t xml:space="preserve"> </w:t>
      </w:r>
      <w:proofErr w:type="spellStart"/>
      <w:r w:rsidRPr="00364268">
        <w:rPr>
          <w:szCs w:val="24"/>
        </w:rPr>
        <w:t>Peneliti</w:t>
      </w:r>
      <w:proofErr w:type="spellEnd"/>
      <w:r w:rsidRPr="00364268">
        <w:rPr>
          <w:szCs w:val="24"/>
        </w:rPr>
        <w:t>, 2025</w:t>
      </w:r>
    </w:p>
    <w:p w14:paraId="201CFD63" w14:textId="77777777" w:rsidR="00D06FD1" w:rsidRDefault="00D06FD1" w:rsidP="00C45B83">
      <w:pPr>
        <w:ind w:firstLine="567"/>
        <w:rPr>
          <w:szCs w:val="24"/>
        </w:rPr>
      </w:pPr>
      <w:bookmarkStart w:id="1" w:name="_Hlk219313599"/>
    </w:p>
    <w:p w14:paraId="06426A0A" w14:textId="13317E95" w:rsidR="00165B4F" w:rsidRDefault="00CC2CCE" w:rsidP="00C45B83">
      <w:pPr>
        <w:ind w:firstLine="567"/>
        <w:rPr>
          <w:szCs w:val="24"/>
        </w:rPr>
      </w:pPr>
      <w:r w:rsidRPr="00CC2CCE">
        <w:rPr>
          <w:szCs w:val="24"/>
        </w:rPr>
        <w:t xml:space="preserve">Hasil </w:t>
      </w:r>
      <w:proofErr w:type="spellStart"/>
      <w:r w:rsidRPr="00CC2CCE">
        <w:rPr>
          <w:szCs w:val="24"/>
        </w:rPr>
        <w:t>dari</w:t>
      </w:r>
      <w:proofErr w:type="spellEnd"/>
      <w:r w:rsidRPr="00CC2CCE">
        <w:rPr>
          <w:szCs w:val="24"/>
        </w:rPr>
        <w:t xml:space="preserve"> </w:t>
      </w:r>
      <w:proofErr w:type="spellStart"/>
      <w:r w:rsidRPr="00CC2CCE">
        <w:rPr>
          <w:szCs w:val="24"/>
        </w:rPr>
        <w:t>pengelola</w:t>
      </w:r>
      <w:proofErr w:type="spellEnd"/>
      <w:r w:rsidRPr="00CC2CCE">
        <w:rPr>
          <w:szCs w:val="24"/>
        </w:rPr>
        <w:t xml:space="preserve"> data yang </w:t>
      </w:r>
      <w:proofErr w:type="spellStart"/>
      <w:r w:rsidRPr="00CC2CCE">
        <w:rPr>
          <w:szCs w:val="24"/>
        </w:rPr>
        <w:t>ada</w:t>
      </w:r>
      <w:proofErr w:type="spellEnd"/>
      <w:r w:rsidRPr="00CC2CCE">
        <w:rPr>
          <w:szCs w:val="24"/>
        </w:rPr>
        <w:t xml:space="preserve"> di </w:t>
      </w:r>
      <w:proofErr w:type="spellStart"/>
      <w:r w:rsidRPr="00CC2CCE">
        <w:rPr>
          <w:szCs w:val="24"/>
        </w:rPr>
        <w:t>atas</w:t>
      </w:r>
      <w:proofErr w:type="spellEnd"/>
      <w:r w:rsidRPr="00CC2CCE">
        <w:rPr>
          <w:szCs w:val="24"/>
        </w:rPr>
        <w:t xml:space="preserve"> </w:t>
      </w:r>
      <w:proofErr w:type="spellStart"/>
      <w:r w:rsidRPr="00CC2CCE">
        <w:rPr>
          <w:szCs w:val="24"/>
        </w:rPr>
        <w:t>menunjukan</w:t>
      </w:r>
      <w:proofErr w:type="spellEnd"/>
      <w:r w:rsidRPr="00CC2CCE">
        <w:rPr>
          <w:szCs w:val="24"/>
        </w:rPr>
        <w:t xml:space="preserve"> </w:t>
      </w:r>
      <w:proofErr w:type="spellStart"/>
      <w:r w:rsidRPr="00CC2CCE">
        <w:rPr>
          <w:szCs w:val="24"/>
        </w:rPr>
        <w:t>bahwa</w:t>
      </w:r>
      <w:proofErr w:type="spellEnd"/>
      <w:r w:rsidRPr="00CC2CCE">
        <w:rPr>
          <w:szCs w:val="24"/>
        </w:rPr>
        <w:t xml:space="preserve"> </w:t>
      </w:r>
      <w:proofErr w:type="spellStart"/>
      <w:r w:rsidRPr="00CC2CCE">
        <w:rPr>
          <w:szCs w:val="24"/>
        </w:rPr>
        <w:t>keseluruhan</w:t>
      </w:r>
      <w:proofErr w:type="spellEnd"/>
      <w:r w:rsidRPr="00CC2CCE">
        <w:rPr>
          <w:szCs w:val="24"/>
        </w:rPr>
        <w:t xml:space="preserve"> </w:t>
      </w:r>
      <w:proofErr w:type="spellStart"/>
      <w:r w:rsidRPr="00CC2CCE">
        <w:rPr>
          <w:szCs w:val="24"/>
        </w:rPr>
        <w:t>indikator</w:t>
      </w:r>
      <w:proofErr w:type="spellEnd"/>
      <w:r w:rsidRPr="00CC2CCE">
        <w:rPr>
          <w:szCs w:val="24"/>
        </w:rPr>
        <w:t xml:space="preserve"> rata-rata valid </w:t>
      </w:r>
      <w:proofErr w:type="spellStart"/>
      <w:r w:rsidRPr="00CC2CCE">
        <w:rPr>
          <w:szCs w:val="24"/>
        </w:rPr>
        <w:t>dapat</w:t>
      </w:r>
      <w:proofErr w:type="spellEnd"/>
      <w:r w:rsidRPr="00CC2CCE">
        <w:rPr>
          <w:szCs w:val="24"/>
        </w:rPr>
        <w:t xml:space="preserve"> </w:t>
      </w:r>
      <w:proofErr w:type="spellStart"/>
      <w:r w:rsidRPr="00CC2CCE">
        <w:rPr>
          <w:szCs w:val="24"/>
        </w:rPr>
        <w:t>dilihat</w:t>
      </w:r>
      <w:proofErr w:type="spellEnd"/>
      <w:r w:rsidRPr="00CC2CCE">
        <w:rPr>
          <w:szCs w:val="24"/>
        </w:rPr>
        <w:t xml:space="preserve"> </w:t>
      </w:r>
      <w:proofErr w:type="spellStart"/>
      <w:r w:rsidRPr="00CC2CCE">
        <w:rPr>
          <w:szCs w:val="24"/>
        </w:rPr>
        <w:t>dari</w:t>
      </w:r>
      <w:proofErr w:type="spellEnd"/>
      <w:r w:rsidRPr="00CC2CCE">
        <w:rPr>
          <w:szCs w:val="24"/>
        </w:rPr>
        <w:t xml:space="preserve"> </w:t>
      </w:r>
      <w:proofErr w:type="spellStart"/>
      <w:r w:rsidRPr="00CC2CCE">
        <w:rPr>
          <w:szCs w:val="24"/>
        </w:rPr>
        <w:t>banyaknya</w:t>
      </w:r>
      <w:proofErr w:type="spellEnd"/>
      <w:r w:rsidRPr="00CC2CCE">
        <w:rPr>
          <w:szCs w:val="24"/>
        </w:rPr>
        <w:t xml:space="preserve"> </w:t>
      </w:r>
      <w:proofErr w:type="spellStart"/>
      <w:r w:rsidRPr="00CC2CCE">
        <w:rPr>
          <w:szCs w:val="24"/>
        </w:rPr>
        <w:t>nilai</w:t>
      </w:r>
      <w:proofErr w:type="spellEnd"/>
      <w:r w:rsidRPr="00CC2CCE">
        <w:rPr>
          <w:szCs w:val="24"/>
        </w:rPr>
        <w:t xml:space="preserve"> </w:t>
      </w:r>
      <w:r w:rsidRPr="00CC2CCE">
        <w:rPr>
          <w:i/>
          <w:iCs/>
          <w:szCs w:val="24"/>
        </w:rPr>
        <w:t>outer loading</w:t>
      </w:r>
      <w:r w:rsidRPr="00CC2CCE">
        <w:rPr>
          <w:szCs w:val="24"/>
        </w:rPr>
        <w:t xml:space="preserve">. </w:t>
      </w:r>
      <w:proofErr w:type="spellStart"/>
      <w:r w:rsidRPr="00CC2CCE">
        <w:rPr>
          <w:szCs w:val="24"/>
        </w:rPr>
        <w:t>Berdasarkan</w:t>
      </w:r>
      <w:proofErr w:type="spellEnd"/>
      <w:r w:rsidRPr="00CC2CCE">
        <w:rPr>
          <w:szCs w:val="24"/>
        </w:rPr>
        <w:t xml:space="preserve"> </w:t>
      </w:r>
      <w:proofErr w:type="spellStart"/>
      <w:r w:rsidRPr="00CC2CCE">
        <w:rPr>
          <w:szCs w:val="24"/>
        </w:rPr>
        <w:t>hasil</w:t>
      </w:r>
      <w:proofErr w:type="spellEnd"/>
      <w:r w:rsidRPr="00CC2CCE">
        <w:rPr>
          <w:szCs w:val="24"/>
        </w:rPr>
        <w:t xml:space="preserve"> uji </w:t>
      </w:r>
      <w:proofErr w:type="spellStart"/>
      <w:r w:rsidRPr="00CC2CCE">
        <w:rPr>
          <w:szCs w:val="24"/>
        </w:rPr>
        <w:t>validitas</w:t>
      </w:r>
      <w:proofErr w:type="spellEnd"/>
      <w:r w:rsidRPr="00CC2CCE">
        <w:rPr>
          <w:szCs w:val="24"/>
        </w:rPr>
        <w:t xml:space="preserve"> </w:t>
      </w:r>
      <w:proofErr w:type="spellStart"/>
      <w:r w:rsidRPr="00CC2CCE">
        <w:rPr>
          <w:szCs w:val="24"/>
        </w:rPr>
        <w:t>diatas</w:t>
      </w:r>
      <w:proofErr w:type="spellEnd"/>
      <w:r w:rsidRPr="00CC2CCE">
        <w:rPr>
          <w:szCs w:val="24"/>
        </w:rPr>
        <w:t xml:space="preserve">, </w:t>
      </w:r>
      <w:proofErr w:type="spellStart"/>
      <w:r w:rsidRPr="00CC2CCE">
        <w:rPr>
          <w:szCs w:val="24"/>
        </w:rPr>
        <w:t>dapat</w:t>
      </w:r>
      <w:proofErr w:type="spellEnd"/>
      <w:r w:rsidRPr="00CC2CCE">
        <w:rPr>
          <w:szCs w:val="24"/>
        </w:rPr>
        <w:t xml:space="preserve"> </w:t>
      </w:r>
      <w:proofErr w:type="spellStart"/>
      <w:r w:rsidRPr="00CC2CCE">
        <w:rPr>
          <w:szCs w:val="24"/>
        </w:rPr>
        <w:t>disimpulkan</w:t>
      </w:r>
      <w:proofErr w:type="spellEnd"/>
      <w:r w:rsidRPr="00CC2CCE">
        <w:rPr>
          <w:szCs w:val="24"/>
        </w:rPr>
        <w:t xml:space="preserve"> </w:t>
      </w:r>
      <w:proofErr w:type="spellStart"/>
      <w:r w:rsidRPr="00CC2CCE">
        <w:rPr>
          <w:szCs w:val="24"/>
        </w:rPr>
        <w:t>bahwa</w:t>
      </w:r>
      <w:proofErr w:type="spellEnd"/>
      <w:r w:rsidRPr="00CC2CCE">
        <w:rPr>
          <w:szCs w:val="24"/>
        </w:rPr>
        <w:t xml:space="preserve"> </w:t>
      </w:r>
      <w:proofErr w:type="spellStart"/>
      <w:r w:rsidRPr="00CC2CCE">
        <w:rPr>
          <w:szCs w:val="24"/>
        </w:rPr>
        <w:t>semua</w:t>
      </w:r>
      <w:proofErr w:type="spellEnd"/>
      <w:r w:rsidRPr="00CC2CCE">
        <w:rPr>
          <w:szCs w:val="24"/>
        </w:rPr>
        <w:t xml:space="preserve"> </w:t>
      </w:r>
      <w:proofErr w:type="spellStart"/>
      <w:r w:rsidRPr="00CC2CCE">
        <w:rPr>
          <w:szCs w:val="24"/>
        </w:rPr>
        <w:t>indikator</w:t>
      </w:r>
      <w:proofErr w:type="spellEnd"/>
      <w:r w:rsidRPr="00CC2CCE">
        <w:rPr>
          <w:szCs w:val="24"/>
        </w:rPr>
        <w:t xml:space="preserve"> </w:t>
      </w:r>
      <w:proofErr w:type="spellStart"/>
      <w:r w:rsidRPr="00CC2CCE">
        <w:rPr>
          <w:szCs w:val="24"/>
        </w:rPr>
        <w:t>memiliki</w:t>
      </w:r>
      <w:proofErr w:type="spellEnd"/>
      <w:r w:rsidRPr="00CC2CCE">
        <w:rPr>
          <w:szCs w:val="24"/>
        </w:rPr>
        <w:t xml:space="preserve"> </w:t>
      </w:r>
      <w:proofErr w:type="spellStart"/>
      <w:r w:rsidRPr="00CC2CCE">
        <w:rPr>
          <w:szCs w:val="24"/>
        </w:rPr>
        <w:t>korelasi</w:t>
      </w:r>
      <w:proofErr w:type="spellEnd"/>
      <w:r w:rsidRPr="00CC2CCE">
        <w:rPr>
          <w:szCs w:val="24"/>
        </w:rPr>
        <w:t xml:space="preserve"> yang </w:t>
      </w:r>
      <w:proofErr w:type="spellStart"/>
      <w:r w:rsidRPr="00CC2CCE">
        <w:rPr>
          <w:szCs w:val="24"/>
        </w:rPr>
        <w:t>kuat</w:t>
      </w:r>
      <w:proofErr w:type="spellEnd"/>
      <w:r w:rsidRPr="00CC2CCE">
        <w:rPr>
          <w:szCs w:val="24"/>
        </w:rPr>
        <w:t xml:space="preserve"> </w:t>
      </w:r>
      <w:proofErr w:type="spellStart"/>
      <w:r w:rsidRPr="00CC2CCE">
        <w:rPr>
          <w:szCs w:val="24"/>
        </w:rPr>
        <w:t>dengan</w:t>
      </w:r>
      <w:proofErr w:type="spellEnd"/>
      <w:r w:rsidRPr="00CC2CCE">
        <w:rPr>
          <w:szCs w:val="24"/>
        </w:rPr>
        <w:t xml:space="preserve"> </w:t>
      </w:r>
      <w:proofErr w:type="spellStart"/>
      <w:r w:rsidRPr="00CC2CCE">
        <w:rPr>
          <w:szCs w:val="24"/>
        </w:rPr>
        <w:t>konstruk</w:t>
      </w:r>
      <w:proofErr w:type="spellEnd"/>
      <w:r w:rsidRPr="00CC2CCE">
        <w:rPr>
          <w:szCs w:val="24"/>
        </w:rPr>
        <w:t xml:space="preserve"> yang </w:t>
      </w:r>
      <w:proofErr w:type="spellStart"/>
      <w:r w:rsidRPr="00CC2CCE">
        <w:rPr>
          <w:szCs w:val="24"/>
        </w:rPr>
        <w:t>diukurnya</w:t>
      </w:r>
      <w:proofErr w:type="spellEnd"/>
      <w:r w:rsidRPr="00CC2CCE">
        <w:rPr>
          <w:szCs w:val="24"/>
        </w:rPr>
        <w:t xml:space="preserve">. </w:t>
      </w:r>
      <w:proofErr w:type="spellStart"/>
      <w:r w:rsidRPr="00CC2CCE">
        <w:rPr>
          <w:szCs w:val="24"/>
        </w:rPr>
        <w:t>Tidak</w:t>
      </w:r>
      <w:proofErr w:type="spellEnd"/>
      <w:r w:rsidRPr="00CC2CCE">
        <w:rPr>
          <w:szCs w:val="24"/>
        </w:rPr>
        <w:t xml:space="preserve"> </w:t>
      </w:r>
      <w:proofErr w:type="spellStart"/>
      <w:r w:rsidRPr="00CC2CCE">
        <w:rPr>
          <w:szCs w:val="24"/>
        </w:rPr>
        <w:t>terdapat</w:t>
      </w:r>
      <w:proofErr w:type="spellEnd"/>
      <w:r w:rsidRPr="00CC2CCE">
        <w:rPr>
          <w:szCs w:val="24"/>
        </w:rPr>
        <w:t xml:space="preserve"> </w:t>
      </w:r>
      <w:proofErr w:type="spellStart"/>
      <w:r w:rsidRPr="00CC2CCE">
        <w:rPr>
          <w:szCs w:val="24"/>
        </w:rPr>
        <w:t>satupun</w:t>
      </w:r>
      <w:proofErr w:type="spellEnd"/>
      <w:r w:rsidRPr="00CC2CCE">
        <w:rPr>
          <w:szCs w:val="24"/>
        </w:rPr>
        <w:t xml:space="preserve"> </w:t>
      </w:r>
      <w:proofErr w:type="spellStart"/>
      <w:r w:rsidRPr="00CC2CCE">
        <w:rPr>
          <w:szCs w:val="24"/>
        </w:rPr>
        <w:t>indikator</w:t>
      </w:r>
      <w:proofErr w:type="spellEnd"/>
      <w:r w:rsidRPr="00CC2CCE">
        <w:rPr>
          <w:szCs w:val="24"/>
        </w:rPr>
        <w:t xml:space="preserve"> yang </w:t>
      </w:r>
      <w:proofErr w:type="spellStart"/>
      <w:r w:rsidRPr="00CC2CCE">
        <w:rPr>
          <w:szCs w:val="24"/>
        </w:rPr>
        <w:t>perlu</w:t>
      </w:r>
      <w:proofErr w:type="spellEnd"/>
      <w:r w:rsidRPr="00CC2CCE">
        <w:rPr>
          <w:szCs w:val="24"/>
        </w:rPr>
        <w:t xml:space="preserve"> </w:t>
      </w:r>
      <w:proofErr w:type="spellStart"/>
      <w:r w:rsidRPr="00CC2CCE">
        <w:rPr>
          <w:szCs w:val="24"/>
        </w:rPr>
        <w:t>dieliminasi</w:t>
      </w:r>
      <w:proofErr w:type="spellEnd"/>
      <w:r w:rsidRPr="00CC2CCE">
        <w:rPr>
          <w:szCs w:val="24"/>
        </w:rPr>
        <w:t xml:space="preserve"> </w:t>
      </w:r>
      <w:proofErr w:type="spellStart"/>
      <w:r w:rsidRPr="00CC2CCE">
        <w:rPr>
          <w:szCs w:val="24"/>
        </w:rPr>
        <w:t>karena</w:t>
      </w:r>
      <w:proofErr w:type="spellEnd"/>
      <w:r w:rsidRPr="00CC2CCE">
        <w:rPr>
          <w:szCs w:val="24"/>
        </w:rPr>
        <w:t xml:space="preserve"> </w:t>
      </w:r>
      <w:proofErr w:type="spellStart"/>
      <w:r w:rsidRPr="00CC2CCE">
        <w:rPr>
          <w:szCs w:val="24"/>
        </w:rPr>
        <w:t>seluruh</w:t>
      </w:r>
      <w:proofErr w:type="spellEnd"/>
      <w:r w:rsidRPr="00CC2CCE">
        <w:rPr>
          <w:szCs w:val="24"/>
        </w:rPr>
        <w:t xml:space="preserve"> </w:t>
      </w:r>
      <w:proofErr w:type="spellStart"/>
      <w:r w:rsidRPr="00CC2CCE">
        <w:rPr>
          <w:szCs w:val="24"/>
        </w:rPr>
        <w:t>nilai</w:t>
      </w:r>
      <w:proofErr w:type="spellEnd"/>
      <w:r w:rsidRPr="00CC2CCE">
        <w:rPr>
          <w:szCs w:val="24"/>
        </w:rPr>
        <w:t xml:space="preserve"> </w:t>
      </w:r>
      <w:r w:rsidRPr="00CC2CCE">
        <w:rPr>
          <w:i/>
          <w:iCs/>
          <w:szCs w:val="24"/>
        </w:rPr>
        <w:t>loading factor</w:t>
      </w:r>
      <w:r w:rsidRPr="00CC2CCE">
        <w:rPr>
          <w:szCs w:val="24"/>
        </w:rPr>
        <w:t xml:space="preserve"> </w:t>
      </w:r>
      <w:proofErr w:type="spellStart"/>
      <w:r w:rsidRPr="00CC2CCE">
        <w:rPr>
          <w:szCs w:val="24"/>
        </w:rPr>
        <w:t>berada</w:t>
      </w:r>
      <w:proofErr w:type="spellEnd"/>
      <w:r w:rsidRPr="00CC2CCE">
        <w:rPr>
          <w:szCs w:val="24"/>
        </w:rPr>
        <w:t xml:space="preserve"> di </w:t>
      </w:r>
      <w:proofErr w:type="spellStart"/>
      <w:r w:rsidRPr="00CC2CCE">
        <w:rPr>
          <w:szCs w:val="24"/>
        </w:rPr>
        <w:t>atas</w:t>
      </w:r>
      <w:proofErr w:type="spellEnd"/>
      <w:r w:rsidRPr="00CC2CCE">
        <w:rPr>
          <w:szCs w:val="24"/>
        </w:rPr>
        <w:t xml:space="preserve"> </w:t>
      </w:r>
      <w:proofErr w:type="spellStart"/>
      <w:r w:rsidRPr="00CC2CCE">
        <w:rPr>
          <w:szCs w:val="24"/>
        </w:rPr>
        <w:t>ambang</w:t>
      </w:r>
      <w:proofErr w:type="spellEnd"/>
      <w:r w:rsidRPr="00CC2CCE">
        <w:rPr>
          <w:szCs w:val="24"/>
        </w:rPr>
        <w:t xml:space="preserve"> </w:t>
      </w:r>
      <w:proofErr w:type="spellStart"/>
      <w:r w:rsidRPr="00CC2CCE">
        <w:rPr>
          <w:szCs w:val="24"/>
        </w:rPr>
        <w:t>batas</w:t>
      </w:r>
      <w:proofErr w:type="spellEnd"/>
      <w:r w:rsidRPr="00CC2CCE">
        <w:rPr>
          <w:szCs w:val="24"/>
        </w:rPr>
        <w:t xml:space="preserve"> minimum yang </w:t>
      </w:r>
      <w:proofErr w:type="spellStart"/>
      <w:r w:rsidRPr="00CC2CCE">
        <w:rPr>
          <w:szCs w:val="24"/>
        </w:rPr>
        <w:t>disarankan</w:t>
      </w:r>
      <w:proofErr w:type="spellEnd"/>
      <w:r w:rsidRPr="00CC2CCE">
        <w:rPr>
          <w:szCs w:val="24"/>
        </w:rPr>
        <w:t xml:space="preserve">. </w:t>
      </w:r>
      <w:proofErr w:type="spellStart"/>
      <w:r w:rsidRPr="00CC2CCE">
        <w:rPr>
          <w:szCs w:val="24"/>
        </w:rPr>
        <w:t>Dengan</w:t>
      </w:r>
      <w:proofErr w:type="spellEnd"/>
      <w:r w:rsidRPr="00CC2CCE">
        <w:rPr>
          <w:szCs w:val="24"/>
        </w:rPr>
        <w:t xml:space="preserve"> </w:t>
      </w:r>
      <w:proofErr w:type="spellStart"/>
      <w:r w:rsidRPr="00CC2CCE">
        <w:rPr>
          <w:szCs w:val="24"/>
        </w:rPr>
        <w:t>demikian</w:t>
      </w:r>
      <w:proofErr w:type="spellEnd"/>
      <w:r w:rsidRPr="00CC2CCE">
        <w:rPr>
          <w:szCs w:val="24"/>
        </w:rPr>
        <w:t xml:space="preserve">, </w:t>
      </w:r>
      <w:proofErr w:type="spellStart"/>
      <w:r w:rsidRPr="00CC2CCE">
        <w:rPr>
          <w:szCs w:val="24"/>
        </w:rPr>
        <w:t>instrumen</w:t>
      </w:r>
      <w:proofErr w:type="spellEnd"/>
      <w:r w:rsidRPr="00CC2CCE">
        <w:rPr>
          <w:szCs w:val="24"/>
        </w:rPr>
        <w:t xml:space="preserve"> </w:t>
      </w:r>
      <w:proofErr w:type="spellStart"/>
      <w:r w:rsidRPr="00CC2CCE">
        <w:rPr>
          <w:szCs w:val="24"/>
        </w:rPr>
        <w:t>dalam</w:t>
      </w:r>
      <w:proofErr w:type="spellEnd"/>
      <w:r w:rsidRPr="00CC2CCE">
        <w:rPr>
          <w:szCs w:val="24"/>
        </w:rPr>
        <w:t xml:space="preserve"> </w:t>
      </w:r>
      <w:proofErr w:type="spellStart"/>
      <w:r w:rsidRPr="00CC2CCE">
        <w:rPr>
          <w:szCs w:val="24"/>
        </w:rPr>
        <w:t>penelitian</w:t>
      </w:r>
      <w:proofErr w:type="spellEnd"/>
      <w:r w:rsidRPr="00CC2CCE">
        <w:rPr>
          <w:szCs w:val="24"/>
        </w:rPr>
        <w:t xml:space="preserve"> </w:t>
      </w:r>
      <w:proofErr w:type="spellStart"/>
      <w:r w:rsidRPr="00CC2CCE">
        <w:rPr>
          <w:szCs w:val="24"/>
        </w:rPr>
        <w:t>ini</w:t>
      </w:r>
      <w:proofErr w:type="spellEnd"/>
      <w:r w:rsidRPr="00CC2CCE">
        <w:rPr>
          <w:szCs w:val="24"/>
        </w:rPr>
        <w:t xml:space="preserve"> </w:t>
      </w:r>
      <w:proofErr w:type="spellStart"/>
      <w:r w:rsidRPr="00CC2CCE">
        <w:rPr>
          <w:szCs w:val="24"/>
        </w:rPr>
        <w:t>dinyatakan</w:t>
      </w:r>
      <w:proofErr w:type="spellEnd"/>
      <w:r w:rsidRPr="00CC2CCE">
        <w:rPr>
          <w:szCs w:val="24"/>
        </w:rPr>
        <w:t xml:space="preserve"> </w:t>
      </w:r>
      <w:proofErr w:type="spellStart"/>
      <w:r w:rsidRPr="00CC2CCE">
        <w:rPr>
          <w:szCs w:val="24"/>
        </w:rPr>
        <w:t>sah</w:t>
      </w:r>
      <w:proofErr w:type="spellEnd"/>
      <w:r w:rsidRPr="00CC2CCE">
        <w:rPr>
          <w:szCs w:val="24"/>
        </w:rPr>
        <w:t xml:space="preserve"> </w:t>
      </w:r>
      <w:proofErr w:type="spellStart"/>
      <w:r w:rsidRPr="00CC2CCE">
        <w:rPr>
          <w:szCs w:val="24"/>
        </w:rPr>
        <w:t>secara</w:t>
      </w:r>
      <w:proofErr w:type="spellEnd"/>
      <w:r w:rsidRPr="00CC2CCE">
        <w:rPr>
          <w:szCs w:val="24"/>
        </w:rPr>
        <w:t xml:space="preserve"> </w:t>
      </w:r>
      <w:proofErr w:type="spellStart"/>
      <w:r w:rsidRPr="00CC2CCE">
        <w:rPr>
          <w:szCs w:val="24"/>
        </w:rPr>
        <w:t>konstruk</w:t>
      </w:r>
      <w:bookmarkEnd w:id="1"/>
      <w:proofErr w:type="spellEnd"/>
      <w:r w:rsidRPr="00CC2CCE">
        <w:rPr>
          <w:szCs w:val="24"/>
        </w:rPr>
        <w:t>.</w:t>
      </w:r>
    </w:p>
    <w:p w14:paraId="6CD1D5C5" w14:textId="77777777" w:rsidR="00D06FD1" w:rsidRDefault="00D06FD1" w:rsidP="00C45B83">
      <w:pPr>
        <w:ind w:firstLine="567"/>
        <w:rPr>
          <w:szCs w:val="24"/>
        </w:rPr>
      </w:pPr>
    </w:p>
    <w:p w14:paraId="5CDA9146" w14:textId="0C5E0919" w:rsidR="00F636F3" w:rsidRPr="005C5FC4" w:rsidRDefault="00F636F3" w:rsidP="00F636F3">
      <w:pPr>
        <w:pStyle w:val="ListParagraph"/>
        <w:numPr>
          <w:ilvl w:val="0"/>
          <w:numId w:val="25"/>
        </w:numPr>
        <w:rPr>
          <w:szCs w:val="24"/>
        </w:rPr>
      </w:pPr>
      <w:r w:rsidRPr="00FB0C7D">
        <w:rPr>
          <w:i/>
          <w:iCs/>
        </w:rPr>
        <w:t>Outer</w:t>
      </w:r>
      <w:r w:rsidRPr="00FB0C7D">
        <w:rPr>
          <w:i/>
          <w:iCs/>
          <w:spacing w:val="-5"/>
        </w:rPr>
        <w:t xml:space="preserve"> </w:t>
      </w:r>
      <w:r w:rsidRPr="00FB0C7D">
        <w:rPr>
          <w:i/>
          <w:iCs/>
        </w:rPr>
        <w:t>Loading</w:t>
      </w:r>
      <w:r w:rsidRPr="00FB0C7D">
        <w:rPr>
          <w:i/>
          <w:iCs/>
          <w:spacing w:val="-10"/>
        </w:rPr>
        <w:t xml:space="preserve"> </w:t>
      </w:r>
      <w:proofErr w:type="spellStart"/>
      <w:r w:rsidRPr="00FB0C7D">
        <w:t>atau</w:t>
      </w:r>
      <w:proofErr w:type="spellEnd"/>
      <w:r w:rsidRPr="00FB0C7D">
        <w:rPr>
          <w:i/>
          <w:iCs/>
          <w:spacing w:val="-5"/>
        </w:rPr>
        <w:t xml:space="preserve"> </w:t>
      </w:r>
      <w:r w:rsidRPr="00FB0C7D">
        <w:rPr>
          <w:i/>
          <w:iCs/>
        </w:rPr>
        <w:t>Factor</w:t>
      </w:r>
      <w:r w:rsidRPr="00FB0C7D">
        <w:rPr>
          <w:i/>
          <w:iCs/>
          <w:spacing w:val="-3"/>
        </w:rPr>
        <w:t xml:space="preserve"> </w:t>
      </w:r>
      <w:r w:rsidRPr="00FB0C7D">
        <w:rPr>
          <w:i/>
          <w:iCs/>
          <w:spacing w:val="-2"/>
        </w:rPr>
        <w:t>Loading</w:t>
      </w:r>
    </w:p>
    <w:p w14:paraId="1AACA93A" w14:textId="4C6DDDC0" w:rsidR="005C5FC4" w:rsidRPr="004F0275" w:rsidRDefault="005C5FC4" w:rsidP="00EF45BC">
      <w:pPr>
        <w:pStyle w:val="ListParagraph"/>
        <w:ind w:left="0"/>
        <w:jc w:val="center"/>
        <w:rPr>
          <w:sz w:val="16"/>
          <w:szCs w:val="16"/>
        </w:rPr>
      </w:pPr>
      <w:r w:rsidRPr="004F0275">
        <w:rPr>
          <w:sz w:val="16"/>
          <w:szCs w:val="16"/>
          <w:lang w:val="sv-SE"/>
        </w:rPr>
        <w:t>Tabel 2. Hasil</w:t>
      </w:r>
      <w:r w:rsidR="004F0275" w:rsidRPr="004F0275">
        <w:rPr>
          <w:b/>
          <w:bCs/>
          <w:sz w:val="16"/>
          <w:szCs w:val="16"/>
        </w:rPr>
        <w:t xml:space="preserve"> </w:t>
      </w:r>
      <w:r w:rsidR="004F0275" w:rsidRPr="004F0275">
        <w:rPr>
          <w:bCs/>
          <w:i/>
          <w:iCs/>
          <w:sz w:val="16"/>
          <w:szCs w:val="16"/>
        </w:rPr>
        <w:t>Outer Loading</w:t>
      </w:r>
    </w:p>
    <w:tbl>
      <w:tblPr>
        <w:tblW w:w="2891" w:type="pct"/>
        <w:jc w:val="center"/>
        <w:tblBorders>
          <w:top w:val="single" w:sz="4" w:space="0" w:color="auto"/>
          <w:bottom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809"/>
        <w:gridCol w:w="1459"/>
        <w:gridCol w:w="1275"/>
        <w:gridCol w:w="1701"/>
      </w:tblGrid>
      <w:tr w:rsidR="00976623" w:rsidRPr="004F0275" w14:paraId="24AC9087" w14:textId="77777777" w:rsidTr="00EF45BC">
        <w:trPr>
          <w:trHeight w:val="20"/>
          <w:jc w:val="center"/>
        </w:trPr>
        <w:tc>
          <w:tcPr>
            <w:tcW w:w="771" w:type="pct"/>
            <w:shd w:val="clear" w:color="auto" w:fill="FFFFFF" w:themeFill="background1"/>
            <w:noWrap/>
            <w:vAlign w:val="center"/>
            <w:hideMark/>
          </w:tcPr>
          <w:p w14:paraId="186D43B8" w14:textId="5A12B4BD" w:rsidR="007319B5" w:rsidRPr="004F0275" w:rsidRDefault="005C5FC4" w:rsidP="0092318F">
            <w:pPr>
              <w:jc w:val="center"/>
              <w:rPr>
                <w:b/>
                <w:sz w:val="16"/>
                <w:szCs w:val="16"/>
              </w:rPr>
            </w:pPr>
            <w:r w:rsidRPr="004F0275">
              <w:rPr>
                <w:b/>
                <w:sz w:val="16"/>
                <w:szCs w:val="16"/>
              </w:rPr>
              <w:t>Item</w:t>
            </w:r>
          </w:p>
        </w:tc>
        <w:tc>
          <w:tcPr>
            <w:tcW w:w="1391" w:type="pct"/>
            <w:shd w:val="clear" w:color="auto" w:fill="FFFFFF" w:themeFill="background1"/>
            <w:noWrap/>
            <w:vAlign w:val="center"/>
            <w:hideMark/>
          </w:tcPr>
          <w:p w14:paraId="32CBBBBE" w14:textId="77777777" w:rsidR="007319B5" w:rsidRPr="004F0275" w:rsidRDefault="007319B5" w:rsidP="0092318F">
            <w:pPr>
              <w:jc w:val="center"/>
              <w:rPr>
                <w:b/>
                <w:sz w:val="16"/>
                <w:szCs w:val="16"/>
              </w:rPr>
            </w:pPr>
            <w:r w:rsidRPr="004F0275">
              <w:rPr>
                <w:b/>
                <w:sz w:val="16"/>
                <w:szCs w:val="16"/>
              </w:rPr>
              <w:t xml:space="preserve">Kinerja </w:t>
            </w:r>
            <w:proofErr w:type="spellStart"/>
            <w:r w:rsidRPr="004F0275">
              <w:rPr>
                <w:b/>
                <w:sz w:val="16"/>
                <w:szCs w:val="16"/>
              </w:rPr>
              <w:t>Karyawan</w:t>
            </w:r>
            <w:proofErr w:type="spellEnd"/>
          </w:p>
        </w:tc>
        <w:tc>
          <w:tcPr>
            <w:tcW w:w="1216" w:type="pct"/>
            <w:shd w:val="clear" w:color="auto" w:fill="FFFFFF" w:themeFill="background1"/>
            <w:noWrap/>
            <w:vAlign w:val="center"/>
            <w:hideMark/>
          </w:tcPr>
          <w:p w14:paraId="4CEE2FF4" w14:textId="77777777" w:rsidR="007319B5" w:rsidRPr="004F0275" w:rsidRDefault="007319B5" w:rsidP="0092318F">
            <w:pPr>
              <w:jc w:val="center"/>
              <w:rPr>
                <w:b/>
                <w:i/>
                <w:iCs/>
                <w:sz w:val="16"/>
                <w:szCs w:val="16"/>
              </w:rPr>
            </w:pPr>
            <w:r w:rsidRPr="004F0275">
              <w:rPr>
                <w:b/>
                <w:i/>
                <w:iCs/>
                <w:sz w:val="16"/>
                <w:szCs w:val="16"/>
              </w:rPr>
              <w:t>Knowledge Sharing</w:t>
            </w:r>
          </w:p>
        </w:tc>
        <w:tc>
          <w:tcPr>
            <w:tcW w:w="1622" w:type="pct"/>
            <w:shd w:val="clear" w:color="auto" w:fill="FFFFFF" w:themeFill="background1"/>
            <w:noWrap/>
            <w:vAlign w:val="center"/>
            <w:hideMark/>
          </w:tcPr>
          <w:p w14:paraId="68B28BDD" w14:textId="77777777" w:rsidR="007319B5" w:rsidRPr="004F0275" w:rsidRDefault="007319B5" w:rsidP="0092318F">
            <w:pPr>
              <w:jc w:val="center"/>
              <w:rPr>
                <w:b/>
                <w:sz w:val="16"/>
                <w:szCs w:val="16"/>
              </w:rPr>
            </w:pPr>
            <w:proofErr w:type="spellStart"/>
            <w:r w:rsidRPr="004F0275">
              <w:rPr>
                <w:b/>
                <w:sz w:val="16"/>
                <w:szCs w:val="16"/>
              </w:rPr>
              <w:t>Komunikasi</w:t>
            </w:r>
            <w:proofErr w:type="spellEnd"/>
            <w:r w:rsidRPr="004F0275">
              <w:rPr>
                <w:b/>
                <w:sz w:val="16"/>
                <w:szCs w:val="16"/>
              </w:rPr>
              <w:t xml:space="preserve"> </w:t>
            </w:r>
            <w:proofErr w:type="spellStart"/>
            <w:r w:rsidRPr="004F0275">
              <w:rPr>
                <w:b/>
                <w:sz w:val="16"/>
                <w:szCs w:val="16"/>
              </w:rPr>
              <w:t>Organisasi</w:t>
            </w:r>
            <w:proofErr w:type="spellEnd"/>
          </w:p>
        </w:tc>
      </w:tr>
      <w:tr w:rsidR="00976623" w:rsidRPr="004F0275" w14:paraId="6FAF36C8" w14:textId="77777777" w:rsidTr="00EF45BC">
        <w:trPr>
          <w:trHeight w:val="20"/>
          <w:jc w:val="center"/>
        </w:trPr>
        <w:tc>
          <w:tcPr>
            <w:tcW w:w="771" w:type="pct"/>
            <w:shd w:val="clear" w:color="auto" w:fill="FFFFFF" w:themeFill="background1"/>
            <w:noWrap/>
            <w:vAlign w:val="center"/>
            <w:hideMark/>
          </w:tcPr>
          <w:p w14:paraId="0B314C75" w14:textId="77777777" w:rsidR="007319B5" w:rsidRPr="004F0275" w:rsidRDefault="007319B5" w:rsidP="0092318F">
            <w:pPr>
              <w:ind w:right="-109"/>
              <w:jc w:val="center"/>
              <w:rPr>
                <w:bCs/>
                <w:sz w:val="16"/>
                <w:szCs w:val="16"/>
              </w:rPr>
            </w:pPr>
            <w:r w:rsidRPr="004F0275">
              <w:rPr>
                <w:bCs/>
                <w:sz w:val="16"/>
                <w:szCs w:val="16"/>
              </w:rPr>
              <w:t>x.1.1</w:t>
            </w:r>
          </w:p>
        </w:tc>
        <w:tc>
          <w:tcPr>
            <w:tcW w:w="1391" w:type="pct"/>
            <w:shd w:val="clear" w:color="auto" w:fill="FFFFFF" w:themeFill="background1"/>
            <w:noWrap/>
            <w:vAlign w:val="center"/>
            <w:hideMark/>
          </w:tcPr>
          <w:p w14:paraId="7D4EEDEE" w14:textId="77777777" w:rsidR="007319B5" w:rsidRPr="004F0275" w:rsidRDefault="007319B5" w:rsidP="0092318F">
            <w:pPr>
              <w:rPr>
                <w:bCs/>
                <w:sz w:val="16"/>
                <w:szCs w:val="16"/>
              </w:rPr>
            </w:pPr>
            <w:r w:rsidRPr="004F0275">
              <w:rPr>
                <w:bCs/>
                <w:sz w:val="16"/>
                <w:szCs w:val="16"/>
              </w:rPr>
              <w:t> </w:t>
            </w:r>
          </w:p>
        </w:tc>
        <w:tc>
          <w:tcPr>
            <w:tcW w:w="1216" w:type="pct"/>
            <w:shd w:val="clear" w:color="auto" w:fill="FFFFFF" w:themeFill="background1"/>
            <w:noWrap/>
            <w:vAlign w:val="center"/>
            <w:hideMark/>
          </w:tcPr>
          <w:p w14:paraId="580AC3F6" w14:textId="77777777" w:rsidR="007319B5" w:rsidRPr="004F0275" w:rsidRDefault="007319B5" w:rsidP="0092318F">
            <w:pPr>
              <w:rPr>
                <w:bCs/>
                <w:sz w:val="16"/>
                <w:szCs w:val="16"/>
              </w:rPr>
            </w:pPr>
            <w:r w:rsidRPr="004F0275">
              <w:rPr>
                <w:bCs/>
                <w:sz w:val="16"/>
                <w:szCs w:val="16"/>
              </w:rPr>
              <w:t> </w:t>
            </w:r>
          </w:p>
        </w:tc>
        <w:tc>
          <w:tcPr>
            <w:tcW w:w="1622" w:type="pct"/>
            <w:shd w:val="clear" w:color="auto" w:fill="FFFFFF" w:themeFill="background1"/>
            <w:noWrap/>
            <w:vAlign w:val="center"/>
            <w:hideMark/>
          </w:tcPr>
          <w:p w14:paraId="300CA1FD" w14:textId="77777777" w:rsidR="007319B5" w:rsidRPr="004F0275" w:rsidRDefault="007319B5" w:rsidP="004F0275">
            <w:pPr>
              <w:jc w:val="center"/>
              <w:rPr>
                <w:bCs/>
                <w:sz w:val="16"/>
                <w:szCs w:val="16"/>
              </w:rPr>
            </w:pPr>
            <w:r w:rsidRPr="004F0275">
              <w:rPr>
                <w:bCs/>
                <w:sz w:val="16"/>
                <w:szCs w:val="16"/>
              </w:rPr>
              <w:t>0.821</w:t>
            </w:r>
          </w:p>
        </w:tc>
      </w:tr>
      <w:tr w:rsidR="00976623" w:rsidRPr="004F0275" w14:paraId="1ED37467" w14:textId="77777777" w:rsidTr="00EF45BC">
        <w:trPr>
          <w:trHeight w:val="20"/>
          <w:jc w:val="center"/>
        </w:trPr>
        <w:tc>
          <w:tcPr>
            <w:tcW w:w="771" w:type="pct"/>
            <w:shd w:val="clear" w:color="auto" w:fill="FFFFFF" w:themeFill="background1"/>
            <w:noWrap/>
            <w:vAlign w:val="center"/>
            <w:hideMark/>
          </w:tcPr>
          <w:p w14:paraId="2FD588A0" w14:textId="77777777" w:rsidR="007319B5" w:rsidRPr="004F0275" w:rsidRDefault="007319B5" w:rsidP="0092318F">
            <w:pPr>
              <w:ind w:right="-109"/>
              <w:jc w:val="center"/>
              <w:rPr>
                <w:bCs/>
                <w:sz w:val="16"/>
                <w:szCs w:val="16"/>
              </w:rPr>
            </w:pPr>
            <w:r w:rsidRPr="004F0275">
              <w:rPr>
                <w:bCs/>
                <w:sz w:val="16"/>
                <w:szCs w:val="16"/>
              </w:rPr>
              <w:t>x.1.2</w:t>
            </w:r>
          </w:p>
        </w:tc>
        <w:tc>
          <w:tcPr>
            <w:tcW w:w="1391" w:type="pct"/>
            <w:shd w:val="clear" w:color="auto" w:fill="FFFFFF" w:themeFill="background1"/>
            <w:noWrap/>
            <w:vAlign w:val="center"/>
            <w:hideMark/>
          </w:tcPr>
          <w:p w14:paraId="2DE7203E" w14:textId="77777777" w:rsidR="007319B5" w:rsidRPr="004F0275" w:rsidRDefault="007319B5" w:rsidP="0092318F">
            <w:pPr>
              <w:rPr>
                <w:bCs/>
                <w:sz w:val="16"/>
                <w:szCs w:val="16"/>
              </w:rPr>
            </w:pPr>
            <w:r w:rsidRPr="004F0275">
              <w:rPr>
                <w:bCs/>
                <w:sz w:val="16"/>
                <w:szCs w:val="16"/>
              </w:rPr>
              <w:t> </w:t>
            </w:r>
          </w:p>
        </w:tc>
        <w:tc>
          <w:tcPr>
            <w:tcW w:w="1216" w:type="pct"/>
            <w:shd w:val="clear" w:color="auto" w:fill="FFFFFF" w:themeFill="background1"/>
            <w:noWrap/>
            <w:vAlign w:val="center"/>
            <w:hideMark/>
          </w:tcPr>
          <w:p w14:paraId="16CCB441" w14:textId="77777777" w:rsidR="007319B5" w:rsidRPr="004F0275" w:rsidRDefault="007319B5" w:rsidP="0092318F">
            <w:pPr>
              <w:rPr>
                <w:bCs/>
                <w:sz w:val="16"/>
                <w:szCs w:val="16"/>
              </w:rPr>
            </w:pPr>
            <w:r w:rsidRPr="004F0275">
              <w:rPr>
                <w:bCs/>
                <w:sz w:val="16"/>
                <w:szCs w:val="16"/>
              </w:rPr>
              <w:t> </w:t>
            </w:r>
          </w:p>
        </w:tc>
        <w:tc>
          <w:tcPr>
            <w:tcW w:w="1622" w:type="pct"/>
            <w:shd w:val="clear" w:color="auto" w:fill="FFFFFF" w:themeFill="background1"/>
            <w:noWrap/>
            <w:vAlign w:val="center"/>
            <w:hideMark/>
          </w:tcPr>
          <w:p w14:paraId="462BF143" w14:textId="77777777" w:rsidR="007319B5" w:rsidRPr="004F0275" w:rsidRDefault="007319B5" w:rsidP="004F0275">
            <w:pPr>
              <w:jc w:val="center"/>
              <w:rPr>
                <w:bCs/>
                <w:sz w:val="16"/>
                <w:szCs w:val="16"/>
              </w:rPr>
            </w:pPr>
            <w:r w:rsidRPr="004F0275">
              <w:rPr>
                <w:bCs/>
                <w:sz w:val="16"/>
                <w:szCs w:val="16"/>
              </w:rPr>
              <w:t>0.883</w:t>
            </w:r>
          </w:p>
        </w:tc>
      </w:tr>
      <w:tr w:rsidR="00976623" w:rsidRPr="004F0275" w14:paraId="72AACD11" w14:textId="77777777" w:rsidTr="00EF45BC">
        <w:trPr>
          <w:trHeight w:val="20"/>
          <w:jc w:val="center"/>
        </w:trPr>
        <w:tc>
          <w:tcPr>
            <w:tcW w:w="771" w:type="pct"/>
            <w:shd w:val="clear" w:color="auto" w:fill="FFFFFF" w:themeFill="background1"/>
            <w:noWrap/>
            <w:vAlign w:val="center"/>
            <w:hideMark/>
          </w:tcPr>
          <w:p w14:paraId="31255DD3" w14:textId="77777777" w:rsidR="007319B5" w:rsidRPr="004F0275" w:rsidRDefault="007319B5" w:rsidP="0092318F">
            <w:pPr>
              <w:ind w:right="-109"/>
              <w:jc w:val="center"/>
              <w:rPr>
                <w:bCs/>
                <w:sz w:val="16"/>
                <w:szCs w:val="16"/>
              </w:rPr>
            </w:pPr>
            <w:r w:rsidRPr="004F0275">
              <w:rPr>
                <w:bCs/>
                <w:sz w:val="16"/>
                <w:szCs w:val="16"/>
              </w:rPr>
              <w:t>x.1.3</w:t>
            </w:r>
          </w:p>
        </w:tc>
        <w:tc>
          <w:tcPr>
            <w:tcW w:w="1391" w:type="pct"/>
            <w:shd w:val="clear" w:color="auto" w:fill="FFFFFF" w:themeFill="background1"/>
            <w:noWrap/>
            <w:vAlign w:val="center"/>
            <w:hideMark/>
          </w:tcPr>
          <w:p w14:paraId="018D294B" w14:textId="77777777" w:rsidR="007319B5" w:rsidRPr="004F0275" w:rsidRDefault="007319B5" w:rsidP="0092318F">
            <w:pPr>
              <w:rPr>
                <w:bCs/>
                <w:sz w:val="16"/>
                <w:szCs w:val="16"/>
              </w:rPr>
            </w:pPr>
            <w:r w:rsidRPr="004F0275">
              <w:rPr>
                <w:bCs/>
                <w:sz w:val="16"/>
                <w:szCs w:val="16"/>
              </w:rPr>
              <w:t> </w:t>
            </w:r>
          </w:p>
        </w:tc>
        <w:tc>
          <w:tcPr>
            <w:tcW w:w="1216" w:type="pct"/>
            <w:shd w:val="clear" w:color="auto" w:fill="FFFFFF" w:themeFill="background1"/>
            <w:noWrap/>
            <w:vAlign w:val="center"/>
            <w:hideMark/>
          </w:tcPr>
          <w:p w14:paraId="1F75DA38" w14:textId="77777777" w:rsidR="007319B5" w:rsidRPr="004F0275" w:rsidRDefault="007319B5" w:rsidP="0092318F">
            <w:pPr>
              <w:rPr>
                <w:bCs/>
                <w:sz w:val="16"/>
                <w:szCs w:val="16"/>
              </w:rPr>
            </w:pPr>
            <w:r w:rsidRPr="004F0275">
              <w:rPr>
                <w:bCs/>
                <w:sz w:val="16"/>
                <w:szCs w:val="16"/>
              </w:rPr>
              <w:t> </w:t>
            </w:r>
          </w:p>
        </w:tc>
        <w:tc>
          <w:tcPr>
            <w:tcW w:w="1622" w:type="pct"/>
            <w:shd w:val="clear" w:color="auto" w:fill="FFFFFF" w:themeFill="background1"/>
            <w:noWrap/>
            <w:vAlign w:val="center"/>
            <w:hideMark/>
          </w:tcPr>
          <w:p w14:paraId="07416420" w14:textId="77777777" w:rsidR="007319B5" w:rsidRPr="004F0275" w:rsidRDefault="007319B5" w:rsidP="004F0275">
            <w:pPr>
              <w:jc w:val="center"/>
              <w:rPr>
                <w:bCs/>
                <w:sz w:val="16"/>
                <w:szCs w:val="16"/>
              </w:rPr>
            </w:pPr>
            <w:r w:rsidRPr="004F0275">
              <w:rPr>
                <w:bCs/>
                <w:sz w:val="16"/>
                <w:szCs w:val="16"/>
              </w:rPr>
              <w:t>0.888</w:t>
            </w:r>
          </w:p>
        </w:tc>
      </w:tr>
      <w:tr w:rsidR="00976623" w:rsidRPr="004F0275" w14:paraId="0BB29A49" w14:textId="77777777" w:rsidTr="00EF45BC">
        <w:trPr>
          <w:trHeight w:val="20"/>
          <w:jc w:val="center"/>
        </w:trPr>
        <w:tc>
          <w:tcPr>
            <w:tcW w:w="771" w:type="pct"/>
            <w:shd w:val="clear" w:color="auto" w:fill="FFFFFF" w:themeFill="background1"/>
            <w:noWrap/>
            <w:vAlign w:val="center"/>
            <w:hideMark/>
          </w:tcPr>
          <w:p w14:paraId="1D89F888" w14:textId="77777777" w:rsidR="007319B5" w:rsidRPr="004F0275" w:rsidRDefault="007319B5" w:rsidP="0092318F">
            <w:pPr>
              <w:ind w:right="-109"/>
              <w:jc w:val="center"/>
              <w:rPr>
                <w:bCs/>
                <w:sz w:val="16"/>
                <w:szCs w:val="16"/>
              </w:rPr>
            </w:pPr>
            <w:r w:rsidRPr="004F0275">
              <w:rPr>
                <w:bCs/>
                <w:sz w:val="16"/>
                <w:szCs w:val="16"/>
              </w:rPr>
              <w:t>x.1.4</w:t>
            </w:r>
          </w:p>
        </w:tc>
        <w:tc>
          <w:tcPr>
            <w:tcW w:w="1391" w:type="pct"/>
            <w:shd w:val="clear" w:color="auto" w:fill="FFFFFF" w:themeFill="background1"/>
            <w:noWrap/>
            <w:vAlign w:val="center"/>
            <w:hideMark/>
          </w:tcPr>
          <w:p w14:paraId="51103220" w14:textId="77777777" w:rsidR="007319B5" w:rsidRPr="004F0275" w:rsidRDefault="007319B5" w:rsidP="0092318F">
            <w:pPr>
              <w:rPr>
                <w:bCs/>
                <w:sz w:val="16"/>
                <w:szCs w:val="16"/>
              </w:rPr>
            </w:pPr>
            <w:r w:rsidRPr="004F0275">
              <w:rPr>
                <w:bCs/>
                <w:sz w:val="16"/>
                <w:szCs w:val="16"/>
              </w:rPr>
              <w:t> </w:t>
            </w:r>
          </w:p>
        </w:tc>
        <w:tc>
          <w:tcPr>
            <w:tcW w:w="1216" w:type="pct"/>
            <w:shd w:val="clear" w:color="auto" w:fill="FFFFFF" w:themeFill="background1"/>
            <w:noWrap/>
            <w:vAlign w:val="center"/>
            <w:hideMark/>
          </w:tcPr>
          <w:p w14:paraId="755FE2B8" w14:textId="77777777" w:rsidR="007319B5" w:rsidRPr="004F0275" w:rsidRDefault="007319B5" w:rsidP="0092318F">
            <w:pPr>
              <w:rPr>
                <w:bCs/>
                <w:sz w:val="16"/>
                <w:szCs w:val="16"/>
              </w:rPr>
            </w:pPr>
            <w:r w:rsidRPr="004F0275">
              <w:rPr>
                <w:bCs/>
                <w:sz w:val="16"/>
                <w:szCs w:val="16"/>
              </w:rPr>
              <w:t> </w:t>
            </w:r>
          </w:p>
        </w:tc>
        <w:tc>
          <w:tcPr>
            <w:tcW w:w="1622" w:type="pct"/>
            <w:shd w:val="clear" w:color="auto" w:fill="FFFFFF" w:themeFill="background1"/>
            <w:noWrap/>
            <w:vAlign w:val="center"/>
            <w:hideMark/>
          </w:tcPr>
          <w:p w14:paraId="7A8998AA" w14:textId="77777777" w:rsidR="007319B5" w:rsidRPr="004F0275" w:rsidRDefault="007319B5" w:rsidP="004F0275">
            <w:pPr>
              <w:jc w:val="center"/>
              <w:rPr>
                <w:bCs/>
                <w:sz w:val="16"/>
                <w:szCs w:val="16"/>
              </w:rPr>
            </w:pPr>
            <w:r w:rsidRPr="004F0275">
              <w:rPr>
                <w:bCs/>
                <w:sz w:val="16"/>
                <w:szCs w:val="16"/>
              </w:rPr>
              <w:t>0.933</w:t>
            </w:r>
          </w:p>
        </w:tc>
      </w:tr>
      <w:tr w:rsidR="00976623" w:rsidRPr="004F0275" w14:paraId="00159EAF" w14:textId="77777777" w:rsidTr="00EF45BC">
        <w:trPr>
          <w:trHeight w:val="20"/>
          <w:jc w:val="center"/>
        </w:trPr>
        <w:tc>
          <w:tcPr>
            <w:tcW w:w="771" w:type="pct"/>
            <w:shd w:val="clear" w:color="auto" w:fill="FFFFFF" w:themeFill="background1"/>
            <w:noWrap/>
            <w:vAlign w:val="center"/>
            <w:hideMark/>
          </w:tcPr>
          <w:p w14:paraId="5DD5A4FB" w14:textId="77777777" w:rsidR="007319B5" w:rsidRPr="004F0275" w:rsidRDefault="007319B5" w:rsidP="0092318F">
            <w:pPr>
              <w:ind w:right="-109"/>
              <w:jc w:val="center"/>
              <w:rPr>
                <w:bCs/>
                <w:sz w:val="16"/>
                <w:szCs w:val="16"/>
              </w:rPr>
            </w:pPr>
            <w:r w:rsidRPr="004F0275">
              <w:rPr>
                <w:bCs/>
                <w:sz w:val="16"/>
                <w:szCs w:val="16"/>
              </w:rPr>
              <w:t>x.1.5</w:t>
            </w:r>
          </w:p>
        </w:tc>
        <w:tc>
          <w:tcPr>
            <w:tcW w:w="1391" w:type="pct"/>
            <w:shd w:val="clear" w:color="auto" w:fill="FFFFFF" w:themeFill="background1"/>
            <w:noWrap/>
            <w:vAlign w:val="center"/>
            <w:hideMark/>
          </w:tcPr>
          <w:p w14:paraId="68270F71" w14:textId="77777777" w:rsidR="007319B5" w:rsidRPr="004F0275" w:rsidRDefault="007319B5" w:rsidP="0092318F">
            <w:pPr>
              <w:rPr>
                <w:bCs/>
                <w:sz w:val="16"/>
                <w:szCs w:val="16"/>
              </w:rPr>
            </w:pPr>
            <w:r w:rsidRPr="004F0275">
              <w:rPr>
                <w:bCs/>
                <w:sz w:val="16"/>
                <w:szCs w:val="16"/>
              </w:rPr>
              <w:t> </w:t>
            </w:r>
          </w:p>
        </w:tc>
        <w:tc>
          <w:tcPr>
            <w:tcW w:w="1216" w:type="pct"/>
            <w:shd w:val="clear" w:color="auto" w:fill="FFFFFF" w:themeFill="background1"/>
            <w:noWrap/>
            <w:vAlign w:val="center"/>
            <w:hideMark/>
          </w:tcPr>
          <w:p w14:paraId="3D884F39" w14:textId="77777777" w:rsidR="007319B5" w:rsidRPr="004F0275" w:rsidRDefault="007319B5" w:rsidP="0092318F">
            <w:pPr>
              <w:rPr>
                <w:bCs/>
                <w:sz w:val="16"/>
                <w:szCs w:val="16"/>
              </w:rPr>
            </w:pPr>
            <w:r w:rsidRPr="004F0275">
              <w:rPr>
                <w:bCs/>
                <w:sz w:val="16"/>
                <w:szCs w:val="16"/>
              </w:rPr>
              <w:t> </w:t>
            </w:r>
          </w:p>
        </w:tc>
        <w:tc>
          <w:tcPr>
            <w:tcW w:w="1622" w:type="pct"/>
            <w:shd w:val="clear" w:color="auto" w:fill="FFFFFF" w:themeFill="background1"/>
            <w:noWrap/>
            <w:vAlign w:val="center"/>
            <w:hideMark/>
          </w:tcPr>
          <w:p w14:paraId="31540A23" w14:textId="77777777" w:rsidR="007319B5" w:rsidRPr="004F0275" w:rsidRDefault="007319B5" w:rsidP="004F0275">
            <w:pPr>
              <w:jc w:val="center"/>
              <w:rPr>
                <w:bCs/>
                <w:sz w:val="16"/>
                <w:szCs w:val="16"/>
              </w:rPr>
            </w:pPr>
            <w:r w:rsidRPr="004F0275">
              <w:rPr>
                <w:bCs/>
                <w:sz w:val="16"/>
                <w:szCs w:val="16"/>
              </w:rPr>
              <w:t>0.731</w:t>
            </w:r>
          </w:p>
        </w:tc>
      </w:tr>
      <w:tr w:rsidR="00976623" w:rsidRPr="004F0275" w14:paraId="72740171" w14:textId="77777777" w:rsidTr="00EF45BC">
        <w:trPr>
          <w:trHeight w:val="20"/>
          <w:jc w:val="center"/>
        </w:trPr>
        <w:tc>
          <w:tcPr>
            <w:tcW w:w="771" w:type="pct"/>
            <w:shd w:val="clear" w:color="auto" w:fill="FFFFFF" w:themeFill="background1"/>
            <w:noWrap/>
            <w:vAlign w:val="center"/>
            <w:hideMark/>
          </w:tcPr>
          <w:p w14:paraId="58755B5E" w14:textId="77777777" w:rsidR="007319B5" w:rsidRPr="004F0275" w:rsidRDefault="007319B5" w:rsidP="0092318F">
            <w:pPr>
              <w:ind w:right="-109"/>
              <w:jc w:val="center"/>
              <w:rPr>
                <w:bCs/>
                <w:sz w:val="16"/>
                <w:szCs w:val="16"/>
              </w:rPr>
            </w:pPr>
            <w:r w:rsidRPr="004F0275">
              <w:rPr>
                <w:bCs/>
                <w:sz w:val="16"/>
                <w:szCs w:val="16"/>
              </w:rPr>
              <w:t>x.1.6</w:t>
            </w:r>
          </w:p>
        </w:tc>
        <w:tc>
          <w:tcPr>
            <w:tcW w:w="1391" w:type="pct"/>
            <w:shd w:val="clear" w:color="auto" w:fill="FFFFFF" w:themeFill="background1"/>
            <w:noWrap/>
            <w:vAlign w:val="center"/>
            <w:hideMark/>
          </w:tcPr>
          <w:p w14:paraId="293EFD0B" w14:textId="77777777" w:rsidR="007319B5" w:rsidRPr="004F0275" w:rsidRDefault="007319B5" w:rsidP="0092318F">
            <w:pPr>
              <w:rPr>
                <w:bCs/>
                <w:sz w:val="16"/>
                <w:szCs w:val="16"/>
              </w:rPr>
            </w:pPr>
            <w:r w:rsidRPr="004F0275">
              <w:rPr>
                <w:bCs/>
                <w:sz w:val="16"/>
                <w:szCs w:val="16"/>
              </w:rPr>
              <w:t> </w:t>
            </w:r>
          </w:p>
        </w:tc>
        <w:tc>
          <w:tcPr>
            <w:tcW w:w="1216" w:type="pct"/>
            <w:shd w:val="clear" w:color="auto" w:fill="FFFFFF" w:themeFill="background1"/>
            <w:noWrap/>
            <w:vAlign w:val="center"/>
            <w:hideMark/>
          </w:tcPr>
          <w:p w14:paraId="707E5294" w14:textId="77777777" w:rsidR="007319B5" w:rsidRPr="004F0275" w:rsidRDefault="007319B5" w:rsidP="0092318F">
            <w:pPr>
              <w:rPr>
                <w:bCs/>
                <w:sz w:val="16"/>
                <w:szCs w:val="16"/>
              </w:rPr>
            </w:pPr>
            <w:r w:rsidRPr="004F0275">
              <w:rPr>
                <w:bCs/>
                <w:sz w:val="16"/>
                <w:szCs w:val="16"/>
              </w:rPr>
              <w:t> </w:t>
            </w:r>
          </w:p>
        </w:tc>
        <w:tc>
          <w:tcPr>
            <w:tcW w:w="1622" w:type="pct"/>
            <w:shd w:val="clear" w:color="auto" w:fill="FFFFFF" w:themeFill="background1"/>
            <w:noWrap/>
            <w:vAlign w:val="center"/>
            <w:hideMark/>
          </w:tcPr>
          <w:p w14:paraId="3932F1D3" w14:textId="77777777" w:rsidR="007319B5" w:rsidRPr="004F0275" w:rsidRDefault="007319B5" w:rsidP="004F0275">
            <w:pPr>
              <w:jc w:val="center"/>
              <w:rPr>
                <w:bCs/>
                <w:sz w:val="16"/>
                <w:szCs w:val="16"/>
              </w:rPr>
            </w:pPr>
            <w:r w:rsidRPr="004F0275">
              <w:rPr>
                <w:bCs/>
                <w:sz w:val="16"/>
                <w:szCs w:val="16"/>
              </w:rPr>
              <w:t>0.852</w:t>
            </w:r>
          </w:p>
        </w:tc>
      </w:tr>
      <w:tr w:rsidR="00976623" w:rsidRPr="004F0275" w14:paraId="7ADF75C7" w14:textId="77777777" w:rsidTr="00EF45BC">
        <w:trPr>
          <w:trHeight w:val="20"/>
          <w:jc w:val="center"/>
        </w:trPr>
        <w:tc>
          <w:tcPr>
            <w:tcW w:w="771" w:type="pct"/>
            <w:shd w:val="clear" w:color="auto" w:fill="FFFFFF" w:themeFill="background1"/>
            <w:noWrap/>
            <w:vAlign w:val="center"/>
            <w:hideMark/>
          </w:tcPr>
          <w:p w14:paraId="67684B6D" w14:textId="77777777" w:rsidR="007319B5" w:rsidRPr="004F0275" w:rsidRDefault="007319B5" w:rsidP="0092318F">
            <w:pPr>
              <w:ind w:right="-109"/>
              <w:jc w:val="center"/>
              <w:rPr>
                <w:bCs/>
                <w:sz w:val="16"/>
                <w:szCs w:val="16"/>
              </w:rPr>
            </w:pPr>
            <w:r w:rsidRPr="004F0275">
              <w:rPr>
                <w:bCs/>
                <w:sz w:val="16"/>
                <w:szCs w:val="16"/>
              </w:rPr>
              <w:t>x.1.7</w:t>
            </w:r>
          </w:p>
        </w:tc>
        <w:tc>
          <w:tcPr>
            <w:tcW w:w="1391" w:type="pct"/>
            <w:shd w:val="clear" w:color="auto" w:fill="FFFFFF" w:themeFill="background1"/>
            <w:noWrap/>
            <w:vAlign w:val="center"/>
            <w:hideMark/>
          </w:tcPr>
          <w:p w14:paraId="27228CB6" w14:textId="77777777" w:rsidR="007319B5" w:rsidRPr="004F0275" w:rsidRDefault="007319B5" w:rsidP="0092318F">
            <w:pPr>
              <w:rPr>
                <w:bCs/>
                <w:sz w:val="16"/>
                <w:szCs w:val="16"/>
              </w:rPr>
            </w:pPr>
            <w:r w:rsidRPr="004F0275">
              <w:rPr>
                <w:bCs/>
                <w:sz w:val="16"/>
                <w:szCs w:val="16"/>
              </w:rPr>
              <w:t> </w:t>
            </w:r>
          </w:p>
        </w:tc>
        <w:tc>
          <w:tcPr>
            <w:tcW w:w="1216" w:type="pct"/>
            <w:shd w:val="clear" w:color="auto" w:fill="FFFFFF" w:themeFill="background1"/>
            <w:noWrap/>
            <w:vAlign w:val="center"/>
            <w:hideMark/>
          </w:tcPr>
          <w:p w14:paraId="737CDC1C" w14:textId="77777777" w:rsidR="007319B5" w:rsidRPr="004F0275" w:rsidRDefault="007319B5" w:rsidP="0092318F">
            <w:pPr>
              <w:rPr>
                <w:bCs/>
                <w:sz w:val="16"/>
                <w:szCs w:val="16"/>
              </w:rPr>
            </w:pPr>
            <w:r w:rsidRPr="004F0275">
              <w:rPr>
                <w:bCs/>
                <w:sz w:val="16"/>
                <w:szCs w:val="16"/>
              </w:rPr>
              <w:t> </w:t>
            </w:r>
          </w:p>
        </w:tc>
        <w:tc>
          <w:tcPr>
            <w:tcW w:w="1622" w:type="pct"/>
            <w:shd w:val="clear" w:color="auto" w:fill="FFFFFF" w:themeFill="background1"/>
            <w:noWrap/>
            <w:vAlign w:val="center"/>
            <w:hideMark/>
          </w:tcPr>
          <w:p w14:paraId="18150EA4" w14:textId="77777777" w:rsidR="007319B5" w:rsidRPr="004F0275" w:rsidRDefault="007319B5" w:rsidP="004F0275">
            <w:pPr>
              <w:jc w:val="center"/>
              <w:rPr>
                <w:bCs/>
                <w:sz w:val="16"/>
                <w:szCs w:val="16"/>
              </w:rPr>
            </w:pPr>
            <w:r w:rsidRPr="004F0275">
              <w:rPr>
                <w:bCs/>
                <w:sz w:val="16"/>
                <w:szCs w:val="16"/>
              </w:rPr>
              <w:t>0.986</w:t>
            </w:r>
          </w:p>
        </w:tc>
      </w:tr>
      <w:tr w:rsidR="00976623" w:rsidRPr="004F0275" w14:paraId="47D1A217" w14:textId="77777777" w:rsidTr="00EF45BC">
        <w:trPr>
          <w:trHeight w:val="20"/>
          <w:jc w:val="center"/>
        </w:trPr>
        <w:tc>
          <w:tcPr>
            <w:tcW w:w="771" w:type="pct"/>
            <w:shd w:val="clear" w:color="auto" w:fill="FFFFFF" w:themeFill="background1"/>
            <w:noWrap/>
            <w:vAlign w:val="center"/>
            <w:hideMark/>
          </w:tcPr>
          <w:p w14:paraId="69B64914" w14:textId="77777777" w:rsidR="007319B5" w:rsidRPr="004F0275" w:rsidRDefault="007319B5" w:rsidP="0092318F">
            <w:pPr>
              <w:ind w:right="-109"/>
              <w:jc w:val="center"/>
              <w:rPr>
                <w:bCs/>
                <w:sz w:val="16"/>
                <w:szCs w:val="16"/>
              </w:rPr>
            </w:pPr>
            <w:r w:rsidRPr="004F0275">
              <w:rPr>
                <w:bCs/>
                <w:sz w:val="16"/>
                <w:szCs w:val="16"/>
              </w:rPr>
              <w:t>x.1.8</w:t>
            </w:r>
          </w:p>
        </w:tc>
        <w:tc>
          <w:tcPr>
            <w:tcW w:w="1391" w:type="pct"/>
            <w:shd w:val="clear" w:color="auto" w:fill="FFFFFF" w:themeFill="background1"/>
            <w:noWrap/>
            <w:vAlign w:val="center"/>
            <w:hideMark/>
          </w:tcPr>
          <w:p w14:paraId="111E72CA" w14:textId="77777777" w:rsidR="007319B5" w:rsidRPr="004F0275" w:rsidRDefault="007319B5" w:rsidP="0092318F">
            <w:pPr>
              <w:rPr>
                <w:bCs/>
                <w:sz w:val="16"/>
                <w:szCs w:val="16"/>
              </w:rPr>
            </w:pPr>
            <w:r w:rsidRPr="004F0275">
              <w:rPr>
                <w:bCs/>
                <w:sz w:val="16"/>
                <w:szCs w:val="16"/>
              </w:rPr>
              <w:t> </w:t>
            </w:r>
          </w:p>
        </w:tc>
        <w:tc>
          <w:tcPr>
            <w:tcW w:w="1216" w:type="pct"/>
            <w:shd w:val="clear" w:color="auto" w:fill="FFFFFF" w:themeFill="background1"/>
            <w:noWrap/>
            <w:vAlign w:val="center"/>
            <w:hideMark/>
          </w:tcPr>
          <w:p w14:paraId="58265FC9" w14:textId="77777777" w:rsidR="007319B5" w:rsidRPr="004F0275" w:rsidRDefault="007319B5" w:rsidP="0092318F">
            <w:pPr>
              <w:rPr>
                <w:bCs/>
                <w:sz w:val="16"/>
                <w:szCs w:val="16"/>
              </w:rPr>
            </w:pPr>
            <w:r w:rsidRPr="004F0275">
              <w:rPr>
                <w:bCs/>
                <w:sz w:val="16"/>
                <w:szCs w:val="16"/>
              </w:rPr>
              <w:t> </w:t>
            </w:r>
          </w:p>
        </w:tc>
        <w:tc>
          <w:tcPr>
            <w:tcW w:w="1622" w:type="pct"/>
            <w:shd w:val="clear" w:color="auto" w:fill="FFFFFF" w:themeFill="background1"/>
            <w:noWrap/>
            <w:vAlign w:val="center"/>
            <w:hideMark/>
          </w:tcPr>
          <w:p w14:paraId="533588E5" w14:textId="77777777" w:rsidR="007319B5" w:rsidRPr="004F0275" w:rsidRDefault="007319B5" w:rsidP="004F0275">
            <w:pPr>
              <w:jc w:val="center"/>
              <w:rPr>
                <w:bCs/>
                <w:sz w:val="16"/>
                <w:szCs w:val="16"/>
              </w:rPr>
            </w:pPr>
            <w:r w:rsidRPr="004F0275">
              <w:rPr>
                <w:bCs/>
                <w:sz w:val="16"/>
                <w:szCs w:val="16"/>
              </w:rPr>
              <w:t>0.864</w:t>
            </w:r>
          </w:p>
        </w:tc>
      </w:tr>
      <w:tr w:rsidR="00976623" w:rsidRPr="004F0275" w14:paraId="12157B9C" w14:textId="77777777" w:rsidTr="00EF45BC">
        <w:trPr>
          <w:trHeight w:val="20"/>
          <w:jc w:val="center"/>
        </w:trPr>
        <w:tc>
          <w:tcPr>
            <w:tcW w:w="771" w:type="pct"/>
            <w:shd w:val="clear" w:color="auto" w:fill="FFFFFF" w:themeFill="background1"/>
            <w:noWrap/>
            <w:vAlign w:val="center"/>
            <w:hideMark/>
          </w:tcPr>
          <w:p w14:paraId="50443195" w14:textId="77777777" w:rsidR="007319B5" w:rsidRPr="004F0275" w:rsidRDefault="007319B5" w:rsidP="0092318F">
            <w:pPr>
              <w:ind w:right="-109"/>
              <w:jc w:val="center"/>
              <w:rPr>
                <w:bCs/>
                <w:sz w:val="16"/>
                <w:szCs w:val="16"/>
              </w:rPr>
            </w:pPr>
            <w:r w:rsidRPr="004F0275">
              <w:rPr>
                <w:bCs/>
                <w:sz w:val="16"/>
                <w:szCs w:val="16"/>
              </w:rPr>
              <w:t>x.1.9</w:t>
            </w:r>
          </w:p>
        </w:tc>
        <w:tc>
          <w:tcPr>
            <w:tcW w:w="1391" w:type="pct"/>
            <w:shd w:val="clear" w:color="auto" w:fill="FFFFFF" w:themeFill="background1"/>
            <w:noWrap/>
            <w:vAlign w:val="center"/>
            <w:hideMark/>
          </w:tcPr>
          <w:p w14:paraId="632F0A2D" w14:textId="77777777" w:rsidR="007319B5" w:rsidRPr="004F0275" w:rsidRDefault="007319B5" w:rsidP="0092318F">
            <w:pPr>
              <w:rPr>
                <w:bCs/>
                <w:sz w:val="16"/>
                <w:szCs w:val="16"/>
              </w:rPr>
            </w:pPr>
            <w:r w:rsidRPr="004F0275">
              <w:rPr>
                <w:bCs/>
                <w:sz w:val="16"/>
                <w:szCs w:val="16"/>
              </w:rPr>
              <w:t> </w:t>
            </w:r>
          </w:p>
        </w:tc>
        <w:tc>
          <w:tcPr>
            <w:tcW w:w="1216" w:type="pct"/>
            <w:shd w:val="clear" w:color="auto" w:fill="FFFFFF" w:themeFill="background1"/>
            <w:noWrap/>
            <w:vAlign w:val="center"/>
            <w:hideMark/>
          </w:tcPr>
          <w:p w14:paraId="1EA65384" w14:textId="77777777" w:rsidR="007319B5" w:rsidRPr="004F0275" w:rsidRDefault="007319B5" w:rsidP="0092318F">
            <w:pPr>
              <w:rPr>
                <w:bCs/>
                <w:sz w:val="16"/>
                <w:szCs w:val="16"/>
              </w:rPr>
            </w:pPr>
            <w:r w:rsidRPr="004F0275">
              <w:rPr>
                <w:bCs/>
                <w:sz w:val="16"/>
                <w:szCs w:val="16"/>
              </w:rPr>
              <w:t> </w:t>
            </w:r>
          </w:p>
        </w:tc>
        <w:tc>
          <w:tcPr>
            <w:tcW w:w="1622" w:type="pct"/>
            <w:shd w:val="clear" w:color="auto" w:fill="FFFFFF" w:themeFill="background1"/>
            <w:noWrap/>
            <w:vAlign w:val="center"/>
            <w:hideMark/>
          </w:tcPr>
          <w:p w14:paraId="6DDEA965" w14:textId="77777777" w:rsidR="007319B5" w:rsidRPr="004F0275" w:rsidRDefault="007319B5" w:rsidP="004F0275">
            <w:pPr>
              <w:jc w:val="center"/>
              <w:rPr>
                <w:bCs/>
                <w:sz w:val="16"/>
                <w:szCs w:val="16"/>
              </w:rPr>
            </w:pPr>
            <w:r w:rsidRPr="004F0275">
              <w:rPr>
                <w:bCs/>
                <w:sz w:val="16"/>
                <w:szCs w:val="16"/>
              </w:rPr>
              <w:t>0.829</w:t>
            </w:r>
          </w:p>
        </w:tc>
      </w:tr>
      <w:tr w:rsidR="00976623" w:rsidRPr="004F0275" w14:paraId="12DAEAB9" w14:textId="77777777" w:rsidTr="00EF45BC">
        <w:trPr>
          <w:trHeight w:val="20"/>
          <w:jc w:val="center"/>
        </w:trPr>
        <w:tc>
          <w:tcPr>
            <w:tcW w:w="771" w:type="pct"/>
            <w:shd w:val="clear" w:color="auto" w:fill="FFFFFF" w:themeFill="background1"/>
            <w:noWrap/>
            <w:vAlign w:val="center"/>
            <w:hideMark/>
          </w:tcPr>
          <w:p w14:paraId="5D33C325" w14:textId="77777777" w:rsidR="007319B5" w:rsidRPr="004F0275" w:rsidRDefault="007319B5" w:rsidP="0092318F">
            <w:pPr>
              <w:ind w:right="-109"/>
              <w:jc w:val="center"/>
              <w:rPr>
                <w:bCs/>
                <w:sz w:val="16"/>
                <w:szCs w:val="16"/>
              </w:rPr>
            </w:pPr>
            <w:r w:rsidRPr="004F0275">
              <w:rPr>
                <w:bCs/>
                <w:sz w:val="16"/>
                <w:szCs w:val="16"/>
              </w:rPr>
              <w:t>y.1.1</w:t>
            </w:r>
          </w:p>
        </w:tc>
        <w:tc>
          <w:tcPr>
            <w:tcW w:w="1391" w:type="pct"/>
            <w:shd w:val="clear" w:color="auto" w:fill="FFFFFF" w:themeFill="background1"/>
            <w:noWrap/>
            <w:vAlign w:val="center"/>
            <w:hideMark/>
          </w:tcPr>
          <w:p w14:paraId="25D25A7A" w14:textId="77777777" w:rsidR="007319B5" w:rsidRPr="004F0275" w:rsidRDefault="007319B5" w:rsidP="004F0275">
            <w:pPr>
              <w:jc w:val="center"/>
              <w:rPr>
                <w:bCs/>
                <w:sz w:val="16"/>
                <w:szCs w:val="16"/>
              </w:rPr>
            </w:pPr>
            <w:r w:rsidRPr="004F0275">
              <w:rPr>
                <w:bCs/>
                <w:sz w:val="16"/>
                <w:szCs w:val="16"/>
              </w:rPr>
              <w:t>0.865</w:t>
            </w:r>
          </w:p>
        </w:tc>
        <w:tc>
          <w:tcPr>
            <w:tcW w:w="1216" w:type="pct"/>
            <w:shd w:val="clear" w:color="auto" w:fill="FFFFFF" w:themeFill="background1"/>
            <w:noWrap/>
            <w:vAlign w:val="center"/>
            <w:hideMark/>
          </w:tcPr>
          <w:p w14:paraId="11E5D3B7" w14:textId="77777777" w:rsidR="007319B5" w:rsidRPr="004F0275" w:rsidRDefault="007319B5" w:rsidP="0092318F">
            <w:pPr>
              <w:rPr>
                <w:bCs/>
                <w:sz w:val="16"/>
                <w:szCs w:val="16"/>
              </w:rPr>
            </w:pPr>
            <w:r w:rsidRPr="004F0275">
              <w:rPr>
                <w:bCs/>
                <w:sz w:val="16"/>
                <w:szCs w:val="16"/>
              </w:rPr>
              <w:t> </w:t>
            </w:r>
          </w:p>
        </w:tc>
        <w:tc>
          <w:tcPr>
            <w:tcW w:w="1622" w:type="pct"/>
            <w:shd w:val="clear" w:color="auto" w:fill="FFFFFF" w:themeFill="background1"/>
            <w:noWrap/>
            <w:vAlign w:val="center"/>
            <w:hideMark/>
          </w:tcPr>
          <w:p w14:paraId="38F7BB58" w14:textId="77777777" w:rsidR="007319B5" w:rsidRPr="004F0275" w:rsidRDefault="007319B5" w:rsidP="0092318F">
            <w:pPr>
              <w:rPr>
                <w:bCs/>
                <w:sz w:val="16"/>
                <w:szCs w:val="16"/>
              </w:rPr>
            </w:pPr>
            <w:r w:rsidRPr="004F0275">
              <w:rPr>
                <w:bCs/>
                <w:sz w:val="16"/>
                <w:szCs w:val="16"/>
              </w:rPr>
              <w:t> </w:t>
            </w:r>
          </w:p>
        </w:tc>
      </w:tr>
      <w:tr w:rsidR="00976623" w:rsidRPr="004F0275" w14:paraId="0FAE77FF" w14:textId="77777777" w:rsidTr="00EF45BC">
        <w:trPr>
          <w:trHeight w:val="20"/>
          <w:jc w:val="center"/>
        </w:trPr>
        <w:tc>
          <w:tcPr>
            <w:tcW w:w="771" w:type="pct"/>
            <w:shd w:val="clear" w:color="auto" w:fill="FFFFFF" w:themeFill="background1"/>
            <w:noWrap/>
            <w:vAlign w:val="center"/>
            <w:hideMark/>
          </w:tcPr>
          <w:p w14:paraId="736B872E" w14:textId="77777777" w:rsidR="007319B5" w:rsidRPr="004F0275" w:rsidRDefault="007319B5" w:rsidP="0092318F">
            <w:pPr>
              <w:ind w:right="-109"/>
              <w:jc w:val="center"/>
              <w:rPr>
                <w:bCs/>
                <w:sz w:val="16"/>
                <w:szCs w:val="16"/>
              </w:rPr>
            </w:pPr>
            <w:r w:rsidRPr="004F0275">
              <w:rPr>
                <w:bCs/>
                <w:sz w:val="16"/>
                <w:szCs w:val="16"/>
              </w:rPr>
              <w:t>y.1.2</w:t>
            </w:r>
          </w:p>
        </w:tc>
        <w:tc>
          <w:tcPr>
            <w:tcW w:w="1391" w:type="pct"/>
            <w:shd w:val="clear" w:color="auto" w:fill="FFFFFF" w:themeFill="background1"/>
            <w:noWrap/>
            <w:vAlign w:val="center"/>
            <w:hideMark/>
          </w:tcPr>
          <w:p w14:paraId="7F2DF6F4" w14:textId="77777777" w:rsidR="007319B5" w:rsidRPr="004F0275" w:rsidRDefault="007319B5" w:rsidP="004F0275">
            <w:pPr>
              <w:jc w:val="center"/>
              <w:rPr>
                <w:bCs/>
                <w:sz w:val="16"/>
                <w:szCs w:val="16"/>
              </w:rPr>
            </w:pPr>
            <w:r w:rsidRPr="004F0275">
              <w:rPr>
                <w:bCs/>
                <w:sz w:val="16"/>
                <w:szCs w:val="16"/>
              </w:rPr>
              <w:t>0.705</w:t>
            </w:r>
          </w:p>
        </w:tc>
        <w:tc>
          <w:tcPr>
            <w:tcW w:w="1216" w:type="pct"/>
            <w:shd w:val="clear" w:color="auto" w:fill="FFFFFF" w:themeFill="background1"/>
            <w:noWrap/>
            <w:vAlign w:val="center"/>
            <w:hideMark/>
          </w:tcPr>
          <w:p w14:paraId="2167E99A" w14:textId="77777777" w:rsidR="007319B5" w:rsidRPr="004F0275" w:rsidRDefault="007319B5" w:rsidP="0092318F">
            <w:pPr>
              <w:rPr>
                <w:bCs/>
                <w:sz w:val="16"/>
                <w:szCs w:val="16"/>
              </w:rPr>
            </w:pPr>
            <w:r w:rsidRPr="004F0275">
              <w:rPr>
                <w:bCs/>
                <w:sz w:val="16"/>
                <w:szCs w:val="16"/>
              </w:rPr>
              <w:t> </w:t>
            </w:r>
          </w:p>
        </w:tc>
        <w:tc>
          <w:tcPr>
            <w:tcW w:w="1622" w:type="pct"/>
            <w:shd w:val="clear" w:color="auto" w:fill="FFFFFF" w:themeFill="background1"/>
            <w:noWrap/>
            <w:vAlign w:val="center"/>
            <w:hideMark/>
          </w:tcPr>
          <w:p w14:paraId="2A796F45" w14:textId="77777777" w:rsidR="007319B5" w:rsidRPr="004F0275" w:rsidRDefault="007319B5" w:rsidP="0092318F">
            <w:pPr>
              <w:rPr>
                <w:bCs/>
                <w:sz w:val="16"/>
                <w:szCs w:val="16"/>
              </w:rPr>
            </w:pPr>
            <w:r w:rsidRPr="004F0275">
              <w:rPr>
                <w:bCs/>
                <w:sz w:val="16"/>
                <w:szCs w:val="16"/>
              </w:rPr>
              <w:t> </w:t>
            </w:r>
          </w:p>
        </w:tc>
      </w:tr>
      <w:tr w:rsidR="00976623" w:rsidRPr="004F0275" w14:paraId="22F9C489" w14:textId="77777777" w:rsidTr="00EF45BC">
        <w:trPr>
          <w:trHeight w:val="20"/>
          <w:jc w:val="center"/>
        </w:trPr>
        <w:tc>
          <w:tcPr>
            <w:tcW w:w="771" w:type="pct"/>
            <w:shd w:val="clear" w:color="auto" w:fill="FFFFFF" w:themeFill="background1"/>
            <w:noWrap/>
            <w:vAlign w:val="center"/>
            <w:hideMark/>
          </w:tcPr>
          <w:p w14:paraId="333E2184" w14:textId="77777777" w:rsidR="007319B5" w:rsidRPr="004F0275" w:rsidRDefault="007319B5" w:rsidP="0092318F">
            <w:pPr>
              <w:ind w:right="-109"/>
              <w:jc w:val="center"/>
              <w:rPr>
                <w:bCs/>
                <w:sz w:val="16"/>
                <w:szCs w:val="16"/>
              </w:rPr>
            </w:pPr>
            <w:r w:rsidRPr="004F0275">
              <w:rPr>
                <w:bCs/>
                <w:sz w:val="16"/>
                <w:szCs w:val="16"/>
              </w:rPr>
              <w:t>y.1.3</w:t>
            </w:r>
          </w:p>
        </w:tc>
        <w:tc>
          <w:tcPr>
            <w:tcW w:w="1391" w:type="pct"/>
            <w:shd w:val="clear" w:color="auto" w:fill="FFFFFF" w:themeFill="background1"/>
            <w:noWrap/>
            <w:vAlign w:val="center"/>
            <w:hideMark/>
          </w:tcPr>
          <w:p w14:paraId="7198A169" w14:textId="77777777" w:rsidR="007319B5" w:rsidRPr="004F0275" w:rsidRDefault="007319B5" w:rsidP="004F0275">
            <w:pPr>
              <w:jc w:val="center"/>
              <w:rPr>
                <w:bCs/>
                <w:sz w:val="16"/>
                <w:szCs w:val="16"/>
              </w:rPr>
            </w:pPr>
            <w:r w:rsidRPr="004F0275">
              <w:rPr>
                <w:bCs/>
                <w:sz w:val="16"/>
                <w:szCs w:val="16"/>
              </w:rPr>
              <w:t>0.838</w:t>
            </w:r>
          </w:p>
        </w:tc>
        <w:tc>
          <w:tcPr>
            <w:tcW w:w="1216" w:type="pct"/>
            <w:shd w:val="clear" w:color="auto" w:fill="FFFFFF" w:themeFill="background1"/>
            <w:noWrap/>
            <w:vAlign w:val="center"/>
            <w:hideMark/>
          </w:tcPr>
          <w:p w14:paraId="07753EE5" w14:textId="77777777" w:rsidR="007319B5" w:rsidRPr="004F0275" w:rsidRDefault="007319B5" w:rsidP="0092318F">
            <w:pPr>
              <w:rPr>
                <w:bCs/>
                <w:sz w:val="16"/>
                <w:szCs w:val="16"/>
              </w:rPr>
            </w:pPr>
            <w:r w:rsidRPr="004F0275">
              <w:rPr>
                <w:bCs/>
                <w:sz w:val="16"/>
                <w:szCs w:val="16"/>
              </w:rPr>
              <w:t> </w:t>
            </w:r>
          </w:p>
        </w:tc>
        <w:tc>
          <w:tcPr>
            <w:tcW w:w="1622" w:type="pct"/>
            <w:shd w:val="clear" w:color="auto" w:fill="FFFFFF" w:themeFill="background1"/>
            <w:noWrap/>
            <w:vAlign w:val="center"/>
            <w:hideMark/>
          </w:tcPr>
          <w:p w14:paraId="37FA9382" w14:textId="77777777" w:rsidR="007319B5" w:rsidRPr="004F0275" w:rsidRDefault="007319B5" w:rsidP="0092318F">
            <w:pPr>
              <w:rPr>
                <w:bCs/>
                <w:sz w:val="16"/>
                <w:szCs w:val="16"/>
              </w:rPr>
            </w:pPr>
            <w:r w:rsidRPr="004F0275">
              <w:rPr>
                <w:bCs/>
                <w:sz w:val="16"/>
                <w:szCs w:val="16"/>
              </w:rPr>
              <w:t> </w:t>
            </w:r>
          </w:p>
        </w:tc>
      </w:tr>
      <w:tr w:rsidR="00976623" w:rsidRPr="004F0275" w14:paraId="3E5FF50B" w14:textId="77777777" w:rsidTr="00EF45BC">
        <w:trPr>
          <w:trHeight w:val="20"/>
          <w:jc w:val="center"/>
        </w:trPr>
        <w:tc>
          <w:tcPr>
            <w:tcW w:w="771" w:type="pct"/>
            <w:shd w:val="clear" w:color="auto" w:fill="FFFFFF" w:themeFill="background1"/>
            <w:noWrap/>
            <w:vAlign w:val="center"/>
            <w:hideMark/>
          </w:tcPr>
          <w:p w14:paraId="62F57B3B" w14:textId="77777777" w:rsidR="007319B5" w:rsidRPr="004F0275" w:rsidRDefault="007319B5" w:rsidP="0092318F">
            <w:pPr>
              <w:ind w:right="-109"/>
              <w:jc w:val="center"/>
              <w:rPr>
                <w:bCs/>
                <w:sz w:val="16"/>
                <w:szCs w:val="16"/>
              </w:rPr>
            </w:pPr>
            <w:r w:rsidRPr="004F0275">
              <w:rPr>
                <w:bCs/>
                <w:sz w:val="16"/>
                <w:szCs w:val="16"/>
              </w:rPr>
              <w:t>y.1.4</w:t>
            </w:r>
          </w:p>
        </w:tc>
        <w:tc>
          <w:tcPr>
            <w:tcW w:w="1391" w:type="pct"/>
            <w:shd w:val="clear" w:color="auto" w:fill="FFFFFF" w:themeFill="background1"/>
            <w:noWrap/>
            <w:vAlign w:val="center"/>
            <w:hideMark/>
          </w:tcPr>
          <w:p w14:paraId="7E8580DD" w14:textId="77777777" w:rsidR="007319B5" w:rsidRPr="004F0275" w:rsidRDefault="007319B5" w:rsidP="004F0275">
            <w:pPr>
              <w:jc w:val="center"/>
              <w:rPr>
                <w:bCs/>
                <w:sz w:val="16"/>
                <w:szCs w:val="16"/>
              </w:rPr>
            </w:pPr>
            <w:r w:rsidRPr="004F0275">
              <w:rPr>
                <w:bCs/>
                <w:sz w:val="16"/>
                <w:szCs w:val="16"/>
              </w:rPr>
              <w:t>0.799</w:t>
            </w:r>
          </w:p>
        </w:tc>
        <w:tc>
          <w:tcPr>
            <w:tcW w:w="1216" w:type="pct"/>
            <w:shd w:val="clear" w:color="auto" w:fill="FFFFFF" w:themeFill="background1"/>
            <w:noWrap/>
            <w:vAlign w:val="center"/>
            <w:hideMark/>
          </w:tcPr>
          <w:p w14:paraId="62AD96D8" w14:textId="77777777" w:rsidR="007319B5" w:rsidRPr="004F0275" w:rsidRDefault="007319B5" w:rsidP="0092318F">
            <w:pPr>
              <w:rPr>
                <w:bCs/>
                <w:sz w:val="16"/>
                <w:szCs w:val="16"/>
              </w:rPr>
            </w:pPr>
            <w:r w:rsidRPr="004F0275">
              <w:rPr>
                <w:bCs/>
                <w:sz w:val="16"/>
                <w:szCs w:val="16"/>
              </w:rPr>
              <w:t> </w:t>
            </w:r>
          </w:p>
        </w:tc>
        <w:tc>
          <w:tcPr>
            <w:tcW w:w="1622" w:type="pct"/>
            <w:shd w:val="clear" w:color="auto" w:fill="FFFFFF" w:themeFill="background1"/>
            <w:noWrap/>
            <w:vAlign w:val="center"/>
            <w:hideMark/>
          </w:tcPr>
          <w:p w14:paraId="3880C059" w14:textId="77777777" w:rsidR="007319B5" w:rsidRPr="004F0275" w:rsidRDefault="007319B5" w:rsidP="0092318F">
            <w:pPr>
              <w:rPr>
                <w:bCs/>
                <w:sz w:val="16"/>
                <w:szCs w:val="16"/>
              </w:rPr>
            </w:pPr>
            <w:r w:rsidRPr="004F0275">
              <w:rPr>
                <w:bCs/>
                <w:sz w:val="16"/>
                <w:szCs w:val="16"/>
              </w:rPr>
              <w:t> </w:t>
            </w:r>
          </w:p>
        </w:tc>
      </w:tr>
      <w:tr w:rsidR="005C5FC4" w:rsidRPr="004F0275" w14:paraId="3DC67715" w14:textId="77777777" w:rsidTr="00EF45BC">
        <w:trPr>
          <w:trHeight w:val="20"/>
          <w:jc w:val="center"/>
        </w:trPr>
        <w:tc>
          <w:tcPr>
            <w:tcW w:w="771" w:type="pct"/>
            <w:shd w:val="clear" w:color="auto" w:fill="FFFFFF" w:themeFill="background1"/>
            <w:noWrap/>
            <w:vAlign w:val="center"/>
            <w:hideMark/>
          </w:tcPr>
          <w:p w14:paraId="6D4A030E" w14:textId="77777777" w:rsidR="007319B5" w:rsidRPr="004F0275" w:rsidRDefault="007319B5" w:rsidP="0092318F">
            <w:pPr>
              <w:ind w:right="-109"/>
              <w:jc w:val="center"/>
              <w:rPr>
                <w:bCs/>
                <w:sz w:val="16"/>
                <w:szCs w:val="16"/>
              </w:rPr>
            </w:pPr>
            <w:r w:rsidRPr="004F0275">
              <w:rPr>
                <w:bCs/>
                <w:sz w:val="16"/>
                <w:szCs w:val="16"/>
              </w:rPr>
              <w:t>y.1.5</w:t>
            </w:r>
          </w:p>
        </w:tc>
        <w:tc>
          <w:tcPr>
            <w:tcW w:w="1391" w:type="pct"/>
            <w:shd w:val="clear" w:color="auto" w:fill="FFFFFF" w:themeFill="background1"/>
            <w:noWrap/>
            <w:vAlign w:val="center"/>
            <w:hideMark/>
          </w:tcPr>
          <w:p w14:paraId="4B641E9B" w14:textId="77777777" w:rsidR="007319B5" w:rsidRPr="004F0275" w:rsidRDefault="007319B5" w:rsidP="004F0275">
            <w:pPr>
              <w:jc w:val="center"/>
              <w:rPr>
                <w:bCs/>
                <w:sz w:val="16"/>
                <w:szCs w:val="16"/>
              </w:rPr>
            </w:pPr>
            <w:r w:rsidRPr="004F0275">
              <w:rPr>
                <w:bCs/>
                <w:sz w:val="16"/>
                <w:szCs w:val="16"/>
              </w:rPr>
              <w:t>0.849</w:t>
            </w:r>
          </w:p>
        </w:tc>
        <w:tc>
          <w:tcPr>
            <w:tcW w:w="1216" w:type="pct"/>
            <w:shd w:val="clear" w:color="auto" w:fill="FFFFFF" w:themeFill="background1"/>
            <w:noWrap/>
            <w:vAlign w:val="center"/>
            <w:hideMark/>
          </w:tcPr>
          <w:p w14:paraId="5AF6F726" w14:textId="77777777" w:rsidR="007319B5" w:rsidRPr="004F0275" w:rsidRDefault="007319B5" w:rsidP="0092318F">
            <w:pPr>
              <w:rPr>
                <w:bCs/>
                <w:sz w:val="16"/>
                <w:szCs w:val="16"/>
              </w:rPr>
            </w:pPr>
            <w:r w:rsidRPr="004F0275">
              <w:rPr>
                <w:bCs/>
                <w:sz w:val="16"/>
                <w:szCs w:val="16"/>
              </w:rPr>
              <w:t> </w:t>
            </w:r>
          </w:p>
        </w:tc>
        <w:tc>
          <w:tcPr>
            <w:tcW w:w="1622" w:type="pct"/>
            <w:shd w:val="clear" w:color="auto" w:fill="FFFFFF" w:themeFill="background1"/>
            <w:noWrap/>
            <w:vAlign w:val="center"/>
            <w:hideMark/>
          </w:tcPr>
          <w:p w14:paraId="4F745AA6" w14:textId="77777777" w:rsidR="007319B5" w:rsidRPr="004F0275" w:rsidRDefault="007319B5" w:rsidP="0092318F">
            <w:pPr>
              <w:rPr>
                <w:bCs/>
                <w:sz w:val="16"/>
                <w:szCs w:val="16"/>
              </w:rPr>
            </w:pPr>
            <w:r w:rsidRPr="004F0275">
              <w:rPr>
                <w:bCs/>
                <w:sz w:val="16"/>
                <w:szCs w:val="16"/>
              </w:rPr>
              <w:t> </w:t>
            </w:r>
          </w:p>
        </w:tc>
      </w:tr>
      <w:tr w:rsidR="005C5FC4" w:rsidRPr="004F0275" w14:paraId="7963DFE5" w14:textId="77777777" w:rsidTr="00EF45BC">
        <w:trPr>
          <w:trHeight w:val="20"/>
          <w:jc w:val="center"/>
        </w:trPr>
        <w:tc>
          <w:tcPr>
            <w:tcW w:w="771" w:type="pct"/>
            <w:shd w:val="clear" w:color="auto" w:fill="FFFFFF" w:themeFill="background1"/>
            <w:noWrap/>
            <w:vAlign w:val="center"/>
            <w:hideMark/>
          </w:tcPr>
          <w:p w14:paraId="01D3463C" w14:textId="77777777" w:rsidR="007319B5" w:rsidRPr="004F0275" w:rsidRDefault="007319B5" w:rsidP="0092318F">
            <w:pPr>
              <w:ind w:right="-109"/>
              <w:jc w:val="center"/>
              <w:rPr>
                <w:bCs/>
                <w:sz w:val="16"/>
                <w:szCs w:val="16"/>
              </w:rPr>
            </w:pPr>
            <w:r w:rsidRPr="004F0275">
              <w:rPr>
                <w:bCs/>
                <w:sz w:val="16"/>
                <w:szCs w:val="16"/>
              </w:rPr>
              <w:t>y.1.6</w:t>
            </w:r>
          </w:p>
        </w:tc>
        <w:tc>
          <w:tcPr>
            <w:tcW w:w="1391" w:type="pct"/>
            <w:shd w:val="clear" w:color="auto" w:fill="FFFFFF" w:themeFill="background1"/>
            <w:noWrap/>
            <w:vAlign w:val="center"/>
            <w:hideMark/>
          </w:tcPr>
          <w:p w14:paraId="213A2AF7" w14:textId="77777777" w:rsidR="007319B5" w:rsidRPr="004F0275" w:rsidRDefault="007319B5" w:rsidP="004F0275">
            <w:pPr>
              <w:jc w:val="center"/>
              <w:rPr>
                <w:bCs/>
                <w:sz w:val="16"/>
                <w:szCs w:val="16"/>
              </w:rPr>
            </w:pPr>
            <w:r w:rsidRPr="004F0275">
              <w:rPr>
                <w:bCs/>
                <w:sz w:val="16"/>
                <w:szCs w:val="16"/>
              </w:rPr>
              <w:t>0.958</w:t>
            </w:r>
          </w:p>
        </w:tc>
        <w:tc>
          <w:tcPr>
            <w:tcW w:w="1216" w:type="pct"/>
            <w:shd w:val="clear" w:color="auto" w:fill="FFFFFF" w:themeFill="background1"/>
            <w:noWrap/>
            <w:vAlign w:val="center"/>
            <w:hideMark/>
          </w:tcPr>
          <w:p w14:paraId="4F8EFDEE" w14:textId="77777777" w:rsidR="007319B5" w:rsidRPr="004F0275" w:rsidRDefault="007319B5" w:rsidP="0092318F">
            <w:pPr>
              <w:rPr>
                <w:bCs/>
                <w:sz w:val="16"/>
                <w:szCs w:val="16"/>
              </w:rPr>
            </w:pPr>
            <w:r w:rsidRPr="004F0275">
              <w:rPr>
                <w:bCs/>
                <w:sz w:val="16"/>
                <w:szCs w:val="16"/>
              </w:rPr>
              <w:t> </w:t>
            </w:r>
          </w:p>
        </w:tc>
        <w:tc>
          <w:tcPr>
            <w:tcW w:w="1622" w:type="pct"/>
            <w:shd w:val="clear" w:color="auto" w:fill="FFFFFF" w:themeFill="background1"/>
            <w:noWrap/>
            <w:vAlign w:val="center"/>
            <w:hideMark/>
          </w:tcPr>
          <w:p w14:paraId="3BB066C8" w14:textId="77777777" w:rsidR="007319B5" w:rsidRPr="004F0275" w:rsidRDefault="007319B5" w:rsidP="0092318F">
            <w:pPr>
              <w:rPr>
                <w:bCs/>
                <w:sz w:val="16"/>
                <w:szCs w:val="16"/>
              </w:rPr>
            </w:pPr>
            <w:r w:rsidRPr="004F0275">
              <w:rPr>
                <w:bCs/>
                <w:sz w:val="16"/>
                <w:szCs w:val="16"/>
              </w:rPr>
              <w:t> </w:t>
            </w:r>
          </w:p>
        </w:tc>
      </w:tr>
      <w:tr w:rsidR="005C5FC4" w:rsidRPr="004F0275" w14:paraId="306897BC" w14:textId="77777777" w:rsidTr="00EF45BC">
        <w:trPr>
          <w:trHeight w:val="20"/>
          <w:jc w:val="center"/>
        </w:trPr>
        <w:tc>
          <w:tcPr>
            <w:tcW w:w="771" w:type="pct"/>
            <w:shd w:val="clear" w:color="auto" w:fill="FFFFFF" w:themeFill="background1"/>
            <w:noWrap/>
            <w:vAlign w:val="center"/>
            <w:hideMark/>
          </w:tcPr>
          <w:p w14:paraId="07913AD9" w14:textId="77777777" w:rsidR="007319B5" w:rsidRPr="004F0275" w:rsidRDefault="007319B5" w:rsidP="0092318F">
            <w:pPr>
              <w:ind w:right="-109"/>
              <w:jc w:val="center"/>
              <w:rPr>
                <w:bCs/>
                <w:sz w:val="16"/>
                <w:szCs w:val="16"/>
              </w:rPr>
            </w:pPr>
            <w:r w:rsidRPr="004F0275">
              <w:rPr>
                <w:bCs/>
                <w:sz w:val="16"/>
                <w:szCs w:val="16"/>
              </w:rPr>
              <w:t>y.1.7</w:t>
            </w:r>
          </w:p>
        </w:tc>
        <w:tc>
          <w:tcPr>
            <w:tcW w:w="1391" w:type="pct"/>
            <w:shd w:val="clear" w:color="auto" w:fill="FFFFFF" w:themeFill="background1"/>
            <w:noWrap/>
            <w:vAlign w:val="center"/>
            <w:hideMark/>
          </w:tcPr>
          <w:p w14:paraId="698B449C" w14:textId="77777777" w:rsidR="007319B5" w:rsidRPr="004F0275" w:rsidRDefault="007319B5" w:rsidP="004F0275">
            <w:pPr>
              <w:jc w:val="center"/>
              <w:rPr>
                <w:bCs/>
                <w:sz w:val="16"/>
                <w:szCs w:val="16"/>
              </w:rPr>
            </w:pPr>
            <w:r w:rsidRPr="004F0275">
              <w:rPr>
                <w:bCs/>
                <w:sz w:val="16"/>
                <w:szCs w:val="16"/>
              </w:rPr>
              <w:t>0.922</w:t>
            </w:r>
          </w:p>
        </w:tc>
        <w:tc>
          <w:tcPr>
            <w:tcW w:w="1216" w:type="pct"/>
            <w:shd w:val="clear" w:color="auto" w:fill="FFFFFF" w:themeFill="background1"/>
            <w:noWrap/>
            <w:vAlign w:val="center"/>
            <w:hideMark/>
          </w:tcPr>
          <w:p w14:paraId="1ED41434" w14:textId="77777777" w:rsidR="007319B5" w:rsidRPr="004F0275" w:rsidRDefault="007319B5" w:rsidP="0092318F">
            <w:pPr>
              <w:rPr>
                <w:bCs/>
                <w:sz w:val="16"/>
                <w:szCs w:val="16"/>
              </w:rPr>
            </w:pPr>
            <w:r w:rsidRPr="004F0275">
              <w:rPr>
                <w:bCs/>
                <w:sz w:val="16"/>
                <w:szCs w:val="16"/>
              </w:rPr>
              <w:t> </w:t>
            </w:r>
          </w:p>
        </w:tc>
        <w:tc>
          <w:tcPr>
            <w:tcW w:w="1622" w:type="pct"/>
            <w:shd w:val="clear" w:color="auto" w:fill="FFFFFF" w:themeFill="background1"/>
            <w:noWrap/>
            <w:vAlign w:val="center"/>
            <w:hideMark/>
          </w:tcPr>
          <w:p w14:paraId="4917C836" w14:textId="77777777" w:rsidR="007319B5" w:rsidRPr="004F0275" w:rsidRDefault="007319B5" w:rsidP="0092318F">
            <w:pPr>
              <w:rPr>
                <w:bCs/>
                <w:sz w:val="16"/>
                <w:szCs w:val="16"/>
              </w:rPr>
            </w:pPr>
            <w:r w:rsidRPr="004F0275">
              <w:rPr>
                <w:bCs/>
                <w:sz w:val="16"/>
                <w:szCs w:val="16"/>
              </w:rPr>
              <w:t> </w:t>
            </w:r>
          </w:p>
        </w:tc>
      </w:tr>
      <w:tr w:rsidR="005C5FC4" w:rsidRPr="004F0275" w14:paraId="003CCF59" w14:textId="77777777" w:rsidTr="00EF45BC">
        <w:trPr>
          <w:trHeight w:val="20"/>
          <w:jc w:val="center"/>
        </w:trPr>
        <w:tc>
          <w:tcPr>
            <w:tcW w:w="771" w:type="pct"/>
            <w:shd w:val="clear" w:color="auto" w:fill="FFFFFF" w:themeFill="background1"/>
            <w:noWrap/>
            <w:vAlign w:val="center"/>
            <w:hideMark/>
          </w:tcPr>
          <w:p w14:paraId="3791D227" w14:textId="77777777" w:rsidR="007319B5" w:rsidRPr="004F0275" w:rsidRDefault="007319B5" w:rsidP="0092318F">
            <w:pPr>
              <w:ind w:right="-109"/>
              <w:jc w:val="center"/>
              <w:rPr>
                <w:bCs/>
                <w:sz w:val="16"/>
                <w:szCs w:val="16"/>
              </w:rPr>
            </w:pPr>
            <w:r w:rsidRPr="004F0275">
              <w:rPr>
                <w:bCs/>
                <w:sz w:val="16"/>
                <w:szCs w:val="16"/>
              </w:rPr>
              <w:t>y.1.8</w:t>
            </w:r>
          </w:p>
        </w:tc>
        <w:tc>
          <w:tcPr>
            <w:tcW w:w="1391" w:type="pct"/>
            <w:shd w:val="clear" w:color="auto" w:fill="FFFFFF" w:themeFill="background1"/>
            <w:noWrap/>
            <w:vAlign w:val="center"/>
            <w:hideMark/>
          </w:tcPr>
          <w:p w14:paraId="7037E740" w14:textId="77777777" w:rsidR="007319B5" w:rsidRPr="004F0275" w:rsidRDefault="007319B5" w:rsidP="004F0275">
            <w:pPr>
              <w:jc w:val="center"/>
              <w:rPr>
                <w:bCs/>
                <w:sz w:val="16"/>
                <w:szCs w:val="16"/>
              </w:rPr>
            </w:pPr>
            <w:r w:rsidRPr="004F0275">
              <w:rPr>
                <w:bCs/>
                <w:sz w:val="16"/>
                <w:szCs w:val="16"/>
              </w:rPr>
              <w:t>0.919</w:t>
            </w:r>
          </w:p>
        </w:tc>
        <w:tc>
          <w:tcPr>
            <w:tcW w:w="1216" w:type="pct"/>
            <w:shd w:val="clear" w:color="auto" w:fill="FFFFFF" w:themeFill="background1"/>
            <w:noWrap/>
            <w:vAlign w:val="center"/>
            <w:hideMark/>
          </w:tcPr>
          <w:p w14:paraId="2BAF6E39" w14:textId="77777777" w:rsidR="007319B5" w:rsidRPr="004F0275" w:rsidRDefault="007319B5" w:rsidP="0092318F">
            <w:pPr>
              <w:rPr>
                <w:bCs/>
                <w:sz w:val="16"/>
                <w:szCs w:val="16"/>
              </w:rPr>
            </w:pPr>
            <w:r w:rsidRPr="004F0275">
              <w:rPr>
                <w:bCs/>
                <w:sz w:val="16"/>
                <w:szCs w:val="16"/>
              </w:rPr>
              <w:t> </w:t>
            </w:r>
          </w:p>
        </w:tc>
        <w:tc>
          <w:tcPr>
            <w:tcW w:w="1622" w:type="pct"/>
            <w:shd w:val="clear" w:color="auto" w:fill="FFFFFF" w:themeFill="background1"/>
            <w:noWrap/>
            <w:vAlign w:val="center"/>
            <w:hideMark/>
          </w:tcPr>
          <w:p w14:paraId="042450CF" w14:textId="77777777" w:rsidR="007319B5" w:rsidRPr="004F0275" w:rsidRDefault="007319B5" w:rsidP="0092318F">
            <w:pPr>
              <w:rPr>
                <w:bCs/>
                <w:sz w:val="16"/>
                <w:szCs w:val="16"/>
              </w:rPr>
            </w:pPr>
            <w:r w:rsidRPr="004F0275">
              <w:rPr>
                <w:bCs/>
                <w:sz w:val="16"/>
                <w:szCs w:val="16"/>
              </w:rPr>
              <w:t> </w:t>
            </w:r>
          </w:p>
        </w:tc>
      </w:tr>
      <w:tr w:rsidR="005C5FC4" w:rsidRPr="004F0275" w14:paraId="6BF376D8" w14:textId="77777777" w:rsidTr="00EF45BC">
        <w:trPr>
          <w:trHeight w:val="20"/>
          <w:jc w:val="center"/>
        </w:trPr>
        <w:tc>
          <w:tcPr>
            <w:tcW w:w="771" w:type="pct"/>
            <w:shd w:val="clear" w:color="auto" w:fill="FFFFFF" w:themeFill="background1"/>
            <w:noWrap/>
            <w:vAlign w:val="center"/>
            <w:hideMark/>
          </w:tcPr>
          <w:p w14:paraId="37EB3B03" w14:textId="77777777" w:rsidR="007319B5" w:rsidRPr="004F0275" w:rsidRDefault="007319B5" w:rsidP="0092318F">
            <w:pPr>
              <w:ind w:right="-109"/>
              <w:jc w:val="center"/>
              <w:rPr>
                <w:bCs/>
                <w:sz w:val="16"/>
                <w:szCs w:val="16"/>
              </w:rPr>
            </w:pPr>
            <w:r w:rsidRPr="004F0275">
              <w:rPr>
                <w:bCs/>
                <w:sz w:val="16"/>
                <w:szCs w:val="16"/>
              </w:rPr>
              <w:t>y.1.9</w:t>
            </w:r>
          </w:p>
        </w:tc>
        <w:tc>
          <w:tcPr>
            <w:tcW w:w="1391" w:type="pct"/>
            <w:shd w:val="clear" w:color="auto" w:fill="FFFFFF" w:themeFill="background1"/>
            <w:noWrap/>
            <w:vAlign w:val="center"/>
            <w:hideMark/>
          </w:tcPr>
          <w:p w14:paraId="5643A5FA" w14:textId="77777777" w:rsidR="007319B5" w:rsidRPr="004F0275" w:rsidRDefault="007319B5" w:rsidP="004F0275">
            <w:pPr>
              <w:jc w:val="center"/>
              <w:rPr>
                <w:bCs/>
                <w:sz w:val="16"/>
                <w:szCs w:val="16"/>
              </w:rPr>
            </w:pPr>
            <w:r w:rsidRPr="004F0275">
              <w:rPr>
                <w:bCs/>
                <w:sz w:val="16"/>
                <w:szCs w:val="16"/>
              </w:rPr>
              <w:t>0.936</w:t>
            </w:r>
          </w:p>
        </w:tc>
        <w:tc>
          <w:tcPr>
            <w:tcW w:w="1216" w:type="pct"/>
            <w:shd w:val="clear" w:color="auto" w:fill="FFFFFF" w:themeFill="background1"/>
            <w:noWrap/>
            <w:vAlign w:val="center"/>
            <w:hideMark/>
          </w:tcPr>
          <w:p w14:paraId="7C433F68" w14:textId="77777777" w:rsidR="007319B5" w:rsidRPr="004F0275" w:rsidRDefault="007319B5" w:rsidP="0092318F">
            <w:pPr>
              <w:rPr>
                <w:bCs/>
                <w:sz w:val="16"/>
                <w:szCs w:val="16"/>
              </w:rPr>
            </w:pPr>
            <w:r w:rsidRPr="004F0275">
              <w:rPr>
                <w:bCs/>
                <w:sz w:val="16"/>
                <w:szCs w:val="16"/>
              </w:rPr>
              <w:t> </w:t>
            </w:r>
          </w:p>
        </w:tc>
        <w:tc>
          <w:tcPr>
            <w:tcW w:w="1622" w:type="pct"/>
            <w:shd w:val="clear" w:color="auto" w:fill="FFFFFF" w:themeFill="background1"/>
            <w:noWrap/>
            <w:vAlign w:val="center"/>
            <w:hideMark/>
          </w:tcPr>
          <w:p w14:paraId="3AE485F2" w14:textId="77777777" w:rsidR="007319B5" w:rsidRPr="004F0275" w:rsidRDefault="007319B5" w:rsidP="0092318F">
            <w:pPr>
              <w:rPr>
                <w:bCs/>
                <w:sz w:val="16"/>
                <w:szCs w:val="16"/>
              </w:rPr>
            </w:pPr>
            <w:r w:rsidRPr="004F0275">
              <w:rPr>
                <w:bCs/>
                <w:sz w:val="16"/>
                <w:szCs w:val="16"/>
              </w:rPr>
              <w:t> </w:t>
            </w:r>
          </w:p>
        </w:tc>
      </w:tr>
      <w:tr w:rsidR="005C5FC4" w:rsidRPr="004F0275" w14:paraId="5B407DDF" w14:textId="77777777" w:rsidTr="00EF45BC">
        <w:trPr>
          <w:trHeight w:val="20"/>
          <w:jc w:val="center"/>
        </w:trPr>
        <w:tc>
          <w:tcPr>
            <w:tcW w:w="771" w:type="pct"/>
            <w:shd w:val="clear" w:color="auto" w:fill="FFFFFF" w:themeFill="background1"/>
            <w:noWrap/>
            <w:vAlign w:val="center"/>
            <w:hideMark/>
          </w:tcPr>
          <w:p w14:paraId="762325D1" w14:textId="77777777" w:rsidR="007319B5" w:rsidRPr="004F0275" w:rsidRDefault="007319B5" w:rsidP="0092318F">
            <w:pPr>
              <w:ind w:right="-109"/>
              <w:jc w:val="center"/>
              <w:rPr>
                <w:bCs/>
                <w:sz w:val="16"/>
                <w:szCs w:val="16"/>
              </w:rPr>
            </w:pPr>
            <w:r w:rsidRPr="004F0275">
              <w:rPr>
                <w:bCs/>
                <w:sz w:val="16"/>
                <w:szCs w:val="16"/>
              </w:rPr>
              <w:t>z.1.1</w:t>
            </w:r>
          </w:p>
        </w:tc>
        <w:tc>
          <w:tcPr>
            <w:tcW w:w="1391" w:type="pct"/>
            <w:shd w:val="clear" w:color="auto" w:fill="FFFFFF" w:themeFill="background1"/>
            <w:noWrap/>
            <w:vAlign w:val="center"/>
            <w:hideMark/>
          </w:tcPr>
          <w:p w14:paraId="3D6EABC0" w14:textId="77777777" w:rsidR="007319B5" w:rsidRPr="004F0275" w:rsidRDefault="007319B5" w:rsidP="007319B5">
            <w:pPr>
              <w:jc w:val="right"/>
              <w:rPr>
                <w:bCs/>
                <w:sz w:val="16"/>
                <w:szCs w:val="16"/>
              </w:rPr>
            </w:pPr>
            <w:r w:rsidRPr="004F0275">
              <w:rPr>
                <w:bCs/>
                <w:sz w:val="16"/>
                <w:szCs w:val="16"/>
              </w:rPr>
              <w:t> </w:t>
            </w:r>
          </w:p>
        </w:tc>
        <w:tc>
          <w:tcPr>
            <w:tcW w:w="1216" w:type="pct"/>
            <w:shd w:val="clear" w:color="auto" w:fill="FFFFFF" w:themeFill="background1"/>
            <w:noWrap/>
            <w:vAlign w:val="center"/>
            <w:hideMark/>
          </w:tcPr>
          <w:p w14:paraId="59BFC315" w14:textId="77777777" w:rsidR="007319B5" w:rsidRPr="004F0275" w:rsidRDefault="007319B5" w:rsidP="004F0275">
            <w:pPr>
              <w:jc w:val="center"/>
              <w:rPr>
                <w:bCs/>
                <w:sz w:val="16"/>
                <w:szCs w:val="16"/>
              </w:rPr>
            </w:pPr>
            <w:r w:rsidRPr="004F0275">
              <w:rPr>
                <w:bCs/>
                <w:sz w:val="16"/>
                <w:szCs w:val="16"/>
              </w:rPr>
              <w:t>0.842</w:t>
            </w:r>
          </w:p>
        </w:tc>
        <w:tc>
          <w:tcPr>
            <w:tcW w:w="1622" w:type="pct"/>
            <w:shd w:val="clear" w:color="auto" w:fill="FFFFFF" w:themeFill="background1"/>
            <w:noWrap/>
            <w:vAlign w:val="center"/>
            <w:hideMark/>
          </w:tcPr>
          <w:p w14:paraId="2CABF0C5" w14:textId="77777777" w:rsidR="007319B5" w:rsidRPr="004F0275" w:rsidRDefault="007319B5" w:rsidP="0092318F">
            <w:pPr>
              <w:rPr>
                <w:bCs/>
                <w:sz w:val="16"/>
                <w:szCs w:val="16"/>
              </w:rPr>
            </w:pPr>
            <w:r w:rsidRPr="004F0275">
              <w:rPr>
                <w:bCs/>
                <w:sz w:val="16"/>
                <w:szCs w:val="16"/>
              </w:rPr>
              <w:t> </w:t>
            </w:r>
          </w:p>
        </w:tc>
      </w:tr>
      <w:tr w:rsidR="005C5FC4" w:rsidRPr="004F0275" w14:paraId="74A7F02D" w14:textId="77777777" w:rsidTr="00EF45BC">
        <w:trPr>
          <w:trHeight w:val="20"/>
          <w:jc w:val="center"/>
        </w:trPr>
        <w:tc>
          <w:tcPr>
            <w:tcW w:w="771" w:type="pct"/>
            <w:shd w:val="clear" w:color="auto" w:fill="FFFFFF" w:themeFill="background1"/>
            <w:noWrap/>
            <w:vAlign w:val="center"/>
            <w:hideMark/>
          </w:tcPr>
          <w:p w14:paraId="5429B8B7" w14:textId="77777777" w:rsidR="007319B5" w:rsidRPr="004F0275" w:rsidRDefault="007319B5" w:rsidP="0092318F">
            <w:pPr>
              <w:ind w:right="-109"/>
              <w:jc w:val="center"/>
              <w:rPr>
                <w:bCs/>
                <w:sz w:val="16"/>
                <w:szCs w:val="16"/>
              </w:rPr>
            </w:pPr>
            <w:r w:rsidRPr="004F0275">
              <w:rPr>
                <w:bCs/>
                <w:sz w:val="16"/>
                <w:szCs w:val="16"/>
              </w:rPr>
              <w:t>z.1.2</w:t>
            </w:r>
          </w:p>
        </w:tc>
        <w:tc>
          <w:tcPr>
            <w:tcW w:w="1391" w:type="pct"/>
            <w:shd w:val="clear" w:color="auto" w:fill="FFFFFF" w:themeFill="background1"/>
            <w:noWrap/>
            <w:vAlign w:val="center"/>
            <w:hideMark/>
          </w:tcPr>
          <w:p w14:paraId="5FA0231D" w14:textId="77777777" w:rsidR="007319B5" w:rsidRPr="004F0275" w:rsidRDefault="007319B5" w:rsidP="007319B5">
            <w:pPr>
              <w:jc w:val="right"/>
              <w:rPr>
                <w:bCs/>
                <w:sz w:val="16"/>
                <w:szCs w:val="16"/>
              </w:rPr>
            </w:pPr>
            <w:r w:rsidRPr="004F0275">
              <w:rPr>
                <w:bCs/>
                <w:sz w:val="16"/>
                <w:szCs w:val="16"/>
              </w:rPr>
              <w:t> </w:t>
            </w:r>
          </w:p>
        </w:tc>
        <w:tc>
          <w:tcPr>
            <w:tcW w:w="1216" w:type="pct"/>
            <w:shd w:val="clear" w:color="auto" w:fill="FFFFFF" w:themeFill="background1"/>
            <w:noWrap/>
            <w:vAlign w:val="center"/>
            <w:hideMark/>
          </w:tcPr>
          <w:p w14:paraId="1D6FF930" w14:textId="77777777" w:rsidR="007319B5" w:rsidRPr="004F0275" w:rsidRDefault="007319B5" w:rsidP="004F0275">
            <w:pPr>
              <w:jc w:val="center"/>
              <w:rPr>
                <w:bCs/>
                <w:sz w:val="16"/>
                <w:szCs w:val="16"/>
              </w:rPr>
            </w:pPr>
            <w:r w:rsidRPr="004F0275">
              <w:rPr>
                <w:bCs/>
                <w:sz w:val="16"/>
                <w:szCs w:val="16"/>
              </w:rPr>
              <w:t>0.821</w:t>
            </w:r>
          </w:p>
        </w:tc>
        <w:tc>
          <w:tcPr>
            <w:tcW w:w="1622" w:type="pct"/>
            <w:shd w:val="clear" w:color="auto" w:fill="FFFFFF" w:themeFill="background1"/>
            <w:noWrap/>
            <w:vAlign w:val="center"/>
            <w:hideMark/>
          </w:tcPr>
          <w:p w14:paraId="6BB75E42" w14:textId="77777777" w:rsidR="007319B5" w:rsidRPr="004F0275" w:rsidRDefault="007319B5" w:rsidP="0092318F">
            <w:pPr>
              <w:rPr>
                <w:bCs/>
                <w:sz w:val="16"/>
                <w:szCs w:val="16"/>
              </w:rPr>
            </w:pPr>
            <w:r w:rsidRPr="004F0275">
              <w:rPr>
                <w:bCs/>
                <w:sz w:val="16"/>
                <w:szCs w:val="16"/>
              </w:rPr>
              <w:t> </w:t>
            </w:r>
          </w:p>
        </w:tc>
      </w:tr>
      <w:tr w:rsidR="005C5FC4" w:rsidRPr="004F0275" w14:paraId="3E5AE043" w14:textId="77777777" w:rsidTr="00EF45BC">
        <w:trPr>
          <w:trHeight w:val="20"/>
          <w:jc w:val="center"/>
        </w:trPr>
        <w:tc>
          <w:tcPr>
            <w:tcW w:w="771" w:type="pct"/>
            <w:shd w:val="clear" w:color="auto" w:fill="FFFFFF" w:themeFill="background1"/>
            <w:noWrap/>
            <w:vAlign w:val="center"/>
            <w:hideMark/>
          </w:tcPr>
          <w:p w14:paraId="69B5E542" w14:textId="77777777" w:rsidR="007319B5" w:rsidRPr="004F0275" w:rsidRDefault="007319B5" w:rsidP="0092318F">
            <w:pPr>
              <w:ind w:right="-109"/>
              <w:jc w:val="center"/>
              <w:rPr>
                <w:bCs/>
                <w:sz w:val="16"/>
                <w:szCs w:val="16"/>
              </w:rPr>
            </w:pPr>
            <w:r w:rsidRPr="004F0275">
              <w:rPr>
                <w:bCs/>
                <w:sz w:val="16"/>
                <w:szCs w:val="16"/>
              </w:rPr>
              <w:t>z.1.3</w:t>
            </w:r>
          </w:p>
        </w:tc>
        <w:tc>
          <w:tcPr>
            <w:tcW w:w="1391" w:type="pct"/>
            <w:shd w:val="clear" w:color="auto" w:fill="FFFFFF" w:themeFill="background1"/>
            <w:noWrap/>
            <w:vAlign w:val="center"/>
            <w:hideMark/>
          </w:tcPr>
          <w:p w14:paraId="0228F903" w14:textId="77777777" w:rsidR="007319B5" w:rsidRPr="004F0275" w:rsidRDefault="007319B5" w:rsidP="007319B5">
            <w:pPr>
              <w:jc w:val="right"/>
              <w:rPr>
                <w:bCs/>
                <w:sz w:val="16"/>
                <w:szCs w:val="16"/>
              </w:rPr>
            </w:pPr>
            <w:r w:rsidRPr="004F0275">
              <w:rPr>
                <w:bCs/>
                <w:sz w:val="16"/>
                <w:szCs w:val="16"/>
              </w:rPr>
              <w:t> </w:t>
            </w:r>
          </w:p>
        </w:tc>
        <w:tc>
          <w:tcPr>
            <w:tcW w:w="1216" w:type="pct"/>
            <w:shd w:val="clear" w:color="auto" w:fill="FFFFFF" w:themeFill="background1"/>
            <w:noWrap/>
            <w:vAlign w:val="center"/>
            <w:hideMark/>
          </w:tcPr>
          <w:p w14:paraId="78E58802" w14:textId="77777777" w:rsidR="007319B5" w:rsidRPr="004F0275" w:rsidRDefault="007319B5" w:rsidP="004F0275">
            <w:pPr>
              <w:jc w:val="center"/>
              <w:rPr>
                <w:bCs/>
                <w:sz w:val="16"/>
                <w:szCs w:val="16"/>
              </w:rPr>
            </w:pPr>
            <w:r w:rsidRPr="004F0275">
              <w:rPr>
                <w:bCs/>
                <w:sz w:val="16"/>
                <w:szCs w:val="16"/>
              </w:rPr>
              <w:t>0.901</w:t>
            </w:r>
          </w:p>
        </w:tc>
        <w:tc>
          <w:tcPr>
            <w:tcW w:w="1622" w:type="pct"/>
            <w:shd w:val="clear" w:color="auto" w:fill="FFFFFF" w:themeFill="background1"/>
            <w:noWrap/>
            <w:vAlign w:val="center"/>
            <w:hideMark/>
          </w:tcPr>
          <w:p w14:paraId="189F9D1B" w14:textId="77777777" w:rsidR="007319B5" w:rsidRPr="004F0275" w:rsidRDefault="007319B5" w:rsidP="0092318F">
            <w:pPr>
              <w:rPr>
                <w:bCs/>
                <w:sz w:val="16"/>
                <w:szCs w:val="16"/>
              </w:rPr>
            </w:pPr>
            <w:r w:rsidRPr="004F0275">
              <w:rPr>
                <w:bCs/>
                <w:sz w:val="16"/>
                <w:szCs w:val="16"/>
              </w:rPr>
              <w:t> </w:t>
            </w:r>
          </w:p>
        </w:tc>
      </w:tr>
      <w:tr w:rsidR="005C5FC4" w:rsidRPr="004F0275" w14:paraId="6CEE9EA5" w14:textId="77777777" w:rsidTr="00EF45BC">
        <w:trPr>
          <w:trHeight w:val="20"/>
          <w:jc w:val="center"/>
        </w:trPr>
        <w:tc>
          <w:tcPr>
            <w:tcW w:w="771" w:type="pct"/>
            <w:shd w:val="clear" w:color="auto" w:fill="FFFFFF" w:themeFill="background1"/>
            <w:noWrap/>
            <w:vAlign w:val="center"/>
            <w:hideMark/>
          </w:tcPr>
          <w:p w14:paraId="3F5A40CF" w14:textId="77777777" w:rsidR="007319B5" w:rsidRPr="004F0275" w:rsidRDefault="007319B5" w:rsidP="0092318F">
            <w:pPr>
              <w:ind w:right="-109"/>
              <w:jc w:val="center"/>
              <w:rPr>
                <w:bCs/>
                <w:sz w:val="16"/>
                <w:szCs w:val="16"/>
              </w:rPr>
            </w:pPr>
            <w:r w:rsidRPr="004F0275">
              <w:rPr>
                <w:bCs/>
                <w:sz w:val="16"/>
                <w:szCs w:val="16"/>
              </w:rPr>
              <w:t>z.1.4</w:t>
            </w:r>
          </w:p>
        </w:tc>
        <w:tc>
          <w:tcPr>
            <w:tcW w:w="1391" w:type="pct"/>
            <w:shd w:val="clear" w:color="auto" w:fill="FFFFFF" w:themeFill="background1"/>
            <w:noWrap/>
            <w:vAlign w:val="center"/>
            <w:hideMark/>
          </w:tcPr>
          <w:p w14:paraId="04751035" w14:textId="77777777" w:rsidR="007319B5" w:rsidRPr="004F0275" w:rsidRDefault="007319B5" w:rsidP="007319B5">
            <w:pPr>
              <w:jc w:val="right"/>
              <w:rPr>
                <w:bCs/>
                <w:sz w:val="16"/>
                <w:szCs w:val="16"/>
              </w:rPr>
            </w:pPr>
            <w:r w:rsidRPr="004F0275">
              <w:rPr>
                <w:bCs/>
                <w:sz w:val="16"/>
                <w:szCs w:val="16"/>
              </w:rPr>
              <w:t> </w:t>
            </w:r>
          </w:p>
        </w:tc>
        <w:tc>
          <w:tcPr>
            <w:tcW w:w="1216" w:type="pct"/>
            <w:shd w:val="clear" w:color="auto" w:fill="FFFFFF" w:themeFill="background1"/>
            <w:noWrap/>
            <w:vAlign w:val="center"/>
            <w:hideMark/>
          </w:tcPr>
          <w:p w14:paraId="19FB6DEA" w14:textId="77777777" w:rsidR="007319B5" w:rsidRPr="004F0275" w:rsidRDefault="007319B5" w:rsidP="004F0275">
            <w:pPr>
              <w:jc w:val="center"/>
              <w:rPr>
                <w:bCs/>
                <w:sz w:val="16"/>
                <w:szCs w:val="16"/>
              </w:rPr>
            </w:pPr>
            <w:r w:rsidRPr="004F0275">
              <w:rPr>
                <w:bCs/>
                <w:sz w:val="16"/>
                <w:szCs w:val="16"/>
              </w:rPr>
              <w:t>0.723</w:t>
            </w:r>
          </w:p>
        </w:tc>
        <w:tc>
          <w:tcPr>
            <w:tcW w:w="1622" w:type="pct"/>
            <w:shd w:val="clear" w:color="auto" w:fill="FFFFFF" w:themeFill="background1"/>
            <w:noWrap/>
            <w:vAlign w:val="center"/>
            <w:hideMark/>
          </w:tcPr>
          <w:p w14:paraId="5DB4675F" w14:textId="77777777" w:rsidR="007319B5" w:rsidRPr="004F0275" w:rsidRDefault="007319B5" w:rsidP="0092318F">
            <w:pPr>
              <w:rPr>
                <w:bCs/>
                <w:sz w:val="16"/>
                <w:szCs w:val="16"/>
              </w:rPr>
            </w:pPr>
            <w:r w:rsidRPr="004F0275">
              <w:rPr>
                <w:bCs/>
                <w:sz w:val="16"/>
                <w:szCs w:val="16"/>
              </w:rPr>
              <w:t> </w:t>
            </w:r>
          </w:p>
        </w:tc>
      </w:tr>
      <w:tr w:rsidR="005C5FC4" w:rsidRPr="004F0275" w14:paraId="39D04DF2" w14:textId="77777777" w:rsidTr="00EF45BC">
        <w:trPr>
          <w:trHeight w:val="20"/>
          <w:jc w:val="center"/>
        </w:trPr>
        <w:tc>
          <w:tcPr>
            <w:tcW w:w="771" w:type="pct"/>
            <w:shd w:val="clear" w:color="auto" w:fill="FFFFFF" w:themeFill="background1"/>
            <w:noWrap/>
            <w:vAlign w:val="center"/>
            <w:hideMark/>
          </w:tcPr>
          <w:p w14:paraId="194918CE" w14:textId="77777777" w:rsidR="007319B5" w:rsidRPr="004F0275" w:rsidRDefault="007319B5" w:rsidP="0092318F">
            <w:pPr>
              <w:ind w:right="-109"/>
              <w:jc w:val="center"/>
              <w:rPr>
                <w:bCs/>
                <w:sz w:val="16"/>
                <w:szCs w:val="16"/>
              </w:rPr>
            </w:pPr>
            <w:r w:rsidRPr="004F0275">
              <w:rPr>
                <w:bCs/>
                <w:sz w:val="16"/>
                <w:szCs w:val="16"/>
              </w:rPr>
              <w:t>z.1.5</w:t>
            </w:r>
          </w:p>
        </w:tc>
        <w:tc>
          <w:tcPr>
            <w:tcW w:w="1391" w:type="pct"/>
            <w:shd w:val="clear" w:color="auto" w:fill="FFFFFF" w:themeFill="background1"/>
            <w:noWrap/>
            <w:vAlign w:val="center"/>
            <w:hideMark/>
          </w:tcPr>
          <w:p w14:paraId="244949DD" w14:textId="77777777" w:rsidR="007319B5" w:rsidRPr="004F0275" w:rsidRDefault="007319B5" w:rsidP="007319B5">
            <w:pPr>
              <w:jc w:val="right"/>
              <w:rPr>
                <w:bCs/>
                <w:sz w:val="16"/>
                <w:szCs w:val="16"/>
              </w:rPr>
            </w:pPr>
            <w:r w:rsidRPr="004F0275">
              <w:rPr>
                <w:bCs/>
                <w:sz w:val="16"/>
                <w:szCs w:val="16"/>
              </w:rPr>
              <w:t> </w:t>
            </w:r>
          </w:p>
        </w:tc>
        <w:tc>
          <w:tcPr>
            <w:tcW w:w="1216" w:type="pct"/>
            <w:shd w:val="clear" w:color="auto" w:fill="FFFFFF" w:themeFill="background1"/>
            <w:noWrap/>
            <w:vAlign w:val="center"/>
            <w:hideMark/>
          </w:tcPr>
          <w:p w14:paraId="2AA37183" w14:textId="77777777" w:rsidR="007319B5" w:rsidRPr="004F0275" w:rsidRDefault="007319B5" w:rsidP="004F0275">
            <w:pPr>
              <w:jc w:val="center"/>
              <w:rPr>
                <w:bCs/>
                <w:sz w:val="16"/>
                <w:szCs w:val="16"/>
              </w:rPr>
            </w:pPr>
            <w:r w:rsidRPr="004F0275">
              <w:rPr>
                <w:bCs/>
                <w:sz w:val="16"/>
                <w:szCs w:val="16"/>
              </w:rPr>
              <w:t>0.764</w:t>
            </w:r>
          </w:p>
        </w:tc>
        <w:tc>
          <w:tcPr>
            <w:tcW w:w="1622" w:type="pct"/>
            <w:shd w:val="clear" w:color="auto" w:fill="FFFFFF" w:themeFill="background1"/>
            <w:noWrap/>
            <w:vAlign w:val="center"/>
            <w:hideMark/>
          </w:tcPr>
          <w:p w14:paraId="5B467A57" w14:textId="77777777" w:rsidR="007319B5" w:rsidRPr="004F0275" w:rsidRDefault="007319B5" w:rsidP="0092318F">
            <w:pPr>
              <w:rPr>
                <w:bCs/>
                <w:sz w:val="16"/>
                <w:szCs w:val="16"/>
              </w:rPr>
            </w:pPr>
            <w:r w:rsidRPr="004F0275">
              <w:rPr>
                <w:bCs/>
                <w:sz w:val="16"/>
                <w:szCs w:val="16"/>
              </w:rPr>
              <w:t> </w:t>
            </w:r>
          </w:p>
        </w:tc>
      </w:tr>
      <w:tr w:rsidR="005C5FC4" w:rsidRPr="004F0275" w14:paraId="0A789DF4" w14:textId="77777777" w:rsidTr="00EF45BC">
        <w:trPr>
          <w:trHeight w:val="20"/>
          <w:jc w:val="center"/>
        </w:trPr>
        <w:tc>
          <w:tcPr>
            <w:tcW w:w="771" w:type="pct"/>
            <w:shd w:val="clear" w:color="auto" w:fill="FFFFFF" w:themeFill="background1"/>
            <w:noWrap/>
            <w:vAlign w:val="center"/>
            <w:hideMark/>
          </w:tcPr>
          <w:p w14:paraId="074B1DCD" w14:textId="77777777" w:rsidR="007319B5" w:rsidRPr="004F0275" w:rsidRDefault="007319B5" w:rsidP="0092318F">
            <w:pPr>
              <w:ind w:right="-109"/>
              <w:jc w:val="center"/>
              <w:rPr>
                <w:bCs/>
                <w:sz w:val="16"/>
                <w:szCs w:val="16"/>
              </w:rPr>
            </w:pPr>
            <w:r w:rsidRPr="004F0275">
              <w:rPr>
                <w:bCs/>
                <w:sz w:val="16"/>
                <w:szCs w:val="16"/>
              </w:rPr>
              <w:t>z.1.6</w:t>
            </w:r>
          </w:p>
        </w:tc>
        <w:tc>
          <w:tcPr>
            <w:tcW w:w="1391" w:type="pct"/>
            <w:shd w:val="clear" w:color="auto" w:fill="FFFFFF" w:themeFill="background1"/>
            <w:noWrap/>
            <w:vAlign w:val="center"/>
            <w:hideMark/>
          </w:tcPr>
          <w:p w14:paraId="67C2EFA0" w14:textId="77777777" w:rsidR="007319B5" w:rsidRPr="004F0275" w:rsidRDefault="007319B5" w:rsidP="007319B5">
            <w:pPr>
              <w:jc w:val="right"/>
              <w:rPr>
                <w:bCs/>
                <w:sz w:val="16"/>
                <w:szCs w:val="16"/>
              </w:rPr>
            </w:pPr>
            <w:r w:rsidRPr="004F0275">
              <w:rPr>
                <w:bCs/>
                <w:sz w:val="16"/>
                <w:szCs w:val="16"/>
              </w:rPr>
              <w:t> </w:t>
            </w:r>
          </w:p>
        </w:tc>
        <w:tc>
          <w:tcPr>
            <w:tcW w:w="1216" w:type="pct"/>
            <w:shd w:val="clear" w:color="auto" w:fill="FFFFFF" w:themeFill="background1"/>
            <w:noWrap/>
            <w:vAlign w:val="center"/>
            <w:hideMark/>
          </w:tcPr>
          <w:p w14:paraId="3C6FC922" w14:textId="77777777" w:rsidR="007319B5" w:rsidRPr="004F0275" w:rsidRDefault="007319B5" w:rsidP="004F0275">
            <w:pPr>
              <w:jc w:val="center"/>
              <w:rPr>
                <w:bCs/>
                <w:sz w:val="16"/>
                <w:szCs w:val="16"/>
              </w:rPr>
            </w:pPr>
            <w:r w:rsidRPr="004F0275">
              <w:rPr>
                <w:bCs/>
                <w:sz w:val="16"/>
                <w:szCs w:val="16"/>
              </w:rPr>
              <w:t>0.883</w:t>
            </w:r>
          </w:p>
        </w:tc>
        <w:tc>
          <w:tcPr>
            <w:tcW w:w="1622" w:type="pct"/>
            <w:shd w:val="clear" w:color="auto" w:fill="FFFFFF" w:themeFill="background1"/>
            <w:noWrap/>
            <w:vAlign w:val="center"/>
            <w:hideMark/>
          </w:tcPr>
          <w:p w14:paraId="2783E86E" w14:textId="77777777" w:rsidR="007319B5" w:rsidRPr="004F0275" w:rsidRDefault="007319B5" w:rsidP="0092318F">
            <w:pPr>
              <w:rPr>
                <w:bCs/>
                <w:sz w:val="16"/>
                <w:szCs w:val="16"/>
              </w:rPr>
            </w:pPr>
            <w:r w:rsidRPr="004F0275">
              <w:rPr>
                <w:bCs/>
                <w:sz w:val="16"/>
                <w:szCs w:val="16"/>
              </w:rPr>
              <w:t> </w:t>
            </w:r>
          </w:p>
        </w:tc>
      </w:tr>
      <w:tr w:rsidR="005C5FC4" w:rsidRPr="004F0275" w14:paraId="020B1DAF" w14:textId="77777777" w:rsidTr="00EF45BC">
        <w:trPr>
          <w:trHeight w:val="20"/>
          <w:jc w:val="center"/>
        </w:trPr>
        <w:tc>
          <w:tcPr>
            <w:tcW w:w="771" w:type="pct"/>
            <w:shd w:val="clear" w:color="auto" w:fill="FFFFFF" w:themeFill="background1"/>
            <w:noWrap/>
            <w:vAlign w:val="center"/>
            <w:hideMark/>
          </w:tcPr>
          <w:p w14:paraId="505052E3" w14:textId="77777777" w:rsidR="007319B5" w:rsidRPr="004F0275" w:rsidRDefault="007319B5" w:rsidP="0092318F">
            <w:pPr>
              <w:ind w:right="-109"/>
              <w:jc w:val="center"/>
              <w:rPr>
                <w:bCs/>
                <w:sz w:val="16"/>
                <w:szCs w:val="16"/>
              </w:rPr>
            </w:pPr>
            <w:r w:rsidRPr="004F0275">
              <w:rPr>
                <w:bCs/>
                <w:sz w:val="16"/>
                <w:szCs w:val="16"/>
              </w:rPr>
              <w:t>z.1.7</w:t>
            </w:r>
          </w:p>
        </w:tc>
        <w:tc>
          <w:tcPr>
            <w:tcW w:w="1391" w:type="pct"/>
            <w:shd w:val="clear" w:color="auto" w:fill="FFFFFF" w:themeFill="background1"/>
            <w:noWrap/>
            <w:vAlign w:val="center"/>
            <w:hideMark/>
          </w:tcPr>
          <w:p w14:paraId="34889F9D" w14:textId="77777777" w:rsidR="007319B5" w:rsidRPr="004F0275" w:rsidRDefault="007319B5" w:rsidP="007319B5">
            <w:pPr>
              <w:jc w:val="right"/>
              <w:rPr>
                <w:bCs/>
                <w:sz w:val="16"/>
                <w:szCs w:val="16"/>
              </w:rPr>
            </w:pPr>
            <w:r w:rsidRPr="004F0275">
              <w:rPr>
                <w:bCs/>
                <w:sz w:val="16"/>
                <w:szCs w:val="16"/>
              </w:rPr>
              <w:t> </w:t>
            </w:r>
          </w:p>
        </w:tc>
        <w:tc>
          <w:tcPr>
            <w:tcW w:w="1216" w:type="pct"/>
            <w:shd w:val="clear" w:color="auto" w:fill="FFFFFF" w:themeFill="background1"/>
            <w:noWrap/>
            <w:vAlign w:val="center"/>
            <w:hideMark/>
          </w:tcPr>
          <w:p w14:paraId="78601902" w14:textId="77777777" w:rsidR="007319B5" w:rsidRPr="004F0275" w:rsidRDefault="007319B5" w:rsidP="004F0275">
            <w:pPr>
              <w:jc w:val="center"/>
              <w:rPr>
                <w:bCs/>
                <w:sz w:val="16"/>
                <w:szCs w:val="16"/>
              </w:rPr>
            </w:pPr>
            <w:r w:rsidRPr="004F0275">
              <w:rPr>
                <w:bCs/>
                <w:sz w:val="16"/>
                <w:szCs w:val="16"/>
              </w:rPr>
              <w:t>0.779</w:t>
            </w:r>
          </w:p>
        </w:tc>
        <w:tc>
          <w:tcPr>
            <w:tcW w:w="1622" w:type="pct"/>
            <w:shd w:val="clear" w:color="auto" w:fill="FFFFFF" w:themeFill="background1"/>
            <w:noWrap/>
            <w:vAlign w:val="center"/>
            <w:hideMark/>
          </w:tcPr>
          <w:p w14:paraId="19AC4CCD" w14:textId="77777777" w:rsidR="007319B5" w:rsidRPr="004F0275" w:rsidRDefault="007319B5" w:rsidP="0092318F">
            <w:pPr>
              <w:rPr>
                <w:bCs/>
                <w:sz w:val="16"/>
                <w:szCs w:val="16"/>
              </w:rPr>
            </w:pPr>
            <w:r w:rsidRPr="004F0275">
              <w:rPr>
                <w:bCs/>
                <w:sz w:val="16"/>
                <w:szCs w:val="16"/>
              </w:rPr>
              <w:t> </w:t>
            </w:r>
          </w:p>
        </w:tc>
      </w:tr>
      <w:tr w:rsidR="005C5FC4" w:rsidRPr="004F0275" w14:paraId="37DB8C46" w14:textId="77777777" w:rsidTr="00EF45BC">
        <w:trPr>
          <w:trHeight w:val="20"/>
          <w:jc w:val="center"/>
        </w:trPr>
        <w:tc>
          <w:tcPr>
            <w:tcW w:w="771" w:type="pct"/>
            <w:shd w:val="clear" w:color="auto" w:fill="FFFFFF" w:themeFill="background1"/>
            <w:noWrap/>
            <w:vAlign w:val="center"/>
            <w:hideMark/>
          </w:tcPr>
          <w:p w14:paraId="7F7E6171" w14:textId="77777777" w:rsidR="007319B5" w:rsidRPr="004F0275" w:rsidRDefault="007319B5" w:rsidP="0092318F">
            <w:pPr>
              <w:ind w:right="-109"/>
              <w:jc w:val="center"/>
              <w:rPr>
                <w:bCs/>
                <w:sz w:val="16"/>
                <w:szCs w:val="16"/>
              </w:rPr>
            </w:pPr>
            <w:r w:rsidRPr="004F0275">
              <w:rPr>
                <w:bCs/>
                <w:sz w:val="16"/>
                <w:szCs w:val="16"/>
              </w:rPr>
              <w:t>z.1.8</w:t>
            </w:r>
          </w:p>
        </w:tc>
        <w:tc>
          <w:tcPr>
            <w:tcW w:w="1391" w:type="pct"/>
            <w:shd w:val="clear" w:color="auto" w:fill="FFFFFF" w:themeFill="background1"/>
            <w:noWrap/>
            <w:vAlign w:val="center"/>
            <w:hideMark/>
          </w:tcPr>
          <w:p w14:paraId="2E6D25F6" w14:textId="77777777" w:rsidR="007319B5" w:rsidRPr="004F0275" w:rsidRDefault="007319B5" w:rsidP="007319B5">
            <w:pPr>
              <w:jc w:val="right"/>
              <w:rPr>
                <w:bCs/>
                <w:sz w:val="16"/>
                <w:szCs w:val="16"/>
              </w:rPr>
            </w:pPr>
            <w:r w:rsidRPr="004F0275">
              <w:rPr>
                <w:bCs/>
                <w:sz w:val="16"/>
                <w:szCs w:val="16"/>
              </w:rPr>
              <w:t> </w:t>
            </w:r>
          </w:p>
        </w:tc>
        <w:tc>
          <w:tcPr>
            <w:tcW w:w="1216" w:type="pct"/>
            <w:shd w:val="clear" w:color="auto" w:fill="FFFFFF" w:themeFill="background1"/>
            <w:noWrap/>
            <w:vAlign w:val="center"/>
            <w:hideMark/>
          </w:tcPr>
          <w:p w14:paraId="2C562D27" w14:textId="77777777" w:rsidR="007319B5" w:rsidRPr="004F0275" w:rsidRDefault="007319B5" w:rsidP="004F0275">
            <w:pPr>
              <w:jc w:val="center"/>
              <w:rPr>
                <w:bCs/>
                <w:sz w:val="16"/>
                <w:szCs w:val="16"/>
              </w:rPr>
            </w:pPr>
            <w:r w:rsidRPr="004F0275">
              <w:rPr>
                <w:bCs/>
                <w:sz w:val="16"/>
                <w:szCs w:val="16"/>
              </w:rPr>
              <w:t>0.817</w:t>
            </w:r>
          </w:p>
        </w:tc>
        <w:tc>
          <w:tcPr>
            <w:tcW w:w="1622" w:type="pct"/>
            <w:shd w:val="clear" w:color="auto" w:fill="FFFFFF" w:themeFill="background1"/>
            <w:noWrap/>
            <w:vAlign w:val="center"/>
            <w:hideMark/>
          </w:tcPr>
          <w:p w14:paraId="010F0265" w14:textId="77777777" w:rsidR="007319B5" w:rsidRPr="004F0275" w:rsidRDefault="007319B5" w:rsidP="0092318F">
            <w:pPr>
              <w:rPr>
                <w:bCs/>
                <w:sz w:val="16"/>
                <w:szCs w:val="16"/>
              </w:rPr>
            </w:pPr>
            <w:r w:rsidRPr="004F0275">
              <w:rPr>
                <w:bCs/>
                <w:sz w:val="16"/>
                <w:szCs w:val="16"/>
              </w:rPr>
              <w:t> </w:t>
            </w:r>
          </w:p>
        </w:tc>
      </w:tr>
      <w:tr w:rsidR="005C5FC4" w:rsidRPr="004F0275" w14:paraId="5A1D2C7B" w14:textId="77777777" w:rsidTr="00EF45BC">
        <w:trPr>
          <w:trHeight w:val="20"/>
          <w:jc w:val="center"/>
        </w:trPr>
        <w:tc>
          <w:tcPr>
            <w:tcW w:w="771" w:type="pct"/>
            <w:shd w:val="clear" w:color="auto" w:fill="FFFFFF" w:themeFill="background1"/>
            <w:noWrap/>
            <w:vAlign w:val="center"/>
            <w:hideMark/>
          </w:tcPr>
          <w:p w14:paraId="7CA11A04" w14:textId="77777777" w:rsidR="007319B5" w:rsidRPr="004F0275" w:rsidRDefault="007319B5" w:rsidP="0092318F">
            <w:pPr>
              <w:ind w:right="-109"/>
              <w:jc w:val="center"/>
              <w:rPr>
                <w:bCs/>
                <w:sz w:val="16"/>
                <w:szCs w:val="16"/>
              </w:rPr>
            </w:pPr>
            <w:r w:rsidRPr="004F0275">
              <w:rPr>
                <w:bCs/>
                <w:sz w:val="16"/>
                <w:szCs w:val="16"/>
              </w:rPr>
              <w:t>z.1.9</w:t>
            </w:r>
          </w:p>
        </w:tc>
        <w:tc>
          <w:tcPr>
            <w:tcW w:w="1391" w:type="pct"/>
            <w:shd w:val="clear" w:color="auto" w:fill="FFFFFF" w:themeFill="background1"/>
            <w:noWrap/>
            <w:vAlign w:val="center"/>
            <w:hideMark/>
          </w:tcPr>
          <w:p w14:paraId="4B7006C9" w14:textId="77777777" w:rsidR="007319B5" w:rsidRPr="004F0275" w:rsidRDefault="007319B5" w:rsidP="007319B5">
            <w:pPr>
              <w:jc w:val="right"/>
              <w:rPr>
                <w:bCs/>
                <w:sz w:val="16"/>
                <w:szCs w:val="16"/>
              </w:rPr>
            </w:pPr>
            <w:r w:rsidRPr="004F0275">
              <w:rPr>
                <w:bCs/>
                <w:sz w:val="16"/>
                <w:szCs w:val="16"/>
              </w:rPr>
              <w:t> </w:t>
            </w:r>
          </w:p>
        </w:tc>
        <w:tc>
          <w:tcPr>
            <w:tcW w:w="1216" w:type="pct"/>
            <w:shd w:val="clear" w:color="auto" w:fill="FFFFFF" w:themeFill="background1"/>
            <w:noWrap/>
            <w:vAlign w:val="center"/>
            <w:hideMark/>
          </w:tcPr>
          <w:p w14:paraId="23C12643" w14:textId="77777777" w:rsidR="007319B5" w:rsidRPr="004F0275" w:rsidRDefault="007319B5" w:rsidP="004F0275">
            <w:pPr>
              <w:jc w:val="center"/>
              <w:rPr>
                <w:bCs/>
                <w:sz w:val="16"/>
                <w:szCs w:val="16"/>
              </w:rPr>
            </w:pPr>
            <w:r w:rsidRPr="004F0275">
              <w:rPr>
                <w:bCs/>
                <w:sz w:val="16"/>
                <w:szCs w:val="16"/>
              </w:rPr>
              <w:t>0.907</w:t>
            </w:r>
          </w:p>
        </w:tc>
        <w:tc>
          <w:tcPr>
            <w:tcW w:w="1622" w:type="pct"/>
            <w:shd w:val="clear" w:color="auto" w:fill="FFFFFF" w:themeFill="background1"/>
            <w:noWrap/>
            <w:vAlign w:val="center"/>
            <w:hideMark/>
          </w:tcPr>
          <w:p w14:paraId="43E598A1" w14:textId="77777777" w:rsidR="007319B5" w:rsidRPr="004F0275" w:rsidRDefault="007319B5" w:rsidP="0092318F">
            <w:pPr>
              <w:rPr>
                <w:bCs/>
                <w:sz w:val="16"/>
                <w:szCs w:val="16"/>
              </w:rPr>
            </w:pPr>
            <w:r w:rsidRPr="004F0275">
              <w:rPr>
                <w:bCs/>
                <w:sz w:val="16"/>
                <w:szCs w:val="16"/>
              </w:rPr>
              <w:t> </w:t>
            </w:r>
          </w:p>
        </w:tc>
      </w:tr>
      <w:tr w:rsidR="005C5FC4" w:rsidRPr="004F0275" w14:paraId="3548DA12" w14:textId="77777777" w:rsidTr="00EF45BC">
        <w:trPr>
          <w:trHeight w:val="20"/>
          <w:jc w:val="center"/>
        </w:trPr>
        <w:tc>
          <w:tcPr>
            <w:tcW w:w="771" w:type="pct"/>
            <w:shd w:val="clear" w:color="auto" w:fill="FFFFFF" w:themeFill="background1"/>
            <w:noWrap/>
            <w:vAlign w:val="center"/>
            <w:hideMark/>
          </w:tcPr>
          <w:p w14:paraId="2C405C47" w14:textId="77777777" w:rsidR="007319B5" w:rsidRPr="004F0275" w:rsidRDefault="007319B5" w:rsidP="0092318F">
            <w:pPr>
              <w:ind w:right="-109"/>
              <w:jc w:val="center"/>
              <w:rPr>
                <w:bCs/>
                <w:sz w:val="16"/>
                <w:szCs w:val="16"/>
              </w:rPr>
            </w:pPr>
            <w:r w:rsidRPr="004F0275">
              <w:rPr>
                <w:bCs/>
                <w:sz w:val="16"/>
                <w:szCs w:val="16"/>
              </w:rPr>
              <w:t>z.1.10</w:t>
            </w:r>
          </w:p>
        </w:tc>
        <w:tc>
          <w:tcPr>
            <w:tcW w:w="1391" w:type="pct"/>
            <w:shd w:val="clear" w:color="auto" w:fill="FFFFFF" w:themeFill="background1"/>
            <w:noWrap/>
            <w:vAlign w:val="center"/>
            <w:hideMark/>
          </w:tcPr>
          <w:p w14:paraId="3C20D15B" w14:textId="77777777" w:rsidR="007319B5" w:rsidRPr="004F0275" w:rsidRDefault="007319B5" w:rsidP="007319B5">
            <w:pPr>
              <w:jc w:val="right"/>
              <w:rPr>
                <w:bCs/>
                <w:sz w:val="16"/>
                <w:szCs w:val="16"/>
              </w:rPr>
            </w:pPr>
            <w:r w:rsidRPr="004F0275">
              <w:rPr>
                <w:bCs/>
                <w:sz w:val="16"/>
                <w:szCs w:val="16"/>
              </w:rPr>
              <w:t> </w:t>
            </w:r>
          </w:p>
        </w:tc>
        <w:tc>
          <w:tcPr>
            <w:tcW w:w="1216" w:type="pct"/>
            <w:shd w:val="clear" w:color="auto" w:fill="FFFFFF" w:themeFill="background1"/>
            <w:noWrap/>
            <w:vAlign w:val="center"/>
            <w:hideMark/>
          </w:tcPr>
          <w:p w14:paraId="520C676D" w14:textId="77777777" w:rsidR="007319B5" w:rsidRPr="004F0275" w:rsidRDefault="007319B5" w:rsidP="004F0275">
            <w:pPr>
              <w:jc w:val="center"/>
              <w:rPr>
                <w:bCs/>
                <w:sz w:val="16"/>
                <w:szCs w:val="16"/>
              </w:rPr>
            </w:pPr>
            <w:r w:rsidRPr="004F0275">
              <w:rPr>
                <w:bCs/>
                <w:sz w:val="16"/>
                <w:szCs w:val="16"/>
              </w:rPr>
              <w:t>0.732</w:t>
            </w:r>
          </w:p>
        </w:tc>
        <w:tc>
          <w:tcPr>
            <w:tcW w:w="1622" w:type="pct"/>
            <w:shd w:val="clear" w:color="auto" w:fill="FFFFFF" w:themeFill="background1"/>
            <w:noWrap/>
            <w:vAlign w:val="center"/>
            <w:hideMark/>
          </w:tcPr>
          <w:p w14:paraId="40E8927F" w14:textId="77777777" w:rsidR="007319B5" w:rsidRPr="004F0275" w:rsidRDefault="007319B5" w:rsidP="0092318F">
            <w:pPr>
              <w:rPr>
                <w:bCs/>
                <w:sz w:val="16"/>
                <w:szCs w:val="16"/>
              </w:rPr>
            </w:pPr>
            <w:r w:rsidRPr="004F0275">
              <w:rPr>
                <w:bCs/>
                <w:sz w:val="16"/>
                <w:szCs w:val="16"/>
              </w:rPr>
              <w:t> </w:t>
            </w:r>
          </w:p>
        </w:tc>
      </w:tr>
      <w:tr w:rsidR="005C5FC4" w:rsidRPr="004F0275" w14:paraId="059D9A9A" w14:textId="77777777" w:rsidTr="00EF45BC">
        <w:trPr>
          <w:trHeight w:val="20"/>
          <w:jc w:val="center"/>
        </w:trPr>
        <w:tc>
          <w:tcPr>
            <w:tcW w:w="771" w:type="pct"/>
            <w:shd w:val="clear" w:color="auto" w:fill="FFFFFF" w:themeFill="background1"/>
            <w:noWrap/>
            <w:vAlign w:val="center"/>
            <w:hideMark/>
          </w:tcPr>
          <w:p w14:paraId="46E2A667" w14:textId="77777777" w:rsidR="007319B5" w:rsidRPr="004F0275" w:rsidRDefault="007319B5" w:rsidP="0092318F">
            <w:pPr>
              <w:ind w:right="-109"/>
              <w:jc w:val="center"/>
              <w:rPr>
                <w:bCs/>
                <w:sz w:val="16"/>
                <w:szCs w:val="16"/>
              </w:rPr>
            </w:pPr>
            <w:r w:rsidRPr="004F0275">
              <w:rPr>
                <w:bCs/>
                <w:sz w:val="16"/>
                <w:szCs w:val="16"/>
              </w:rPr>
              <w:t>z.1.11</w:t>
            </w:r>
          </w:p>
        </w:tc>
        <w:tc>
          <w:tcPr>
            <w:tcW w:w="1391" w:type="pct"/>
            <w:shd w:val="clear" w:color="auto" w:fill="FFFFFF" w:themeFill="background1"/>
            <w:noWrap/>
            <w:vAlign w:val="center"/>
            <w:hideMark/>
          </w:tcPr>
          <w:p w14:paraId="00168A4C" w14:textId="77777777" w:rsidR="007319B5" w:rsidRPr="004F0275" w:rsidRDefault="007319B5" w:rsidP="007319B5">
            <w:pPr>
              <w:jc w:val="right"/>
              <w:rPr>
                <w:bCs/>
                <w:sz w:val="16"/>
                <w:szCs w:val="16"/>
              </w:rPr>
            </w:pPr>
            <w:r w:rsidRPr="004F0275">
              <w:rPr>
                <w:bCs/>
                <w:sz w:val="16"/>
                <w:szCs w:val="16"/>
              </w:rPr>
              <w:t> </w:t>
            </w:r>
          </w:p>
        </w:tc>
        <w:tc>
          <w:tcPr>
            <w:tcW w:w="1216" w:type="pct"/>
            <w:shd w:val="clear" w:color="auto" w:fill="FFFFFF" w:themeFill="background1"/>
            <w:noWrap/>
            <w:vAlign w:val="center"/>
            <w:hideMark/>
          </w:tcPr>
          <w:p w14:paraId="7BC44705" w14:textId="77777777" w:rsidR="007319B5" w:rsidRPr="004F0275" w:rsidRDefault="007319B5" w:rsidP="004F0275">
            <w:pPr>
              <w:jc w:val="center"/>
              <w:rPr>
                <w:bCs/>
                <w:sz w:val="16"/>
                <w:szCs w:val="16"/>
              </w:rPr>
            </w:pPr>
            <w:r w:rsidRPr="004F0275">
              <w:rPr>
                <w:bCs/>
                <w:sz w:val="16"/>
                <w:szCs w:val="16"/>
              </w:rPr>
              <w:t>0.836</w:t>
            </w:r>
          </w:p>
        </w:tc>
        <w:tc>
          <w:tcPr>
            <w:tcW w:w="1622" w:type="pct"/>
            <w:shd w:val="clear" w:color="auto" w:fill="FFFFFF" w:themeFill="background1"/>
            <w:noWrap/>
            <w:vAlign w:val="center"/>
            <w:hideMark/>
          </w:tcPr>
          <w:p w14:paraId="33E57A9D" w14:textId="77777777" w:rsidR="007319B5" w:rsidRPr="004F0275" w:rsidRDefault="007319B5" w:rsidP="0092318F">
            <w:pPr>
              <w:rPr>
                <w:bCs/>
                <w:sz w:val="16"/>
                <w:szCs w:val="16"/>
              </w:rPr>
            </w:pPr>
            <w:r w:rsidRPr="004F0275">
              <w:rPr>
                <w:bCs/>
                <w:sz w:val="16"/>
                <w:szCs w:val="16"/>
              </w:rPr>
              <w:t> </w:t>
            </w:r>
          </w:p>
        </w:tc>
      </w:tr>
      <w:tr w:rsidR="005C5FC4" w:rsidRPr="004F0275" w14:paraId="328A60B2" w14:textId="77777777" w:rsidTr="00EF45BC">
        <w:trPr>
          <w:trHeight w:val="20"/>
          <w:jc w:val="center"/>
        </w:trPr>
        <w:tc>
          <w:tcPr>
            <w:tcW w:w="771" w:type="pct"/>
            <w:shd w:val="clear" w:color="auto" w:fill="FFFFFF" w:themeFill="background1"/>
            <w:noWrap/>
            <w:vAlign w:val="center"/>
            <w:hideMark/>
          </w:tcPr>
          <w:p w14:paraId="0A40B6F4" w14:textId="77777777" w:rsidR="007319B5" w:rsidRPr="004F0275" w:rsidRDefault="007319B5" w:rsidP="0092318F">
            <w:pPr>
              <w:ind w:right="-109"/>
              <w:jc w:val="center"/>
              <w:rPr>
                <w:bCs/>
                <w:sz w:val="16"/>
                <w:szCs w:val="16"/>
              </w:rPr>
            </w:pPr>
            <w:r w:rsidRPr="004F0275">
              <w:rPr>
                <w:bCs/>
                <w:sz w:val="16"/>
                <w:szCs w:val="16"/>
              </w:rPr>
              <w:t>z.1.12</w:t>
            </w:r>
          </w:p>
        </w:tc>
        <w:tc>
          <w:tcPr>
            <w:tcW w:w="1391" w:type="pct"/>
            <w:shd w:val="clear" w:color="auto" w:fill="FFFFFF" w:themeFill="background1"/>
            <w:noWrap/>
            <w:vAlign w:val="center"/>
            <w:hideMark/>
          </w:tcPr>
          <w:p w14:paraId="6FB75A2C" w14:textId="77777777" w:rsidR="007319B5" w:rsidRPr="004F0275" w:rsidRDefault="007319B5" w:rsidP="007319B5">
            <w:pPr>
              <w:jc w:val="right"/>
              <w:rPr>
                <w:bCs/>
                <w:sz w:val="16"/>
                <w:szCs w:val="16"/>
              </w:rPr>
            </w:pPr>
            <w:r w:rsidRPr="004F0275">
              <w:rPr>
                <w:bCs/>
                <w:sz w:val="16"/>
                <w:szCs w:val="16"/>
              </w:rPr>
              <w:t> </w:t>
            </w:r>
          </w:p>
        </w:tc>
        <w:tc>
          <w:tcPr>
            <w:tcW w:w="1216" w:type="pct"/>
            <w:shd w:val="clear" w:color="auto" w:fill="FFFFFF" w:themeFill="background1"/>
            <w:noWrap/>
            <w:vAlign w:val="center"/>
            <w:hideMark/>
          </w:tcPr>
          <w:p w14:paraId="680B3847" w14:textId="77777777" w:rsidR="007319B5" w:rsidRPr="004F0275" w:rsidRDefault="007319B5" w:rsidP="004F0275">
            <w:pPr>
              <w:jc w:val="center"/>
              <w:rPr>
                <w:bCs/>
                <w:sz w:val="16"/>
                <w:szCs w:val="16"/>
              </w:rPr>
            </w:pPr>
            <w:r w:rsidRPr="004F0275">
              <w:rPr>
                <w:bCs/>
                <w:sz w:val="16"/>
                <w:szCs w:val="16"/>
              </w:rPr>
              <w:t>0.817</w:t>
            </w:r>
          </w:p>
        </w:tc>
        <w:tc>
          <w:tcPr>
            <w:tcW w:w="1622" w:type="pct"/>
            <w:shd w:val="clear" w:color="auto" w:fill="FFFFFF" w:themeFill="background1"/>
            <w:noWrap/>
            <w:vAlign w:val="center"/>
            <w:hideMark/>
          </w:tcPr>
          <w:p w14:paraId="117AE405" w14:textId="77777777" w:rsidR="007319B5" w:rsidRPr="004F0275" w:rsidRDefault="007319B5" w:rsidP="0092318F">
            <w:pPr>
              <w:rPr>
                <w:bCs/>
                <w:sz w:val="16"/>
                <w:szCs w:val="16"/>
              </w:rPr>
            </w:pPr>
            <w:r w:rsidRPr="004F0275">
              <w:rPr>
                <w:bCs/>
                <w:sz w:val="16"/>
                <w:szCs w:val="16"/>
              </w:rPr>
              <w:t> </w:t>
            </w:r>
          </w:p>
        </w:tc>
      </w:tr>
    </w:tbl>
    <w:p w14:paraId="17EF70FA" w14:textId="57CDE289" w:rsidR="005C5FC4" w:rsidRDefault="005C5FC4" w:rsidP="00976623">
      <w:pPr>
        <w:pStyle w:val="ListParagraph"/>
        <w:ind w:firstLine="1123"/>
        <w:rPr>
          <w:szCs w:val="24"/>
        </w:rPr>
      </w:pPr>
      <w:proofErr w:type="spellStart"/>
      <w:proofErr w:type="gramStart"/>
      <w:r w:rsidRPr="00364268">
        <w:rPr>
          <w:szCs w:val="24"/>
        </w:rPr>
        <w:t>Sumber</w:t>
      </w:r>
      <w:proofErr w:type="spellEnd"/>
      <w:r w:rsidRPr="00364268">
        <w:rPr>
          <w:szCs w:val="24"/>
        </w:rPr>
        <w:t xml:space="preserve"> :</w:t>
      </w:r>
      <w:proofErr w:type="gramEnd"/>
      <w:r w:rsidRPr="00364268">
        <w:rPr>
          <w:szCs w:val="24"/>
        </w:rPr>
        <w:t xml:space="preserve"> </w:t>
      </w:r>
      <w:proofErr w:type="spellStart"/>
      <w:r w:rsidRPr="00364268">
        <w:rPr>
          <w:szCs w:val="24"/>
        </w:rPr>
        <w:t>Diolah</w:t>
      </w:r>
      <w:proofErr w:type="spellEnd"/>
      <w:r w:rsidRPr="00364268">
        <w:rPr>
          <w:szCs w:val="24"/>
        </w:rPr>
        <w:t xml:space="preserve"> </w:t>
      </w:r>
      <w:proofErr w:type="spellStart"/>
      <w:r w:rsidRPr="00364268">
        <w:rPr>
          <w:szCs w:val="24"/>
        </w:rPr>
        <w:t>Peneliti</w:t>
      </w:r>
      <w:proofErr w:type="spellEnd"/>
      <w:r w:rsidRPr="00364268">
        <w:rPr>
          <w:szCs w:val="24"/>
        </w:rPr>
        <w:t>, 2025</w:t>
      </w:r>
    </w:p>
    <w:p w14:paraId="5B99FB67" w14:textId="4902D6E2" w:rsidR="007319B5" w:rsidRDefault="005C5FC4" w:rsidP="005C5FC4">
      <w:pPr>
        <w:pStyle w:val="ListParagraph"/>
        <w:ind w:firstLine="556"/>
        <w:rPr>
          <w:szCs w:val="24"/>
        </w:rPr>
      </w:pPr>
      <w:r w:rsidRPr="005C5FC4">
        <w:rPr>
          <w:szCs w:val="24"/>
        </w:rPr>
        <w:t xml:space="preserve">Hasil </w:t>
      </w:r>
      <w:proofErr w:type="spellStart"/>
      <w:r w:rsidRPr="005C5FC4">
        <w:rPr>
          <w:szCs w:val="24"/>
        </w:rPr>
        <w:t>dari</w:t>
      </w:r>
      <w:proofErr w:type="spellEnd"/>
      <w:r w:rsidRPr="005C5FC4">
        <w:rPr>
          <w:szCs w:val="24"/>
        </w:rPr>
        <w:t xml:space="preserve"> </w:t>
      </w:r>
      <w:proofErr w:type="spellStart"/>
      <w:r w:rsidRPr="005C5FC4">
        <w:rPr>
          <w:szCs w:val="24"/>
        </w:rPr>
        <w:t>pengelola</w:t>
      </w:r>
      <w:proofErr w:type="spellEnd"/>
      <w:r w:rsidRPr="005C5FC4">
        <w:rPr>
          <w:szCs w:val="24"/>
        </w:rPr>
        <w:t xml:space="preserve"> data yang </w:t>
      </w:r>
      <w:proofErr w:type="spellStart"/>
      <w:r w:rsidRPr="005C5FC4">
        <w:rPr>
          <w:szCs w:val="24"/>
        </w:rPr>
        <w:t>ada</w:t>
      </w:r>
      <w:proofErr w:type="spellEnd"/>
      <w:r w:rsidRPr="005C5FC4">
        <w:rPr>
          <w:szCs w:val="24"/>
        </w:rPr>
        <w:t xml:space="preserve"> </w:t>
      </w:r>
      <w:proofErr w:type="spellStart"/>
      <w:r w:rsidRPr="005C5FC4">
        <w:rPr>
          <w:szCs w:val="24"/>
        </w:rPr>
        <w:t>diatas</w:t>
      </w:r>
      <w:proofErr w:type="spellEnd"/>
      <w:r w:rsidRPr="005C5FC4">
        <w:rPr>
          <w:szCs w:val="24"/>
        </w:rPr>
        <w:t xml:space="preserve"> </w:t>
      </w:r>
      <w:proofErr w:type="spellStart"/>
      <w:r w:rsidRPr="005C5FC4">
        <w:rPr>
          <w:szCs w:val="24"/>
        </w:rPr>
        <w:t>menunjukan</w:t>
      </w:r>
      <w:proofErr w:type="spellEnd"/>
      <w:r w:rsidRPr="005C5FC4">
        <w:rPr>
          <w:szCs w:val="24"/>
        </w:rPr>
        <w:t xml:space="preserve"> </w:t>
      </w:r>
      <w:proofErr w:type="spellStart"/>
      <w:r w:rsidRPr="005C5FC4">
        <w:rPr>
          <w:szCs w:val="24"/>
        </w:rPr>
        <w:t>bahwa</w:t>
      </w:r>
      <w:proofErr w:type="spellEnd"/>
      <w:r w:rsidRPr="005C5FC4">
        <w:rPr>
          <w:szCs w:val="24"/>
        </w:rPr>
        <w:t xml:space="preserve"> </w:t>
      </w:r>
      <w:proofErr w:type="spellStart"/>
      <w:r w:rsidRPr="005C5FC4">
        <w:rPr>
          <w:szCs w:val="24"/>
        </w:rPr>
        <w:t>keseluruhan</w:t>
      </w:r>
      <w:proofErr w:type="spellEnd"/>
      <w:r w:rsidRPr="005C5FC4">
        <w:rPr>
          <w:szCs w:val="24"/>
        </w:rPr>
        <w:t xml:space="preserve"> </w:t>
      </w:r>
      <w:proofErr w:type="spellStart"/>
      <w:r w:rsidRPr="005C5FC4">
        <w:rPr>
          <w:szCs w:val="24"/>
        </w:rPr>
        <w:t>indikator</w:t>
      </w:r>
      <w:proofErr w:type="spellEnd"/>
      <w:r w:rsidRPr="005C5FC4">
        <w:rPr>
          <w:szCs w:val="24"/>
        </w:rPr>
        <w:t xml:space="preserve"> rata-rata valid </w:t>
      </w:r>
      <w:proofErr w:type="spellStart"/>
      <w:r w:rsidRPr="005C5FC4">
        <w:rPr>
          <w:szCs w:val="24"/>
        </w:rPr>
        <w:t>dapat</w:t>
      </w:r>
      <w:proofErr w:type="spellEnd"/>
      <w:r w:rsidRPr="005C5FC4">
        <w:rPr>
          <w:szCs w:val="24"/>
        </w:rPr>
        <w:t xml:space="preserve"> </w:t>
      </w:r>
      <w:proofErr w:type="spellStart"/>
      <w:r w:rsidRPr="005C5FC4">
        <w:rPr>
          <w:szCs w:val="24"/>
        </w:rPr>
        <w:t>dilihat</w:t>
      </w:r>
      <w:proofErr w:type="spellEnd"/>
      <w:r w:rsidRPr="005C5FC4">
        <w:rPr>
          <w:szCs w:val="24"/>
        </w:rPr>
        <w:t xml:space="preserve"> </w:t>
      </w:r>
      <w:proofErr w:type="spellStart"/>
      <w:r w:rsidRPr="005C5FC4">
        <w:rPr>
          <w:szCs w:val="24"/>
        </w:rPr>
        <w:t>dari</w:t>
      </w:r>
      <w:proofErr w:type="spellEnd"/>
      <w:r w:rsidRPr="005C5FC4">
        <w:rPr>
          <w:szCs w:val="24"/>
        </w:rPr>
        <w:t xml:space="preserve"> </w:t>
      </w:r>
      <w:proofErr w:type="spellStart"/>
      <w:r w:rsidRPr="005C5FC4">
        <w:rPr>
          <w:szCs w:val="24"/>
        </w:rPr>
        <w:t>banyaknya</w:t>
      </w:r>
      <w:proofErr w:type="spellEnd"/>
      <w:r w:rsidRPr="005C5FC4">
        <w:rPr>
          <w:szCs w:val="24"/>
        </w:rPr>
        <w:t xml:space="preserve"> </w:t>
      </w:r>
      <w:proofErr w:type="spellStart"/>
      <w:r w:rsidRPr="005C5FC4">
        <w:rPr>
          <w:szCs w:val="24"/>
        </w:rPr>
        <w:t>nilai</w:t>
      </w:r>
      <w:proofErr w:type="spellEnd"/>
      <w:r w:rsidRPr="005C5FC4">
        <w:rPr>
          <w:szCs w:val="24"/>
        </w:rPr>
        <w:t xml:space="preserve"> </w:t>
      </w:r>
      <w:r w:rsidRPr="005C5FC4">
        <w:rPr>
          <w:i/>
          <w:iCs/>
          <w:szCs w:val="24"/>
        </w:rPr>
        <w:t>outer loading</w:t>
      </w:r>
      <w:r w:rsidRPr="005C5FC4">
        <w:rPr>
          <w:szCs w:val="24"/>
        </w:rPr>
        <w:t xml:space="preserve">. </w:t>
      </w:r>
      <w:proofErr w:type="spellStart"/>
      <w:r w:rsidRPr="005C5FC4">
        <w:rPr>
          <w:szCs w:val="24"/>
        </w:rPr>
        <w:t>Berdasarkan</w:t>
      </w:r>
      <w:proofErr w:type="spellEnd"/>
      <w:r w:rsidRPr="005C5FC4">
        <w:rPr>
          <w:szCs w:val="24"/>
        </w:rPr>
        <w:t xml:space="preserve"> </w:t>
      </w:r>
      <w:proofErr w:type="spellStart"/>
      <w:r w:rsidRPr="005C5FC4">
        <w:rPr>
          <w:szCs w:val="24"/>
        </w:rPr>
        <w:t>hasil</w:t>
      </w:r>
      <w:proofErr w:type="spellEnd"/>
      <w:r w:rsidRPr="005C5FC4">
        <w:rPr>
          <w:szCs w:val="24"/>
        </w:rPr>
        <w:t xml:space="preserve"> uji </w:t>
      </w:r>
      <w:proofErr w:type="spellStart"/>
      <w:r w:rsidRPr="005C5FC4">
        <w:rPr>
          <w:szCs w:val="24"/>
        </w:rPr>
        <w:t>validitas</w:t>
      </w:r>
      <w:proofErr w:type="spellEnd"/>
      <w:r w:rsidRPr="005C5FC4">
        <w:rPr>
          <w:szCs w:val="24"/>
        </w:rPr>
        <w:t xml:space="preserve"> </w:t>
      </w:r>
      <w:proofErr w:type="spellStart"/>
      <w:r w:rsidRPr="005C5FC4">
        <w:rPr>
          <w:szCs w:val="24"/>
        </w:rPr>
        <w:t>diatas</w:t>
      </w:r>
      <w:proofErr w:type="spellEnd"/>
      <w:r w:rsidRPr="005C5FC4">
        <w:rPr>
          <w:szCs w:val="24"/>
        </w:rPr>
        <w:t xml:space="preserve">, </w:t>
      </w:r>
      <w:proofErr w:type="spellStart"/>
      <w:r w:rsidRPr="005C5FC4">
        <w:rPr>
          <w:szCs w:val="24"/>
        </w:rPr>
        <w:t>dapat</w:t>
      </w:r>
      <w:proofErr w:type="spellEnd"/>
      <w:r w:rsidRPr="005C5FC4">
        <w:rPr>
          <w:szCs w:val="24"/>
        </w:rPr>
        <w:t xml:space="preserve"> </w:t>
      </w:r>
      <w:proofErr w:type="spellStart"/>
      <w:r w:rsidRPr="005C5FC4">
        <w:rPr>
          <w:szCs w:val="24"/>
        </w:rPr>
        <w:t>disimpulkan</w:t>
      </w:r>
      <w:proofErr w:type="spellEnd"/>
      <w:r w:rsidRPr="005C5FC4">
        <w:rPr>
          <w:szCs w:val="24"/>
        </w:rPr>
        <w:t xml:space="preserve"> </w:t>
      </w:r>
      <w:proofErr w:type="spellStart"/>
      <w:r w:rsidRPr="005C5FC4">
        <w:rPr>
          <w:szCs w:val="24"/>
        </w:rPr>
        <w:t>bahwa</w:t>
      </w:r>
      <w:proofErr w:type="spellEnd"/>
      <w:r w:rsidRPr="005C5FC4">
        <w:rPr>
          <w:szCs w:val="24"/>
        </w:rPr>
        <w:t xml:space="preserve"> </w:t>
      </w:r>
      <w:proofErr w:type="spellStart"/>
      <w:r w:rsidRPr="005C5FC4">
        <w:rPr>
          <w:szCs w:val="24"/>
        </w:rPr>
        <w:t>semua</w:t>
      </w:r>
      <w:proofErr w:type="spellEnd"/>
      <w:r w:rsidRPr="005C5FC4">
        <w:rPr>
          <w:szCs w:val="24"/>
        </w:rPr>
        <w:t xml:space="preserve"> </w:t>
      </w:r>
      <w:proofErr w:type="spellStart"/>
      <w:r w:rsidRPr="005C5FC4">
        <w:rPr>
          <w:szCs w:val="24"/>
        </w:rPr>
        <w:t>indikator</w:t>
      </w:r>
      <w:proofErr w:type="spellEnd"/>
      <w:r w:rsidRPr="005C5FC4">
        <w:rPr>
          <w:szCs w:val="24"/>
        </w:rPr>
        <w:t xml:space="preserve"> </w:t>
      </w:r>
      <w:proofErr w:type="spellStart"/>
      <w:r w:rsidRPr="005C5FC4">
        <w:rPr>
          <w:szCs w:val="24"/>
        </w:rPr>
        <w:t>memiliki</w:t>
      </w:r>
      <w:proofErr w:type="spellEnd"/>
      <w:r w:rsidRPr="005C5FC4">
        <w:rPr>
          <w:szCs w:val="24"/>
        </w:rPr>
        <w:t xml:space="preserve"> </w:t>
      </w:r>
      <w:proofErr w:type="spellStart"/>
      <w:r w:rsidRPr="005C5FC4">
        <w:rPr>
          <w:szCs w:val="24"/>
        </w:rPr>
        <w:t>korelasi</w:t>
      </w:r>
      <w:proofErr w:type="spellEnd"/>
      <w:r w:rsidRPr="005C5FC4">
        <w:rPr>
          <w:szCs w:val="24"/>
        </w:rPr>
        <w:t xml:space="preserve"> yang </w:t>
      </w:r>
      <w:proofErr w:type="spellStart"/>
      <w:r w:rsidRPr="005C5FC4">
        <w:rPr>
          <w:szCs w:val="24"/>
        </w:rPr>
        <w:t>kuat</w:t>
      </w:r>
      <w:proofErr w:type="spellEnd"/>
      <w:r w:rsidRPr="005C5FC4">
        <w:rPr>
          <w:szCs w:val="24"/>
        </w:rPr>
        <w:t xml:space="preserve"> </w:t>
      </w:r>
      <w:proofErr w:type="spellStart"/>
      <w:r w:rsidRPr="005C5FC4">
        <w:rPr>
          <w:szCs w:val="24"/>
        </w:rPr>
        <w:t>dengan</w:t>
      </w:r>
      <w:proofErr w:type="spellEnd"/>
      <w:r w:rsidRPr="005C5FC4">
        <w:rPr>
          <w:szCs w:val="24"/>
        </w:rPr>
        <w:t xml:space="preserve"> </w:t>
      </w:r>
      <w:proofErr w:type="spellStart"/>
      <w:r w:rsidRPr="005C5FC4">
        <w:rPr>
          <w:szCs w:val="24"/>
        </w:rPr>
        <w:t>konstruk</w:t>
      </w:r>
      <w:proofErr w:type="spellEnd"/>
      <w:r w:rsidRPr="005C5FC4">
        <w:rPr>
          <w:szCs w:val="24"/>
        </w:rPr>
        <w:t xml:space="preserve"> yang </w:t>
      </w:r>
      <w:proofErr w:type="spellStart"/>
      <w:r w:rsidRPr="005C5FC4">
        <w:rPr>
          <w:szCs w:val="24"/>
        </w:rPr>
        <w:t>diukurnya</w:t>
      </w:r>
      <w:proofErr w:type="spellEnd"/>
      <w:r w:rsidRPr="005C5FC4">
        <w:rPr>
          <w:szCs w:val="24"/>
        </w:rPr>
        <w:t xml:space="preserve">. </w:t>
      </w:r>
      <w:proofErr w:type="spellStart"/>
      <w:r w:rsidRPr="005C5FC4">
        <w:rPr>
          <w:szCs w:val="24"/>
        </w:rPr>
        <w:t>Tidak</w:t>
      </w:r>
      <w:proofErr w:type="spellEnd"/>
      <w:r w:rsidRPr="005C5FC4">
        <w:rPr>
          <w:szCs w:val="24"/>
        </w:rPr>
        <w:t xml:space="preserve"> </w:t>
      </w:r>
      <w:proofErr w:type="spellStart"/>
      <w:r w:rsidRPr="005C5FC4">
        <w:rPr>
          <w:szCs w:val="24"/>
        </w:rPr>
        <w:t>terdapat</w:t>
      </w:r>
      <w:proofErr w:type="spellEnd"/>
      <w:r w:rsidRPr="005C5FC4">
        <w:rPr>
          <w:szCs w:val="24"/>
        </w:rPr>
        <w:t xml:space="preserve"> </w:t>
      </w:r>
      <w:proofErr w:type="spellStart"/>
      <w:r w:rsidRPr="005C5FC4">
        <w:rPr>
          <w:szCs w:val="24"/>
        </w:rPr>
        <w:t>satupun</w:t>
      </w:r>
      <w:proofErr w:type="spellEnd"/>
      <w:r w:rsidRPr="005C5FC4">
        <w:rPr>
          <w:szCs w:val="24"/>
        </w:rPr>
        <w:t xml:space="preserve"> </w:t>
      </w:r>
      <w:proofErr w:type="spellStart"/>
      <w:r w:rsidRPr="005C5FC4">
        <w:rPr>
          <w:szCs w:val="24"/>
        </w:rPr>
        <w:t>indikator</w:t>
      </w:r>
      <w:proofErr w:type="spellEnd"/>
      <w:r w:rsidRPr="005C5FC4">
        <w:rPr>
          <w:szCs w:val="24"/>
        </w:rPr>
        <w:t xml:space="preserve"> yang </w:t>
      </w:r>
      <w:proofErr w:type="spellStart"/>
      <w:r w:rsidRPr="005C5FC4">
        <w:rPr>
          <w:szCs w:val="24"/>
        </w:rPr>
        <w:t>perlu</w:t>
      </w:r>
      <w:proofErr w:type="spellEnd"/>
      <w:r w:rsidRPr="005C5FC4">
        <w:rPr>
          <w:szCs w:val="24"/>
        </w:rPr>
        <w:t xml:space="preserve"> </w:t>
      </w:r>
      <w:proofErr w:type="spellStart"/>
      <w:r w:rsidRPr="005C5FC4">
        <w:rPr>
          <w:szCs w:val="24"/>
        </w:rPr>
        <w:t>dieliminasi</w:t>
      </w:r>
      <w:proofErr w:type="spellEnd"/>
      <w:r w:rsidRPr="005C5FC4">
        <w:rPr>
          <w:szCs w:val="24"/>
        </w:rPr>
        <w:t xml:space="preserve"> </w:t>
      </w:r>
      <w:proofErr w:type="spellStart"/>
      <w:r w:rsidRPr="005C5FC4">
        <w:rPr>
          <w:szCs w:val="24"/>
        </w:rPr>
        <w:t>karena</w:t>
      </w:r>
      <w:proofErr w:type="spellEnd"/>
      <w:r w:rsidRPr="005C5FC4">
        <w:rPr>
          <w:szCs w:val="24"/>
        </w:rPr>
        <w:t xml:space="preserve"> </w:t>
      </w:r>
      <w:proofErr w:type="spellStart"/>
      <w:r w:rsidRPr="005C5FC4">
        <w:rPr>
          <w:szCs w:val="24"/>
        </w:rPr>
        <w:t>seluruh</w:t>
      </w:r>
      <w:proofErr w:type="spellEnd"/>
      <w:r w:rsidRPr="005C5FC4">
        <w:rPr>
          <w:szCs w:val="24"/>
        </w:rPr>
        <w:t xml:space="preserve"> </w:t>
      </w:r>
      <w:proofErr w:type="spellStart"/>
      <w:r w:rsidRPr="005C5FC4">
        <w:rPr>
          <w:szCs w:val="24"/>
        </w:rPr>
        <w:t>nilai</w:t>
      </w:r>
      <w:proofErr w:type="spellEnd"/>
      <w:r w:rsidRPr="005C5FC4">
        <w:rPr>
          <w:szCs w:val="24"/>
        </w:rPr>
        <w:t xml:space="preserve"> </w:t>
      </w:r>
      <w:r w:rsidRPr="005C5FC4">
        <w:rPr>
          <w:i/>
          <w:iCs/>
          <w:szCs w:val="24"/>
        </w:rPr>
        <w:t>loading factor</w:t>
      </w:r>
      <w:r w:rsidRPr="005C5FC4">
        <w:rPr>
          <w:szCs w:val="24"/>
        </w:rPr>
        <w:t xml:space="preserve"> </w:t>
      </w:r>
      <w:proofErr w:type="spellStart"/>
      <w:r w:rsidRPr="005C5FC4">
        <w:rPr>
          <w:szCs w:val="24"/>
        </w:rPr>
        <w:t>berada</w:t>
      </w:r>
      <w:proofErr w:type="spellEnd"/>
      <w:r w:rsidRPr="005C5FC4">
        <w:rPr>
          <w:szCs w:val="24"/>
        </w:rPr>
        <w:t xml:space="preserve"> di </w:t>
      </w:r>
      <w:proofErr w:type="spellStart"/>
      <w:r w:rsidRPr="005C5FC4">
        <w:rPr>
          <w:szCs w:val="24"/>
        </w:rPr>
        <w:t>atas</w:t>
      </w:r>
      <w:proofErr w:type="spellEnd"/>
      <w:r w:rsidRPr="005C5FC4">
        <w:rPr>
          <w:szCs w:val="24"/>
        </w:rPr>
        <w:t xml:space="preserve"> </w:t>
      </w:r>
      <w:proofErr w:type="spellStart"/>
      <w:r w:rsidRPr="005C5FC4">
        <w:rPr>
          <w:szCs w:val="24"/>
        </w:rPr>
        <w:t>ambang</w:t>
      </w:r>
      <w:proofErr w:type="spellEnd"/>
      <w:r w:rsidRPr="005C5FC4">
        <w:rPr>
          <w:szCs w:val="24"/>
        </w:rPr>
        <w:t xml:space="preserve"> </w:t>
      </w:r>
      <w:proofErr w:type="spellStart"/>
      <w:r w:rsidRPr="005C5FC4">
        <w:rPr>
          <w:szCs w:val="24"/>
        </w:rPr>
        <w:t>batas</w:t>
      </w:r>
      <w:proofErr w:type="spellEnd"/>
      <w:r w:rsidRPr="005C5FC4">
        <w:rPr>
          <w:szCs w:val="24"/>
        </w:rPr>
        <w:t xml:space="preserve"> minimum yang </w:t>
      </w:r>
      <w:proofErr w:type="spellStart"/>
      <w:r w:rsidRPr="005C5FC4">
        <w:rPr>
          <w:szCs w:val="24"/>
        </w:rPr>
        <w:t>disarankan</w:t>
      </w:r>
      <w:proofErr w:type="spellEnd"/>
      <w:r w:rsidRPr="005C5FC4">
        <w:rPr>
          <w:szCs w:val="24"/>
        </w:rPr>
        <w:t xml:space="preserve">. </w:t>
      </w:r>
      <w:proofErr w:type="spellStart"/>
      <w:r w:rsidRPr="005C5FC4">
        <w:rPr>
          <w:szCs w:val="24"/>
        </w:rPr>
        <w:t>Dengan</w:t>
      </w:r>
      <w:proofErr w:type="spellEnd"/>
      <w:r w:rsidRPr="005C5FC4">
        <w:rPr>
          <w:szCs w:val="24"/>
        </w:rPr>
        <w:t xml:space="preserve"> </w:t>
      </w:r>
      <w:proofErr w:type="spellStart"/>
      <w:r w:rsidRPr="005C5FC4">
        <w:rPr>
          <w:szCs w:val="24"/>
        </w:rPr>
        <w:t>demikian</w:t>
      </w:r>
      <w:proofErr w:type="spellEnd"/>
      <w:r w:rsidRPr="005C5FC4">
        <w:rPr>
          <w:szCs w:val="24"/>
        </w:rPr>
        <w:t xml:space="preserve">, </w:t>
      </w:r>
      <w:proofErr w:type="spellStart"/>
      <w:r w:rsidRPr="005C5FC4">
        <w:rPr>
          <w:szCs w:val="24"/>
        </w:rPr>
        <w:t>instrumen</w:t>
      </w:r>
      <w:proofErr w:type="spellEnd"/>
      <w:r w:rsidRPr="005C5FC4">
        <w:rPr>
          <w:szCs w:val="24"/>
        </w:rPr>
        <w:t xml:space="preserve"> </w:t>
      </w:r>
      <w:proofErr w:type="spellStart"/>
      <w:r w:rsidRPr="005C5FC4">
        <w:rPr>
          <w:szCs w:val="24"/>
        </w:rPr>
        <w:t>dalam</w:t>
      </w:r>
      <w:proofErr w:type="spellEnd"/>
      <w:r w:rsidRPr="005C5FC4">
        <w:rPr>
          <w:szCs w:val="24"/>
        </w:rPr>
        <w:t xml:space="preserve"> </w:t>
      </w:r>
      <w:proofErr w:type="spellStart"/>
      <w:r w:rsidRPr="005C5FC4">
        <w:rPr>
          <w:szCs w:val="24"/>
        </w:rPr>
        <w:t>penelitian</w:t>
      </w:r>
      <w:proofErr w:type="spellEnd"/>
      <w:r w:rsidRPr="005C5FC4">
        <w:rPr>
          <w:szCs w:val="24"/>
        </w:rPr>
        <w:t xml:space="preserve"> </w:t>
      </w:r>
      <w:proofErr w:type="spellStart"/>
      <w:r w:rsidRPr="005C5FC4">
        <w:rPr>
          <w:szCs w:val="24"/>
        </w:rPr>
        <w:t>ini</w:t>
      </w:r>
      <w:proofErr w:type="spellEnd"/>
      <w:r w:rsidRPr="005C5FC4">
        <w:rPr>
          <w:szCs w:val="24"/>
        </w:rPr>
        <w:t xml:space="preserve"> </w:t>
      </w:r>
      <w:proofErr w:type="spellStart"/>
      <w:r w:rsidRPr="005C5FC4">
        <w:rPr>
          <w:szCs w:val="24"/>
        </w:rPr>
        <w:t>dinyatakan</w:t>
      </w:r>
      <w:proofErr w:type="spellEnd"/>
      <w:r w:rsidRPr="005C5FC4">
        <w:rPr>
          <w:szCs w:val="24"/>
        </w:rPr>
        <w:t xml:space="preserve"> </w:t>
      </w:r>
      <w:proofErr w:type="spellStart"/>
      <w:r w:rsidRPr="005C5FC4">
        <w:rPr>
          <w:szCs w:val="24"/>
        </w:rPr>
        <w:t>sah</w:t>
      </w:r>
      <w:proofErr w:type="spellEnd"/>
      <w:r w:rsidRPr="005C5FC4">
        <w:rPr>
          <w:szCs w:val="24"/>
        </w:rPr>
        <w:t xml:space="preserve"> </w:t>
      </w:r>
      <w:proofErr w:type="spellStart"/>
      <w:r w:rsidRPr="005C5FC4">
        <w:rPr>
          <w:szCs w:val="24"/>
        </w:rPr>
        <w:t>secara</w:t>
      </w:r>
      <w:proofErr w:type="spellEnd"/>
      <w:r w:rsidRPr="005C5FC4">
        <w:rPr>
          <w:szCs w:val="24"/>
        </w:rPr>
        <w:t xml:space="preserve"> </w:t>
      </w:r>
      <w:proofErr w:type="spellStart"/>
      <w:r w:rsidRPr="005C5FC4">
        <w:rPr>
          <w:szCs w:val="24"/>
        </w:rPr>
        <w:t>konstruk</w:t>
      </w:r>
      <w:proofErr w:type="spellEnd"/>
      <w:r w:rsidRPr="005C5FC4">
        <w:rPr>
          <w:szCs w:val="24"/>
        </w:rPr>
        <w:t>.</w:t>
      </w:r>
    </w:p>
    <w:p w14:paraId="0CFA80BC" w14:textId="01295D9B" w:rsidR="00D06FD1" w:rsidRDefault="00D06FD1" w:rsidP="005C5FC4">
      <w:pPr>
        <w:pStyle w:val="ListParagraph"/>
        <w:ind w:firstLine="556"/>
        <w:rPr>
          <w:szCs w:val="24"/>
        </w:rPr>
      </w:pPr>
    </w:p>
    <w:p w14:paraId="2AF8A45B" w14:textId="77777777" w:rsidR="00D06FD1" w:rsidRPr="005C5FC4" w:rsidRDefault="00D06FD1" w:rsidP="005C5FC4">
      <w:pPr>
        <w:pStyle w:val="ListParagraph"/>
        <w:ind w:firstLine="556"/>
        <w:rPr>
          <w:sz w:val="16"/>
          <w:szCs w:val="24"/>
        </w:rPr>
      </w:pPr>
    </w:p>
    <w:p w14:paraId="0E8FACEC" w14:textId="10EC0C9A" w:rsidR="00F636F3" w:rsidRPr="00FA08E7" w:rsidRDefault="00F636F3" w:rsidP="00F636F3">
      <w:pPr>
        <w:pStyle w:val="ListParagraph"/>
        <w:numPr>
          <w:ilvl w:val="0"/>
          <w:numId w:val="25"/>
        </w:numPr>
        <w:rPr>
          <w:szCs w:val="24"/>
        </w:rPr>
      </w:pPr>
      <w:r w:rsidRPr="00FB0C7D">
        <w:rPr>
          <w:i/>
          <w:iCs/>
        </w:rPr>
        <w:lastRenderedPageBreak/>
        <w:t>Average</w:t>
      </w:r>
      <w:r w:rsidRPr="00FB0C7D">
        <w:rPr>
          <w:i/>
          <w:iCs/>
          <w:spacing w:val="-4"/>
        </w:rPr>
        <w:t xml:space="preserve"> </w:t>
      </w:r>
      <w:r w:rsidRPr="00FB0C7D">
        <w:rPr>
          <w:i/>
          <w:iCs/>
        </w:rPr>
        <w:t>Variance</w:t>
      </w:r>
      <w:r w:rsidRPr="00FB0C7D">
        <w:rPr>
          <w:i/>
          <w:iCs/>
          <w:spacing w:val="-3"/>
        </w:rPr>
        <w:t xml:space="preserve"> </w:t>
      </w:r>
      <w:r w:rsidRPr="00FB0C7D">
        <w:rPr>
          <w:i/>
          <w:iCs/>
        </w:rPr>
        <w:t>Extracted</w:t>
      </w:r>
      <w:r w:rsidRPr="00FB0C7D">
        <w:rPr>
          <w:i/>
          <w:iCs/>
          <w:spacing w:val="-1"/>
        </w:rPr>
        <w:t xml:space="preserve"> </w:t>
      </w:r>
      <w:r w:rsidRPr="00FB0C7D">
        <w:rPr>
          <w:i/>
          <w:iCs/>
          <w:spacing w:val="-4"/>
        </w:rPr>
        <w:t>(AVE)</w:t>
      </w:r>
    </w:p>
    <w:p w14:paraId="5680A9EE" w14:textId="1BB19195" w:rsidR="00FA08E7" w:rsidRPr="00FA08E7" w:rsidRDefault="00FA08E7" w:rsidP="00EF45BC">
      <w:pPr>
        <w:pStyle w:val="ListParagraph"/>
        <w:ind w:left="0"/>
        <w:jc w:val="center"/>
        <w:rPr>
          <w:bCs/>
          <w:sz w:val="16"/>
          <w:szCs w:val="24"/>
        </w:rPr>
      </w:pPr>
      <w:proofErr w:type="spellStart"/>
      <w:r w:rsidRPr="00FA08E7">
        <w:rPr>
          <w:bCs/>
          <w:sz w:val="16"/>
          <w:szCs w:val="24"/>
        </w:rPr>
        <w:t>Tabel</w:t>
      </w:r>
      <w:proofErr w:type="spellEnd"/>
      <w:r w:rsidRPr="00FA08E7">
        <w:rPr>
          <w:bCs/>
          <w:sz w:val="16"/>
          <w:szCs w:val="24"/>
        </w:rPr>
        <w:t xml:space="preserve"> 3. Hasil </w:t>
      </w:r>
      <w:r w:rsidRPr="00FA08E7">
        <w:rPr>
          <w:bCs/>
          <w:i/>
          <w:iCs/>
          <w:sz w:val="16"/>
          <w:szCs w:val="24"/>
        </w:rPr>
        <w:t xml:space="preserve">Average Variance </w:t>
      </w:r>
      <w:proofErr w:type="spellStart"/>
      <w:r w:rsidRPr="00FA08E7">
        <w:rPr>
          <w:bCs/>
          <w:i/>
          <w:iCs/>
          <w:sz w:val="16"/>
          <w:szCs w:val="24"/>
        </w:rPr>
        <w:t>Exstracted</w:t>
      </w:r>
      <w:proofErr w:type="spellEnd"/>
    </w:p>
    <w:tbl>
      <w:tblPr>
        <w:tblW w:w="5229" w:type="dxa"/>
        <w:jc w:val="center"/>
        <w:tblBorders>
          <w:top w:val="single" w:sz="4" w:space="0" w:color="auto"/>
          <w:bottom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2405"/>
        <w:gridCol w:w="2824"/>
      </w:tblGrid>
      <w:tr w:rsidR="00FA08E7" w:rsidRPr="00FA08E7" w14:paraId="02F45DC0" w14:textId="77777777" w:rsidTr="000C04AA">
        <w:trPr>
          <w:trHeight w:val="288"/>
          <w:jc w:val="center"/>
        </w:trPr>
        <w:tc>
          <w:tcPr>
            <w:tcW w:w="2405" w:type="dxa"/>
            <w:shd w:val="clear" w:color="auto" w:fill="FFFFFF" w:themeFill="background1"/>
            <w:noWrap/>
            <w:vAlign w:val="center"/>
            <w:hideMark/>
          </w:tcPr>
          <w:p w14:paraId="2103FAD6" w14:textId="77777777" w:rsidR="00FA08E7" w:rsidRPr="00FA08E7" w:rsidRDefault="00FA08E7" w:rsidP="000C04AA">
            <w:pPr>
              <w:rPr>
                <w:b/>
                <w:bCs/>
                <w:sz w:val="16"/>
                <w:szCs w:val="16"/>
              </w:rPr>
            </w:pPr>
            <w:bookmarkStart w:id="2" w:name="_Hlk202814341"/>
            <w:r w:rsidRPr="00FA08E7">
              <w:rPr>
                <w:b/>
                <w:bCs/>
                <w:sz w:val="16"/>
                <w:szCs w:val="16"/>
              </w:rPr>
              <w:t> </w:t>
            </w:r>
          </w:p>
        </w:tc>
        <w:tc>
          <w:tcPr>
            <w:tcW w:w="2824" w:type="dxa"/>
            <w:shd w:val="clear" w:color="auto" w:fill="FFFFFF" w:themeFill="background1"/>
            <w:noWrap/>
            <w:vAlign w:val="center"/>
            <w:hideMark/>
          </w:tcPr>
          <w:p w14:paraId="30BAA262" w14:textId="77777777" w:rsidR="00FA08E7" w:rsidRPr="00FA08E7" w:rsidRDefault="00FA08E7" w:rsidP="000C04AA">
            <w:pPr>
              <w:rPr>
                <w:b/>
                <w:bCs/>
                <w:sz w:val="16"/>
                <w:szCs w:val="16"/>
              </w:rPr>
            </w:pPr>
            <w:r w:rsidRPr="00FA08E7">
              <w:rPr>
                <w:b/>
                <w:bCs/>
                <w:i/>
                <w:iCs/>
                <w:sz w:val="16"/>
                <w:szCs w:val="16"/>
              </w:rPr>
              <w:t>Average Variance Extracted</w:t>
            </w:r>
            <w:r w:rsidRPr="00FA08E7">
              <w:rPr>
                <w:b/>
                <w:bCs/>
                <w:sz w:val="16"/>
                <w:szCs w:val="16"/>
              </w:rPr>
              <w:t xml:space="preserve"> (AVE)</w:t>
            </w:r>
          </w:p>
        </w:tc>
      </w:tr>
      <w:tr w:rsidR="00FA08E7" w:rsidRPr="00FA08E7" w14:paraId="1A1EBC67" w14:textId="77777777" w:rsidTr="000C04AA">
        <w:trPr>
          <w:trHeight w:val="288"/>
          <w:jc w:val="center"/>
        </w:trPr>
        <w:tc>
          <w:tcPr>
            <w:tcW w:w="2405" w:type="dxa"/>
            <w:shd w:val="clear" w:color="auto" w:fill="FFFFFF" w:themeFill="background1"/>
            <w:noWrap/>
            <w:vAlign w:val="center"/>
            <w:hideMark/>
          </w:tcPr>
          <w:p w14:paraId="73BD418C" w14:textId="77777777" w:rsidR="00FA08E7" w:rsidRPr="00FA08E7" w:rsidRDefault="00FA08E7" w:rsidP="000C04AA">
            <w:pPr>
              <w:rPr>
                <w:b/>
                <w:bCs/>
                <w:sz w:val="16"/>
                <w:szCs w:val="16"/>
              </w:rPr>
            </w:pPr>
            <w:r w:rsidRPr="00FA08E7">
              <w:rPr>
                <w:b/>
                <w:bCs/>
                <w:sz w:val="16"/>
                <w:szCs w:val="16"/>
              </w:rPr>
              <w:t>KINERJA KARYAWAN</w:t>
            </w:r>
          </w:p>
        </w:tc>
        <w:tc>
          <w:tcPr>
            <w:tcW w:w="2824" w:type="dxa"/>
            <w:shd w:val="clear" w:color="auto" w:fill="FFFFFF" w:themeFill="background1"/>
            <w:noWrap/>
            <w:vAlign w:val="center"/>
            <w:hideMark/>
          </w:tcPr>
          <w:p w14:paraId="3E889DE9" w14:textId="77777777" w:rsidR="00FA08E7" w:rsidRPr="00FA08E7" w:rsidRDefault="00FA08E7" w:rsidP="000C04AA">
            <w:pPr>
              <w:jc w:val="center"/>
              <w:rPr>
                <w:bCs/>
                <w:sz w:val="16"/>
                <w:szCs w:val="16"/>
              </w:rPr>
            </w:pPr>
            <w:r w:rsidRPr="00FA08E7">
              <w:rPr>
                <w:bCs/>
                <w:sz w:val="16"/>
                <w:szCs w:val="16"/>
              </w:rPr>
              <w:t>0.755</w:t>
            </w:r>
          </w:p>
        </w:tc>
      </w:tr>
      <w:tr w:rsidR="00FA08E7" w:rsidRPr="00FA08E7" w14:paraId="268CB0CB" w14:textId="77777777" w:rsidTr="000C04AA">
        <w:trPr>
          <w:trHeight w:val="288"/>
          <w:jc w:val="center"/>
        </w:trPr>
        <w:tc>
          <w:tcPr>
            <w:tcW w:w="2405" w:type="dxa"/>
            <w:shd w:val="clear" w:color="auto" w:fill="FFFFFF" w:themeFill="background1"/>
            <w:noWrap/>
            <w:vAlign w:val="center"/>
            <w:hideMark/>
          </w:tcPr>
          <w:p w14:paraId="282E7D35" w14:textId="77777777" w:rsidR="00FA08E7" w:rsidRPr="00FA08E7" w:rsidRDefault="00FA08E7" w:rsidP="000C04AA">
            <w:pPr>
              <w:rPr>
                <w:b/>
                <w:bCs/>
                <w:sz w:val="16"/>
                <w:szCs w:val="16"/>
              </w:rPr>
            </w:pPr>
            <w:r w:rsidRPr="00FA08E7">
              <w:rPr>
                <w:b/>
                <w:bCs/>
                <w:sz w:val="16"/>
                <w:szCs w:val="16"/>
              </w:rPr>
              <w:t>KNOWLEDGE SHARING</w:t>
            </w:r>
          </w:p>
        </w:tc>
        <w:tc>
          <w:tcPr>
            <w:tcW w:w="2824" w:type="dxa"/>
            <w:shd w:val="clear" w:color="auto" w:fill="FFFFFF" w:themeFill="background1"/>
            <w:noWrap/>
            <w:vAlign w:val="center"/>
            <w:hideMark/>
          </w:tcPr>
          <w:p w14:paraId="1A86202A" w14:textId="77777777" w:rsidR="00FA08E7" w:rsidRPr="00FA08E7" w:rsidRDefault="00FA08E7" w:rsidP="000C04AA">
            <w:pPr>
              <w:jc w:val="center"/>
              <w:rPr>
                <w:bCs/>
                <w:sz w:val="16"/>
                <w:szCs w:val="16"/>
              </w:rPr>
            </w:pPr>
            <w:r w:rsidRPr="00FA08E7">
              <w:rPr>
                <w:bCs/>
                <w:sz w:val="16"/>
                <w:szCs w:val="16"/>
              </w:rPr>
              <w:t>0.673</w:t>
            </w:r>
          </w:p>
        </w:tc>
      </w:tr>
      <w:tr w:rsidR="00FA08E7" w:rsidRPr="00FA08E7" w14:paraId="32BAB64A" w14:textId="77777777" w:rsidTr="000C04AA">
        <w:trPr>
          <w:trHeight w:val="288"/>
          <w:jc w:val="center"/>
        </w:trPr>
        <w:tc>
          <w:tcPr>
            <w:tcW w:w="2405" w:type="dxa"/>
            <w:shd w:val="clear" w:color="auto" w:fill="FFFFFF" w:themeFill="background1"/>
            <w:noWrap/>
            <w:vAlign w:val="center"/>
            <w:hideMark/>
          </w:tcPr>
          <w:p w14:paraId="7E6724CC" w14:textId="77777777" w:rsidR="00FA08E7" w:rsidRPr="00FA08E7" w:rsidRDefault="00FA08E7" w:rsidP="000C04AA">
            <w:pPr>
              <w:rPr>
                <w:b/>
                <w:bCs/>
                <w:sz w:val="16"/>
                <w:szCs w:val="16"/>
              </w:rPr>
            </w:pPr>
            <w:r w:rsidRPr="00FA08E7">
              <w:rPr>
                <w:b/>
                <w:bCs/>
                <w:sz w:val="16"/>
                <w:szCs w:val="16"/>
              </w:rPr>
              <w:t>KOMUNIKASI ORGANISASI</w:t>
            </w:r>
          </w:p>
        </w:tc>
        <w:tc>
          <w:tcPr>
            <w:tcW w:w="2824" w:type="dxa"/>
            <w:shd w:val="clear" w:color="auto" w:fill="FFFFFF" w:themeFill="background1"/>
            <w:noWrap/>
            <w:vAlign w:val="center"/>
            <w:hideMark/>
          </w:tcPr>
          <w:p w14:paraId="55FBAA22" w14:textId="77777777" w:rsidR="00FA08E7" w:rsidRPr="00FA08E7" w:rsidRDefault="00FA08E7" w:rsidP="000C04AA">
            <w:pPr>
              <w:jc w:val="center"/>
              <w:rPr>
                <w:bCs/>
                <w:sz w:val="16"/>
                <w:szCs w:val="16"/>
              </w:rPr>
            </w:pPr>
            <w:r w:rsidRPr="00FA08E7">
              <w:rPr>
                <w:bCs/>
                <w:sz w:val="16"/>
                <w:szCs w:val="16"/>
              </w:rPr>
              <w:t>0.753</w:t>
            </w:r>
          </w:p>
        </w:tc>
      </w:tr>
    </w:tbl>
    <w:bookmarkEnd w:id="2"/>
    <w:p w14:paraId="2E04A5A2" w14:textId="19D71097" w:rsidR="00FA08E7" w:rsidRDefault="000C04AA" w:rsidP="000C04AA">
      <w:pPr>
        <w:pStyle w:val="ListParagraph"/>
        <w:ind w:firstLine="1123"/>
        <w:rPr>
          <w:szCs w:val="24"/>
        </w:rPr>
      </w:pPr>
      <w:proofErr w:type="spellStart"/>
      <w:proofErr w:type="gramStart"/>
      <w:r w:rsidRPr="00364268">
        <w:rPr>
          <w:szCs w:val="24"/>
        </w:rPr>
        <w:t>Sumber</w:t>
      </w:r>
      <w:proofErr w:type="spellEnd"/>
      <w:r w:rsidRPr="00364268">
        <w:rPr>
          <w:szCs w:val="24"/>
        </w:rPr>
        <w:t xml:space="preserve"> :</w:t>
      </w:r>
      <w:proofErr w:type="gramEnd"/>
      <w:r w:rsidRPr="00364268">
        <w:rPr>
          <w:szCs w:val="24"/>
        </w:rPr>
        <w:t xml:space="preserve"> </w:t>
      </w:r>
      <w:proofErr w:type="spellStart"/>
      <w:r w:rsidRPr="00364268">
        <w:rPr>
          <w:szCs w:val="24"/>
        </w:rPr>
        <w:t>Diolah</w:t>
      </w:r>
      <w:proofErr w:type="spellEnd"/>
      <w:r w:rsidRPr="00364268">
        <w:rPr>
          <w:szCs w:val="24"/>
        </w:rPr>
        <w:t xml:space="preserve"> </w:t>
      </w:r>
      <w:proofErr w:type="spellStart"/>
      <w:r w:rsidRPr="00364268">
        <w:rPr>
          <w:szCs w:val="24"/>
        </w:rPr>
        <w:t>Peneliti</w:t>
      </w:r>
      <w:proofErr w:type="spellEnd"/>
      <w:r w:rsidRPr="00364268">
        <w:rPr>
          <w:szCs w:val="24"/>
        </w:rPr>
        <w:t>, 2025</w:t>
      </w:r>
    </w:p>
    <w:p w14:paraId="2E576B60" w14:textId="1FC5EE82" w:rsidR="000C04AA" w:rsidRDefault="006427A4" w:rsidP="006427A4">
      <w:pPr>
        <w:ind w:left="709" w:firstLine="567"/>
        <w:rPr>
          <w:szCs w:val="20"/>
        </w:rPr>
      </w:pPr>
      <w:r w:rsidRPr="006427A4">
        <w:rPr>
          <w:szCs w:val="20"/>
        </w:rPr>
        <w:t xml:space="preserve">Pada </w:t>
      </w:r>
      <w:proofErr w:type="spellStart"/>
      <w:r w:rsidRPr="006427A4">
        <w:rPr>
          <w:szCs w:val="20"/>
        </w:rPr>
        <w:t>variabel</w:t>
      </w:r>
      <w:proofErr w:type="spellEnd"/>
      <w:r w:rsidRPr="006427A4">
        <w:rPr>
          <w:szCs w:val="20"/>
        </w:rPr>
        <w:t xml:space="preserve"> Kinerja </w:t>
      </w:r>
      <w:proofErr w:type="spellStart"/>
      <w:r w:rsidRPr="006427A4">
        <w:rPr>
          <w:szCs w:val="20"/>
        </w:rPr>
        <w:t>Karyawan</w:t>
      </w:r>
      <w:proofErr w:type="spellEnd"/>
      <w:r w:rsidRPr="006427A4">
        <w:rPr>
          <w:szCs w:val="20"/>
        </w:rPr>
        <w:t xml:space="preserve">, </w:t>
      </w:r>
      <w:proofErr w:type="spellStart"/>
      <w:r w:rsidRPr="006427A4">
        <w:rPr>
          <w:szCs w:val="20"/>
        </w:rPr>
        <w:t>diperoleh</w:t>
      </w:r>
      <w:proofErr w:type="spellEnd"/>
      <w:r w:rsidRPr="006427A4">
        <w:rPr>
          <w:szCs w:val="20"/>
        </w:rPr>
        <w:t xml:space="preserve"> </w:t>
      </w:r>
      <w:proofErr w:type="spellStart"/>
      <w:r w:rsidRPr="006427A4">
        <w:rPr>
          <w:szCs w:val="20"/>
        </w:rPr>
        <w:t>validitas</w:t>
      </w:r>
      <w:proofErr w:type="spellEnd"/>
      <w:r w:rsidRPr="006427A4">
        <w:rPr>
          <w:szCs w:val="20"/>
        </w:rPr>
        <w:t xml:space="preserve"> </w:t>
      </w:r>
      <w:proofErr w:type="spellStart"/>
      <w:r w:rsidRPr="006427A4">
        <w:rPr>
          <w:szCs w:val="20"/>
        </w:rPr>
        <w:t>konvergen</w:t>
      </w:r>
      <w:proofErr w:type="spellEnd"/>
      <w:r w:rsidRPr="006427A4">
        <w:rPr>
          <w:szCs w:val="20"/>
        </w:rPr>
        <w:t xml:space="preserve">, </w:t>
      </w:r>
      <w:proofErr w:type="spellStart"/>
      <w:r w:rsidRPr="006427A4">
        <w:rPr>
          <w:szCs w:val="20"/>
        </w:rPr>
        <w:t>variabel</w:t>
      </w:r>
      <w:proofErr w:type="spellEnd"/>
      <w:r w:rsidRPr="006427A4">
        <w:rPr>
          <w:szCs w:val="20"/>
        </w:rPr>
        <w:t xml:space="preserve"> </w:t>
      </w:r>
      <w:proofErr w:type="spellStart"/>
      <w:r w:rsidRPr="006427A4">
        <w:rPr>
          <w:szCs w:val="20"/>
        </w:rPr>
        <w:t>ini</w:t>
      </w:r>
      <w:proofErr w:type="spellEnd"/>
      <w:r w:rsidRPr="006427A4">
        <w:rPr>
          <w:szCs w:val="20"/>
        </w:rPr>
        <w:t xml:space="preserve"> </w:t>
      </w:r>
      <w:proofErr w:type="spellStart"/>
      <w:r w:rsidRPr="006427A4">
        <w:rPr>
          <w:szCs w:val="20"/>
        </w:rPr>
        <w:t>memiliki</w:t>
      </w:r>
      <w:proofErr w:type="spellEnd"/>
      <w:r w:rsidRPr="006427A4">
        <w:rPr>
          <w:szCs w:val="20"/>
        </w:rPr>
        <w:t xml:space="preserve"> </w:t>
      </w:r>
      <w:proofErr w:type="spellStart"/>
      <w:r w:rsidRPr="006427A4">
        <w:rPr>
          <w:szCs w:val="20"/>
        </w:rPr>
        <w:t>nilai</w:t>
      </w:r>
      <w:proofErr w:type="spellEnd"/>
      <w:r w:rsidRPr="006427A4">
        <w:rPr>
          <w:szCs w:val="20"/>
        </w:rPr>
        <w:t xml:space="preserve"> AVE </w:t>
      </w:r>
      <w:proofErr w:type="spellStart"/>
      <w:r w:rsidRPr="006427A4">
        <w:rPr>
          <w:szCs w:val="20"/>
        </w:rPr>
        <w:t>sebesar</w:t>
      </w:r>
      <w:proofErr w:type="spellEnd"/>
      <w:r w:rsidRPr="006427A4">
        <w:rPr>
          <w:szCs w:val="20"/>
        </w:rPr>
        <w:t xml:space="preserve"> 0,755, yang </w:t>
      </w:r>
      <w:proofErr w:type="spellStart"/>
      <w:r w:rsidRPr="006427A4">
        <w:rPr>
          <w:szCs w:val="20"/>
        </w:rPr>
        <w:t>berarti</w:t>
      </w:r>
      <w:proofErr w:type="spellEnd"/>
      <w:r w:rsidRPr="006427A4">
        <w:rPr>
          <w:szCs w:val="20"/>
        </w:rPr>
        <w:t xml:space="preserve"> </w:t>
      </w:r>
      <w:proofErr w:type="spellStart"/>
      <w:r w:rsidRPr="006427A4">
        <w:rPr>
          <w:szCs w:val="20"/>
        </w:rPr>
        <w:t>lebih</w:t>
      </w:r>
      <w:proofErr w:type="spellEnd"/>
      <w:r w:rsidRPr="006427A4">
        <w:rPr>
          <w:szCs w:val="20"/>
        </w:rPr>
        <w:t xml:space="preserve"> </w:t>
      </w:r>
      <w:proofErr w:type="spellStart"/>
      <w:r w:rsidRPr="006427A4">
        <w:rPr>
          <w:szCs w:val="20"/>
        </w:rPr>
        <w:t>dari</w:t>
      </w:r>
      <w:proofErr w:type="spellEnd"/>
      <w:r w:rsidRPr="006427A4">
        <w:rPr>
          <w:szCs w:val="20"/>
        </w:rPr>
        <w:t xml:space="preserve"> 75,5% </w:t>
      </w:r>
      <w:proofErr w:type="spellStart"/>
      <w:r w:rsidRPr="006427A4">
        <w:rPr>
          <w:szCs w:val="20"/>
        </w:rPr>
        <w:t>varians</w:t>
      </w:r>
      <w:proofErr w:type="spellEnd"/>
      <w:r w:rsidRPr="006427A4">
        <w:rPr>
          <w:szCs w:val="20"/>
        </w:rPr>
        <w:t xml:space="preserve"> </w:t>
      </w:r>
      <w:proofErr w:type="spellStart"/>
      <w:r w:rsidRPr="006427A4">
        <w:rPr>
          <w:szCs w:val="20"/>
        </w:rPr>
        <w:t>indikator</w:t>
      </w:r>
      <w:proofErr w:type="spellEnd"/>
      <w:r w:rsidRPr="006427A4">
        <w:rPr>
          <w:szCs w:val="20"/>
        </w:rPr>
        <w:t xml:space="preserve"> </w:t>
      </w:r>
      <w:proofErr w:type="spellStart"/>
      <w:r w:rsidRPr="006427A4">
        <w:rPr>
          <w:szCs w:val="20"/>
        </w:rPr>
        <w:t>dapat</w:t>
      </w:r>
      <w:proofErr w:type="spellEnd"/>
      <w:r w:rsidRPr="006427A4">
        <w:rPr>
          <w:szCs w:val="20"/>
        </w:rPr>
        <w:t xml:space="preserve"> </w:t>
      </w:r>
      <w:proofErr w:type="spellStart"/>
      <w:r w:rsidRPr="006427A4">
        <w:rPr>
          <w:szCs w:val="20"/>
        </w:rPr>
        <w:t>dijelaskan</w:t>
      </w:r>
      <w:proofErr w:type="spellEnd"/>
      <w:r w:rsidRPr="006427A4">
        <w:rPr>
          <w:szCs w:val="20"/>
        </w:rPr>
        <w:t xml:space="preserve"> oleh </w:t>
      </w:r>
      <w:proofErr w:type="spellStart"/>
      <w:r w:rsidRPr="006427A4">
        <w:rPr>
          <w:szCs w:val="20"/>
        </w:rPr>
        <w:t>konstruk</w:t>
      </w:r>
      <w:proofErr w:type="spellEnd"/>
      <w:r w:rsidRPr="006427A4">
        <w:rPr>
          <w:szCs w:val="20"/>
        </w:rPr>
        <w:t xml:space="preserve"> yang </w:t>
      </w:r>
      <w:proofErr w:type="spellStart"/>
      <w:r w:rsidRPr="006427A4">
        <w:rPr>
          <w:szCs w:val="20"/>
        </w:rPr>
        <w:t>diukur</w:t>
      </w:r>
      <w:proofErr w:type="spellEnd"/>
      <w:r w:rsidRPr="006427A4">
        <w:rPr>
          <w:szCs w:val="20"/>
        </w:rPr>
        <w:t xml:space="preserve">. Pada </w:t>
      </w:r>
      <w:proofErr w:type="spellStart"/>
      <w:r w:rsidRPr="006427A4">
        <w:rPr>
          <w:szCs w:val="20"/>
        </w:rPr>
        <w:t>variabel</w:t>
      </w:r>
      <w:proofErr w:type="spellEnd"/>
      <w:r w:rsidRPr="006427A4">
        <w:rPr>
          <w:szCs w:val="20"/>
        </w:rPr>
        <w:t xml:space="preserve"> </w:t>
      </w:r>
      <w:r w:rsidRPr="006427A4">
        <w:rPr>
          <w:i/>
          <w:iCs/>
          <w:szCs w:val="20"/>
        </w:rPr>
        <w:t>Knowledge Sharing</w:t>
      </w:r>
      <w:r w:rsidRPr="006427A4">
        <w:rPr>
          <w:szCs w:val="20"/>
        </w:rPr>
        <w:t xml:space="preserve">, Nilai AVE pada </w:t>
      </w:r>
      <w:proofErr w:type="spellStart"/>
      <w:r w:rsidRPr="006427A4">
        <w:rPr>
          <w:szCs w:val="20"/>
        </w:rPr>
        <w:t>konstruk</w:t>
      </w:r>
      <w:proofErr w:type="spellEnd"/>
      <w:r w:rsidRPr="006427A4">
        <w:rPr>
          <w:szCs w:val="20"/>
        </w:rPr>
        <w:t xml:space="preserve"> </w:t>
      </w:r>
      <w:proofErr w:type="spellStart"/>
      <w:r w:rsidRPr="006427A4">
        <w:rPr>
          <w:szCs w:val="20"/>
        </w:rPr>
        <w:t>ini</w:t>
      </w:r>
      <w:proofErr w:type="spellEnd"/>
      <w:r w:rsidRPr="006427A4">
        <w:rPr>
          <w:szCs w:val="20"/>
        </w:rPr>
        <w:t xml:space="preserve"> </w:t>
      </w:r>
      <w:proofErr w:type="spellStart"/>
      <w:r w:rsidRPr="006427A4">
        <w:rPr>
          <w:szCs w:val="20"/>
        </w:rPr>
        <w:t>adalah</w:t>
      </w:r>
      <w:proofErr w:type="spellEnd"/>
      <w:r w:rsidRPr="006427A4">
        <w:rPr>
          <w:szCs w:val="20"/>
        </w:rPr>
        <w:t xml:space="preserve"> 0,673, </w:t>
      </w:r>
      <w:proofErr w:type="spellStart"/>
      <w:r w:rsidRPr="006427A4">
        <w:rPr>
          <w:szCs w:val="20"/>
        </w:rPr>
        <w:t>menunjukkan</w:t>
      </w:r>
      <w:proofErr w:type="spellEnd"/>
      <w:r w:rsidRPr="006427A4">
        <w:rPr>
          <w:szCs w:val="20"/>
        </w:rPr>
        <w:t xml:space="preserve"> </w:t>
      </w:r>
      <w:proofErr w:type="spellStart"/>
      <w:r w:rsidRPr="006427A4">
        <w:rPr>
          <w:szCs w:val="20"/>
        </w:rPr>
        <w:t>bahwa</w:t>
      </w:r>
      <w:proofErr w:type="spellEnd"/>
      <w:r w:rsidRPr="006427A4">
        <w:rPr>
          <w:szCs w:val="20"/>
        </w:rPr>
        <w:t xml:space="preserve"> </w:t>
      </w:r>
      <w:proofErr w:type="spellStart"/>
      <w:r w:rsidRPr="006427A4">
        <w:rPr>
          <w:szCs w:val="20"/>
        </w:rPr>
        <w:t>konstruk</w:t>
      </w:r>
      <w:proofErr w:type="spellEnd"/>
      <w:r w:rsidRPr="006427A4">
        <w:rPr>
          <w:szCs w:val="20"/>
        </w:rPr>
        <w:t xml:space="preserve"> </w:t>
      </w:r>
      <w:r w:rsidRPr="006427A4">
        <w:rPr>
          <w:i/>
          <w:iCs/>
          <w:szCs w:val="20"/>
        </w:rPr>
        <w:t>knowledge sharing</w:t>
      </w:r>
      <w:r w:rsidRPr="006427A4">
        <w:rPr>
          <w:szCs w:val="20"/>
        </w:rPr>
        <w:t xml:space="preserve"> juga </w:t>
      </w:r>
      <w:proofErr w:type="spellStart"/>
      <w:r w:rsidRPr="006427A4">
        <w:rPr>
          <w:szCs w:val="20"/>
        </w:rPr>
        <w:t>memiliki</w:t>
      </w:r>
      <w:proofErr w:type="spellEnd"/>
      <w:r w:rsidRPr="006427A4">
        <w:rPr>
          <w:szCs w:val="20"/>
        </w:rPr>
        <w:t xml:space="preserve"> </w:t>
      </w:r>
      <w:proofErr w:type="spellStart"/>
      <w:r w:rsidRPr="006427A4">
        <w:rPr>
          <w:i/>
          <w:iCs/>
          <w:szCs w:val="20"/>
        </w:rPr>
        <w:t>validitas</w:t>
      </w:r>
      <w:proofErr w:type="spellEnd"/>
      <w:r w:rsidRPr="006427A4">
        <w:rPr>
          <w:i/>
          <w:iCs/>
          <w:szCs w:val="20"/>
        </w:rPr>
        <w:t xml:space="preserve"> </w:t>
      </w:r>
      <w:proofErr w:type="spellStart"/>
      <w:r w:rsidRPr="006427A4">
        <w:rPr>
          <w:i/>
          <w:iCs/>
          <w:szCs w:val="20"/>
        </w:rPr>
        <w:t>konvergen</w:t>
      </w:r>
      <w:proofErr w:type="spellEnd"/>
      <w:r w:rsidRPr="006427A4">
        <w:rPr>
          <w:szCs w:val="20"/>
        </w:rPr>
        <w:t xml:space="preserve"> yang </w:t>
      </w:r>
      <w:proofErr w:type="spellStart"/>
      <w:r w:rsidRPr="006427A4">
        <w:rPr>
          <w:szCs w:val="20"/>
        </w:rPr>
        <w:t>baik</w:t>
      </w:r>
      <w:proofErr w:type="spellEnd"/>
      <w:r w:rsidRPr="006427A4">
        <w:rPr>
          <w:szCs w:val="20"/>
        </w:rPr>
        <w:t xml:space="preserve"> </w:t>
      </w:r>
      <w:proofErr w:type="spellStart"/>
      <w:r w:rsidRPr="006427A4">
        <w:rPr>
          <w:szCs w:val="20"/>
        </w:rPr>
        <w:t>karena</w:t>
      </w:r>
      <w:proofErr w:type="spellEnd"/>
      <w:r w:rsidRPr="006427A4">
        <w:rPr>
          <w:szCs w:val="20"/>
        </w:rPr>
        <w:t xml:space="preserve"> </w:t>
      </w:r>
      <w:proofErr w:type="spellStart"/>
      <w:r w:rsidRPr="006427A4">
        <w:rPr>
          <w:szCs w:val="20"/>
        </w:rPr>
        <w:t>nilainya</w:t>
      </w:r>
      <w:proofErr w:type="spellEnd"/>
      <w:r w:rsidRPr="006427A4">
        <w:rPr>
          <w:szCs w:val="20"/>
        </w:rPr>
        <w:t xml:space="preserve"> </w:t>
      </w:r>
      <w:proofErr w:type="spellStart"/>
      <w:r w:rsidRPr="006427A4">
        <w:rPr>
          <w:szCs w:val="20"/>
        </w:rPr>
        <w:t>jauh</w:t>
      </w:r>
      <w:proofErr w:type="spellEnd"/>
      <w:r w:rsidRPr="006427A4">
        <w:rPr>
          <w:szCs w:val="20"/>
        </w:rPr>
        <w:t xml:space="preserve"> di </w:t>
      </w:r>
      <w:proofErr w:type="spellStart"/>
      <w:r w:rsidRPr="006427A4">
        <w:rPr>
          <w:szCs w:val="20"/>
        </w:rPr>
        <w:t>atas</w:t>
      </w:r>
      <w:proofErr w:type="spellEnd"/>
      <w:r w:rsidRPr="006427A4">
        <w:rPr>
          <w:szCs w:val="20"/>
        </w:rPr>
        <w:t xml:space="preserve"> </w:t>
      </w:r>
      <w:proofErr w:type="spellStart"/>
      <w:r w:rsidRPr="006427A4">
        <w:rPr>
          <w:szCs w:val="20"/>
        </w:rPr>
        <w:t>ambang</w:t>
      </w:r>
      <w:proofErr w:type="spellEnd"/>
      <w:r w:rsidRPr="006427A4">
        <w:rPr>
          <w:szCs w:val="20"/>
        </w:rPr>
        <w:t xml:space="preserve"> </w:t>
      </w:r>
      <w:proofErr w:type="spellStart"/>
      <w:r w:rsidRPr="006427A4">
        <w:rPr>
          <w:szCs w:val="20"/>
        </w:rPr>
        <w:t>batas</w:t>
      </w:r>
      <w:proofErr w:type="spellEnd"/>
      <w:r w:rsidRPr="006427A4">
        <w:rPr>
          <w:szCs w:val="20"/>
        </w:rPr>
        <w:t xml:space="preserve"> minimum 0,50. </w:t>
      </w:r>
      <w:proofErr w:type="spellStart"/>
      <w:r w:rsidRPr="006427A4">
        <w:rPr>
          <w:szCs w:val="20"/>
        </w:rPr>
        <w:t>Sementara</w:t>
      </w:r>
      <w:proofErr w:type="spellEnd"/>
      <w:r w:rsidRPr="006427A4">
        <w:rPr>
          <w:szCs w:val="20"/>
        </w:rPr>
        <w:t xml:space="preserve"> </w:t>
      </w:r>
      <w:proofErr w:type="spellStart"/>
      <w:r w:rsidRPr="006427A4">
        <w:rPr>
          <w:szCs w:val="20"/>
        </w:rPr>
        <w:t>itu</w:t>
      </w:r>
      <w:proofErr w:type="spellEnd"/>
      <w:r w:rsidRPr="006427A4">
        <w:rPr>
          <w:szCs w:val="20"/>
        </w:rPr>
        <w:t xml:space="preserve">, </w:t>
      </w:r>
      <w:proofErr w:type="spellStart"/>
      <w:r w:rsidRPr="006427A4">
        <w:rPr>
          <w:szCs w:val="20"/>
        </w:rPr>
        <w:t>variabel</w:t>
      </w:r>
      <w:proofErr w:type="spellEnd"/>
      <w:r w:rsidRPr="006427A4">
        <w:rPr>
          <w:szCs w:val="20"/>
        </w:rPr>
        <w:t xml:space="preserve"> </w:t>
      </w:r>
      <w:proofErr w:type="spellStart"/>
      <w:r w:rsidRPr="006427A4">
        <w:rPr>
          <w:szCs w:val="20"/>
        </w:rPr>
        <w:t>Komunikasi</w:t>
      </w:r>
      <w:proofErr w:type="spellEnd"/>
      <w:r w:rsidRPr="006427A4">
        <w:rPr>
          <w:szCs w:val="20"/>
        </w:rPr>
        <w:t xml:space="preserve"> </w:t>
      </w:r>
      <w:proofErr w:type="spellStart"/>
      <w:r w:rsidRPr="006427A4">
        <w:rPr>
          <w:szCs w:val="20"/>
        </w:rPr>
        <w:t>Organisasi</w:t>
      </w:r>
      <w:proofErr w:type="spellEnd"/>
      <w:r w:rsidRPr="006427A4">
        <w:rPr>
          <w:szCs w:val="20"/>
        </w:rPr>
        <w:t xml:space="preserve"> juga </w:t>
      </w:r>
      <w:proofErr w:type="spellStart"/>
      <w:r w:rsidRPr="006427A4">
        <w:rPr>
          <w:szCs w:val="20"/>
        </w:rPr>
        <w:t>menunjukkan</w:t>
      </w:r>
      <w:proofErr w:type="spellEnd"/>
      <w:r w:rsidRPr="006427A4">
        <w:rPr>
          <w:szCs w:val="20"/>
        </w:rPr>
        <w:t xml:space="preserve"> </w:t>
      </w:r>
      <w:proofErr w:type="spellStart"/>
      <w:r w:rsidRPr="006427A4">
        <w:rPr>
          <w:szCs w:val="20"/>
        </w:rPr>
        <w:t>nilai</w:t>
      </w:r>
      <w:proofErr w:type="spellEnd"/>
      <w:r w:rsidRPr="006427A4">
        <w:rPr>
          <w:szCs w:val="20"/>
        </w:rPr>
        <w:t xml:space="preserve"> AVE </w:t>
      </w:r>
      <w:proofErr w:type="spellStart"/>
      <w:r w:rsidRPr="006427A4">
        <w:rPr>
          <w:szCs w:val="20"/>
        </w:rPr>
        <w:t>untuk</w:t>
      </w:r>
      <w:proofErr w:type="spellEnd"/>
      <w:r w:rsidRPr="006427A4">
        <w:rPr>
          <w:szCs w:val="20"/>
        </w:rPr>
        <w:t xml:space="preserve"> </w:t>
      </w:r>
      <w:proofErr w:type="spellStart"/>
      <w:r w:rsidRPr="006427A4">
        <w:rPr>
          <w:szCs w:val="20"/>
        </w:rPr>
        <w:t>konstruk</w:t>
      </w:r>
      <w:proofErr w:type="spellEnd"/>
      <w:r w:rsidRPr="006427A4">
        <w:rPr>
          <w:szCs w:val="20"/>
        </w:rPr>
        <w:t xml:space="preserve"> </w:t>
      </w:r>
      <w:proofErr w:type="spellStart"/>
      <w:r w:rsidRPr="006427A4">
        <w:rPr>
          <w:szCs w:val="20"/>
        </w:rPr>
        <w:t>ini</w:t>
      </w:r>
      <w:proofErr w:type="spellEnd"/>
      <w:r w:rsidRPr="006427A4">
        <w:rPr>
          <w:szCs w:val="20"/>
        </w:rPr>
        <w:t xml:space="preserve"> </w:t>
      </w:r>
      <w:proofErr w:type="spellStart"/>
      <w:r w:rsidRPr="006427A4">
        <w:rPr>
          <w:szCs w:val="20"/>
        </w:rPr>
        <w:t>sebesar</w:t>
      </w:r>
      <w:proofErr w:type="spellEnd"/>
      <w:r w:rsidRPr="006427A4">
        <w:rPr>
          <w:szCs w:val="20"/>
        </w:rPr>
        <w:t xml:space="preserve"> 0,753, </w:t>
      </w:r>
      <w:proofErr w:type="spellStart"/>
      <w:r w:rsidRPr="006427A4">
        <w:rPr>
          <w:szCs w:val="20"/>
        </w:rPr>
        <w:t>menunjukkan</w:t>
      </w:r>
      <w:proofErr w:type="spellEnd"/>
      <w:r w:rsidRPr="006427A4">
        <w:rPr>
          <w:szCs w:val="20"/>
        </w:rPr>
        <w:t xml:space="preserve"> </w:t>
      </w:r>
      <w:proofErr w:type="spellStart"/>
      <w:r w:rsidRPr="006427A4">
        <w:rPr>
          <w:szCs w:val="20"/>
        </w:rPr>
        <w:t>bahwa</w:t>
      </w:r>
      <w:proofErr w:type="spellEnd"/>
      <w:r w:rsidRPr="006427A4">
        <w:rPr>
          <w:szCs w:val="20"/>
        </w:rPr>
        <w:t xml:space="preserve"> 75,3% </w:t>
      </w:r>
      <w:proofErr w:type="spellStart"/>
      <w:r w:rsidRPr="006427A4">
        <w:rPr>
          <w:szCs w:val="20"/>
        </w:rPr>
        <w:t>varians</w:t>
      </w:r>
      <w:proofErr w:type="spellEnd"/>
      <w:r w:rsidRPr="006427A4">
        <w:rPr>
          <w:szCs w:val="20"/>
        </w:rPr>
        <w:t xml:space="preserve"> </w:t>
      </w:r>
      <w:proofErr w:type="spellStart"/>
      <w:r w:rsidRPr="006427A4">
        <w:rPr>
          <w:szCs w:val="20"/>
        </w:rPr>
        <w:t>dari</w:t>
      </w:r>
      <w:proofErr w:type="spellEnd"/>
      <w:r w:rsidRPr="006427A4">
        <w:rPr>
          <w:szCs w:val="20"/>
        </w:rPr>
        <w:t xml:space="preserve"> </w:t>
      </w:r>
      <w:proofErr w:type="spellStart"/>
      <w:r w:rsidRPr="006427A4">
        <w:rPr>
          <w:szCs w:val="20"/>
        </w:rPr>
        <w:t>indikator</w:t>
      </w:r>
      <w:proofErr w:type="spellEnd"/>
      <w:r w:rsidRPr="006427A4">
        <w:rPr>
          <w:szCs w:val="20"/>
        </w:rPr>
        <w:t xml:space="preserve"> </w:t>
      </w:r>
      <w:proofErr w:type="spellStart"/>
      <w:r w:rsidRPr="006427A4">
        <w:rPr>
          <w:szCs w:val="20"/>
        </w:rPr>
        <w:t>komunikasi</w:t>
      </w:r>
      <w:proofErr w:type="spellEnd"/>
      <w:r w:rsidRPr="006427A4">
        <w:rPr>
          <w:szCs w:val="20"/>
        </w:rPr>
        <w:t xml:space="preserve"> </w:t>
      </w:r>
      <w:proofErr w:type="spellStart"/>
      <w:r w:rsidRPr="006427A4">
        <w:rPr>
          <w:szCs w:val="20"/>
        </w:rPr>
        <w:t>organisasi</w:t>
      </w:r>
      <w:proofErr w:type="spellEnd"/>
      <w:r w:rsidRPr="006427A4">
        <w:rPr>
          <w:szCs w:val="20"/>
        </w:rPr>
        <w:t xml:space="preserve"> </w:t>
      </w:r>
      <w:proofErr w:type="spellStart"/>
      <w:r w:rsidRPr="006427A4">
        <w:rPr>
          <w:szCs w:val="20"/>
        </w:rPr>
        <w:t>dapat</w:t>
      </w:r>
      <w:proofErr w:type="spellEnd"/>
      <w:r w:rsidRPr="006427A4">
        <w:rPr>
          <w:szCs w:val="20"/>
        </w:rPr>
        <w:t xml:space="preserve"> </w:t>
      </w:r>
      <w:proofErr w:type="spellStart"/>
      <w:r w:rsidRPr="006427A4">
        <w:rPr>
          <w:szCs w:val="20"/>
        </w:rPr>
        <w:t>dijelaskan</w:t>
      </w:r>
      <w:proofErr w:type="spellEnd"/>
      <w:r w:rsidRPr="006427A4">
        <w:rPr>
          <w:szCs w:val="20"/>
        </w:rPr>
        <w:t xml:space="preserve"> oleh </w:t>
      </w:r>
      <w:proofErr w:type="spellStart"/>
      <w:r w:rsidRPr="006427A4">
        <w:rPr>
          <w:szCs w:val="20"/>
        </w:rPr>
        <w:t>konstruknya</w:t>
      </w:r>
      <w:proofErr w:type="spellEnd"/>
      <w:r w:rsidRPr="006427A4">
        <w:rPr>
          <w:szCs w:val="20"/>
        </w:rPr>
        <w:t>.</w:t>
      </w:r>
    </w:p>
    <w:p w14:paraId="075BC018" w14:textId="77777777" w:rsidR="00D06FD1" w:rsidRDefault="00D06FD1" w:rsidP="006427A4">
      <w:pPr>
        <w:ind w:left="709" w:firstLine="567"/>
        <w:rPr>
          <w:szCs w:val="20"/>
        </w:rPr>
      </w:pPr>
    </w:p>
    <w:p w14:paraId="4D7A6406" w14:textId="21E00057" w:rsidR="009C3EF5" w:rsidRPr="006427A4" w:rsidRDefault="009C3EF5" w:rsidP="009C3EF5">
      <w:pPr>
        <w:pStyle w:val="Heading4"/>
        <w:rPr>
          <w:szCs w:val="20"/>
        </w:rPr>
      </w:pPr>
      <w:r>
        <w:rPr>
          <w:szCs w:val="20"/>
        </w:rPr>
        <w:t xml:space="preserve">3.1.1.2 </w:t>
      </w:r>
      <w:r w:rsidRPr="009C3EF5">
        <w:t>Uji</w:t>
      </w:r>
      <w:r w:rsidRPr="009C3EF5">
        <w:rPr>
          <w:spacing w:val="-13"/>
        </w:rPr>
        <w:t xml:space="preserve"> </w:t>
      </w:r>
      <w:proofErr w:type="spellStart"/>
      <w:r w:rsidRPr="009C3EF5">
        <w:t>Validitas</w:t>
      </w:r>
      <w:proofErr w:type="spellEnd"/>
      <w:r w:rsidRPr="009C3EF5">
        <w:rPr>
          <w:spacing w:val="-15"/>
        </w:rPr>
        <w:t xml:space="preserve"> </w:t>
      </w:r>
      <w:r w:rsidRPr="009C3EF5">
        <w:t>(</w:t>
      </w:r>
      <w:r w:rsidRPr="009C3EF5">
        <w:rPr>
          <w:i/>
        </w:rPr>
        <w:t>Discriminant</w:t>
      </w:r>
      <w:r w:rsidRPr="009C3EF5">
        <w:rPr>
          <w:i/>
          <w:spacing w:val="-8"/>
        </w:rPr>
        <w:t xml:space="preserve"> </w:t>
      </w:r>
      <w:r w:rsidRPr="009C3EF5">
        <w:rPr>
          <w:i/>
          <w:spacing w:val="-2"/>
        </w:rPr>
        <w:t>Validity</w:t>
      </w:r>
      <w:r w:rsidRPr="009C3EF5">
        <w:rPr>
          <w:spacing w:val="-2"/>
        </w:rPr>
        <w:t>)</w:t>
      </w:r>
    </w:p>
    <w:p w14:paraId="622E3F0E" w14:textId="4FE1E222" w:rsidR="00914024" w:rsidRPr="00914024" w:rsidRDefault="00914024" w:rsidP="00914024">
      <w:pPr>
        <w:ind w:firstLine="567"/>
        <w:jc w:val="center"/>
        <w:rPr>
          <w:sz w:val="12"/>
          <w:szCs w:val="24"/>
        </w:rPr>
      </w:pPr>
      <w:proofErr w:type="spellStart"/>
      <w:r w:rsidRPr="00914024">
        <w:rPr>
          <w:bCs/>
          <w:sz w:val="16"/>
          <w:szCs w:val="24"/>
        </w:rPr>
        <w:t>T</w:t>
      </w:r>
      <w:r w:rsidR="00EF45BC">
        <w:rPr>
          <w:bCs/>
          <w:sz w:val="16"/>
          <w:szCs w:val="24"/>
        </w:rPr>
        <w:t>abel</w:t>
      </w:r>
      <w:proofErr w:type="spellEnd"/>
      <w:r w:rsidR="00EF45BC">
        <w:rPr>
          <w:bCs/>
          <w:sz w:val="16"/>
          <w:szCs w:val="24"/>
        </w:rPr>
        <w:t xml:space="preserve"> 4</w:t>
      </w:r>
      <w:r w:rsidRPr="00914024">
        <w:rPr>
          <w:bCs/>
          <w:sz w:val="16"/>
          <w:szCs w:val="24"/>
        </w:rPr>
        <w:t>. Hasil Uji</w:t>
      </w:r>
      <w:r w:rsidRPr="00914024">
        <w:rPr>
          <w:bCs/>
          <w:spacing w:val="-13"/>
          <w:sz w:val="16"/>
          <w:szCs w:val="24"/>
        </w:rPr>
        <w:t xml:space="preserve"> </w:t>
      </w:r>
      <w:proofErr w:type="spellStart"/>
      <w:r w:rsidRPr="00914024">
        <w:rPr>
          <w:bCs/>
          <w:sz w:val="16"/>
          <w:szCs w:val="24"/>
        </w:rPr>
        <w:t>Validitas</w:t>
      </w:r>
      <w:proofErr w:type="spellEnd"/>
      <w:r w:rsidRPr="00914024">
        <w:rPr>
          <w:bCs/>
          <w:spacing w:val="-15"/>
          <w:sz w:val="16"/>
          <w:szCs w:val="24"/>
        </w:rPr>
        <w:t xml:space="preserve"> </w:t>
      </w:r>
      <w:r w:rsidRPr="00914024">
        <w:rPr>
          <w:bCs/>
          <w:sz w:val="16"/>
          <w:szCs w:val="24"/>
        </w:rPr>
        <w:t>(</w:t>
      </w:r>
      <w:r w:rsidRPr="00914024">
        <w:rPr>
          <w:bCs/>
          <w:i/>
          <w:sz w:val="16"/>
          <w:szCs w:val="24"/>
        </w:rPr>
        <w:t>Discriminant</w:t>
      </w:r>
      <w:r w:rsidRPr="00914024">
        <w:rPr>
          <w:bCs/>
          <w:i/>
          <w:spacing w:val="-8"/>
          <w:sz w:val="16"/>
          <w:szCs w:val="24"/>
        </w:rPr>
        <w:t xml:space="preserve"> </w:t>
      </w:r>
      <w:r w:rsidRPr="00914024">
        <w:rPr>
          <w:bCs/>
          <w:i/>
          <w:spacing w:val="-2"/>
          <w:sz w:val="16"/>
          <w:szCs w:val="24"/>
        </w:rPr>
        <w:t>Validity</w:t>
      </w:r>
      <w:r w:rsidRPr="00914024">
        <w:rPr>
          <w:bCs/>
          <w:spacing w:val="-2"/>
          <w:sz w:val="16"/>
          <w:szCs w:val="24"/>
        </w:rPr>
        <w:t>)</w:t>
      </w:r>
    </w:p>
    <w:tbl>
      <w:tblPr>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838"/>
        <w:gridCol w:w="1701"/>
        <w:gridCol w:w="1843"/>
        <w:gridCol w:w="1843"/>
      </w:tblGrid>
      <w:tr w:rsidR="00914024" w:rsidRPr="00D001E0" w14:paraId="52C5B01F" w14:textId="77777777" w:rsidTr="00A37FDD">
        <w:trPr>
          <w:trHeight w:val="20"/>
          <w:jc w:val="center"/>
        </w:trPr>
        <w:tc>
          <w:tcPr>
            <w:tcW w:w="1838" w:type="dxa"/>
            <w:noWrap/>
            <w:vAlign w:val="center"/>
            <w:hideMark/>
          </w:tcPr>
          <w:p w14:paraId="41858DD6" w14:textId="16D6D7DB" w:rsidR="00914024" w:rsidRPr="00A37FDD" w:rsidRDefault="00914024" w:rsidP="0092318F">
            <w:pPr>
              <w:rPr>
                <w:b/>
                <w:bCs/>
                <w:color w:val="000000"/>
                <w:sz w:val="16"/>
                <w:szCs w:val="24"/>
              </w:rPr>
            </w:pPr>
            <w:r w:rsidRPr="00A37FDD">
              <w:rPr>
                <w:b/>
                <w:bCs/>
                <w:color w:val="000000"/>
                <w:sz w:val="16"/>
                <w:szCs w:val="24"/>
              </w:rPr>
              <w:t> </w:t>
            </w:r>
            <w:r w:rsidR="00A37FDD" w:rsidRPr="00A37FDD">
              <w:rPr>
                <w:b/>
                <w:bCs/>
                <w:color w:val="000000"/>
                <w:sz w:val="16"/>
                <w:szCs w:val="24"/>
              </w:rPr>
              <w:t>VARIABEL</w:t>
            </w:r>
          </w:p>
        </w:tc>
        <w:tc>
          <w:tcPr>
            <w:tcW w:w="1701" w:type="dxa"/>
            <w:noWrap/>
            <w:vAlign w:val="center"/>
            <w:hideMark/>
          </w:tcPr>
          <w:p w14:paraId="3B9F2C73" w14:textId="77777777" w:rsidR="00914024" w:rsidRPr="00A37FDD" w:rsidRDefault="00914024" w:rsidP="0092318F">
            <w:pPr>
              <w:jc w:val="center"/>
              <w:rPr>
                <w:b/>
                <w:bCs/>
                <w:color w:val="000000"/>
                <w:sz w:val="16"/>
                <w:szCs w:val="24"/>
              </w:rPr>
            </w:pPr>
            <w:r w:rsidRPr="00A37FDD">
              <w:rPr>
                <w:b/>
                <w:bCs/>
                <w:color w:val="000000"/>
                <w:sz w:val="16"/>
                <w:szCs w:val="24"/>
              </w:rPr>
              <w:t>KINERJA KARYAWAN</w:t>
            </w:r>
          </w:p>
        </w:tc>
        <w:tc>
          <w:tcPr>
            <w:tcW w:w="1843" w:type="dxa"/>
            <w:noWrap/>
            <w:vAlign w:val="center"/>
            <w:hideMark/>
          </w:tcPr>
          <w:p w14:paraId="64790C38" w14:textId="77777777" w:rsidR="00914024" w:rsidRPr="00A37FDD" w:rsidRDefault="00914024" w:rsidP="0092318F">
            <w:pPr>
              <w:jc w:val="center"/>
              <w:rPr>
                <w:b/>
                <w:bCs/>
                <w:i/>
                <w:iCs/>
                <w:color w:val="000000"/>
                <w:sz w:val="16"/>
                <w:szCs w:val="24"/>
              </w:rPr>
            </w:pPr>
            <w:r w:rsidRPr="00A37FDD">
              <w:rPr>
                <w:b/>
                <w:bCs/>
                <w:i/>
                <w:iCs/>
                <w:color w:val="000000"/>
                <w:sz w:val="16"/>
                <w:szCs w:val="24"/>
              </w:rPr>
              <w:t>KNOWLEDGE</w:t>
            </w:r>
          </w:p>
          <w:p w14:paraId="12D6B563" w14:textId="77777777" w:rsidR="00914024" w:rsidRPr="00A37FDD" w:rsidRDefault="00914024" w:rsidP="0092318F">
            <w:pPr>
              <w:jc w:val="center"/>
              <w:rPr>
                <w:b/>
                <w:bCs/>
                <w:color w:val="000000"/>
                <w:sz w:val="16"/>
                <w:szCs w:val="24"/>
              </w:rPr>
            </w:pPr>
            <w:r w:rsidRPr="00A37FDD">
              <w:rPr>
                <w:b/>
                <w:bCs/>
                <w:i/>
                <w:iCs/>
                <w:color w:val="000000"/>
                <w:sz w:val="16"/>
                <w:szCs w:val="24"/>
              </w:rPr>
              <w:t>SHARING</w:t>
            </w:r>
          </w:p>
        </w:tc>
        <w:tc>
          <w:tcPr>
            <w:tcW w:w="1843" w:type="dxa"/>
            <w:noWrap/>
            <w:vAlign w:val="center"/>
            <w:hideMark/>
          </w:tcPr>
          <w:p w14:paraId="51F93FCD" w14:textId="77777777" w:rsidR="00914024" w:rsidRPr="00A37FDD" w:rsidRDefault="00914024" w:rsidP="0092318F">
            <w:pPr>
              <w:jc w:val="center"/>
              <w:rPr>
                <w:b/>
                <w:bCs/>
                <w:color w:val="000000"/>
                <w:sz w:val="16"/>
                <w:szCs w:val="24"/>
              </w:rPr>
            </w:pPr>
            <w:r w:rsidRPr="00A37FDD">
              <w:rPr>
                <w:b/>
                <w:bCs/>
                <w:color w:val="000000"/>
                <w:sz w:val="16"/>
                <w:szCs w:val="24"/>
              </w:rPr>
              <w:t>KOMUNIKAS</w:t>
            </w:r>
          </w:p>
          <w:p w14:paraId="62117516" w14:textId="77777777" w:rsidR="00914024" w:rsidRPr="00A37FDD" w:rsidRDefault="00914024" w:rsidP="0092318F">
            <w:pPr>
              <w:jc w:val="center"/>
              <w:rPr>
                <w:b/>
                <w:bCs/>
                <w:color w:val="000000"/>
                <w:sz w:val="16"/>
                <w:szCs w:val="24"/>
              </w:rPr>
            </w:pPr>
            <w:r w:rsidRPr="00A37FDD">
              <w:rPr>
                <w:b/>
                <w:bCs/>
                <w:color w:val="000000"/>
                <w:sz w:val="16"/>
                <w:szCs w:val="24"/>
              </w:rPr>
              <w:t>ORGANISASI</w:t>
            </w:r>
          </w:p>
        </w:tc>
      </w:tr>
      <w:tr w:rsidR="00914024" w:rsidRPr="00D001E0" w14:paraId="302A3CAC" w14:textId="77777777" w:rsidTr="00A37FDD">
        <w:trPr>
          <w:trHeight w:val="20"/>
          <w:jc w:val="center"/>
        </w:trPr>
        <w:tc>
          <w:tcPr>
            <w:tcW w:w="1838" w:type="dxa"/>
            <w:noWrap/>
            <w:vAlign w:val="center"/>
            <w:hideMark/>
          </w:tcPr>
          <w:p w14:paraId="05027B05" w14:textId="77777777" w:rsidR="00914024" w:rsidRPr="00A37FDD" w:rsidRDefault="00914024" w:rsidP="0092318F">
            <w:pPr>
              <w:rPr>
                <w:b/>
                <w:bCs/>
                <w:color w:val="000000"/>
                <w:sz w:val="16"/>
                <w:szCs w:val="24"/>
              </w:rPr>
            </w:pPr>
            <w:r w:rsidRPr="00A37FDD">
              <w:rPr>
                <w:b/>
                <w:bCs/>
                <w:color w:val="000000"/>
                <w:sz w:val="16"/>
                <w:szCs w:val="24"/>
              </w:rPr>
              <w:t>KINERJA KARYAWAN</w:t>
            </w:r>
          </w:p>
        </w:tc>
        <w:tc>
          <w:tcPr>
            <w:tcW w:w="1701" w:type="dxa"/>
            <w:noWrap/>
            <w:vAlign w:val="center"/>
            <w:hideMark/>
          </w:tcPr>
          <w:p w14:paraId="4B36158E" w14:textId="77777777" w:rsidR="00914024" w:rsidRPr="00A37FDD" w:rsidRDefault="00914024" w:rsidP="0092318F">
            <w:pPr>
              <w:jc w:val="center"/>
              <w:rPr>
                <w:color w:val="000000"/>
                <w:sz w:val="16"/>
                <w:szCs w:val="24"/>
              </w:rPr>
            </w:pPr>
            <w:r w:rsidRPr="00A37FDD">
              <w:rPr>
                <w:color w:val="000000"/>
                <w:sz w:val="16"/>
                <w:szCs w:val="24"/>
              </w:rPr>
              <w:t>0.869</w:t>
            </w:r>
          </w:p>
        </w:tc>
        <w:tc>
          <w:tcPr>
            <w:tcW w:w="1843" w:type="dxa"/>
            <w:noWrap/>
            <w:vAlign w:val="center"/>
            <w:hideMark/>
          </w:tcPr>
          <w:p w14:paraId="74E5BEE7" w14:textId="77777777" w:rsidR="00914024" w:rsidRPr="00A37FDD" w:rsidRDefault="00914024" w:rsidP="0092318F">
            <w:pPr>
              <w:jc w:val="center"/>
              <w:rPr>
                <w:color w:val="000000"/>
                <w:sz w:val="16"/>
                <w:szCs w:val="24"/>
              </w:rPr>
            </w:pPr>
          </w:p>
        </w:tc>
        <w:tc>
          <w:tcPr>
            <w:tcW w:w="1843" w:type="dxa"/>
            <w:noWrap/>
            <w:vAlign w:val="center"/>
            <w:hideMark/>
          </w:tcPr>
          <w:p w14:paraId="2CD98759" w14:textId="77777777" w:rsidR="00914024" w:rsidRPr="00A37FDD" w:rsidRDefault="00914024" w:rsidP="0092318F">
            <w:pPr>
              <w:jc w:val="center"/>
              <w:rPr>
                <w:color w:val="000000"/>
                <w:sz w:val="16"/>
                <w:szCs w:val="24"/>
              </w:rPr>
            </w:pPr>
          </w:p>
        </w:tc>
      </w:tr>
      <w:tr w:rsidR="00914024" w:rsidRPr="00D001E0" w14:paraId="03CE46DF" w14:textId="77777777" w:rsidTr="00A37FDD">
        <w:trPr>
          <w:trHeight w:val="20"/>
          <w:jc w:val="center"/>
        </w:trPr>
        <w:tc>
          <w:tcPr>
            <w:tcW w:w="1838" w:type="dxa"/>
            <w:noWrap/>
            <w:vAlign w:val="center"/>
            <w:hideMark/>
          </w:tcPr>
          <w:p w14:paraId="5F665611" w14:textId="77777777" w:rsidR="00914024" w:rsidRPr="00A37FDD" w:rsidRDefault="00914024" w:rsidP="0092318F">
            <w:pPr>
              <w:rPr>
                <w:b/>
                <w:bCs/>
                <w:i/>
                <w:iCs/>
                <w:color w:val="000000"/>
                <w:sz w:val="16"/>
                <w:szCs w:val="24"/>
              </w:rPr>
            </w:pPr>
            <w:r w:rsidRPr="00A37FDD">
              <w:rPr>
                <w:b/>
                <w:bCs/>
                <w:i/>
                <w:iCs/>
                <w:color w:val="000000"/>
                <w:sz w:val="16"/>
                <w:szCs w:val="24"/>
              </w:rPr>
              <w:t>KNOWLEDGE SHARING</w:t>
            </w:r>
          </w:p>
        </w:tc>
        <w:tc>
          <w:tcPr>
            <w:tcW w:w="1701" w:type="dxa"/>
            <w:noWrap/>
            <w:vAlign w:val="center"/>
            <w:hideMark/>
          </w:tcPr>
          <w:p w14:paraId="7400C43B" w14:textId="77777777" w:rsidR="00914024" w:rsidRPr="00A37FDD" w:rsidRDefault="00914024" w:rsidP="0092318F">
            <w:pPr>
              <w:jc w:val="center"/>
              <w:rPr>
                <w:color w:val="000000"/>
                <w:sz w:val="16"/>
                <w:szCs w:val="24"/>
              </w:rPr>
            </w:pPr>
            <w:r w:rsidRPr="00A37FDD">
              <w:rPr>
                <w:color w:val="000000"/>
                <w:sz w:val="16"/>
                <w:szCs w:val="24"/>
              </w:rPr>
              <w:t>0.923</w:t>
            </w:r>
          </w:p>
        </w:tc>
        <w:tc>
          <w:tcPr>
            <w:tcW w:w="1843" w:type="dxa"/>
            <w:noWrap/>
            <w:vAlign w:val="center"/>
            <w:hideMark/>
          </w:tcPr>
          <w:p w14:paraId="5C750783" w14:textId="77777777" w:rsidR="00914024" w:rsidRPr="00A37FDD" w:rsidRDefault="00914024" w:rsidP="0092318F">
            <w:pPr>
              <w:jc w:val="center"/>
              <w:rPr>
                <w:color w:val="000000"/>
                <w:sz w:val="16"/>
                <w:szCs w:val="24"/>
              </w:rPr>
            </w:pPr>
            <w:r w:rsidRPr="00A37FDD">
              <w:rPr>
                <w:color w:val="000000"/>
                <w:sz w:val="16"/>
                <w:szCs w:val="24"/>
              </w:rPr>
              <w:t>0.820</w:t>
            </w:r>
          </w:p>
        </w:tc>
        <w:tc>
          <w:tcPr>
            <w:tcW w:w="1843" w:type="dxa"/>
            <w:noWrap/>
            <w:vAlign w:val="center"/>
            <w:hideMark/>
          </w:tcPr>
          <w:p w14:paraId="10AE2501" w14:textId="77777777" w:rsidR="00914024" w:rsidRPr="00A37FDD" w:rsidRDefault="00914024" w:rsidP="0092318F">
            <w:pPr>
              <w:jc w:val="center"/>
              <w:rPr>
                <w:color w:val="000000"/>
                <w:sz w:val="16"/>
                <w:szCs w:val="24"/>
              </w:rPr>
            </w:pPr>
          </w:p>
        </w:tc>
      </w:tr>
      <w:tr w:rsidR="00914024" w:rsidRPr="00D001E0" w14:paraId="5A434801" w14:textId="77777777" w:rsidTr="00A37FDD">
        <w:trPr>
          <w:trHeight w:val="20"/>
          <w:jc w:val="center"/>
        </w:trPr>
        <w:tc>
          <w:tcPr>
            <w:tcW w:w="1838" w:type="dxa"/>
            <w:noWrap/>
            <w:vAlign w:val="center"/>
            <w:hideMark/>
          </w:tcPr>
          <w:p w14:paraId="1B8192A2" w14:textId="77777777" w:rsidR="00914024" w:rsidRPr="00A37FDD" w:rsidRDefault="00914024" w:rsidP="0092318F">
            <w:pPr>
              <w:rPr>
                <w:b/>
                <w:bCs/>
                <w:color w:val="000000"/>
                <w:sz w:val="16"/>
                <w:szCs w:val="24"/>
              </w:rPr>
            </w:pPr>
            <w:r w:rsidRPr="00A37FDD">
              <w:rPr>
                <w:b/>
                <w:bCs/>
                <w:color w:val="000000"/>
                <w:sz w:val="16"/>
                <w:szCs w:val="24"/>
              </w:rPr>
              <w:t>KOMUNIKASI ORGANISASI</w:t>
            </w:r>
          </w:p>
        </w:tc>
        <w:tc>
          <w:tcPr>
            <w:tcW w:w="1701" w:type="dxa"/>
            <w:noWrap/>
            <w:vAlign w:val="center"/>
            <w:hideMark/>
          </w:tcPr>
          <w:p w14:paraId="54E31E7A" w14:textId="77777777" w:rsidR="00914024" w:rsidRPr="00A37FDD" w:rsidRDefault="00914024" w:rsidP="0092318F">
            <w:pPr>
              <w:jc w:val="center"/>
              <w:rPr>
                <w:color w:val="000000"/>
                <w:sz w:val="16"/>
                <w:szCs w:val="24"/>
              </w:rPr>
            </w:pPr>
            <w:r w:rsidRPr="00A37FDD">
              <w:rPr>
                <w:color w:val="000000"/>
                <w:sz w:val="16"/>
                <w:szCs w:val="24"/>
              </w:rPr>
              <w:t>0.534</w:t>
            </w:r>
          </w:p>
        </w:tc>
        <w:tc>
          <w:tcPr>
            <w:tcW w:w="1843" w:type="dxa"/>
            <w:noWrap/>
            <w:vAlign w:val="center"/>
            <w:hideMark/>
          </w:tcPr>
          <w:p w14:paraId="28150F0E" w14:textId="77777777" w:rsidR="00914024" w:rsidRPr="00A37FDD" w:rsidRDefault="00914024" w:rsidP="0092318F">
            <w:pPr>
              <w:jc w:val="center"/>
              <w:rPr>
                <w:color w:val="000000"/>
                <w:sz w:val="16"/>
                <w:szCs w:val="24"/>
              </w:rPr>
            </w:pPr>
            <w:r w:rsidRPr="00A37FDD">
              <w:rPr>
                <w:color w:val="000000"/>
                <w:sz w:val="16"/>
                <w:szCs w:val="24"/>
              </w:rPr>
              <w:t>0.427</w:t>
            </w:r>
          </w:p>
        </w:tc>
        <w:tc>
          <w:tcPr>
            <w:tcW w:w="1843" w:type="dxa"/>
            <w:noWrap/>
            <w:vAlign w:val="center"/>
            <w:hideMark/>
          </w:tcPr>
          <w:p w14:paraId="4AEF52AB" w14:textId="77777777" w:rsidR="00914024" w:rsidRPr="00A37FDD" w:rsidRDefault="00914024" w:rsidP="0092318F">
            <w:pPr>
              <w:jc w:val="center"/>
              <w:rPr>
                <w:color w:val="000000"/>
                <w:sz w:val="16"/>
                <w:szCs w:val="24"/>
              </w:rPr>
            </w:pPr>
            <w:r w:rsidRPr="00A37FDD">
              <w:rPr>
                <w:color w:val="000000"/>
                <w:sz w:val="16"/>
                <w:szCs w:val="24"/>
              </w:rPr>
              <w:t>0.868</w:t>
            </w:r>
          </w:p>
        </w:tc>
      </w:tr>
    </w:tbl>
    <w:p w14:paraId="4A15CDD0" w14:textId="6EF23688" w:rsidR="00914024" w:rsidRDefault="00A37FDD" w:rsidP="00A37FDD">
      <w:pPr>
        <w:ind w:firstLine="851"/>
        <w:rPr>
          <w:szCs w:val="24"/>
        </w:rPr>
      </w:pPr>
      <w:proofErr w:type="spellStart"/>
      <w:proofErr w:type="gramStart"/>
      <w:r w:rsidRPr="00364268">
        <w:rPr>
          <w:szCs w:val="24"/>
        </w:rPr>
        <w:t>Sumber</w:t>
      </w:r>
      <w:proofErr w:type="spellEnd"/>
      <w:r w:rsidRPr="00364268">
        <w:rPr>
          <w:szCs w:val="24"/>
        </w:rPr>
        <w:t xml:space="preserve"> :</w:t>
      </w:r>
      <w:proofErr w:type="gramEnd"/>
      <w:r w:rsidRPr="00364268">
        <w:rPr>
          <w:szCs w:val="24"/>
        </w:rPr>
        <w:t xml:space="preserve"> </w:t>
      </w:r>
      <w:proofErr w:type="spellStart"/>
      <w:r w:rsidRPr="00364268">
        <w:rPr>
          <w:szCs w:val="24"/>
        </w:rPr>
        <w:t>Diolah</w:t>
      </w:r>
      <w:proofErr w:type="spellEnd"/>
      <w:r w:rsidRPr="00364268">
        <w:rPr>
          <w:szCs w:val="24"/>
        </w:rPr>
        <w:t xml:space="preserve"> </w:t>
      </w:r>
      <w:proofErr w:type="spellStart"/>
      <w:r w:rsidRPr="00364268">
        <w:rPr>
          <w:szCs w:val="24"/>
        </w:rPr>
        <w:t>Peneliti</w:t>
      </w:r>
      <w:proofErr w:type="spellEnd"/>
      <w:r w:rsidRPr="00364268">
        <w:rPr>
          <w:szCs w:val="24"/>
        </w:rPr>
        <w:t>, 2025</w:t>
      </w:r>
    </w:p>
    <w:p w14:paraId="75BADE7B" w14:textId="65E4FFCB" w:rsidR="00F8504A" w:rsidRDefault="00F8504A" w:rsidP="00F8504A">
      <w:pPr>
        <w:ind w:firstLine="567"/>
        <w:rPr>
          <w:szCs w:val="20"/>
        </w:rPr>
      </w:pPr>
      <w:proofErr w:type="spellStart"/>
      <w:r w:rsidRPr="00F8504A">
        <w:rPr>
          <w:szCs w:val="20"/>
        </w:rPr>
        <w:t>Konstruk</w:t>
      </w:r>
      <w:proofErr w:type="spellEnd"/>
      <w:r w:rsidRPr="00F8504A">
        <w:rPr>
          <w:szCs w:val="20"/>
        </w:rPr>
        <w:t xml:space="preserve"> Kinerja </w:t>
      </w:r>
      <w:proofErr w:type="spellStart"/>
      <w:r w:rsidRPr="00F8504A">
        <w:rPr>
          <w:szCs w:val="20"/>
        </w:rPr>
        <w:t>Karyawan</w:t>
      </w:r>
      <w:proofErr w:type="spellEnd"/>
      <w:r w:rsidRPr="00F8504A">
        <w:rPr>
          <w:szCs w:val="20"/>
        </w:rPr>
        <w:t xml:space="preserve"> </w:t>
      </w:r>
      <w:proofErr w:type="spellStart"/>
      <w:r w:rsidRPr="00F8504A">
        <w:rPr>
          <w:szCs w:val="20"/>
        </w:rPr>
        <w:t>memiliki</w:t>
      </w:r>
      <w:proofErr w:type="spellEnd"/>
      <w:r w:rsidRPr="00F8504A">
        <w:rPr>
          <w:szCs w:val="20"/>
        </w:rPr>
        <w:t xml:space="preserve"> </w:t>
      </w:r>
      <w:proofErr w:type="spellStart"/>
      <w:r w:rsidRPr="00F8504A">
        <w:rPr>
          <w:szCs w:val="20"/>
        </w:rPr>
        <w:t>nilai</w:t>
      </w:r>
      <w:proofErr w:type="spellEnd"/>
      <w:r w:rsidRPr="00F8504A">
        <w:rPr>
          <w:szCs w:val="20"/>
        </w:rPr>
        <w:t xml:space="preserve"> </w:t>
      </w:r>
      <w:proofErr w:type="spellStart"/>
      <w:r w:rsidRPr="00F8504A">
        <w:rPr>
          <w:szCs w:val="20"/>
        </w:rPr>
        <w:t>korelasi</w:t>
      </w:r>
      <w:proofErr w:type="spellEnd"/>
      <w:r w:rsidRPr="00F8504A">
        <w:rPr>
          <w:szCs w:val="20"/>
        </w:rPr>
        <w:t xml:space="preserve"> </w:t>
      </w:r>
      <w:proofErr w:type="spellStart"/>
      <w:r w:rsidRPr="00F8504A">
        <w:rPr>
          <w:szCs w:val="20"/>
        </w:rPr>
        <w:t>tertinggi</w:t>
      </w:r>
      <w:proofErr w:type="spellEnd"/>
      <w:r w:rsidRPr="00F8504A">
        <w:rPr>
          <w:szCs w:val="20"/>
        </w:rPr>
        <w:t xml:space="preserve"> </w:t>
      </w:r>
      <w:proofErr w:type="spellStart"/>
      <w:r w:rsidRPr="00F8504A">
        <w:rPr>
          <w:szCs w:val="20"/>
        </w:rPr>
        <w:t>terhadap</w:t>
      </w:r>
      <w:proofErr w:type="spellEnd"/>
      <w:r w:rsidRPr="00F8504A">
        <w:rPr>
          <w:szCs w:val="20"/>
        </w:rPr>
        <w:t xml:space="preserve"> </w:t>
      </w:r>
      <w:proofErr w:type="spellStart"/>
      <w:r w:rsidRPr="00F8504A">
        <w:rPr>
          <w:szCs w:val="20"/>
        </w:rPr>
        <w:t>dirinya</w:t>
      </w:r>
      <w:proofErr w:type="spellEnd"/>
      <w:r w:rsidRPr="00F8504A">
        <w:rPr>
          <w:szCs w:val="20"/>
        </w:rPr>
        <w:t xml:space="preserve"> </w:t>
      </w:r>
      <w:proofErr w:type="spellStart"/>
      <w:r w:rsidRPr="00F8504A">
        <w:rPr>
          <w:szCs w:val="20"/>
        </w:rPr>
        <w:t>sendiri</w:t>
      </w:r>
      <w:proofErr w:type="spellEnd"/>
      <w:r w:rsidRPr="00F8504A">
        <w:rPr>
          <w:szCs w:val="20"/>
        </w:rPr>
        <w:t xml:space="preserve"> </w:t>
      </w:r>
      <w:proofErr w:type="spellStart"/>
      <w:r w:rsidRPr="00F8504A">
        <w:rPr>
          <w:szCs w:val="20"/>
        </w:rPr>
        <w:t>sebesar</w:t>
      </w:r>
      <w:proofErr w:type="spellEnd"/>
      <w:r w:rsidRPr="00F8504A">
        <w:rPr>
          <w:szCs w:val="20"/>
        </w:rPr>
        <w:t xml:space="preserve"> 0,869, yang </w:t>
      </w:r>
      <w:proofErr w:type="spellStart"/>
      <w:r w:rsidRPr="00F8504A">
        <w:rPr>
          <w:szCs w:val="20"/>
        </w:rPr>
        <w:t>lebih</w:t>
      </w:r>
      <w:proofErr w:type="spellEnd"/>
      <w:r w:rsidRPr="00F8504A">
        <w:rPr>
          <w:szCs w:val="20"/>
        </w:rPr>
        <w:t xml:space="preserve"> </w:t>
      </w:r>
      <w:proofErr w:type="spellStart"/>
      <w:r w:rsidRPr="00F8504A">
        <w:rPr>
          <w:szCs w:val="20"/>
        </w:rPr>
        <w:t>besar</w:t>
      </w:r>
      <w:proofErr w:type="spellEnd"/>
      <w:r w:rsidRPr="00F8504A">
        <w:rPr>
          <w:szCs w:val="20"/>
        </w:rPr>
        <w:t xml:space="preserve"> </w:t>
      </w:r>
      <w:proofErr w:type="spellStart"/>
      <w:r w:rsidRPr="00F8504A">
        <w:rPr>
          <w:szCs w:val="20"/>
        </w:rPr>
        <w:t>daripada</w:t>
      </w:r>
      <w:proofErr w:type="spellEnd"/>
      <w:r w:rsidRPr="00F8504A">
        <w:rPr>
          <w:szCs w:val="20"/>
        </w:rPr>
        <w:t xml:space="preserve"> </w:t>
      </w:r>
      <w:proofErr w:type="spellStart"/>
      <w:r w:rsidRPr="00F8504A">
        <w:rPr>
          <w:szCs w:val="20"/>
        </w:rPr>
        <w:t>nilai</w:t>
      </w:r>
      <w:proofErr w:type="spellEnd"/>
      <w:r w:rsidRPr="00F8504A">
        <w:rPr>
          <w:szCs w:val="20"/>
        </w:rPr>
        <w:t xml:space="preserve"> </w:t>
      </w:r>
      <w:proofErr w:type="spellStart"/>
      <w:r w:rsidRPr="00F8504A">
        <w:rPr>
          <w:szCs w:val="20"/>
        </w:rPr>
        <w:t>korelasinya</w:t>
      </w:r>
      <w:proofErr w:type="spellEnd"/>
      <w:r w:rsidRPr="00F8504A">
        <w:rPr>
          <w:szCs w:val="20"/>
        </w:rPr>
        <w:t xml:space="preserve"> </w:t>
      </w:r>
      <w:proofErr w:type="spellStart"/>
      <w:r w:rsidRPr="00F8504A">
        <w:rPr>
          <w:szCs w:val="20"/>
        </w:rPr>
        <w:t>terhadap</w:t>
      </w:r>
      <w:proofErr w:type="spellEnd"/>
      <w:r w:rsidRPr="00F8504A">
        <w:rPr>
          <w:szCs w:val="20"/>
        </w:rPr>
        <w:t xml:space="preserve"> </w:t>
      </w:r>
      <w:proofErr w:type="spellStart"/>
      <w:r w:rsidRPr="00F8504A">
        <w:rPr>
          <w:szCs w:val="20"/>
        </w:rPr>
        <w:t>konstruk</w:t>
      </w:r>
      <w:proofErr w:type="spellEnd"/>
      <w:r w:rsidRPr="00F8504A">
        <w:rPr>
          <w:szCs w:val="20"/>
        </w:rPr>
        <w:t xml:space="preserve"> </w:t>
      </w:r>
      <w:r w:rsidRPr="00F8504A">
        <w:rPr>
          <w:i/>
          <w:iCs/>
          <w:szCs w:val="20"/>
        </w:rPr>
        <w:t>Knowledge Sharing</w:t>
      </w:r>
      <w:r w:rsidRPr="00F8504A">
        <w:rPr>
          <w:szCs w:val="20"/>
        </w:rPr>
        <w:t xml:space="preserve"> </w:t>
      </w:r>
      <w:proofErr w:type="spellStart"/>
      <w:r w:rsidRPr="00F8504A">
        <w:rPr>
          <w:szCs w:val="20"/>
        </w:rPr>
        <w:t>sebesar</w:t>
      </w:r>
      <w:proofErr w:type="spellEnd"/>
      <w:r w:rsidRPr="00F8504A">
        <w:rPr>
          <w:szCs w:val="20"/>
        </w:rPr>
        <w:t xml:space="preserve"> 0,923 dan </w:t>
      </w:r>
      <w:proofErr w:type="spellStart"/>
      <w:r w:rsidRPr="00F8504A">
        <w:rPr>
          <w:szCs w:val="20"/>
        </w:rPr>
        <w:t>terhadap</w:t>
      </w:r>
      <w:proofErr w:type="spellEnd"/>
      <w:r w:rsidRPr="00F8504A">
        <w:rPr>
          <w:szCs w:val="20"/>
        </w:rPr>
        <w:t xml:space="preserve"> </w:t>
      </w:r>
      <w:proofErr w:type="spellStart"/>
      <w:r w:rsidRPr="00F8504A">
        <w:rPr>
          <w:szCs w:val="20"/>
        </w:rPr>
        <w:t>Komunikasi</w:t>
      </w:r>
      <w:proofErr w:type="spellEnd"/>
      <w:r w:rsidRPr="00F8504A">
        <w:rPr>
          <w:szCs w:val="20"/>
        </w:rPr>
        <w:t xml:space="preserve"> </w:t>
      </w:r>
      <w:proofErr w:type="spellStart"/>
      <w:r w:rsidRPr="00F8504A">
        <w:rPr>
          <w:szCs w:val="20"/>
        </w:rPr>
        <w:t>Organisasi</w:t>
      </w:r>
      <w:proofErr w:type="spellEnd"/>
      <w:r w:rsidRPr="00F8504A">
        <w:rPr>
          <w:szCs w:val="20"/>
        </w:rPr>
        <w:t xml:space="preserve"> </w:t>
      </w:r>
      <w:proofErr w:type="spellStart"/>
      <w:r w:rsidRPr="00F8504A">
        <w:rPr>
          <w:szCs w:val="20"/>
        </w:rPr>
        <w:t>sebesar</w:t>
      </w:r>
      <w:proofErr w:type="spellEnd"/>
      <w:r w:rsidRPr="00F8504A">
        <w:rPr>
          <w:szCs w:val="20"/>
        </w:rPr>
        <w:t xml:space="preserve"> 0,534. </w:t>
      </w:r>
      <w:proofErr w:type="spellStart"/>
      <w:r w:rsidRPr="00F8504A">
        <w:rPr>
          <w:szCs w:val="20"/>
        </w:rPr>
        <w:t>Meskipun</w:t>
      </w:r>
      <w:proofErr w:type="spellEnd"/>
      <w:r w:rsidRPr="00F8504A">
        <w:rPr>
          <w:szCs w:val="20"/>
        </w:rPr>
        <w:t xml:space="preserve"> </w:t>
      </w:r>
      <w:proofErr w:type="spellStart"/>
      <w:r w:rsidRPr="00F8504A">
        <w:rPr>
          <w:szCs w:val="20"/>
        </w:rPr>
        <w:t>korelasi</w:t>
      </w:r>
      <w:proofErr w:type="spellEnd"/>
      <w:r w:rsidRPr="00F8504A">
        <w:rPr>
          <w:szCs w:val="20"/>
        </w:rPr>
        <w:t xml:space="preserve"> </w:t>
      </w:r>
      <w:proofErr w:type="spellStart"/>
      <w:r w:rsidRPr="00F8504A">
        <w:rPr>
          <w:szCs w:val="20"/>
        </w:rPr>
        <w:t>dengan</w:t>
      </w:r>
      <w:proofErr w:type="spellEnd"/>
      <w:r w:rsidRPr="00F8504A">
        <w:rPr>
          <w:szCs w:val="20"/>
        </w:rPr>
        <w:t xml:space="preserve"> </w:t>
      </w:r>
      <w:r w:rsidRPr="00F8504A">
        <w:rPr>
          <w:i/>
          <w:iCs/>
          <w:szCs w:val="20"/>
        </w:rPr>
        <w:t>Knowledge Sharing</w:t>
      </w:r>
      <w:r w:rsidRPr="00F8504A">
        <w:rPr>
          <w:szCs w:val="20"/>
        </w:rPr>
        <w:t xml:space="preserve"> </w:t>
      </w:r>
      <w:proofErr w:type="spellStart"/>
      <w:r w:rsidRPr="00F8504A">
        <w:rPr>
          <w:szCs w:val="20"/>
        </w:rPr>
        <w:t>cukup</w:t>
      </w:r>
      <w:proofErr w:type="spellEnd"/>
      <w:r w:rsidRPr="00F8504A">
        <w:rPr>
          <w:szCs w:val="20"/>
        </w:rPr>
        <w:t xml:space="preserve"> </w:t>
      </w:r>
      <w:proofErr w:type="spellStart"/>
      <w:r w:rsidRPr="00F8504A">
        <w:rPr>
          <w:szCs w:val="20"/>
        </w:rPr>
        <w:t>tinggi</w:t>
      </w:r>
      <w:proofErr w:type="spellEnd"/>
      <w:r w:rsidRPr="00F8504A">
        <w:rPr>
          <w:szCs w:val="20"/>
        </w:rPr>
        <w:t xml:space="preserve">, </w:t>
      </w:r>
      <w:proofErr w:type="spellStart"/>
      <w:r w:rsidRPr="00F8504A">
        <w:rPr>
          <w:szCs w:val="20"/>
        </w:rPr>
        <w:t>namun</w:t>
      </w:r>
      <w:proofErr w:type="spellEnd"/>
      <w:r w:rsidRPr="00F8504A">
        <w:rPr>
          <w:szCs w:val="20"/>
        </w:rPr>
        <w:t xml:space="preserve"> </w:t>
      </w:r>
      <w:proofErr w:type="spellStart"/>
      <w:r w:rsidRPr="00F8504A">
        <w:rPr>
          <w:szCs w:val="20"/>
        </w:rPr>
        <w:t>nilai</w:t>
      </w:r>
      <w:proofErr w:type="spellEnd"/>
      <w:r w:rsidRPr="00F8504A">
        <w:rPr>
          <w:szCs w:val="20"/>
        </w:rPr>
        <w:t xml:space="preserve"> </w:t>
      </w:r>
      <w:r w:rsidRPr="00F8504A">
        <w:rPr>
          <w:i/>
          <w:iCs/>
          <w:szCs w:val="20"/>
        </w:rPr>
        <w:t>loading</w:t>
      </w:r>
      <w:r w:rsidRPr="00F8504A">
        <w:rPr>
          <w:szCs w:val="20"/>
        </w:rPr>
        <w:t xml:space="preserve"> </w:t>
      </w:r>
      <w:proofErr w:type="spellStart"/>
      <w:r w:rsidRPr="00F8504A">
        <w:rPr>
          <w:szCs w:val="20"/>
        </w:rPr>
        <w:t>tertinggi</w:t>
      </w:r>
      <w:proofErr w:type="spellEnd"/>
      <w:r w:rsidRPr="00F8504A">
        <w:rPr>
          <w:szCs w:val="20"/>
        </w:rPr>
        <w:t xml:space="preserve"> </w:t>
      </w:r>
      <w:proofErr w:type="spellStart"/>
      <w:r w:rsidRPr="00F8504A">
        <w:rPr>
          <w:szCs w:val="20"/>
        </w:rPr>
        <w:t>tetap</w:t>
      </w:r>
      <w:proofErr w:type="spellEnd"/>
      <w:r w:rsidRPr="00F8504A">
        <w:rPr>
          <w:szCs w:val="20"/>
        </w:rPr>
        <w:t xml:space="preserve"> </w:t>
      </w:r>
      <w:proofErr w:type="spellStart"/>
      <w:r w:rsidRPr="00F8504A">
        <w:rPr>
          <w:szCs w:val="20"/>
        </w:rPr>
        <w:t>terdapat</w:t>
      </w:r>
      <w:proofErr w:type="spellEnd"/>
      <w:r w:rsidRPr="00F8504A">
        <w:rPr>
          <w:szCs w:val="20"/>
        </w:rPr>
        <w:t xml:space="preserve"> pada </w:t>
      </w:r>
      <w:proofErr w:type="spellStart"/>
      <w:r w:rsidRPr="00F8504A">
        <w:rPr>
          <w:szCs w:val="20"/>
        </w:rPr>
        <w:t>konstruk</w:t>
      </w:r>
      <w:proofErr w:type="spellEnd"/>
      <w:r w:rsidRPr="00F8504A">
        <w:rPr>
          <w:szCs w:val="20"/>
        </w:rPr>
        <w:t xml:space="preserve"> </w:t>
      </w:r>
      <w:proofErr w:type="spellStart"/>
      <w:r w:rsidRPr="00F8504A">
        <w:rPr>
          <w:szCs w:val="20"/>
        </w:rPr>
        <w:t>itu</w:t>
      </w:r>
      <w:proofErr w:type="spellEnd"/>
      <w:r w:rsidRPr="00F8504A">
        <w:rPr>
          <w:szCs w:val="20"/>
        </w:rPr>
        <w:t xml:space="preserve"> </w:t>
      </w:r>
      <w:proofErr w:type="spellStart"/>
      <w:r w:rsidRPr="00F8504A">
        <w:rPr>
          <w:szCs w:val="20"/>
        </w:rPr>
        <w:t>sendiri</w:t>
      </w:r>
      <w:proofErr w:type="spellEnd"/>
      <w:r w:rsidRPr="00F8504A">
        <w:rPr>
          <w:szCs w:val="20"/>
        </w:rPr>
        <w:t xml:space="preserve">, </w:t>
      </w:r>
      <w:proofErr w:type="spellStart"/>
      <w:r w:rsidRPr="00F8504A">
        <w:rPr>
          <w:szCs w:val="20"/>
        </w:rPr>
        <w:t>yaitu</w:t>
      </w:r>
      <w:proofErr w:type="spellEnd"/>
      <w:r w:rsidRPr="00F8504A">
        <w:rPr>
          <w:szCs w:val="20"/>
        </w:rPr>
        <w:t xml:space="preserve"> 0,869. </w:t>
      </w:r>
      <w:proofErr w:type="spellStart"/>
      <w:r w:rsidRPr="00F8504A">
        <w:rPr>
          <w:szCs w:val="20"/>
        </w:rPr>
        <w:t>Selanjutnya</w:t>
      </w:r>
      <w:proofErr w:type="spellEnd"/>
      <w:r w:rsidRPr="00F8504A">
        <w:rPr>
          <w:szCs w:val="20"/>
        </w:rPr>
        <w:t xml:space="preserve">, </w:t>
      </w:r>
      <w:proofErr w:type="spellStart"/>
      <w:r w:rsidRPr="00F8504A">
        <w:rPr>
          <w:szCs w:val="20"/>
        </w:rPr>
        <w:t>konstruk</w:t>
      </w:r>
      <w:proofErr w:type="spellEnd"/>
      <w:r w:rsidRPr="00F8504A">
        <w:rPr>
          <w:szCs w:val="20"/>
        </w:rPr>
        <w:t xml:space="preserve"> </w:t>
      </w:r>
      <w:r w:rsidRPr="00F8504A">
        <w:rPr>
          <w:i/>
          <w:iCs/>
          <w:szCs w:val="20"/>
        </w:rPr>
        <w:t>Knowledge Sharing</w:t>
      </w:r>
      <w:r w:rsidRPr="00F8504A">
        <w:rPr>
          <w:szCs w:val="20"/>
        </w:rPr>
        <w:t xml:space="preserve"> juga </w:t>
      </w:r>
      <w:proofErr w:type="spellStart"/>
      <w:r w:rsidRPr="00F8504A">
        <w:rPr>
          <w:szCs w:val="20"/>
        </w:rPr>
        <w:t>menunjukkan</w:t>
      </w:r>
      <w:proofErr w:type="spellEnd"/>
      <w:r w:rsidRPr="00F8504A">
        <w:rPr>
          <w:szCs w:val="20"/>
        </w:rPr>
        <w:t xml:space="preserve"> </w:t>
      </w:r>
      <w:proofErr w:type="spellStart"/>
      <w:r w:rsidRPr="00F8504A">
        <w:rPr>
          <w:szCs w:val="20"/>
        </w:rPr>
        <w:t>validitas</w:t>
      </w:r>
      <w:proofErr w:type="spellEnd"/>
      <w:r w:rsidRPr="00F8504A">
        <w:rPr>
          <w:szCs w:val="20"/>
        </w:rPr>
        <w:t xml:space="preserve"> </w:t>
      </w:r>
      <w:proofErr w:type="spellStart"/>
      <w:r w:rsidRPr="00F8504A">
        <w:rPr>
          <w:szCs w:val="20"/>
        </w:rPr>
        <w:t>diskriminan</w:t>
      </w:r>
      <w:proofErr w:type="spellEnd"/>
      <w:r w:rsidRPr="00F8504A">
        <w:rPr>
          <w:szCs w:val="20"/>
        </w:rPr>
        <w:t xml:space="preserve"> yang </w:t>
      </w:r>
      <w:proofErr w:type="spellStart"/>
      <w:r w:rsidRPr="00F8504A">
        <w:rPr>
          <w:szCs w:val="20"/>
        </w:rPr>
        <w:t>baik</w:t>
      </w:r>
      <w:proofErr w:type="spellEnd"/>
      <w:r w:rsidRPr="00F8504A">
        <w:rPr>
          <w:szCs w:val="20"/>
        </w:rPr>
        <w:t xml:space="preserve"> </w:t>
      </w:r>
      <w:proofErr w:type="spellStart"/>
      <w:r w:rsidRPr="00F8504A">
        <w:rPr>
          <w:szCs w:val="20"/>
        </w:rPr>
        <w:t>dengan</w:t>
      </w:r>
      <w:proofErr w:type="spellEnd"/>
      <w:r w:rsidRPr="00F8504A">
        <w:rPr>
          <w:szCs w:val="20"/>
        </w:rPr>
        <w:t xml:space="preserve"> </w:t>
      </w:r>
      <w:proofErr w:type="spellStart"/>
      <w:r w:rsidRPr="00F8504A">
        <w:rPr>
          <w:szCs w:val="20"/>
        </w:rPr>
        <w:t>nilai</w:t>
      </w:r>
      <w:proofErr w:type="spellEnd"/>
      <w:r w:rsidRPr="00F8504A">
        <w:rPr>
          <w:szCs w:val="20"/>
        </w:rPr>
        <w:t xml:space="preserve"> </w:t>
      </w:r>
      <w:proofErr w:type="spellStart"/>
      <w:r w:rsidRPr="00F8504A">
        <w:rPr>
          <w:szCs w:val="20"/>
        </w:rPr>
        <w:t>korelasi</w:t>
      </w:r>
      <w:proofErr w:type="spellEnd"/>
      <w:r w:rsidRPr="00F8504A">
        <w:rPr>
          <w:szCs w:val="20"/>
        </w:rPr>
        <w:t xml:space="preserve"> </w:t>
      </w:r>
      <w:proofErr w:type="spellStart"/>
      <w:r w:rsidRPr="00F8504A">
        <w:rPr>
          <w:szCs w:val="20"/>
        </w:rPr>
        <w:t>terhadap</w:t>
      </w:r>
      <w:proofErr w:type="spellEnd"/>
      <w:r w:rsidRPr="00F8504A">
        <w:rPr>
          <w:szCs w:val="20"/>
        </w:rPr>
        <w:t xml:space="preserve"> </w:t>
      </w:r>
      <w:proofErr w:type="spellStart"/>
      <w:r w:rsidRPr="00F8504A">
        <w:rPr>
          <w:szCs w:val="20"/>
        </w:rPr>
        <w:t>dirinya</w:t>
      </w:r>
      <w:proofErr w:type="spellEnd"/>
      <w:r w:rsidRPr="00F8504A">
        <w:rPr>
          <w:szCs w:val="20"/>
        </w:rPr>
        <w:t xml:space="preserve"> </w:t>
      </w:r>
      <w:proofErr w:type="spellStart"/>
      <w:r w:rsidRPr="00F8504A">
        <w:rPr>
          <w:szCs w:val="20"/>
        </w:rPr>
        <w:t>sendiri</w:t>
      </w:r>
      <w:proofErr w:type="spellEnd"/>
      <w:r w:rsidRPr="00F8504A">
        <w:rPr>
          <w:szCs w:val="20"/>
        </w:rPr>
        <w:t xml:space="preserve"> </w:t>
      </w:r>
      <w:proofErr w:type="spellStart"/>
      <w:r w:rsidRPr="00F8504A">
        <w:rPr>
          <w:szCs w:val="20"/>
        </w:rPr>
        <w:t>sebesar</w:t>
      </w:r>
      <w:proofErr w:type="spellEnd"/>
      <w:r w:rsidRPr="00F8504A">
        <w:rPr>
          <w:szCs w:val="20"/>
        </w:rPr>
        <w:t xml:space="preserve"> 0,820, yang </w:t>
      </w:r>
      <w:proofErr w:type="spellStart"/>
      <w:r w:rsidRPr="00F8504A">
        <w:rPr>
          <w:szCs w:val="20"/>
        </w:rPr>
        <w:t>lebih</w:t>
      </w:r>
      <w:proofErr w:type="spellEnd"/>
      <w:r w:rsidRPr="00F8504A">
        <w:rPr>
          <w:szCs w:val="20"/>
        </w:rPr>
        <w:t xml:space="preserve"> </w:t>
      </w:r>
      <w:proofErr w:type="spellStart"/>
      <w:r w:rsidRPr="00F8504A">
        <w:rPr>
          <w:szCs w:val="20"/>
        </w:rPr>
        <w:t>tinggi</w:t>
      </w:r>
      <w:proofErr w:type="spellEnd"/>
      <w:r w:rsidRPr="00F8504A">
        <w:rPr>
          <w:szCs w:val="20"/>
        </w:rPr>
        <w:t xml:space="preserve"> </w:t>
      </w:r>
      <w:proofErr w:type="spellStart"/>
      <w:r w:rsidRPr="00F8504A">
        <w:rPr>
          <w:szCs w:val="20"/>
        </w:rPr>
        <w:t>dibandingkan</w:t>
      </w:r>
      <w:proofErr w:type="spellEnd"/>
      <w:r w:rsidRPr="00F8504A">
        <w:rPr>
          <w:szCs w:val="20"/>
        </w:rPr>
        <w:t xml:space="preserve"> </w:t>
      </w:r>
      <w:proofErr w:type="spellStart"/>
      <w:r w:rsidRPr="00F8504A">
        <w:rPr>
          <w:szCs w:val="20"/>
        </w:rPr>
        <w:t>nilai</w:t>
      </w:r>
      <w:proofErr w:type="spellEnd"/>
      <w:r w:rsidRPr="00F8504A">
        <w:rPr>
          <w:szCs w:val="20"/>
        </w:rPr>
        <w:t xml:space="preserve"> </w:t>
      </w:r>
      <w:proofErr w:type="spellStart"/>
      <w:r w:rsidRPr="00F8504A">
        <w:rPr>
          <w:szCs w:val="20"/>
        </w:rPr>
        <w:t>korelasinya</w:t>
      </w:r>
      <w:proofErr w:type="spellEnd"/>
      <w:r w:rsidRPr="00F8504A">
        <w:rPr>
          <w:szCs w:val="20"/>
        </w:rPr>
        <w:t xml:space="preserve"> </w:t>
      </w:r>
      <w:proofErr w:type="spellStart"/>
      <w:r w:rsidRPr="00F8504A">
        <w:rPr>
          <w:szCs w:val="20"/>
        </w:rPr>
        <w:t>terhadap</w:t>
      </w:r>
      <w:proofErr w:type="spellEnd"/>
      <w:r w:rsidRPr="00F8504A">
        <w:rPr>
          <w:szCs w:val="20"/>
        </w:rPr>
        <w:t xml:space="preserve"> Kinerja </w:t>
      </w:r>
      <w:proofErr w:type="spellStart"/>
      <w:r w:rsidRPr="00F8504A">
        <w:rPr>
          <w:szCs w:val="20"/>
        </w:rPr>
        <w:t>Karyawan</w:t>
      </w:r>
      <w:proofErr w:type="spellEnd"/>
      <w:r w:rsidRPr="00F8504A">
        <w:rPr>
          <w:szCs w:val="20"/>
        </w:rPr>
        <w:t xml:space="preserve"> </w:t>
      </w:r>
      <w:proofErr w:type="spellStart"/>
      <w:r w:rsidRPr="00F8504A">
        <w:rPr>
          <w:szCs w:val="20"/>
        </w:rPr>
        <w:t>sebesar</w:t>
      </w:r>
      <w:proofErr w:type="spellEnd"/>
      <w:r w:rsidRPr="00F8504A">
        <w:rPr>
          <w:szCs w:val="20"/>
        </w:rPr>
        <w:t xml:space="preserve"> 0,923 dan </w:t>
      </w:r>
      <w:proofErr w:type="spellStart"/>
      <w:r w:rsidRPr="00F8504A">
        <w:rPr>
          <w:szCs w:val="20"/>
        </w:rPr>
        <w:t>terhadap</w:t>
      </w:r>
      <w:proofErr w:type="spellEnd"/>
      <w:r w:rsidRPr="00F8504A">
        <w:rPr>
          <w:szCs w:val="20"/>
        </w:rPr>
        <w:t xml:space="preserve"> </w:t>
      </w:r>
      <w:proofErr w:type="spellStart"/>
      <w:r w:rsidRPr="00F8504A">
        <w:rPr>
          <w:szCs w:val="20"/>
        </w:rPr>
        <w:t>Komunikasi</w:t>
      </w:r>
      <w:proofErr w:type="spellEnd"/>
      <w:r w:rsidRPr="00F8504A">
        <w:rPr>
          <w:szCs w:val="20"/>
        </w:rPr>
        <w:t xml:space="preserve"> </w:t>
      </w:r>
      <w:proofErr w:type="spellStart"/>
      <w:r w:rsidRPr="00F8504A">
        <w:rPr>
          <w:szCs w:val="20"/>
        </w:rPr>
        <w:t>Organisasi</w:t>
      </w:r>
      <w:proofErr w:type="spellEnd"/>
      <w:r w:rsidRPr="00F8504A">
        <w:rPr>
          <w:szCs w:val="20"/>
        </w:rPr>
        <w:t xml:space="preserve"> </w:t>
      </w:r>
      <w:proofErr w:type="spellStart"/>
      <w:r w:rsidRPr="00F8504A">
        <w:rPr>
          <w:szCs w:val="20"/>
        </w:rPr>
        <w:t>sebesar</w:t>
      </w:r>
      <w:proofErr w:type="spellEnd"/>
      <w:r w:rsidRPr="00F8504A">
        <w:rPr>
          <w:szCs w:val="20"/>
        </w:rPr>
        <w:t xml:space="preserve"> 0,427. </w:t>
      </w:r>
      <w:proofErr w:type="spellStart"/>
      <w:r w:rsidRPr="00F8504A">
        <w:rPr>
          <w:szCs w:val="20"/>
        </w:rPr>
        <w:t>Meskipun</w:t>
      </w:r>
      <w:proofErr w:type="spellEnd"/>
      <w:r w:rsidRPr="00F8504A">
        <w:rPr>
          <w:szCs w:val="20"/>
        </w:rPr>
        <w:t xml:space="preserve"> </w:t>
      </w:r>
      <w:proofErr w:type="spellStart"/>
      <w:r w:rsidRPr="00F8504A">
        <w:rPr>
          <w:szCs w:val="20"/>
        </w:rPr>
        <w:t>terjadi</w:t>
      </w:r>
      <w:proofErr w:type="spellEnd"/>
      <w:r w:rsidRPr="00F8504A">
        <w:rPr>
          <w:szCs w:val="20"/>
        </w:rPr>
        <w:t xml:space="preserve"> </w:t>
      </w:r>
      <w:proofErr w:type="spellStart"/>
      <w:r w:rsidRPr="00F8504A">
        <w:rPr>
          <w:szCs w:val="20"/>
        </w:rPr>
        <w:t>nilai</w:t>
      </w:r>
      <w:proofErr w:type="spellEnd"/>
      <w:r w:rsidRPr="00F8504A">
        <w:rPr>
          <w:szCs w:val="20"/>
        </w:rPr>
        <w:t xml:space="preserve"> </w:t>
      </w:r>
      <w:proofErr w:type="spellStart"/>
      <w:r w:rsidRPr="00F8504A">
        <w:rPr>
          <w:szCs w:val="20"/>
        </w:rPr>
        <w:t>korelasi</w:t>
      </w:r>
      <w:proofErr w:type="spellEnd"/>
      <w:r w:rsidRPr="00F8504A">
        <w:rPr>
          <w:szCs w:val="20"/>
        </w:rPr>
        <w:t xml:space="preserve"> yang </w:t>
      </w:r>
      <w:proofErr w:type="spellStart"/>
      <w:r w:rsidRPr="00F8504A">
        <w:rPr>
          <w:szCs w:val="20"/>
        </w:rPr>
        <w:t>tinggi</w:t>
      </w:r>
      <w:proofErr w:type="spellEnd"/>
      <w:r w:rsidRPr="00F8504A">
        <w:rPr>
          <w:szCs w:val="20"/>
        </w:rPr>
        <w:t xml:space="preserve"> </w:t>
      </w:r>
      <w:proofErr w:type="spellStart"/>
      <w:r w:rsidRPr="00F8504A">
        <w:rPr>
          <w:szCs w:val="20"/>
        </w:rPr>
        <w:t>antar</w:t>
      </w:r>
      <w:proofErr w:type="spellEnd"/>
      <w:r w:rsidRPr="00F8504A">
        <w:rPr>
          <w:szCs w:val="20"/>
        </w:rPr>
        <w:t xml:space="preserve"> </w:t>
      </w:r>
      <w:proofErr w:type="spellStart"/>
      <w:r w:rsidRPr="00F8504A">
        <w:rPr>
          <w:szCs w:val="20"/>
        </w:rPr>
        <w:t>konstruk</w:t>
      </w:r>
      <w:proofErr w:type="spellEnd"/>
      <w:r w:rsidRPr="00F8504A">
        <w:rPr>
          <w:szCs w:val="20"/>
        </w:rPr>
        <w:t xml:space="preserve"> (di </w:t>
      </w:r>
      <w:proofErr w:type="spellStart"/>
      <w:r w:rsidRPr="00F8504A">
        <w:rPr>
          <w:szCs w:val="20"/>
        </w:rPr>
        <w:t>atas</w:t>
      </w:r>
      <w:proofErr w:type="spellEnd"/>
      <w:r w:rsidRPr="00F8504A">
        <w:rPr>
          <w:szCs w:val="20"/>
        </w:rPr>
        <w:t xml:space="preserve"> 0,9), </w:t>
      </w:r>
      <w:proofErr w:type="spellStart"/>
      <w:r w:rsidRPr="00F8504A">
        <w:rPr>
          <w:szCs w:val="20"/>
        </w:rPr>
        <w:t>validitas</w:t>
      </w:r>
      <w:proofErr w:type="spellEnd"/>
      <w:r w:rsidRPr="00F8504A">
        <w:rPr>
          <w:szCs w:val="20"/>
        </w:rPr>
        <w:t xml:space="preserve"> </w:t>
      </w:r>
      <w:proofErr w:type="spellStart"/>
      <w:r w:rsidRPr="00F8504A">
        <w:rPr>
          <w:szCs w:val="20"/>
        </w:rPr>
        <w:t>diskriminan</w:t>
      </w:r>
      <w:proofErr w:type="spellEnd"/>
      <w:r w:rsidRPr="00F8504A">
        <w:rPr>
          <w:szCs w:val="20"/>
        </w:rPr>
        <w:t xml:space="preserve"> </w:t>
      </w:r>
      <w:proofErr w:type="spellStart"/>
      <w:r w:rsidRPr="00F8504A">
        <w:rPr>
          <w:szCs w:val="20"/>
        </w:rPr>
        <w:t>tetap</w:t>
      </w:r>
      <w:proofErr w:type="spellEnd"/>
      <w:r w:rsidRPr="00F8504A">
        <w:rPr>
          <w:szCs w:val="20"/>
        </w:rPr>
        <w:t xml:space="preserve"> </w:t>
      </w:r>
      <w:proofErr w:type="spellStart"/>
      <w:r w:rsidRPr="00F8504A">
        <w:rPr>
          <w:szCs w:val="20"/>
        </w:rPr>
        <w:t>dapat</w:t>
      </w:r>
      <w:proofErr w:type="spellEnd"/>
      <w:r w:rsidRPr="00F8504A">
        <w:rPr>
          <w:szCs w:val="20"/>
        </w:rPr>
        <w:t xml:space="preserve"> </w:t>
      </w:r>
      <w:proofErr w:type="spellStart"/>
      <w:r w:rsidRPr="00F8504A">
        <w:rPr>
          <w:szCs w:val="20"/>
        </w:rPr>
        <w:t>dikatakan</w:t>
      </w:r>
      <w:proofErr w:type="spellEnd"/>
      <w:r w:rsidRPr="00F8504A">
        <w:rPr>
          <w:szCs w:val="20"/>
        </w:rPr>
        <w:t xml:space="preserve"> </w:t>
      </w:r>
      <w:proofErr w:type="spellStart"/>
      <w:r w:rsidRPr="00F8504A">
        <w:rPr>
          <w:szCs w:val="20"/>
        </w:rPr>
        <w:t>terpenuhi</w:t>
      </w:r>
      <w:proofErr w:type="spellEnd"/>
      <w:r w:rsidRPr="00F8504A">
        <w:rPr>
          <w:szCs w:val="20"/>
        </w:rPr>
        <w:t xml:space="preserve"> </w:t>
      </w:r>
      <w:proofErr w:type="spellStart"/>
      <w:r w:rsidRPr="00F8504A">
        <w:rPr>
          <w:szCs w:val="20"/>
        </w:rPr>
        <w:t>apabila</w:t>
      </w:r>
      <w:proofErr w:type="spellEnd"/>
      <w:r w:rsidRPr="00F8504A">
        <w:rPr>
          <w:szCs w:val="20"/>
        </w:rPr>
        <w:t xml:space="preserve"> </w:t>
      </w:r>
      <w:proofErr w:type="spellStart"/>
      <w:r w:rsidRPr="00F8504A">
        <w:rPr>
          <w:szCs w:val="20"/>
        </w:rPr>
        <w:t>nilai</w:t>
      </w:r>
      <w:proofErr w:type="spellEnd"/>
      <w:r w:rsidRPr="00F8504A">
        <w:rPr>
          <w:szCs w:val="20"/>
        </w:rPr>
        <w:t xml:space="preserve"> loading </w:t>
      </w:r>
      <w:proofErr w:type="spellStart"/>
      <w:r w:rsidRPr="00F8504A">
        <w:rPr>
          <w:szCs w:val="20"/>
        </w:rPr>
        <w:t>konstruk</w:t>
      </w:r>
      <w:proofErr w:type="spellEnd"/>
      <w:r w:rsidRPr="00F8504A">
        <w:rPr>
          <w:szCs w:val="20"/>
        </w:rPr>
        <w:t xml:space="preserve"> </w:t>
      </w:r>
      <w:proofErr w:type="spellStart"/>
      <w:r w:rsidRPr="00F8504A">
        <w:rPr>
          <w:szCs w:val="20"/>
        </w:rPr>
        <w:t>terhadap</w:t>
      </w:r>
      <w:proofErr w:type="spellEnd"/>
      <w:r w:rsidRPr="00F8504A">
        <w:rPr>
          <w:szCs w:val="20"/>
        </w:rPr>
        <w:t xml:space="preserve"> </w:t>
      </w:r>
      <w:proofErr w:type="spellStart"/>
      <w:r w:rsidRPr="00F8504A">
        <w:rPr>
          <w:szCs w:val="20"/>
        </w:rPr>
        <w:t>dirinya</w:t>
      </w:r>
      <w:proofErr w:type="spellEnd"/>
      <w:r w:rsidRPr="00F8504A">
        <w:rPr>
          <w:szCs w:val="20"/>
        </w:rPr>
        <w:t xml:space="preserve"> </w:t>
      </w:r>
      <w:proofErr w:type="spellStart"/>
      <w:r w:rsidRPr="00F8504A">
        <w:rPr>
          <w:szCs w:val="20"/>
        </w:rPr>
        <w:t>sendiri</w:t>
      </w:r>
      <w:proofErr w:type="spellEnd"/>
      <w:r w:rsidRPr="00F8504A">
        <w:rPr>
          <w:szCs w:val="20"/>
        </w:rPr>
        <w:t xml:space="preserve"> </w:t>
      </w:r>
      <w:proofErr w:type="spellStart"/>
      <w:r w:rsidRPr="00F8504A">
        <w:rPr>
          <w:szCs w:val="20"/>
        </w:rPr>
        <w:t>tetap</w:t>
      </w:r>
      <w:proofErr w:type="spellEnd"/>
      <w:r w:rsidRPr="00F8504A">
        <w:rPr>
          <w:szCs w:val="20"/>
        </w:rPr>
        <w:t xml:space="preserve"> </w:t>
      </w:r>
      <w:proofErr w:type="spellStart"/>
      <w:r w:rsidRPr="00F8504A">
        <w:rPr>
          <w:szCs w:val="20"/>
        </w:rPr>
        <w:t>lebih</w:t>
      </w:r>
      <w:proofErr w:type="spellEnd"/>
      <w:r w:rsidRPr="00F8504A">
        <w:rPr>
          <w:szCs w:val="20"/>
        </w:rPr>
        <w:t xml:space="preserve"> </w:t>
      </w:r>
      <w:proofErr w:type="spellStart"/>
      <w:r w:rsidRPr="00F8504A">
        <w:rPr>
          <w:szCs w:val="20"/>
        </w:rPr>
        <w:t>tinggi</w:t>
      </w:r>
      <w:proofErr w:type="spellEnd"/>
      <w:r w:rsidRPr="00F8504A">
        <w:rPr>
          <w:szCs w:val="20"/>
        </w:rPr>
        <w:t xml:space="preserve"> </w:t>
      </w:r>
      <w:proofErr w:type="spellStart"/>
      <w:r w:rsidRPr="00F8504A">
        <w:rPr>
          <w:szCs w:val="20"/>
        </w:rPr>
        <w:t>daripada</w:t>
      </w:r>
      <w:proofErr w:type="spellEnd"/>
      <w:r w:rsidRPr="00F8504A">
        <w:rPr>
          <w:szCs w:val="20"/>
        </w:rPr>
        <w:t xml:space="preserve"> </w:t>
      </w:r>
      <w:proofErr w:type="spellStart"/>
      <w:r w:rsidRPr="00F8504A">
        <w:rPr>
          <w:szCs w:val="20"/>
        </w:rPr>
        <w:t>dengan</w:t>
      </w:r>
      <w:proofErr w:type="spellEnd"/>
      <w:r w:rsidRPr="00F8504A">
        <w:rPr>
          <w:szCs w:val="20"/>
        </w:rPr>
        <w:t xml:space="preserve"> </w:t>
      </w:r>
      <w:proofErr w:type="spellStart"/>
      <w:r w:rsidRPr="00F8504A">
        <w:rPr>
          <w:szCs w:val="20"/>
        </w:rPr>
        <w:t>konstruk</w:t>
      </w:r>
      <w:proofErr w:type="spellEnd"/>
      <w:r w:rsidRPr="00F8504A">
        <w:rPr>
          <w:szCs w:val="20"/>
        </w:rPr>
        <w:t xml:space="preserve"> </w:t>
      </w:r>
      <w:proofErr w:type="spellStart"/>
      <w:r w:rsidRPr="00F8504A">
        <w:rPr>
          <w:szCs w:val="20"/>
        </w:rPr>
        <w:t>lain</w:t>
      </w:r>
      <w:proofErr w:type="spellEnd"/>
      <w:r w:rsidRPr="00F8504A">
        <w:rPr>
          <w:szCs w:val="20"/>
        </w:rPr>
        <w:t xml:space="preserve">, </w:t>
      </w:r>
      <w:proofErr w:type="spellStart"/>
      <w:r w:rsidRPr="00F8504A">
        <w:rPr>
          <w:szCs w:val="20"/>
        </w:rPr>
        <w:t>serta</w:t>
      </w:r>
      <w:proofErr w:type="spellEnd"/>
      <w:r w:rsidRPr="00F8504A">
        <w:rPr>
          <w:szCs w:val="20"/>
        </w:rPr>
        <w:t xml:space="preserve"> </w:t>
      </w:r>
      <w:proofErr w:type="spellStart"/>
      <w:r w:rsidRPr="00F8504A">
        <w:rPr>
          <w:szCs w:val="20"/>
        </w:rPr>
        <w:t>nilai</w:t>
      </w:r>
      <w:proofErr w:type="spellEnd"/>
      <w:r w:rsidRPr="00F8504A">
        <w:rPr>
          <w:szCs w:val="20"/>
        </w:rPr>
        <w:t xml:space="preserve"> AVE masing-masing </w:t>
      </w:r>
      <w:proofErr w:type="spellStart"/>
      <w:r w:rsidRPr="00F8504A">
        <w:rPr>
          <w:szCs w:val="20"/>
        </w:rPr>
        <w:t>konstruk</w:t>
      </w:r>
      <w:proofErr w:type="spellEnd"/>
      <w:r w:rsidRPr="00F8504A">
        <w:rPr>
          <w:szCs w:val="20"/>
        </w:rPr>
        <w:t xml:space="preserve"> </w:t>
      </w:r>
      <w:proofErr w:type="spellStart"/>
      <w:r w:rsidRPr="00F8504A">
        <w:rPr>
          <w:szCs w:val="20"/>
        </w:rPr>
        <w:t>sebelumnya</w:t>
      </w:r>
      <w:proofErr w:type="spellEnd"/>
      <w:r w:rsidRPr="00F8504A">
        <w:rPr>
          <w:szCs w:val="20"/>
        </w:rPr>
        <w:t xml:space="preserve"> </w:t>
      </w:r>
      <w:proofErr w:type="spellStart"/>
      <w:r w:rsidRPr="00F8504A">
        <w:rPr>
          <w:szCs w:val="20"/>
        </w:rPr>
        <w:t>telah</w:t>
      </w:r>
      <w:proofErr w:type="spellEnd"/>
      <w:r w:rsidRPr="00F8504A">
        <w:rPr>
          <w:szCs w:val="20"/>
        </w:rPr>
        <w:t xml:space="preserve"> </w:t>
      </w:r>
      <w:proofErr w:type="spellStart"/>
      <w:r w:rsidRPr="00F8504A">
        <w:rPr>
          <w:szCs w:val="20"/>
        </w:rPr>
        <w:t>memenuhi</w:t>
      </w:r>
      <w:proofErr w:type="spellEnd"/>
      <w:r w:rsidRPr="00F8504A">
        <w:rPr>
          <w:szCs w:val="20"/>
        </w:rPr>
        <w:t xml:space="preserve"> </w:t>
      </w:r>
      <w:proofErr w:type="spellStart"/>
      <w:r w:rsidRPr="00F8504A">
        <w:rPr>
          <w:szCs w:val="20"/>
        </w:rPr>
        <w:t>nilai</w:t>
      </w:r>
      <w:proofErr w:type="spellEnd"/>
      <w:r w:rsidRPr="00F8504A">
        <w:rPr>
          <w:szCs w:val="20"/>
        </w:rPr>
        <w:t xml:space="preserve"> minimum 0,5. </w:t>
      </w:r>
      <w:proofErr w:type="spellStart"/>
      <w:r w:rsidRPr="00F8504A">
        <w:rPr>
          <w:szCs w:val="20"/>
        </w:rPr>
        <w:t>Terakhir</w:t>
      </w:r>
      <w:proofErr w:type="spellEnd"/>
      <w:r w:rsidRPr="00F8504A">
        <w:rPr>
          <w:szCs w:val="20"/>
        </w:rPr>
        <w:t xml:space="preserve">, </w:t>
      </w:r>
      <w:proofErr w:type="spellStart"/>
      <w:r w:rsidRPr="00F8504A">
        <w:rPr>
          <w:szCs w:val="20"/>
        </w:rPr>
        <w:t>konstruk</w:t>
      </w:r>
      <w:proofErr w:type="spellEnd"/>
      <w:r w:rsidRPr="00F8504A">
        <w:rPr>
          <w:szCs w:val="20"/>
        </w:rPr>
        <w:t xml:space="preserve"> </w:t>
      </w:r>
      <w:proofErr w:type="spellStart"/>
      <w:r w:rsidRPr="00F8504A">
        <w:rPr>
          <w:szCs w:val="20"/>
        </w:rPr>
        <w:t>Komunikasi</w:t>
      </w:r>
      <w:proofErr w:type="spellEnd"/>
      <w:r w:rsidRPr="00F8504A">
        <w:rPr>
          <w:szCs w:val="20"/>
        </w:rPr>
        <w:t xml:space="preserve"> </w:t>
      </w:r>
      <w:proofErr w:type="spellStart"/>
      <w:r w:rsidRPr="00F8504A">
        <w:rPr>
          <w:szCs w:val="20"/>
        </w:rPr>
        <w:t>Organisasi</w:t>
      </w:r>
      <w:proofErr w:type="spellEnd"/>
      <w:r w:rsidRPr="00F8504A">
        <w:rPr>
          <w:szCs w:val="20"/>
        </w:rPr>
        <w:t xml:space="preserve"> </w:t>
      </w:r>
      <w:proofErr w:type="spellStart"/>
      <w:r w:rsidRPr="00F8504A">
        <w:rPr>
          <w:szCs w:val="20"/>
        </w:rPr>
        <w:t>menunjukkan</w:t>
      </w:r>
      <w:proofErr w:type="spellEnd"/>
      <w:r w:rsidRPr="00F8504A">
        <w:rPr>
          <w:szCs w:val="20"/>
        </w:rPr>
        <w:t xml:space="preserve"> </w:t>
      </w:r>
      <w:proofErr w:type="spellStart"/>
      <w:r w:rsidRPr="00F8504A">
        <w:rPr>
          <w:szCs w:val="20"/>
        </w:rPr>
        <w:t>nilai</w:t>
      </w:r>
      <w:proofErr w:type="spellEnd"/>
      <w:r w:rsidRPr="00F8504A">
        <w:rPr>
          <w:szCs w:val="20"/>
        </w:rPr>
        <w:t xml:space="preserve"> </w:t>
      </w:r>
      <w:proofErr w:type="spellStart"/>
      <w:r w:rsidRPr="00F8504A">
        <w:rPr>
          <w:szCs w:val="20"/>
        </w:rPr>
        <w:t>korelasi</w:t>
      </w:r>
      <w:proofErr w:type="spellEnd"/>
      <w:r w:rsidRPr="00F8504A">
        <w:rPr>
          <w:szCs w:val="20"/>
        </w:rPr>
        <w:t xml:space="preserve"> </w:t>
      </w:r>
      <w:proofErr w:type="spellStart"/>
      <w:r w:rsidRPr="00F8504A">
        <w:rPr>
          <w:szCs w:val="20"/>
        </w:rPr>
        <w:t>terhadap</w:t>
      </w:r>
      <w:proofErr w:type="spellEnd"/>
      <w:r w:rsidRPr="00F8504A">
        <w:rPr>
          <w:szCs w:val="20"/>
        </w:rPr>
        <w:t xml:space="preserve"> </w:t>
      </w:r>
      <w:proofErr w:type="spellStart"/>
      <w:r w:rsidRPr="00F8504A">
        <w:rPr>
          <w:szCs w:val="20"/>
        </w:rPr>
        <w:t>dirinya</w:t>
      </w:r>
      <w:proofErr w:type="spellEnd"/>
      <w:r w:rsidRPr="00F8504A">
        <w:rPr>
          <w:szCs w:val="20"/>
        </w:rPr>
        <w:t xml:space="preserve"> </w:t>
      </w:r>
      <w:proofErr w:type="spellStart"/>
      <w:r w:rsidRPr="00F8504A">
        <w:rPr>
          <w:szCs w:val="20"/>
        </w:rPr>
        <w:t>sendiri</w:t>
      </w:r>
      <w:proofErr w:type="spellEnd"/>
      <w:r w:rsidRPr="00F8504A">
        <w:rPr>
          <w:szCs w:val="20"/>
        </w:rPr>
        <w:t xml:space="preserve"> </w:t>
      </w:r>
      <w:proofErr w:type="spellStart"/>
      <w:r w:rsidRPr="00F8504A">
        <w:rPr>
          <w:szCs w:val="20"/>
        </w:rPr>
        <w:t>sebesar</w:t>
      </w:r>
      <w:proofErr w:type="spellEnd"/>
      <w:r w:rsidRPr="00F8504A">
        <w:rPr>
          <w:szCs w:val="20"/>
        </w:rPr>
        <w:t xml:space="preserve"> 0,868, yang </w:t>
      </w:r>
      <w:proofErr w:type="spellStart"/>
      <w:r w:rsidRPr="00F8504A">
        <w:rPr>
          <w:szCs w:val="20"/>
        </w:rPr>
        <w:t>jauh</w:t>
      </w:r>
      <w:proofErr w:type="spellEnd"/>
      <w:r w:rsidRPr="00F8504A">
        <w:rPr>
          <w:szCs w:val="20"/>
        </w:rPr>
        <w:t xml:space="preserve"> </w:t>
      </w:r>
      <w:proofErr w:type="spellStart"/>
      <w:r w:rsidRPr="00F8504A">
        <w:rPr>
          <w:szCs w:val="20"/>
        </w:rPr>
        <w:t>lebih</w:t>
      </w:r>
      <w:proofErr w:type="spellEnd"/>
      <w:r w:rsidRPr="00F8504A">
        <w:rPr>
          <w:szCs w:val="20"/>
        </w:rPr>
        <w:t xml:space="preserve"> </w:t>
      </w:r>
      <w:proofErr w:type="spellStart"/>
      <w:r w:rsidRPr="00F8504A">
        <w:rPr>
          <w:szCs w:val="20"/>
        </w:rPr>
        <w:t>tinggi</w:t>
      </w:r>
      <w:proofErr w:type="spellEnd"/>
      <w:r w:rsidRPr="00F8504A">
        <w:rPr>
          <w:szCs w:val="20"/>
        </w:rPr>
        <w:t xml:space="preserve"> </w:t>
      </w:r>
      <w:proofErr w:type="spellStart"/>
      <w:r w:rsidRPr="00F8504A">
        <w:rPr>
          <w:szCs w:val="20"/>
        </w:rPr>
        <w:t>dibandingkan</w:t>
      </w:r>
      <w:proofErr w:type="spellEnd"/>
      <w:r w:rsidRPr="00F8504A">
        <w:rPr>
          <w:szCs w:val="20"/>
        </w:rPr>
        <w:t xml:space="preserve"> </w:t>
      </w:r>
      <w:proofErr w:type="spellStart"/>
      <w:r w:rsidRPr="00F8504A">
        <w:rPr>
          <w:szCs w:val="20"/>
        </w:rPr>
        <w:t>nilai</w:t>
      </w:r>
      <w:proofErr w:type="spellEnd"/>
      <w:r w:rsidRPr="00F8504A">
        <w:rPr>
          <w:szCs w:val="20"/>
        </w:rPr>
        <w:t xml:space="preserve"> </w:t>
      </w:r>
      <w:proofErr w:type="spellStart"/>
      <w:r w:rsidRPr="00F8504A">
        <w:rPr>
          <w:szCs w:val="20"/>
        </w:rPr>
        <w:t>korelasinya</w:t>
      </w:r>
      <w:proofErr w:type="spellEnd"/>
      <w:r w:rsidRPr="00F8504A">
        <w:rPr>
          <w:szCs w:val="20"/>
        </w:rPr>
        <w:t xml:space="preserve"> </w:t>
      </w:r>
      <w:proofErr w:type="spellStart"/>
      <w:r w:rsidRPr="00F8504A">
        <w:rPr>
          <w:szCs w:val="20"/>
        </w:rPr>
        <w:t>dengan</w:t>
      </w:r>
      <w:proofErr w:type="spellEnd"/>
      <w:r w:rsidRPr="00F8504A">
        <w:rPr>
          <w:szCs w:val="20"/>
        </w:rPr>
        <w:t xml:space="preserve"> Kinerja </w:t>
      </w:r>
      <w:proofErr w:type="spellStart"/>
      <w:r w:rsidRPr="00F8504A">
        <w:rPr>
          <w:szCs w:val="20"/>
        </w:rPr>
        <w:t>Karyawan</w:t>
      </w:r>
      <w:proofErr w:type="spellEnd"/>
      <w:r w:rsidRPr="00F8504A">
        <w:rPr>
          <w:szCs w:val="20"/>
        </w:rPr>
        <w:t xml:space="preserve"> </w:t>
      </w:r>
      <w:proofErr w:type="spellStart"/>
      <w:r w:rsidRPr="00F8504A">
        <w:rPr>
          <w:szCs w:val="20"/>
        </w:rPr>
        <w:t>sebesar</w:t>
      </w:r>
      <w:proofErr w:type="spellEnd"/>
      <w:r w:rsidRPr="00F8504A">
        <w:rPr>
          <w:szCs w:val="20"/>
        </w:rPr>
        <w:t xml:space="preserve"> 0,534 dan </w:t>
      </w:r>
      <w:r w:rsidRPr="00F8504A">
        <w:rPr>
          <w:i/>
          <w:iCs/>
          <w:szCs w:val="20"/>
        </w:rPr>
        <w:t xml:space="preserve">Knowledge Sharing </w:t>
      </w:r>
      <w:proofErr w:type="spellStart"/>
      <w:r w:rsidRPr="00F8504A">
        <w:rPr>
          <w:szCs w:val="20"/>
        </w:rPr>
        <w:t>sebesar</w:t>
      </w:r>
      <w:proofErr w:type="spellEnd"/>
      <w:r w:rsidRPr="00F8504A">
        <w:rPr>
          <w:szCs w:val="20"/>
        </w:rPr>
        <w:t xml:space="preserve"> 0,427.</w:t>
      </w:r>
    </w:p>
    <w:p w14:paraId="1D35F13E" w14:textId="77777777" w:rsidR="00D06FD1" w:rsidRDefault="00D06FD1" w:rsidP="00F8504A">
      <w:pPr>
        <w:ind w:firstLine="567"/>
        <w:rPr>
          <w:szCs w:val="20"/>
        </w:rPr>
      </w:pPr>
    </w:p>
    <w:p w14:paraId="7933230D" w14:textId="35A35AE5" w:rsidR="00F8504A" w:rsidRDefault="00F8504A" w:rsidP="00F8504A">
      <w:pPr>
        <w:ind w:firstLine="567"/>
        <w:rPr>
          <w:szCs w:val="20"/>
        </w:rPr>
      </w:pPr>
      <w:proofErr w:type="spellStart"/>
      <w:r w:rsidRPr="00F8504A">
        <w:rPr>
          <w:szCs w:val="20"/>
        </w:rPr>
        <w:t>Berdasarkan</w:t>
      </w:r>
      <w:proofErr w:type="spellEnd"/>
      <w:r w:rsidRPr="00F8504A">
        <w:rPr>
          <w:szCs w:val="20"/>
        </w:rPr>
        <w:t xml:space="preserve"> </w:t>
      </w:r>
      <w:proofErr w:type="spellStart"/>
      <w:r w:rsidRPr="00F8504A">
        <w:rPr>
          <w:szCs w:val="20"/>
        </w:rPr>
        <w:t>hasil</w:t>
      </w:r>
      <w:proofErr w:type="spellEnd"/>
      <w:r w:rsidRPr="00F8504A">
        <w:rPr>
          <w:szCs w:val="20"/>
        </w:rPr>
        <w:t xml:space="preserve"> </w:t>
      </w:r>
      <w:proofErr w:type="spellStart"/>
      <w:r w:rsidRPr="00F8504A">
        <w:rPr>
          <w:szCs w:val="20"/>
        </w:rPr>
        <w:t>tersebut</w:t>
      </w:r>
      <w:proofErr w:type="spellEnd"/>
      <w:r w:rsidRPr="00F8504A">
        <w:rPr>
          <w:szCs w:val="20"/>
        </w:rPr>
        <w:t xml:space="preserve">, </w:t>
      </w:r>
      <w:proofErr w:type="spellStart"/>
      <w:r w:rsidRPr="00F8504A">
        <w:rPr>
          <w:szCs w:val="20"/>
        </w:rPr>
        <w:t>dapat</w:t>
      </w:r>
      <w:proofErr w:type="spellEnd"/>
      <w:r w:rsidRPr="00F8504A">
        <w:rPr>
          <w:szCs w:val="20"/>
        </w:rPr>
        <w:t xml:space="preserve"> </w:t>
      </w:r>
      <w:proofErr w:type="spellStart"/>
      <w:r w:rsidRPr="00F8504A">
        <w:rPr>
          <w:szCs w:val="20"/>
        </w:rPr>
        <w:t>disimpulkan</w:t>
      </w:r>
      <w:proofErr w:type="spellEnd"/>
      <w:r w:rsidRPr="00F8504A">
        <w:rPr>
          <w:szCs w:val="20"/>
        </w:rPr>
        <w:t xml:space="preserve"> </w:t>
      </w:r>
      <w:proofErr w:type="spellStart"/>
      <w:r w:rsidRPr="00F8504A">
        <w:rPr>
          <w:szCs w:val="20"/>
        </w:rPr>
        <w:t>bahwa</w:t>
      </w:r>
      <w:proofErr w:type="spellEnd"/>
      <w:r w:rsidRPr="00F8504A">
        <w:rPr>
          <w:szCs w:val="20"/>
        </w:rPr>
        <w:t xml:space="preserve"> masing-masing </w:t>
      </w:r>
      <w:proofErr w:type="spellStart"/>
      <w:r w:rsidRPr="00F8504A">
        <w:rPr>
          <w:szCs w:val="20"/>
        </w:rPr>
        <w:t>konstruk</w:t>
      </w:r>
      <w:proofErr w:type="spellEnd"/>
      <w:r w:rsidRPr="00F8504A">
        <w:rPr>
          <w:szCs w:val="20"/>
        </w:rPr>
        <w:t xml:space="preserve"> </w:t>
      </w:r>
      <w:proofErr w:type="spellStart"/>
      <w:r w:rsidRPr="00F8504A">
        <w:rPr>
          <w:szCs w:val="20"/>
        </w:rPr>
        <w:t>dalam</w:t>
      </w:r>
      <w:proofErr w:type="spellEnd"/>
      <w:r w:rsidRPr="00F8504A">
        <w:rPr>
          <w:szCs w:val="20"/>
        </w:rPr>
        <w:t xml:space="preserve"> </w:t>
      </w:r>
      <w:proofErr w:type="spellStart"/>
      <w:r w:rsidRPr="00F8504A">
        <w:rPr>
          <w:szCs w:val="20"/>
        </w:rPr>
        <w:t>penelitian</w:t>
      </w:r>
      <w:proofErr w:type="spellEnd"/>
      <w:r w:rsidRPr="00F8504A">
        <w:rPr>
          <w:szCs w:val="20"/>
        </w:rPr>
        <w:t xml:space="preserve"> </w:t>
      </w:r>
      <w:proofErr w:type="spellStart"/>
      <w:r w:rsidRPr="00F8504A">
        <w:rPr>
          <w:szCs w:val="20"/>
        </w:rPr>
        <w:t>ini</w:t>
      </w:r>
      <w:proofErr w:type="spellEnd"/>
      <w:r w:rsidRPr="00F8504A">
        <w:rPr>
          <w:szCs w:val="20"/>
        </w:rPr>
        <w:t xml:space="preserve"> </w:t>
      </w:r>
      <w:proofErr w:type="spellStart"/>
      <w:r w:rsidRPr="00F8504A">
        <w:rPr>
          <w:szCs w:val="20"/>
        </w:rPr>
        <w:t>telah</w:t>
      </w:r>
      <w:proofErr w:type="spellEnd"/>
      <w:r w:rsidRPr="00F8504A">
        <w:rPr>
          <w:szCs w:val="20"/>
        </w:rPr>
        <w:t xml:space="preserve"> </w:t>
      </w:r>
      <w:proofErr w:type="spellStart"/>
      <w:r w:rsidRPr="00F8504A">
        <w:rPr>
          <w:szCs w:val="20"/>
        </w:rPr>
        <w:t>memenuhi</w:t>
      </w:r>
      <w:proofErr w:type="spellEnd"/>
      <w:r w:rsidRPr="00F8504A">
        <w:rPr>
          <w:szCs w:val="20"/>
        </w:rPr>
        <w:t xml:space="preserve"> </w:t>
      </w:r>
      <w:proofErr w:type="spellStart"/>
      <w:r w:rsidRPr="00F8504A">
        <w:rPr>
          <w:szCs w:val="20"/>
        </w:rPr>
        <w:t>syarat</w:t>
      </w:r>
      <w:proofErr w:type="spellEnd"/>
      <w:r w:rsidRPr="00F8504A">
        <w:rPr>
          <w:szCs w:val="20"/>
        </w:rPr>
        <w:t xml:space="preserve"> </w:t>
      </w:r>
      <w:proofErr w:type="spellStart"/>
      <w:r w:rsidRPr="00F8504A">
        <w:rPr>
          <w:szCs w:val="20"/>
        </w:rPr>
        <w:t>validitas</w:t>
      </w:r>
      <w:proofErr w:type="spellEnd"/>
      <w:r w:rsidRPr="00F8504A">
        <w:rPr>
          <w:szCs w:val="20"/>
        </w:rPr>
        <w:t xml:space="preserve"> </w:t>
      </w:r>
      <w:proofErr w:type="spellStart"/>
      <w:r w:rsidRPr="00F8504A">
        <w:rPr>
          <w:szCs w:val="20"/>
        </w:rPr>
        <w:t>diskriminan</w:t>
      </w:r>
      <w:proofErr w:type="spellEnd"/>
      <w:r w:rsidRPr="00F8504A">
        <w:rPr>
          <w:szCs w:val="20"/>
        </w:rPr>
        <w:t xml:space="preserve">. Hal </w:t>
      </w:r>
      <w:proofErr w:type="spellStart"/>
      <w:r w:rsidRPr="00F8504A">
        <w:rPr>
          <w:szCs w:val="20"/>
        </w:rPr>
        <w:t>ini</w:t>
      </w:r>
      <w:proofErr w:type="spellEnd"/>
      <w:r w:rsidRPr="00F8504A">
        <w:rPr>
          <w:szCs w:val="20"/>
        </w:rPr>
        <w:t xml:space="preserve"> </w:t>
      </w:r>
      <w:proofErr w:type="spellStart"/>
      <w:r w:rsidRPr="00F8504A">
        <w:rPr>
          <w:szCs w:val="20"/>
        </w:rPr>
        <w:t>menunjukkan</w:t>
      </w:r>
      <w:proofErr w:type="spellEnd"/>
      <w:r w:rsidRPr="00F8504A">
        <w:rPr>
          <w:szCs w:val="20"/>
        </w:rPr>
        <w:t xml:space="preserve"> </w:t>
      </w:r>
      <w:proofErr w:type="spellStart"/>
      <w:r w:rsidRPr="00F8504A">
        <w:rPr>
          <w:szCs w:val="20"/>
        </w:rPr>
        <w:t>bahwa</w:t>
      </w:r>
      <w:proofErr w:type="spellEnd"/>
      <w:r w:rsidRPr="00F8504A">
        <w:rPr>
          <w:szCs w:val="20"/>
        </w:rPr>
        <w:t xml:space="preserve"> </w:t>
      </w:r>
      <w:proofErr w:type="spellStart"/>
      <w:r w:rsidRPr="00F8504A">
        <w:rPr>
          <w:szCs w:val="20"/>
        </w:rPr>
        <w:t>setiap</w:t>
      </w:r>
      <w:proofErr w:type="spellEnd"/>
      <w:r w:rsidRPr="00F8504A">
        <w:rPr>
          <w:szCs w:val="20"/>
        </w:rPr>
        <w:t xml:space="preserve"> </w:t>
      </w:r>
      <w:proofErr w:type="spellStart"/>
      <w:r w:rsidRPr="00F8504A">
        <w:rPr>
          <w:szCs w:val="20"/>
        </w:rPr>
        <w:t>konstruk</w:t>
      </w:r>
      <w:proofErr w:type="spellEnd"/>
      <w:r w:rsidRPr="00F8504A">
        <w:rPr>
          <w:szCs w:val="20"/>
        </w:rPr>
        <w:t xml:space="preserve"> </w:t>
      </w:r>
      <w:proofErr w:type="spellStart"/>
      <w:r w:rsidRPr="00F8504A">
        <w:rPr>
          <w:szCs w:val="20"/>
        </w:rPr>
        <w:t>mampu</w:t>
      </w:r>
      <w:proofErr w:type="spellEnd"/>
      <w:r w:rsidRPr="00F8504A">
        <w:rPr>
          <w:szCs w:val="20"/>
        </w:rPr>
        <w:t xml:space="preserve"> </w:t>
      </w:r>
      <w:proofErr w:type="spellStart"/>
      <w:r w:rsidRPr="00F8504A">
        <w:rPr>
          <w:szCs w:val="20"/>
        </w:rPr>
        <w:t>mengukur</w:t>
      </w:r>
      <w:proofErr w:type="spellEnd"/>
      <w:r w:rsidRPr="00F8504A">
        <w:rPr>
          <w:szCs w:val="20"/>
        </w:rPr>
        <w:t xml:space="preserve"> </w:t>
      </w:r>
      <w:proofErr w:type="spellStart"/>
      <w:r w:rsidRPr="00F8504A">
        <w:rPr>
          <w:szCs w:val="20"/>
        </w:rPr>
        <w:t>aspek</w:t>
      </w:r>
      <w:proofErr w:type="spellEnd"/>
      <w:r w:rsidRPr="00F8504A">
        <w:rPr>
          <w:szCs w:val="20"/>
        </w:rPr>
        <w:t xml:space="preserve"> yang </w:t>
      </w:r>
      <w:proofErr w:type="spellStart"/>
      <w:r w:rsidRPr="00F8504A">
        <w:rPr>
          <w:szCs w:val="20"/>
        </w:rPr>
        <w:t>unik</w:t>
      </w:r>
      <w:proofErr w:type="spellEnd"/>
      <w:r w:rsidRPr="00F8504A">
        <w:rPr>
          <w:szCs w:val="20"/>
        </w:rPr>
        <w:t xml:space="preserve"> </w:t>
      </w:r>
      <w:proofErr w:type="spellStart"/>
      <w:r w:rsidRPr="00F8504A">
        <w:rPr>
          <w:szCs w:val="20"/>
        </w:rPr>
        <w:t>dari</w:t>
      </w:r>
      <w:proofErr w:type="spellEnd"/>
      <w:r w:rsidRPr="00F8504A">
        <w:rPr>
          <w:szCs w:val="20"/>
        </w:rPr>
        <w:t xml:space="preserve"> </w:t>
      </w:r>
      <w:proofErr w:type="spellStart"/>
      <w:r w:rsidRPr="00F8504A">
        <w:rPr>
          <w:szCs w:val="20"/>
        </w:rPr>
        <w:t>konsep</w:t>
      </w:r>
      <w:proofErr w:type="spellEnd"/>
      <w:r w:rsidRPr="00F8504A">
        <w:rPr>
          <w:szCs w:val="20"/>
        </w:rPr>
        <w:t xml:space="preserve"> yang </w:t>
      </w:r>
      <w:proofErr w:type="spellStart"/>
      <w:r w:rsidRPr="00F8504A">
        <w:rPr>
          <w:szCs w:val="20"/>
        </w:rPr>
        <w:t>dimaksud</w:t>
      </w:r>
      <w:proofErr w:type="spellEnd"/>
      <w:r w:rsidRPr="00F8504A">
        <w:rPr>
          <w:szCs w:val="20"/>
        </w:rPr>
        <w:t xml:space="preserve">, </w:t>
      </w:r>
      <w:proofErr w:type="spellStart"/>
      <w:r w:rsidRPr="00F8504A">
        <w:rPr>
          <w:szCs w:val="20"/>
        </w:rPr>
        <w:t>serta</w:t>
      </w:r>
      <w:proofErr w:type="spellEnd"/>
      <w:r w:rsidRPr="00F8504A">
        <w:rPr>
          <w:szCs w:val="20"/>
        </w:rPr>
        <w:t xml:space="preserve"> </w:t>
      </w:r>
      <w:proofErr w:type="spellStart"/>
      <w:r w:rsidRPr="00F8504A">
        <w:rPr>
          <w:szCs w:val="20"/>
        </w:rPr>
        <w:t>tidak</w:t>
      </w:r>
      <w:proofErr w:type="spellEnd"/>
      <w:r w:rsidRPr="00F8504A">
        <w:rPr>
          <w:szCs w:val="20"/>
        </w:rPr>
        <w:t xml:space="preserve"> </w:t>
      </w:r>
      <w:proofErr w:type="spellStart"/>
      <w:r w:rsidRPr="00F8504A">
        <w:rPr>
          <w:szCs w:val="20"/>
        </w:rPr>
        <w:t>terjadi</w:t>
      </w:r>
      <w:proofErr w:type="spellEnd"/>
      <w:r w:rsidRPr="00F8504A">
        <w:rPr>
          <w:szCs w:val="20"/>
        </w:rPr>
        <w:t xml:space="preserve"> </w:t>
      </w:r>
      <w:proofErr w:type="spellStart"/>
      <w:r w:rsidRPr="00F8504A">
        <w:rPr>
          <w:szCs w:val="20"/>
        </w:rPr>
        <w:t>redundansi</w:t>
      </w:r>
      <w:proofErr w:type="spellEnd"/>
      <w:r w:rsidRPr="00F8504A">
        <w:rPr>
          <w:szCs w:val="20"/>
        </w:rPr>
        <w:t xml:space="preserve"> </w:t>
      </w:r>
      <w:proofErr w:type="spellStart"/>
      <w:r w:rsidRPr="00F8504A">
        <w:rPr>
          <w:szCs w:val="20"/>
        </w:rPr>
        <w:t>antar</w:t>
      </w:r>
      <w:proofErr w:type="spellEnd"/>
      <w:r w:rsidRPr="00F8504A">
        <w:rPr>
          <w:szCs w:val="20"/>
        </w:rPr>
        <w:t xml:space="preserve"> </w:t>
      </w:r>
      <w:proofErr w:type="spellStart"/>
      <w:r w:rsidRPr="00F8504A">
        <w:rPr>
          <w:szCs w:val="20"/>
        </w:rPr>
        <w:t>konstruk</w:t>
      </w:r>
      <w:proofErr w:type="spellEnd"/>
      <w:r w:rsidRPr="00F8504A">
        <w:rPr>
          <w:szCs w:val="20"/>
        </w:rPr>
        <w:t xml:space="preserve"> </w:t>
      </w:r>
      <w:proofErr w:type="spellStart"/>
      <w:r w:rsidRPr="00F8504A">
        <w:rPr>
          <w:szCs w:val="20"/>
        </w:rPr>
        <w:t>dalam</w:t>
      </w:r>
      <w:proofErr w:type="spellEnd"/>
      <w:r w:rsidRPr="00F8504A">
        <w:rPr>
          <w:szCs w:val="20"/>
        </w:rPr>
        <w:t xml:space="preserve"> model. </w:t>
      </w:r>
      <w:proofErr w:type="spellStart"/>
      <w:r w:rsidRPr="00F8504A">
        <w:rPr>
          <w:szCs w:val="20"/>
        </w:rPr>
        <w:t>Dengan</w:t>
      </w:r>
      <w:proofErr w:type="spellEnd"/>
      <w:r w:rsidRPr="00F8504A">
        <w:rPr>
          <w:szCs w:val="20"/>
        </w:rPr>
        <w:t xml:space="preserve"> </w:t>
      </w:r>
      <w:proofErr w:type="spellStart"/>
      <w:r w:rsidRPr="00F8504A">
        <w:rPr>
          <w:szCs w:val="20"/>
        </w:rPr>
        <w:t>demikian</w:t>
      </w:r>
      <w:proofErr w:type="spellEnd"/>
      <w:r w:rsidRPr="00F8504A">
        <w:rPr>
          <w:szCs w:val="20"/>
        </w:rPr>
        <w:t xml:space="preserve">, model </w:t>
      </w:r>
      <w:proofErr w:type="spellStart"/>
      <w:r w:rsidRPr="00F8504A">
        <w:rPr>
          <w:szCs w:val="20"/>
        </w:rPr>
        <w:t>pengukuran</w:t>
      </w:r>
      <w:proofErr w:type="spellEnd"/>
      <w:r w:rsidRPr="00F8504A">
        <w:rPr>
          <w:szCs w:val="20"/>
        </w:rPr>
        <w:t xml:space="preserve"> </w:t>
      </w:r>
      <w:proofErr w:type="spellStart"/>
      <w:r w:rsidRPr="00F8504A">
        <w:rPr>
          <w:szCs w:val="20"/>
        </w:rPr>
        <w:t>dinyatakan</w:t>
      </w:r>
      <w:proofErr w:type="spellEnd"/>
      <w:r w:rsidRPr="00F8504A">
        <w:rPr>
          <w:szCs w:val="20"/>
        </w:rPr>
        <w:t xml:space="preserve"> valid </w:t>
      </w:r>
      <w:proofErr w:type="spellStart"/>
      <w:r w:rsidRPr="00F8504A">
        <w:rPr>
          <w:szCs w:val="20"/>
        </w:rPr>
        <w:t>secara</w:t>
      </w:r>
      <w:proofErr w:type="spellEnd"/>
      <w:r w:rsidRPr="00F8504A">
        <w:rPr>
          <w:szCs w:val="20"/>
        </w:rPr>
        <w:t xml:space="preserve"> </w:t>
      </w:r>
      <w:proofErr w:type="spellStart"/>
      <w:r w:rsidRPr="00F8504A">
        <w:rPr>
          <w:szCs w:val="20"/>
        </w:rPr>
        <w:t>diskriminan</w:t>
      </w:r>
      <w:proofErr w:type="spellEnd"/>
      <w:r w:rsidRPr="00F8504A">
        <w:rPr>
          <w:szCs w:val="20"/>
        </w:rPr>
        <w:t xml:space="preserve"> dan </w:t>
      </w:r>
      <w:proofErr w:type="spellStart"/>
      <w:r w:rsidRPr="00F8504A">
        <w:rPr>
          <w:szCs w:val="20"/>
        </w:rPr>
        <w:t>layak</w:t>
      </w:r>
      <w:proofErr w:type="spellEnd"/>
      <w:r w:rsidRPr="00F8504A">
        <w:rPr>
          <w:szCs w:val="20"/>
        </w:rPr>
        <w:t xml:space="preserve"> </w:t>
      </w:r>
      <w:proofErr w:type="spellStart"/>
      <w:r w:rsidRPr="00F8504A">
        <w:rPr>
          <w:szCs w:val="20"/>
        </w:rPr>
        <w:t>untuk</w:t>
      </w:r>
      <w:proofErr w:type="spellEnd"/>
      <w:r w:rsidRPr="00F8504A">
        <w:rPr>
          <w:szCs w:val="20"/>
        </w:rPr>
        <w:t xml:space="preserve"> </w:t>
      </w:r>
      <w:proofErr w:type="spellStart"/>
      <w:r w:rsidRPr="00F8504A">
        <w:rPr>
          <w:szCs w:val="20"/>
        </w:rPr>
        <w:t>dilanjutkan</w:t>
      </w:r>
      <w:proofErr w:type="spellEnd"/>
      <w:r w:rsidRPr="00F8504A">
        <w:rPr>
          <w:szCs w:val="20"/>
        </w:rPr>
        <w:t xml:space="preserve"> </w:t>
      </w:r>
      <w:proofErr w:type="spellStart"/>
      <w:r w:rsidRPr="00F8504A">
        <w:rPr>
          <w:szCs w:val="20"/>
        </w:rPr>
        <w:t>ke</w:t>
      </w:r>
      <w:proofErr w:type="spellEnd"/>
      <w:r w:rsidRPr="00F8504A">
        <w:rPr>
          <w:szCs w:val="20"/>
        </w:rPr>
        <w:t xml:space="preserve"> </w:t>
      </w:r>
      <w:proofErr w:type="spellStart"/>
      <w:r w:rsidRPr="00F8504A">
        <w:rPr>
          <w:szCs w:val="20"/>
        </w:rPr>
        <w:t>tahap</w:t>
      </w:r>
      <w:proofErr w:type="spellEnd"/>
      <w:r w:rsidRPr="00F8504A">
        <w:rPr>
          <w:szCs w:val="20"/>
        </w:rPr>
        <w:t xml:space="preserve"> </w:t>
      </w:r>
      <w:proofErr w:type="spellStart"/>
      <w:r w:rsidRPr="00F8504A">
        <w:rPr>
          <w:szCs w:val="20"/>
        </w:rPr>
        <w:t>pengujian</w:t>
      </w:r>
      <w:proofErr w:type="spellEnd"/>
      <w:r w:rsidRPr="00F8504A">
        <w:rPr>
          <w:szCs w:val="20"/>
        </w:rPr>
        <w:t xml:space="preserve"> </w:t>
      </w:r>
      <w:proofErr w:type="spellStart"/>
      <w:r w:rsidRPr="00F8504A">
        <w:rPr>
          <w:szCs w:val="20"/>
        </w:rPr>
        <w:t>hubungan</w:t>
      </w:r>
      <w:proofErr w:type="spellEnd"/>
      <w:r w:rsidRPr="00F8504A">
        <w:rPr>
          <w:szCs w:val="20"/>
        </w:rPr>
        <w:t xml:space="preserve"> </w:t>
      </w:r>
      <w:proofErr w:type="spellStart"/>
      <w:r w:rsidRPr="00F8504A">
        <w:rPr>
          <w:szCs w:val="20"/>
        </w:rPr>
        <w:t>antar</w:t>
      </w:r>
      <w:proofErr w:type="spellEnd"/>
      <w:r w:rsidRPr="00F8504A">
        <w:rPr>
          <w:szCs w:val="20"/>
        </w:rPr>
        <w:t xml:space="preserve"> </w:t>
      </w:r>
      <w:proofErr w:type="spellStart"/>
      <w:r w:rsidRPr="00F8504A">
        <w:rPr>
          <w:szCs w:val="20"/>
        </w:rPr>
        <w:t>konstruk</w:t>
      </w:r>
      <w:proofErr w:type="spellEnd"/>
      <w:r w:rsidRPr="00F8504A">
        <w:rPr>
          <w:szCs w:val="20"/>
        </w:rPr>
        <w:t xml:space="preserve"> </w:t>
      </w:r>
      <w:proofErr w:type="spellStart"/>
      <w:r w:rsidRPr="00F8504A">
        <w:rPr>
          <w:szCs w:val="20"/>
        </w:rPr>
        <w:t>dalam</w:t>
      </w:r>
      <w:proofErr w:type="spellEnd"/>
      <w:r w:rsidRPr="00F8504A">
        <w:rPr>
          <w:szCs w:val="20"/>
        </w:rPr>
        <w:t xml:space="preserve"> </w:t>
      </w:r>
      <w:r w:rsidRPr="00F8504A">
        <w:rPr>
          <w:i/>
          <w:iCs/>
          <w:szCs w:val="20"/>
        </w:rPr>
        <w:t>structural model</w:t>
      </w:r>
      <w:r w:rsidRPr="00F8504A">
        <w:rPr>
          <w:szCs w:val="20"/>
        </w:rPr>
        <w:t>.</w:t>
      </w:r>
    </w:p>
    <w:p w14:paraId="56E2DE61" w14:textId="77777777" w:rsidR="00D06FD1" w:rsidRDefault="00D06FD1" w:rsidP="00F8504A">
      <w:pPr>
        <w:ind w:firstLine="567"/>
        <w:rPr>
          <w:szCs w:val="20"/>
        </w:rPr>
      </w:pPr>
    </w:p>
    <w:p w14:paraId="2979D0B7" w14:textId="0911668D" w:rsidR="009C3EF5" w:rsidRPr="00E3053D" w:rsidRDefault="009A70A7" w:rsidP="009C3EF5">
      <w:pPr>
        <w:pStyle w:val="ListParagraph"/>
        <w:numPr>
          <w:ilvl w:val="0"/>
          <w:numId w:val="26"/>
        </w:numPr>
        <w:rPr>
          <w:sz w:val="16"/>
          <w:szCs w:val="20"/>
        </w:rPr>
      </w:pPr>
      <w:r w:rsidRPr="00E3053D">
        <w:rPr>
          <w:bCs/>
          <w:i/>
          <w:szCs w:val="24"/>
        </w:rPr>
        <w:t>Cross Loading</w:t>
      </w:r>
    </w:p>
    <w:p w14:paraId="27AD127D" w14:textId="59C63F62" w:rsidR="00EF45BC" w:rsidRDefault="007923E5" w:rsidP="00273349">
      <w:pPr>
        <w:jc w:val="center"/>
        <w:rPr>
          <w:i/>
          <w:sz w:val="16"/>
          <w:szCs w:val="20"/>
        </w:rPr>
      </w:pPr>
      <w:proofErr w:type="spellStart"/>
      <w:r>
        <w:rPr>
          <w:sz w:val="16"/>
          <w:szCs w:val="20"/>
        </w:rPr>
        <w:t>Tabel</w:t>
      </w:r>
      <w:proofErr w:type="spellEnd"/>
      <w:r>
        <w:rPr>
          <w:sz w:val="16"/>
          <w:szCs w:val="20"/>
        </w:rPr>
        <w:t xml:space="preserve"> 5</w:t>
      </w:r>
      <w:r w:rsidR="0050645B" w:rsidRPr="00273349">
        <w:rPr>
          <w:sz w:val="16"/>
          <w:szCs w:val="20"/>
        </w:rPr>
        <w:t xml:space="preserve">. Hasil </w:t>
      </w:r>
      <w:r w:rsidR="0050645B" w:rsidRPr="00273349">
        <w:rPr>
          <w:i/>
          <w:sz w:val="16"/>
          <w:szCs w:val="20"/>
        </w:rPr>
        <w:t>Cross Loading</w:t>
      </w:r>
    </w:p>
    <w:tbl>
      <w:tblPr>
        <w:tblW w:w="6413"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877"/>
        <w:gridCol w:w="1735"/>
        <w:gridCol w:w="1485"/>
        <w:gridCol w:w="2316"/>
      </w:tblGrid>
      <w:tr w:rsidR="004F6749" w:rsidRPr="004F6749" w14:paraId="70A68B87" w14:textId="77777777" w:rsidTr="00905DA6">
        <w:trPr>
          <w:trHeight w:val="224"/>
          <w:jc w:val="center"/>
        </w:trPr>
        <w:tc>
          <w:tcPr>
            <w:tcW w:w="877" w:type="dxa"/>
            <w:noWrap/>
            <w:vAlign w:val="center"/>
            <w:hideMark/>
          </w:tcPr>
          <w:p w14:paraId="1830349B" w14:textId="2C718FE2" w:rsidR="004F6749" w:rsidRPr="004F6749" w:rsidRDefault="004F6749" w:rsidP="004F6749">
            <w:pPr>
              <w:rPr>
                <w:b/>
                <w:bCs/>
                <w:color w:val="000000"/>
                <w:sz w:val="16"/>
                <w:szCs w:val="16"/>
              </w:rPr>
            </w:pPr>
            <w:r w:rsidRPr="004F6749">
              <w:rPr>
                <w:b/>
                <w:bCs/>
                <w:color w:val="000000"/>
                <w:sz w:val="16"/>
                <w:szCs w:val="16"/>
              </w:rPr>
              <w:t> </w:t>
            </w:r>
            <w:r w:rsidR="00B66B1C">
              <w:rPr>
                <w:b/>
                <w:bCs/>
                <w:color w:val="000000"/>
                <w:sz w:val="16"/>
                <w:szCs w:val="16"/>
              </w:rPr>
              <w:t>Item</w:t>
            </w:r>
          </w:p>
        </w:tc>
        <w:tc>
          <w:tcPr>
            <w:tcW w:w="1735" w:type="dxa"/>
            <w:noWrap/>
            <w:vAlign w:val="center"/>
            <w:hideMark/>
          </w:tcPr>
          <w:p w14:paraId="0C5ED755" w14:textId="77777777" w:rsidR="004F6749" w:rsidRPr="004F6749" w:rsidRDefault="004F6749" w:rsidP="004F6749">
            <w:pPr>
              <w:jc w:val="center"/>
              <w:rPr>
                <w:b/>
                <w:bCs/>
                <w:color w:val="000000"/>
                <w:sz w:val="16"/>
                <w:szCs w:val="16"/>
              </w:rPr>
            </w:pPr>
            <w:r w:rsidRPr="004F6749">
              <w:rPr>
                <w:b/>
                <w:bCs/>
                <w:color w:val="000000"/>
                <w:sz w:val="16"/>
                <w:szCs w:val="16"/>
              </w:rPr>
              <w:t>KINERJA KARYAWAN</w:t>
            </w:r>
          </w:p>
        </w:tc>
        <w:tc>
          <w:tcPr>
            <w:tcW w:w="1485" w:type="dxa"/>
            <w:noWrap/>
            <w:vAlign w:val="center"/>
            <w:hideMark/>
          </w:tcPr>
          <w:p w14:paraId="2D77941F" w14:textId="77777777" w:rsidR="004F6749" w:rsidRPr="004F6749" w:rsidRDefault="004F6749" w:rsidP="00B66B1C">
            <w:pPr>
              <w:ind w:right="-108"/>
              <w:jc w:val="center"/>
              <w:rPr>
                <w:b/>
                <w:bCs/>
                <w:i/>
                <w:iCs/>
                <w:color w:val="000000"/>
                <w:sz w:val="16"/>
                <w:szCs w:val="16"/>
              </w:rPr>
            </w:pPr>
            <w:r w:rsidRPr="004F6749">
              <w:rPr>
                <w:b/>
                <w:bCs/>
                <w:i/>
                <w:iCs/>
                <w:color w:val="000000"/>
                <w:sz w:val="16"/>
                <w:szCs w:val="16"/>
              </w:rPr>
              <w:t>KNOWLEDGE SHARING</w:t>
            </w:r>
          </w:p>
        </w:tc>
        <w:tc>
          <w:tcPr>
            <w:tcW w:w="2316" w:type="dxa"/>
            <w:noWrap/>
            <w:vAlign w:val="center"/>
            <w:hideMark/>
          </w:tcPr>
          <w:p w14:paraId="5F7A4499" w14:textId="77777777" w:rsidR="004F6749" w:rsidRPr="004F6749" w:rsidRDefault="004F6749" w:rsidP="00B66B1C">
            <w:pPr>
              <w:jc w:val="center"/>
              <w:rPr>
                <w:b/>
                <w:bCs/>
                <w:color w:val="000000"/>
                <w:sz w:val="16"/>
                <w:szCs w:val="16"/>
              </w:rPr>
            </w:pPr>
            <w:r w:rsidRPr="004F6749">
              <w:rPr>
                <w:b/>
                <w:bCs/>
                <w:color w:val="000000"/>
                <w:sz w:val="16"/>
                <w:szCs w:val="16"/>
              </w:rPr>
              <w:t>KOMUNIKASI ORGANISASI</w:t>
            </w:r>
          </w:p>
        </w:tc>
      </w:tr>
      <w:tr w:rsidR="004F6749" w:rsidRPr="004F6749" w14:paraId="0AB61777" w14:textId="77777777" w:rsidTr="00905DA6">
        <w:trPr>
          <w:trHeight w:val="224"/>
          <w:jc w:val="center"/>
        </w:trPr>
        <w:tc>
          <w:tcPr>
            <w:tcW w:w="877" w:type="dxa"/>
            <w:noWrap/>
            <w:vAlign w:val="center"/>
            <w:hideMark/>
          </w:tcPr>
          <w:p w14:paraId="4043B41A" w14:textId="77777777" w:rsidR="004F6749" w:rsidRPr="004F6749" w:rsidRDefault="004F6749" w:rsidP="004F6749">
            <w:pPr>
              <w:rPr>
                <w:b/>
                <w:bCs/>
                <w:color w:val="000000"/>
                <w:sz w:val="16"/>
                <w:szCs w:val="16"/>
              </w:rPr>
            </w:pPr>
            <w:r w:rsidRPr="004F6749">
              <w:rPr>
                <w:b/>
                <w:bCs/>
                <w:sz w:val="16"/>
                <w:szCs w:val="16"/>
              </w:rPr>
              <w:t>x.1.1</w:t>
            </w:r>
          </w:p>
        </w:tc>
        <w:tc>
          <w:tcPr>
            <w:tcW w:w="1735" w:type="dxa"/>
            <w:noWrap/>
            <w:vAlign w:val="center"/>
            <w:hideMark/>
          </w:tcPr>
          <w:p w14:paraId="00611F3E" w14:textId="77777777" w:rsidR="004F6749" w:rsidRPr="004F6749" w:rsidRDefault="004F6749" w:rsidP="004F6749">
            <w:pPr>
              <w:jc w:val="center"/>
              <w:rPr>
                <w:color w:val="000000"/>
                <w:sz w:val="16"/>
                <w:szCs w:val="16"/>
              </w:rPr>
            </w:pPr>
            <w:r w:rsidRPr="004F6749">
              <w:rPr>
                <w:color w:val="000000"/>
                <w:sz w:val="16"/>
                <w:szCs w:val="16"/>
              </w:rPr>
              <w:t>0.452</w:t>
            </w:r>
          </w:p>
        </w:tc>
        <w:tc>
          <w:tcPr>
            <w:tcW w:w="1485" w:type="dxa"/>
            <w:noWrap/>
            <w:vAlign w:val="center"/>
            <w:hideMark/>
          </w:tcPr>
          <w:p w14:paraId="28F8402D" w14:textId="77777777" w:rsidR="004F6749" w:rsidRPr="004F6749" w:rsidRDefault="004F6749" w:rsidP="00B66B1C">
            <w:pPr>
              <w:jc w:val="center"/>
              <w:rPr>
                <w:color w:val="000000"/>
                <w:sz w:val="16"/>
                <w:szCs w:val="16"/>
              </w:rPr>
            </w:pPr>
            <w:r w:rsidRPr="004F6749">
              <w:rPr>
                <w:color w:val="000000"/>
                <w:sz w:val="16"/>
                <w:szCs w:val="16"/>
              </w:rPr>
              <w:t>0.406</w:t>
            </w:r>
          </w:p>
        </w:tc>
        <w:tc>
          <w:tcPr>
            <w:tcW w:w="2316" w:type="dxa"/>
            <w:noWrap/>
            <w:vAlign w:val="center"/>
            <w:hideMark/>
          </w:tcPr>
          <w:p w14:paraId="56C2D018" w14:textId="77777777" w:rsidR="004F6749" w:rsidRPr="004F6749" w:rsidRDefault="004F6749" w:rsidP="00B66B1C">
            <w:pPr>
              <w:jc w:val="center"/>
              <w:rPr>
                <w:color w:val="000000"/>
                <w:sz w:val="16"/>
                <w:szCs w:val="16"/>
              </w:rPr>
            </w:pPr>
            <w:r w:rsidRPr="004F6749">
              <w:rPr>
                <w:color w:val="000000"/>
                <w:sz w:val="16"/>
                <w:szCs w:val="16"/>
              </w:rPr>
              <w:t>0.821</w:t>
            </w:r>
          </w:p>
        </w:tc>
      </w:tr>
      <w:tr w:rsidR="004F6749" w:rsidRPr="004F6749" w14:paraId="65624DCA" w14:textId="77777777" w:rsidTr="00905DA6">
        <w:trPr>
          <w:trHeight w:val="224"/>
          <w:jc w:val="center"/>
        </w:trPr>
        <w:tc>
          <w:tcPr>
            <w:tcW w:w="877" w:type="dxa"/>
            <w:noWrap/>
            <w:vAlign w:val="center"/>
            <w:hideMark/>
          </w:tcPr>
          <w:p w14:paraId="06AEF58B" w14:textId="77777777" w:rsidR="004F6749" w:rsidRPr="004F6749" w:rsidRDefault="004F6749" w:rsidP="004F6749">
            <w:pPr>
              <w:rPr>
                <w:b/>
                <w:bCs/>
                <w:color w:val="000000"/>
                <w:sz w:val="16"/>
                <w:szCs w:val="16"/>
              </w:rPr>
            </w:pPr>
            <w:r w:rsidRPr="004F6749">
              <w:rPr>
                <w:b/>
                <w:bCs/>
                <w:sz w:val="16"/>
                <w:szCs w:val="16"/>
              </w:rPr>
              <w:t>x.1.2</w:t>
            </w:r>
          </w:p>
        </w:tc>
        <w:tc>
          <w:tcPr>
            <w:tcW w:w="1735" w:type="dxa"/>
            <w:noWrap/>
            <w:vAlign w:val="center"/>
            <w:hideMark/>
          </w:tcPr>
          <w:p w14:paraId="010E89A6" w14:textId="77777777" w:rsidR="004F6749" w:rsidRPr="004F6749" w:rsidRDefault="004F6749" w:rsidP="004F6749">
            <w:pPr>
              <w:jc w:val="center"/>
              <w:rPr>
                <w:color w:val="000000"/>
                <w:sz w:val="16"/>
                <w:szCs w:val="16"/>
              </w:rPr>
            </w:pPr>
            <w:r w:rsidRPr="004F6749">
              <w:rPr>
                <w:color w:val="000000"/>
                <w:sz w:val="16"/>
                <w:szCs w:val="16"/>
              </w:rPr>
              <w:t>0.482</w:t>
            </w:r>
          </w:p>
        </w:tc>
        <w:tc>
          <w:tcPr>
            <w:tcW w:w="1485" w:type="dxa"/>
            <w:noWrap/>
            <w:vAlign w:val="center"/>
            <w:hideMark/>
          </w:tcPr>
          <w:p w14:paraId="25C368F8" w14:textId="77777777" w:rsidR="004F6749" w:rsidRPr="004F6749" w:rsidRDefault="004F6749" w:rsidP="00B66B1C">
            <w:pPr>
              <w:jc w:val="center"/>
              <w:rPr>
                <w:color w:val="000000"/>
                <w:sz w:val="16"/>
                <w:szCs w:val="16"/>
              </w:rPr>
            </w:pPr>
            <w:r w:rsidRPr="004F6749">
              <w:rPr>
                <w:color w:val="000000"/>
                <w:sz w:val="16"/>
                <w:szCs w:val="16"/>
              </w:rPr>
              <w:t>0.420</w:t>
            </w:r>
          </w:p>
        </w:tc>
        <w:tc>
          <w:tcPr>
            <w:tcW w:w="2316" w:type="dxa"/>
            <w:noWrap/>
            <w:vAlign w:val="center"/>
            <w:hideMark/>
          </w:tcPr>
          <w:p w14:paraId="549EA665" w14:textId="77777777" w:rsidR="004F6749" w:rsidRPr="004F6749" w:rsidRDefault="004F6749" w:rsidP="00B66B1C">
            <w:pPr>
              <w:jc w:val="center"/>
              <w:rPr>
                <w:color w:val="000000"/>
                <w:sz w:val="16"/>
                <w:szCs w:val="16"/>
              </w:rPr>
            </w:pPr>
            <w:r w:rsidRPr="004F6749">
              <w:rPr>
                <w:color w:val="000000"/>
                <w:sz w:val="16"/>
                <w:szCs w:val="16"/>
              </w:rPr>
              <w:t>0.883</w:t>
            </w:r>
          </w:p>
        </w:tc>
      </w:tr>
      <w:tr w:rsidR="004F6749" w:rsidRPr="004F6749" w14:paraId="6937AAA3" w14:textId="77777777" w:rsidTr="00905DA6">
        <w:trPr>
          <w:trHeight w:val="224"/>
          <w:jc w:val="center"/>
        </w:trPr>
        <w:tc>
          <w:tcPr>
            <w:tcW w:w="877" w:type="dxa"/>
            <w:noWrap/>
            <w:vAlign w:val="center"/>
            <w:hideMark/>
          </w:tcPr>
          <w:p w14:paraId="074F1F7E" w14:textId="77777777" w:rsidR="004F6749" w:rsidRPr="004F6749" w:rsidRDefault="004F6749" w:rsidP="004F6749">
            <w:pPr>
              <w:rPr>
                <w:b/>
                <w:bCs/>
                <w:color w:val="000000"/>
                <w:sz w:val="16"/>
                <w:szCs w:val="16"/>
              </w:rPr>
            </w:pPr>
            <w:r w:rsidRPr="004F6749">
              <w:rPr>
                <w:b/>
                <w:bCs/>
                <w:sz w:val="16"/>
                <w:szCs w:val="16"/>
              </w:rPr>
              <w:t>x.1.3</w:t>
            </w:r>
          </w:p>
        </w:tc>
        <w:tc>
          <w:tcPr>
            <w:tcW w:w="1735" w:type="dxa"/>
            <w:noWrap/>
            <w:vAlign w:val="center"/>
            <w:hideMark/>
          </w:tcPr>
          <w:p w14:paraId="0177E7D7" w14:textId="77777777" w:rsidR="004F6749" w:rsidRPr="004F6749" w:rsidRDefault="004F6749" w:rsidP="004F6749">
            <w:pPr>
              <w:jc w:val="center"/>
              <w:rPr>
                <w:color w:val="000000"/>
                <w:sz w:val="16"/>
                <w:szCs w:val="16"/>
              </w:rPr>
            </w:pPr>
            <w:r w:rsidRPr="004F6749">
              <w:rPr>
                <w:color w:val="000000"/>
                <w:sz w:val="16"/>
                <w:szCs w:val="16"/>
              </w:rPr>
              <w:t>0.430</w:t>
            </w:r>
          </w:p>
        </w:tc>
        <w:tc>
          <w:tcPr>
            <w:tcW w:w="1485" w:type="dxa"/>
            <w:noWrap/>
            <w:vAlign w:val="center"/>
            <w:hideMark/>
          </w:tcPr>
          <w:p w14:paraId="7005C605" w14:textId="77777777" w:rsidR="004F6749" w:rsidRPr="004F6749" w:rsidRDefault="004F6749" w:rsidP="00B66B1C">
            <w:pPr>
              <w:jc w:val="center"/>
              <w:rPr>
                <w:color w:val="000000"/>
                <w:sz w:val="16"/>
                <w:szCs w:val="16"/>
              </w:rPr>
            </w:pPr>
            <w:r w:rsidRPr="004F6749">
              <w:rPr>
                <w:color w:val="000000"/>
                <w:sz w:val="16"/>
                <w:szCs w:val="16"/>
              </w:rPr>
              <w:t>0.319</w:t>
            </w:r>
          </w:p>
        </w:tc>
        <w:tc>
          <w:tcPr>
            <w:tcW w:w="2316" w:type="dxa"/>
            <w:noWrap/>
            <w:vAlign w:val="center"/>
            <w:hideMark/>
          </w:tcPr>
          <w:p w14:paraId="288AA062" w14:textId="77777777" w:rsidR="004F6749" w:rsidRPr="004F6749" w:rsidRDefault="004F6749" w:rsidP="00B66B1C">
            <w:pPr>
              <w:jc w:val="center"/>
              <w:rPr>
                <w:color w:val="000000"/>
                <w:sz w:val="16"/>
                <w:szCs w:val="16"/>
              </w:rPr>
            </w:pPr>
            <w:r w:rsidRPr="004F6749">
              <w:rPr>
                <w:color w:val="000000"/>
                <w:sz w:val="16"/>
                <w:szCs w:val="16"/>
              </w:rPr>
              <w:t>0.888</w:t>
            </w:r>
          </w:p>
        </w:tc>
      </w:tr>
      <w:tr w:rsidR="004F6749" w:rsidRPr="004F6749" w14:paraId="0884FD20" w14:textId="77777777" w:rsidTr="00905DA6">
        <w:trPr>
          <w:trHeight w:val="224"/>
          <w:jc w:val="center"/>
        </w:trPr>
        <w:tc>
          <w:tcPr>
            <w:tcW w:w="877" w:type="dxa"/>
            <w:noWrap/>
            <w:vAlign w:val="center"/>
            <w:hideMark/>
          </w:tcPr>
          <w:p w14:paraId="179A23A8" w14:textId="77777777" w:rsidR="004F6749" w:rsidRPr="004F6749" w:rsidRDefault="004F6749" w:rsidP="004F6749">
            <w:pPr>
              <w:rPr>
                <w:b/>
                <w:bCs/>
                <w:color w:val="000000"/>
                <w:sz w:val="16"/>
                <w:szCs w:val="16"/>
              </w:rPr>
            </w:pPr>
            <w:r w:rsidRPr="004F6749">
              <w:rPr>
                <w:b/>
                <w:bCs/>
                <w:sz w:val="16"/>
                <w:szCs w:val="16"/>
              </w:rPr>
              <w:t>x.1.4</w:t>
            </w:r>
          </w:p>
        </w:tc>
        <w:tc>
          <w:tcPr>
            <w:tcW w:w="1735" w:type="dxa"/>
            <w:noWrap/>
            <w:vAlign w:val="center"/>
            <w:hideMark/>
          </w:tcPr>
          <w:p w14:paraId="0F56A1DA" w14:textId="77777777" w:rsidR="004F6749" w:rsidRPr="004F6749" w:rsidRDefault="004F6749" w:rsidP="004F6749">
            <w:pPr>
              <w:jc w:val="center"/>
              <w:rPr>
                <w:color w:val="000000"/>
                <w:sz w:val="16"/>
                <w:szCs w:val="16"/>
              </w:rPr>
            </w:pPr>
            <w:r w:rsidRPr="004F6749">
              <w:rPr>
                <w:color w:val="000000"/>
                <w:sz w:val="16"/>
                <w:szCs w:val="16"/>
              </w:rPr>
              <w:t>0.438</w:t>
            </w:r>
          </w:p>
        </w:tc>
        <w:tc>
          <w:tcPr>
            <w:tcW w:w="1485" w:type="dxa"/>
            <w:noWrap/>
            <w:vAlign w:val="center"/>
            <w:hideMark/>
          </w:tcPr>
          <w:p w14:paraId="098BD60E" w14:textId="77777777" w:rsidR="004F6749" w:rsidRPr="004F6749" w:rsidRDefault="004F6749" w:rsidP="00B66B1C">
            <w:pPr>
              <w:jc w:val="center"/>
              <w:rPr>
                <w:color w:val="000000"/>
                <w:sz w:val="16"/>
                <w:szCs w:val="16"/>
              </w:rPr>
            </w:pPr>
            <w:r w:rsidRPr="004F6749">
              <w:rPr>
                <w:color w:val="000000"/>
                <w:sz w:val="16"/>
                <w:szCs w:val="16"/>
              </w:rPr>
              <w:t>0.328</w:t>
            </w:r>
          </w:p>
        </w:tc>
        <w:tc>
          <w:tcPr>
            <w:tcW w:w="2316" w:type="dxa"/>
            <w:noWrap/>
            <w:vAlign w:val="center"/>
            <w:hideMark/>
          </w:tcPr>
          <w:p w14:paraId="549F90DB" w14:textId="77777777" w:rsidR="004F6749" w:rsidRPr="004F6749" w:rsidRDefault="004F6749" w:rsidP="00B66B1C">
            <w:pPr>
              <w:jc w:val="center"/>
              <w:rPr>
                <w:color w:val="000000"/>
                <w:sz w:val="16"/>
                <w:szCs w:val="16"/>
              </w:rPr>
            </w:pPr>
            <w:r w:rsidRPr="004F6749">
              <w:rPr>
                <w:color w:val="000000"/>
                <w:sz w:val="16"/>
                <w:szCs w:val="16"/>
              </w:rPr>
              <w:t>0.933</w:t>
            </w:r>
          </w:p>
        </w:tc>
      </w:tr>
      <w:tr w:rsidR="004F6749" w:rsidRPr="004F6749" w14:paraId="2F9B9D49" w14:textId="77777777" w:rsidTr="00905DA6">
        <w:trPr>
          <w:trHeight w:val="224"/>
          <w:jc w:val="center"/>
        </w:trPr>
        <w:tc>
          <w:tcPr>
            <w:tcW w:w="877" w:type="dxa"/>
            <w:noWrap/>
            <w:vAlign w:val="center"/>
            <w:hideMark/>
          </w:tcPr>
          <w:p w14:paraId="70EF66C0" w14:textId="77777777" w:rsidR="004F6749" w:rsidRPr="004F6749" w:rsidRDefault="004F6749" w:rsidP="004F6749">
            <w:pPr>
              <w:rPr>
                <w:b/>
                <w:bCs/>
                <w:color w:val="000000"/>
                <w:sz w:val="16"/>
                <w:szCs w:val="16"/>
              </w:rPr>
            </w:pPr>
            <w:r w:rsidRPr="004F6749">
              <w:rPr>
                <w:b/>
                <w:bCs/>
                <w:sz w:val="16"/>
                <w:szCs w:val="16"/>
              </w:rPr>
              <w:t>x.1.5</w:t>
            </w:r>
          </w:p>
        </w:tc>
        <w:tc>
          <w:tcPr>
            <w:tcW w:w="1735" w:type="dxa"/>
            <w:noWrap/>
            <w:vAlign w:val="center"/>
            <w:hideMark/>
          </w:tcPr>
          <w:p w14:paraId="2B45C172" w14:textId="77777777" w:rsidR="004F6749" w:rsidRPr="004F6749" w:rsidRDefault="004F6749" w:rsidP="004F6749">
            <w:pPr>
              <w:jc w:val="center"/>
              <w:rPr>
                <w:color w:val="000000"/>
                <w:sz w:val="16"/>
                <w:szCs w:val="16"/>
              </w:rPr>
            </w:pPr>
            <w:r w:rsidRPr="004F6749">
              <w:rPr>
                <w:color w:val="000000"/>
                <w:sz w:val="16"/>
                <w:szCs w:val="16"/>
              </w:rPr>
              <w:t>0.326</w:t>
            </w:r>
          </w:p>
        </w:tc>
        <w:tc>
          <w:tcPr>
            <w:tcW w:w="1485" w:type="dxa"/>
            <w:noWrap/>
            <w:vAlign w:val="center"/>
            <w:hideMark/>
          </w:tcPr>
          <w:p w14:paraId="2E1B0942" w14:textId="77777777" w:rsidR="004F6749" w:rsidRPr="004F6749" w:rsidRDefault="004F6749" w:rsidP="00B66B1C">
            <w:pPr>
              <w:jc w:val="center"/>
              <w:rPr>
                <w:color w:val="000000"/>
                <w:sz w:val="16"/>
                <w:szCs w:val="16"/>
              </w:rPr>
            </w:pPr>
            <w:r w:rsidRPr="004F6749">
              <w:rPr>
                <w:color w:val="000000"/>
                <w:sz w:val="16"/>
                <w:szCs w:val="16"/>
              </w:rPr>
              <w:t>0.165</w:t>
            </w:r>
          </w:p>
        </w:tc>
        <w:tc>
          <w:tcPr>
            <w:tcW w:w="2316" w:type="dxa"/>
            <w:noWrap/>
            <w:vAlign w:val="center"/>
            <w:hideMark/>
          </w:tcPr>
          <w:p w14:paraId="5E3EF075" w14:textId="77777777" w:rsidR="004F6749" w:rsidRPr="004F6749" w:rsidRDefault="004F6749" w:rsidP="00B66B1C">
            <w:pPr>
              <w:jc w:val="center"/>
              <w:rPr>
                <w:color w:val="000000"/>
                <w:sz w:val="16"/>
                <w:szCs w:val="16"/>
              </w:rPr>
            </w:pPr>
            <w:r w:rsidRPr="004F6749">
              <w:rPr>
                <w:color w:val="000000"/>
                <w:sz w:val="16"/>
                <w:szCs w:val="16"/>
              </w:rPr>
              <w:t>0.731</w:t>
            </w:r>
          </w:p>
        </w:tc>
      </w:tr>
      <w:tr w:rsidR="004F6749" w:rsidRPr="004F6749" w14:paraId="3843A2DB" w14:textId="77777777" w:rsidTr="00905DA6">
        <w:trPr>
          <w:trHeight w:val="224"/>
          <w:jc w:val="center"/>
        </w:trPr>
        <w:tc>
          <w:tcPr>
            <w:tcW w:w="877" w:type="dxa"/>
            <w:noWrap/>
            <w:vAlign w:val="center"/>
            <w:hideMark/>
          </w:tcPr>
          <w:p w14:paraId="7FEDB8C1" w14:textId="77777777" w:rsidR="004F6749" w:rsidRPr="004F6749" w:rsidRDefault="004F6749" w:rsidP="004F6749">
            <w:pPr>
              <w:rPr>
                <w:b/>
                <w:bCs/>
                <w:color w:val="000000"/>
                <w:sz w:val="16"/>
                <w:szCs w:val="16"/>
              </w:rPr>
            </w:pPr>
            <w:r w:rsidRPr="004F6749">
              <w:rPr>
                <w:b/>
                <w:bCs/>
                <w:sz w:val="16"/>
                <w:szCs w:val="16"/>
              </w:rPr>
              <w:t>x.1.6</w:t>
            </w:r>
          </w:p>
        </w:tc>
        <w:tc>
          <w:tcPr>
            <w:tcW w:w="1735" w:type="dxa"/>
            <w:noWrap/>
            <w:vAlign w:val="center"/>
            <w:hideMark/>
          </w:tcPr>
          <w:p w14:paraId="5DD5D001" w14:textId="77777777" w:rsidR="004F6749" w:rsidRPr="004F6749" w:rsidRDefault="004F6749" w:rsidP="004F6749">
            <w:pPr>
              <w:jc w:val="center"/>
              <w:rPr>
                <w:color w:val="000000"/>
                <w:sz w:val="16"/>
                <w:szCs w:val="16"/>
              </w:rPr>
            </w:pPr>
            <w:r w:rsidRPr="004F6749">
              <w:rPr>
                <w:color w:val="000000"/>
                <w:sz w:val="16"/>
                <w:szCs w:val="16"/>
              </w:rPr>
              <w:t>0.528</w:t>
            </w:r>
          </w:p>
        </w:tc>
        <w:tc>
          <w:tcPr>
            <w:tcW w:w="1485" w:type="dxa"/>
            <w:noWrap/>
            <w:vAlign w:val="center"/>
            <w:hideMark/>
          </w:tcPr>
          <w:p w14:paraId="6E9994FF" w14:textId="77777777" w:rsidR="004F6749" w:rsidRPr="004F6749" w:rsidRDefault="004F6749" w:rsidP="00B66B1C">
            <w:pPr>
              <w:jc w:val="center"/>
              <w:rPr>
                <w:color w:val="000000"/>
                <w:sz w:val="16"/>
                <w:szCs w:val="16"/>
              </w:rPr>
            </w:pPr>
            <w:r w:rsidRPr="004F6749">
              <w:rPr>
                <w:color w:val="000000"/>
                <w:sz w:val="16"/>
                <w:szCs w:val="16"/>
              </w:rPr>
              <w:t>0.404</w:t>
            </w:r>
          </w:p>
        </w:tc>
        <w:tc>
          <w:tcPr>
            <w:tcW w:w="2316" w:type="dxa"/>
            <w:noWrap/>
            <w:vAlign w:val="center"/>
            <w:hideMark/>
          </w:tcPr>
          <w:p w14:paraId="14F5E44A" w14:textId="77777777" w:rsidR="004F6749" w:rsidRPr="004F6749" w:rsidRDefault="004F6749" w:rsidP="00B66B1C">
            <w:pPr>
              <w:jc w:val="center"/>
              <w:rPr>
                <w:color w:val="000000"/>
                <w:sz w:val="16"/>
                <w:szCs w:val="16"/>
              </w:rPr>
            </w:pPr>
            <w:r w:rsidRPr="004F6749">
              <w:rPr>
                <w:color w:val="000000"/>
                <w:sz w:val="16"/>
                <w:szCs w:val="16"/>
              </w:rPr>
              <w:t>0.852</w:t>
            </w:r>
          </w:p>
        </w:tc>
      </w:tr>
      <w:tr w:rsidR="004F6749" w:rsidRPr="004F6749" w14:paraId="12C0CE91" w14:textId="77777777" w:rsidTr="00905DA6">
        <w:trPr>
          <w:trHeight w:val="224"/>
          <w:jc w:val="center"/>
        </w:trPr>
        <w:tc>
          <w:tcPr>
            <w:tcW w:w="877" w:type="dxa"/>
            <w:noWrap/>
            <w:vAlign w:val="center"/>
            <w:hideMark/>
          </w:tcPr>
          <w:p w14:paraId="15CB7956" w14:textId="77777777" w:rsidR="004F6749" w:rsidRPr="004F6749" w:rsidRDefault="004F6749" w:rsidP="004F6749">
            <w:pPr>
              <w:rPr>
                <w:b/>
                <w:bCs/>
                <w:color w:val="000000"/>
                <w:sz w:val="16"/>
                <w:szCs w:val="16"/>
              </w:rPr>
            </w:pPr>
            <w:r w:rsidRPr="004F6749">
              <w:rPr>
                <w:b/>
                <w:bCs/>
                <w:sz w:val="16"/>
                <w:szCs w:val="16"/>
              </w:rPr>
              <w:t>x.1.7</w:t>
            </w:r>
          </w:p>
        </w:tc>
        <w:tc>
          <w:tcPr>
            <w:tcW w:w="1735" w:type="dxa"/>
            <w:noWrap/>
            <w:vAlign w:val="center"/>
            <w:hideMark/>
          </w:tcPr>
          <w:p w14:paraId="39FAA08C" w14:textId="77777777" w:rsidR="004F6749" w:rsidRPr="004F6749" w:rsidRDefault="004F6749" w:rsidP="004F6749">
            <w:pPr>
              <w:jc w:val="center"/>
              <w:rPr>
                <w:color w:val="000000"/>
                <w:sz w:val="16"/>
                <w:szCs w:val="16"/>
              </w:rPr>
            </w:pPr>
            <w:r w:rsidRPr="004F6749">
              <w:rPr>
                <w:color w:val="000000"/>
                <w:sz w:val="16"/>
                <w:szCs w:val="16"/>
              </w:rPr>
              <w:t>0.506</w:t>
            </w:r>
          </w:p>
        </w:tc>
        <w:tc>
          <w:tcPr>
            <w:tcW w:w="1485" w:type="dxa"/>
            <w:noWrap/>
            <w:vAlign w:val="center"/>
            <w:hideMark/>
          </w:tcPr>
          <w:p w14:paraId="5EEDFF90" w14:textId="77777777" w:rsidR="004F6749" w:rsidRPr="004F6749" w:rsidRDefault="004F6749" w:rsidP="00B66B1C">
            <w:pPr>
              <w:jc w:val="center"/>
              <w:rPr>
                <w:color w:val="000000"/>
                <w:sz w:val="16"/>
                <w:szCs w:val="16"/>
              </w:rPr>
            </w:pPr>
            <w:r w:rsidRPr="004F6749">
              <w:rPr>
                <w:color w:val="000000"/>
                <w:sz w:val="16"/>
                <w:szCs w:val="16"/>
              </w:rPr>
              <w:t>0.401</w:t>
            </w:r>
          </w:p>
        </w:tc>
        <w:tc>
          <w:tcPr>
            <w:tcW w:w="2316" w:type="dxa"/>
            <w:noWrap/>
            <w:vAlign w:val="center"/>
            <w:hideMark/>
          </w:tcPr>
          <w:p w14:paraId="6B7215F2" w14:textId="77777777" w:rsidR="004F6749" w:rsidRPr="004F6749" w:rsidRDefault="004F6749" w:rsidP="00B66B1C">
            <w:pPr>
              <w:jc w:val="center"/>
              <w:rPr>
                <w:color w:val="000000"/>
                <w:sz w:val="16"/>
                <w:szCs w:val="16"/>
              </w:rPr>
            </w:pPr>
            <w:r w:rsidRPr="004F6749">
              <w:rPr>
                <w:color w:val="000000"/>
                <w:sz w:val="16"/>
                <w:szCs w:val="16"/>
              </w:rPr>
              <w:t>0.986</w:t>
            </w:r>
          </w:p>
        </w:tc>
      </w:tr>
      <w:tr w:rsidR="004F6749" w:rsidRPr="004F6749" w14:paraId="279B1DAE" w14:textId="77777777" w:rsidTr="00905DA6">
        <w:trPr>
          <w:trHeight w:val="224"/>
          <w:jc w:val="center"/>
        </w:trPr>
        <w:tc>
          <w:tcPr>
            <w:tcW w:w="877" w:type="dxa"/>
            <w:noWrap/>
            <w:vAlign w:val="center"/>
            <w:hideMark/>
          </w:tcPr>
          <w:p w14:paraId="09C148A7" w14:textId="77777777" w:rsidR="004F6749" w:rsidRPr="004F6749" w:rsidRDefault="004F6749" w:rsidP="004F6749">
            <w:pPr>
              <w:rPr>
                <w:b/>
                <w:bCs/>
                <w:color w:val="000000"/>
                <w:sz w:val="16"/>
                <w:szCs w:val="16"/>
              </w:rPr>
            </w:pPr>
            <w:r w:rsidRPr="004F6749">
              <w:rPr>
                <w:b/>
                <w:bCs/>
                <w:sz w:val="16"/>
                <w:szCs w:val="16"/>
              </w:rPr>
              <w:t>x.1.8</w:t>
            </w:r>
          </w:p>
        </w:tc>
        <w:tc>
          <w:tcPr>
            <w:tcW w:w="1735" w:type="dxa"/>
            <w:noWrap/>
            <w:vAlign w:val="center"/>
            <w:hideMark/>
          </w:tcPr>
          <w:p w14:paraId="570CD614" w14:textId="77777777" w:rsidR="004F6749" w:rsidRPr="004F6749" w:rsidRDefault="004F6749" w:rsidP="004F6749">
            <w:pPr>
              <w:jc w:val="center"/>
              <w:rPr>
                <w:color w:val="000000"/>
                <w:sz w:val="16"/>
                <w:szCs w:val="16"/>
              </w:rPr>
            </w:pPr>
            <w:r w:rsidRPr="004F6749">
              <w:rPr>
                <w:color w:val="000000"/>
                <w:sz w:val="16"/>
                <w:szCs w:val="16"/>
              </w:rPr>
              <w:t>0.531</w:t>
            </w:r>
          </w:p>
        </w:tc>
        <w:tc>
          <w:tcPr>
            <w:tcW w:w="1485" w:type="dxa"/>
            <w:noWrap/>
            <w:vAlign w:val="center"/>
            <w:hideMark/>
          </w:tcPr>
          <w:p w14:paraId="227DABF0" w14:textId="77777777" w:rsidR="004F6749" w:rsidRPr="004F6749" w:rsidRDefault="004F6749" w:rsidP="00B66B1C">
            <w:pPr>
              <w:jc w:val="center"/>
              <w:rPr>
                <w:color w:val="000000"/>
                <w:sz w:val="16"/>
                <w:szCs w:val="16"/>
              </w:rPr>
            </w:pPr>
            <w:r w:rsidRPr="004F6749">
              <w:rPr>
                <w:color w:val="000000"/>
                <w:sz w:val="16"/>
                <w:szCs w:val="16"/>
              </w:rPr>
              <w:t>0.499</w:t>
            </w:r>
          </w:p>
        </w:tc>
        <w:tc>
          <w:tcPr>
            <w:tcW w:w="2316" w:type="dxa"/>
            <w:noWrap/>
            <w:vAlign w:val="center"/>
            <w:hideMark/>
          </w:tcPr>
          <w:p w14:paraId="4A39D487" w14:textId="77777777" w:rsidR="004F6749" w:rsidRPr="004F6749" w:rsidRDefault="004F6749" w:rsidP="00B66B1C">
            <w:pPr>
              <w:jc w:val="center"/>
              <w:rPr>
                <w:color w:val="000000"/>
                <w:sz w:val="16"/>
                <w:szCs w:val="16"/>
              </w:rPr>
            </w:pPr>
            <w:r w:rsidRPr="004F6749">
              <w:rPr>
                <w:color w:val="000000"/>
                <w:sz w:val="16"/>
                <w:szCs w:val="16"/>
              </w:rPr>
              <w:t>0.864</w:t>
            </w:r>
          </w:p>
        </w:tc>
      </w:tr>
      <w:tr w:rsidR="004F6749" w:rsidRPr="004F6749" w14:paraId="5364B03E" w14:textId="77777777" w:rsidTr="00905DA6">
        <w:trPr>
          <w:trHeight w:val="224"/>
          <w:jc w:val="center"/>
        </w:trPr>
        <w:tc>
          <w:tcPr>
            <w:tcW w:w="877" w:type="dxa"/>
            <w:noWrap/>
            <w:vAlign w:val="center"/>
            <w:hideMark/>
          </w:tcPr>
          <w:p w14:paraId="04CE5F80" w14:textId="77777777" w:rsidR="004F6749" w:rsidRPr="004F6749" w:rsidRDefault="004F6749" w:rsidP="004F6749">
            <w:pPr>
              <w:rPr>
                <w:b/>
                <w:bCs/>
                <w:color w:val="000000"/>
                <w:sz w:val="16"/>
                <w:szCs w:val="16"/>
              </w:rPr>
            </w:pPr>
            <w:r w:rsidRPr="004F6749">
              <w:rPr>
                <w:b/>
                <w:bCs/>
                <w:sz w:val="16"/>
                <w:szCs w:val="16"/>
              </w:rPr>
              <w:lastRenderedPageBreak/>
              <w:t>x.1.9</w:t>
            </w:r>
          </w:p>
        </w:tc>
        <w:tc>
          <w:tcPr>
            <w:tcW w:w="1735" w:type="dxa"/>
            <w:noWrap/>
            <w:vAlign w:val="center"/>
            <w:hideMark/>
          </w:tcPr>
          <w:p w14:paraId="7C326951" w14:textId="77777777" w:rsidR="004F6749" w:rsidRPr="004F6749" w:rsidRDefault="004F6749" w:rsidP="004F6749">
            <w:pPr>
              <w:jc w:val="center"/>
              <w:rPr>
                <w:color w:val="000000"/>
                <w:sz w:val="16"/>
                <w:szCs w:val="16"/>
              </w:rPr>
            </w:pPr>
            <w:r w:rsidRPr="004F6749">
              <w:rPr>
                <w:color w:val="000000"/>
                <w:sz w:val="16"/>
                <w:szCs w:val="16"/>
              </w:rPr>
              <w:t>0.397</w:t>
            </w:r>
          </w:p>
        </w:tc>
        <w:tc>
          <w:tcPr>
            <w:tcW w:w="1485" w:type="dxa"/>
            <w:noWrap/>
            <w:vAlign w:val="center"/>
            <w:hideMark/>
          </w:tcPr>
          <w:p w14:paraId="34FF54FE" w14:textId="77777777" w:rsidR="004F6749" w:rsidRPr="004F6749" w:rsidRDefault="004F6749" w:rsidP="00B66B1C">
            <w:pPr>
              <w:jc w:val="center"/>
              <w:rPr>
                <w:color w:val="000000"/>
                <w:sz w:val="16"/>
                <w:szCs w:val="16"/>
              </w:rPr>
            </w:pPr>
            <w:r w:rsidRPr="004F6749">
              <w:rPr>
                <w:color w:val="000000"/>
                <w:sz w:val="16"/>
                <w:szCs w:val="16"/>
              </w:rPr>
              <w:t>0.257</w:t>
            </w:r>
          </w:p>
        </w:tc>
        <w:tc>
          <w:tcPr>
            <w:tcW w:w="2316" w:type="dxa"/>
            <w:noWrap/>
            <w:vAlign w:val="center"/>
            <w:hideMark/>
          </w:tcPr>
          <w:p w14:paraId="426C64D2" w14:textId="77777777" w:rsidR="004F6749" w:rsidRPr="004F6749" w:rsidRDefault="004F6749" w:rsidP="00B66B1C">
            <w:pPr>
              <w:jc w:val="center"/>
              <w:rPr>
                <w:color w:val="000000"/>
                <w:sz w:val="16"/>
                <w:szCs w:val="16"/>
              </w:rPr>
            </w:pPr>
            <w:r w:rsidRPr="004F6749">
              <w:rPr>
                <w:color w:val="000000"/>
                <w:sz w:val="16"/>
                <w:szCs w:val="16"/>
              </w:rPr>
              <w:t>0.829</w:t>
            </w:r>
          </w:p>
        </w:tc>
      </w:tr>
      <w:tr w:rsidR="004F6749" w:rsidRPr="004F6749" w14:paraId="74E545EC" w14:textId="77777777" w:rsidTr="00905DA6">
        <w:trPr>
          <w:trHeight w:val="224"/>
          <w:jc w:val="center"/>
        </w:trPr>
        <w:tc>
          <w:tcPr>
            <w:tcW w:w="877" w:type="dxa"/>
            <w:noWrap/>
            <w:vAlign w:val="center"/>
            <w:hideMark/>
          </w:tcPr>
          <w:p w14:paraId="58CA2033" w14:textId="77777777" w:rsidR="004F6749" w:rsidRPr="004F6749" w:rsidRDefault="004F6749" w:rsidP="004F6749">
            <w:pPr>
              <w:rPr>
                <w:b/>
                <w:bCs/>
                <w:color w:val="000000"/>
                <w:sz w:val="16"/>
                <w:szCs w:val="16"/>
              </w:rPr>
            </w:pPr>
            <w:r w:rsidRPr="004F6749">
              <w:rPr>
                <w:b/>
                <w:bCs/>
                <w:sz w:val="16"/>
                <w:szCs w:val="16"/>
              </w:rPr>
              <w:t>y.1.1</w:t>
            </w:r>
          </w:p>
        </w:tc>
        <w:tc>
          <w:tcPr>
            <w:tcW w:w="1735" w:type="dxa"/>
            <w:noWrap/>
            <w:vAlign w:val="center"/>
            <w:hideMark/>
          </w:tcPr>
          <w:p w14:paraId="5D423106" w14:textId="77777777" w:rsidR="004F6749" w:rsidRPr="004F6749" w:rsidRDefault="004F6749" w:rsidP="004F6749">
            <w:pPr>
              <w:jc w:val="center"/>
              <w:rPr>
                <w:color w:val="000000"/>
                <w:sz w:val="16"/>
                <w:szCs w:val="16"/>
              </w:rPr>
            </w:pPr>
            <w:r w:rsidRPr="004F6749">
              <w:rPr>
                <w:color w:val="000000"/>
                <w:sz w:val="16"/>
                <w:szCs w:val="16"/>
              </w:rPr>
              <w:t>0.865</w:t>
            </w:r>
          </w:p>
        </w:tc>
        <w:tc>
          <w:tcPr>
            <w:tcW w:w="1485" w:type="dxa"/>
            <w:noWrap/>
            <w:vAlign w:val="center"/>
            <w:hideMark/>
          </w:tcPr>
          <w:p w14:paraId="4F5F8D9E" w14:textId="77777777" w:rsidR="004F6749" w:rsidRPr="004F6749" w:rsidRDefault="004F6749" w:rsidP="00B66B1C">
            <w:pPr>
              <w:jc w:val="center"/>
              <w:rPr>
                <w:color w:val="000000"/>
                <w:sz w:val="16"/>
                <w:szCs w:val="16"/>
              </w:rPr>
            </w:pPr>
            <w:r w:rsidRPr="004F6749">
              <w:rPr>
                <w:color w:val="000000"/>
                <w:sz w:val="16"/>
                <w:szCs w:val="16"/>
              </w:rPr>
              <w:t>0.750</w:t>
            </w:r>
          </w:p>
        </w:tc>
        <w:tc>
          <w:tcPr>
            <w:tcW w:w="2316" w:type="dxa"/>
            <w:noWrap/>
            <w:vAlign w:val="center"/>
            <w:hideMark/>
          </w:tcPr>
          <w:p w14:paraId="1FC8C975" w14:textId="77777777" w:rsidR="004F6749" w:rsidRPr="004F6749" w:rsidRDefault="004F6749" w:rsidP="00B66B1C">
            <w:pPr>
              <w:jc w:val="center"/>
              <w:rPr>
                <w:color w:val="000000"/>
                <w:sz w:val="16"/>
                <w:szCs w:val="16"/>
              </w:rPr>
            </w:pPr>
            <w:r w:rsidRPr="004F6749">
              <w:rPr>
                <w:color w:val="000000"/>
                <w:sz w:val="16"/>
                <w:szCs w:val="16"/>
              </w:rPr>
              <w:t>0.357</w:t>
            </w:r>
          </w:p>
        </w:tc>
      </w:tr>
      <w:tr w:rsidR="004F6749" w:rsidRPr="004F6749" w14:paraId="0148B134" w14:textId="77777777" w:rsidTr="00905DA6">
        <w:trPr>
          <w:trHeight w:val="224"/>
          <w:jc w:val="center"/>
        </w:trPr>
        <w:tc>
          <w:tcPr>
            <w:tcW w:w="877" w:type="dxa"/>
            <w:noWrap/>
            <w:vAlign w:val="center"/>
            <w:hideMark/>
          </w:tcPr>
          <w:p w14:paraId="1AB86653" w14:textId="77777777" w:rsidR="004F6749" w:rsidRPr="004F6749" w:rsidRDefault="004F6749" w:rsidP="004F6749">
            <w:pPr>
              <w:rPr>
                <w:b/>
                <w:bCs/>
                <w:color w:val="000000"/>
                <w:sz w:val="16"/>
                <w:szCs w:val="16"/>
              </w:rPr>
            </w:pPr>
            <w:r w:rsidRPr="004F6749">
              <w:rPr>
                <w:b/>
                <w:bCs/>
                <w:sz w:val="16"/>
                <w:szCs w:val="16"/>
              </w:rPr>
              <w:t>y.1.2</w:t>
            </w:r>
          </w:p>
        </w:tc>
        <w:tc>
          <w:tcPr>
            <w:tcW w:w="1735" w:type="dxa"/>
            <w:noWrap/>
            <w:vAlign w:val="center"/>
            <w:hideMark/>
          </w:tcPr>
          <w:p w14:paraId="2F3A2DBC" w14:textId="77777777" w:rsidR="004F6749" w:rsidRPr="004F6749" w:rsidRDefault="004F6749" w:rsidP="004F6749">
            <w:pPr>
              <w:jc w:val="center"/>
              <w:rPr>
                <w:color w:val="000000"/>
                <w:sz w:val="16"/>
                <w:szCs w:val="16"/>
              </w:rPr>
            </w:pPr>
            <w:r w:rsidRPr="004F6749">
              <w:rPr>
                <w:color w:val="000000"/>
                <w:sz w:val="16"/>
                <w:szCs w:val="16"/>
              </w:rPr>
              <w:t>0.705</w:t>
            </w:r>
          </w:p>
        </w:tc>
        <w:tc>
          <w:tcPr>
            <w:tcW w:w="1485" w:type="dxa"/>
            <w:noWrap/>
            <w:vAlign w:val="center"/>
            <w:hideMark/>
          </w:tcPr>
          <w:p w14:paraId="65F945E2" w14:textId="77777777" w:rsidR="004F6749" w:rsidRPr="004F6749" w:rsidRDefault="004F6749" w:rsidP="00B66B1C">
            <w:pPr>
              <w:jc w:val="center"/>
              <w:rPr>
                <w:color w:val="000000"/>
                <w:sz w:val="16"/>
                <w:szCs w:val="16"/>
              </w:rPr>
            </w:pPr>
            <w:r w:rsidRPr="004F6749">
              <w:rPr>
                <w:color w:val="000000"/>
                <w:sz w:val="16"/>
                <w:szCs w:val="16"/>
              </w:rPr>
              <w:t>0.627</w:t>
            </w:r>
          </w:p>
        </w:tc>
        <w:tc>
          <w:tcPr>
            <w:tcW w:w="2316" w:type="dxa"/>
            <w:noWrap/>
            <w:vAlign w:val="center"/>
            <w:hideMark/>
          </w:tcPr>
          <w:p w14:paraId="26FADEF9" w14:textId="77777777" w:rsidR="004F6749" w:rsidRPr="004F6749" w:rsidRDefault="004F6749" w:rsidP="00B66B1C">
            <w:pPr>
              <w:jc w:val="center"/>
              <w:rPr>
                <w:color w:val="000000"/>
                <w:sz w:val="16"/>
                <w:szCs w:val="16"/>
              </w:rPr>
            </w:pPr>
            <w:r w:rsidRPr="004F6749">
              <w:rPr>
                <w:color w:val="000000"/>
                <w:sz w:val="16"/>
                <w:szCs w:val="16"/>
              </w:rPr>
              <w:t>0.374</w:t>
            </w:r>
          </w:p>
        </w:tc>
      </w:tr>
      <w:tr w:rsidR="004F6749" w:rsidRPr="004F6749" w14:paraId="70B36E76" w14:textId="77777777" w:rsidTr="00905DA6">
        <w:trPr>
          <w:trHeight w:val="224"/>
          <w:jc w:val="center"/>
        </w:trPr>
        <w:tc>
          <w:tcPr>
            <w:tcW w:w="877" w:type="dxa"/>
            <w:noWrap/>
            <w:vAlign w:val="center"/>
            <w:hideMark/>
          </w:tcPr>
          <w:p w14:paraId="5CC2DAF3" w14:textId="77777777" w:rsidR="004F6749" w:rsidRPr="004F6749" w:rsidRDefault="004F6749" w:rsidP="004F6749">
            <w:pPr>
              <w:rPr>
                <w:b/>
                <w:bCs/>
                <w:color w:val="000000"/>
                <w:sz w:val="16"/>
                <w:szCs w:val="16"/>
              </w:rPr>
            </w:pPr>
            <w:r w:rsidRPr="004F6749">
              <w:rPr>
                <w:b/>
                <w:bCs/>
                <w:sz w:val="16"/>
                <w:szCs w:val="16"/>
              </w:rPr>
              <w:t>y.1.3</w:t>
            </w:r>
          </w:p>
        </w:tc>
        <w:tc>
          <w:tcPr>
            <w:tcW w:w="1735" w:type="dxa"/>
            <w:noWrap/>
            <w:vAlign w:val="center"/>
            <w:hideMark/>
          </w:tcPr>
          <w:p w14:paraId="3A568BEC" w14:textId="77777777" w:rsidR="004F6749" w:rsidRPr="004F6749" w:rsidRDefault="004F6749" w:rsidP="004F6749">
            <w:pPr>
              <w:jc w:val="center"/>
              <w:rPr>
                <w:color w:val="000000"/>
                <w:sz w:val="16"/>
                <w:szCs w:val="16"/>
              </w:rPr>
            </w:pPr>
            <w:r w:rsidRPr="004F6749">
              <w:rPr>
                <w:color w:val="000000"/>
                <w:sz w:val="16"/>
                <w:szCs w:val="16"/>
              </w:rPr>
              <w:t>0.838</w:t>
            </w:r>
          </w:p>
        </w:tc>
        <w:tc>
          <w:tcPr>
            <w:tcW w:w="1485" w:type="dxa"/>
            <w:noWrap/>
            <w:vAlign w:val="center"/>
            <w:hideMark/>
          </w:tcPr>
          <w:p w14:paraId="2542B467" w14:textId="77777777" w:rsidR="004F6749" w:rsidRPr="004F6749" w:rsidRDefault="004F6749" w:rsidP="00B66B1C">
            <w:pPr>
              <w:jc w:val="center"/>
              <w:rPr>
                <w:color w:val="000000"/>
                <w:sz w:val="16"/>
                <w:szCs w:val="16"/>
              </w:rPr>
            </w:pPr>
            <w:r w:rsidRPr="004F6749">
              <w:rPr>
                <w:color w:val="000000"/>
                <w:sz w:val="16"/>
                <w:szCs w:val="16"/>
              </w:rPr>
              <w:t>0.748</w:t>
            </w:r>
          </w:p>
        </w:tc>
        <w:tc>
          <w:tcPr>
            <w:tcW w:w="2316" w:type="dxa"/>
            <w:noWrap/>
            <w:vAlign w:val="center"/>
            <w:hideMark/>
          </w:tcPr>
          <w:p w14:paraId="0B0F9AD4" w14:textId="77777777" w:rsidR="004F6749" w:rsidRPr="004F6749" w:rsidRDefault="004F6749" w:rsidP="00B66B1C">
            <w:pPr>
              <w:jc w:val="center"/>
              <w:rPr>
                <w:color w:val="000000"/>
                <w:sz w:val="16"/>
                <w:szCs w:val="16"/>
              </w:rPr>
            </w:pPr>
            <w:r w:rsidRPr="004F6749">
              <w:rPr>
                <w:color w:val="000000"/>
                <w:sz w:val="16"/>
                <w:szCs w:val="16"/>
              </w:rPr>
              <w:t>0.505</w:t>
            </w:r>
          </w:p>
        </w:tc>
      </w:tr>
      <w:tr w:rsidR="004F6749" w:rsidRPr="004F6749" w14:paraId="55C63DE5" w14:textId="77777777" w:rsidTr="00905DA6">
        <w:trPr>
          <w:trHeight w:val="224"/>
          <w:jc w:val="center"/>
        </w:trPr>
        <w:tc>
          <w:tcPr>
            <w:tcW w:w="877" w:type="dxa"/>
            <w:noWrap/>
            <w:vAlign w:val="center"/>
            <w:hideMark/>
          </w:tcPr>
          <w:p w14:paraId="2EA18E98" w14:textId="77777777" w:rsidR="004F6749" w:rsidRPr="004F6749" w:rsidRDefault="004F6749" w:rsidP="004F6749">
            <w:pPr>
              <w:rPr>
                <w:b/>
                <w:bCs/>
                <w:color w:val="000000"/>
                <w:sz w:val="16"/>
                <w:szCs w:val="16"/>
              </w:rPr>
            </w:pPr>
            <w:r w:rsidRPr="004F6749">
              <w:rPr>
                <w:b/>
                <w:bCs/>
                <w:sz w:val="16"/>
                <w:szCs w:val="16"/>
              </w:rPr>
              <w:t>y.1.4</w:t>
            </w:r>
          </w:p>
        </w:tc>
        <w:tc>
          <w:tcPr>
            <w:tcW w:w="1735" w:type="dxa"/>
            <w:noWrap/>
            <w:vAlign w:val="center"/>
            <w:hideMark/>
          </w:tcPr>
          <w:p w14:paraId="06E81C16" w14:textId="77777777" w:rsidR="004F6749" w:rsidRPr="004F6749" w:rsidRDefault="004F6749" w:rsidP="004F6749">
            <w:pPr>
              <w:jc w:val="center"/>
              <w:rPr>
                <w:color w:val="000000"/>
                <w:sz w:val="16"/>
                <w:szCs w:val="16"/>
              </w:rPr>
            </w:pPr>
            <w:r w:rsidRPr="004F6749">
              <w:rPr>
                <w:color w:val="000000"/>
                <w:sz w:val="16"/>
                <w:szCs w:val="16"/>
              </w:rPr>
              <w:t>0.799</w:t>
            </w:r>
          </w:p>
        </w:tc>
        <w:tc>
          <w:tcPr>
            <w:tcW w:w="1485" w:type="dxa"/>
            <w:noWrap/>
            <w:vAlign w:val="center"/>
            <w:hideMark/>
          </w:tcPr>
          <w:p w14:paraId="118A3AAE" w14:textId="77777777" w:rsidR="004F6749" w:rsidRPr="004F6749" w:rsidRDefault="004F6749" w:rsidP="00B66B1C">
            <w:pPr>
              <w:jc w:val="center"/>
              <w:rPr>
                <w:color w:val="000000"/>
                <w:sz w:val="16"/>
                <w:szCs w:val="16"/>
              </w:rPr>
            </w:pPr>
            <w:r w:rsidRPr="004F6749">
              <w:rPr>
                <w:color w:val="000000"/>
                <w:sz w:val="16"/>
                <w:szCs w:val="16"/>
              </w:rPr>
              <w:t>0.659</w:t>
            </w:r>
          </w:p>
        </w:tc>
        <w:tc>
          <w:tcPr>
            <w:tcW w:w="2316" w:type="dxa"/>
            <w:noWrap/>
            <w:vAlign w:val="center"/>
            <w:hideMark/>
          </w:tcPr>
          <w:p w14:paraId="7EF9F202" w14:textId="77777777" w:rsidR="004F6749" w:rsidRPr="004F6749" w:rsidRDefault="004F6749" w:rsidP="00B66B1C">
            <w:pPr>
              <w:jc w:val="center"/>
              <w:rPr>
                <w:color w:val="000000"/>
                <w:sz w:val="16"/>
                <w:szCs w:val="16"/>
              </w:rPr>
            </w:pPr>
            <w:r w:rsidRPr="004F6749">
              <w:rPr>
                <w:color w:val="000000"/>
                <w:sz w:val="16"/>
                <w:szCs w:val="16"/>
              </w:rPr>
              <w:t>0.418</w:t>
            </w:r>
          </w:p>
        </w:tc>
      </w:tr>
      <w:tr w:rsidR="004F6749" w:rsidRPr="004F6749" w14:paraId="671DE5A3" w14:textId="77777777" w:rsidTr="00905DA6">
        <w:trPr>
          <w:trHeight w:val="224"/>
          <w:jc w:val="center"/>
        </w:trPr>
        <w:tc>
          <w:tcPr>
            <w:tcW w:w="877" w:type="dxa"/>
            <w:noWrap/>
            <w:vAlign w:val="center"/>
            <w:hideMark/>
          </w:tcPr>
          <w:p w14:paraId="31416E1B" w14:textId="77777777" w:rsidR="004F6749" w:rsidRPr="004F6749" w:rsidRDefault="004F6749" w:rsidP="004F6749">
            <w:pPr>
              <w:rPr>
                <w:b/>
                <w:bCs/>
                <w:color w:val="000000"/>
                <w:sz w:val="16"/>
                <w:szCs w:val="16"/>
              </w:rPr>
            </w:pPr>
            <w:r w:rsidRPr="004F6749">
              <w:rPr>
                <w:b/>
                <w:bCs/>
                <w:sz w:val="16"/>
                <w:szCs w:val="16"/>
              </w:rPr>
              <w:t>y.1.5</w:t>
            </w:r>
          </w:p>
        </w:tc>
        <w:tc>
          <w:tcPr>
            <w:tcW w:w="1735" w:type="dxa"/>
            <w:noWrap/>
            <w:vAlign w:val="center"/>
            <w:hideMark/>
          </w:tcPr>
          <w:p w14:paraId="3629DB93" w14:textId="77777777" w:rsidR="004F6749" w:rsidRPr="004F6749" w:rsidRDefault="004F6749" w:rsidP="004F6749">
            <w:pPr>
              <w:jc w:val="center"/>
              <w:rPr>
                <w:color w:val="000000"/>
                <w:sz w:val="16"/>
                <w:szCs w:val="16"/>
              </w:rPr>
            </w:pPr>
            <w:r w:rsidRPr="004F6749">
              <w:rPr>
                <w:color w:val="000000"/>
                <w:sz w:val="16"/>
                <w:szCs w:val="16"/>
              </w:rPr>
              <w:t>0.849</w:t>
            </w:r>
          </w:p>
        </w:tc>
        <w:tc>
          <w:tcPr>
            <w:tcW w:w="1485" w:type="dxa"/>
            <w:noWrap/>
            <w:vAlign w:val="center"/>
            <w:hideMark/>
          </w:tcPr>
          <w:p w14:paraId="7ED9611A" w14:textId="77777777" w:rsidR="004F6749" w:rsidRPr="004F6749" w:rsidRDefault="004F6749" w:rsidP="00B66B1C">
            <w:pPr>
              <w:jc w:val="center"/>
              <w:rPr>
                <w:color w:val="000000"/>
                <w:sz w:val="16"/>
                <w:szCs w:val="16"/>
              </w:rPr>
            </w:pPr>
            <w:r w:rsidRPr="004F6749">
              <w:rPr>
                <w:color w:val="000000"/>
                <w:sz w:val="16"/>
                <w:szCs w:val="16"/>
              </w:rPr>
              <w:t>0.789</w:t>
            </w:r>
          </w:p>
        </w:tc>
        <w:tc>
          <w:tcPr>
            <w:tcW w:w="2316" w:type="dxa"/>
            <w:noWrap/>
            <w:vAlign w:val="center"/>
            <w:hideMark/>
          </w:tcPr>
          <w:p w14:paraId="746F2651" w14:textId="77777777" w:rsidR="004F6749" w:rsidRPr="004F6749" w:rsidRDefault="004F6749" w:rsidP="00B66B1C">
            <w:pPr>
              <w:jc w:val="center"/>
              <w:rPr>
                <w:color w:val="000000"/>
                <w:sz w:val="16"/>
                <w:szCs w:val="16"/>
              </w:rPr>
            </w:pPr>
            <w:r w:rsidRPr="004F6749">
              <w:rPr>
                <w:color w:val="000000"/>
                <w:sz w:val="16"/>
                <w:szCs w:val="16"/>
              </w:rPr>
              <w:t>0.480</w:t>
            </w:r>
          </w:p>
        </w:tc>
      </w:tr>
      <w:tr w:rsidR="00B66B1C" w:rsidRPr="004F6749" w14:paraId="6A46142F" w14:textId="77777777" w:rsidTr="00905DA6">
        <w:trPr>
          <w:trHeight w:val="224"/>
          <w:jc w:val="center"/>
        </w:trPr>
        <w:tc>
          <w:tcPr>
            <w:tcW w:w="877" w:type="dxa"/>
            <w:noWrap/>
            <w:vAlign w:val="center"/>
            <w:hideMark/>
          </w:tcPr>
          <w:p w14:paraId="4A40113C" w14:textId="77777777" w:rsidR="004F6749" w:rsidRPr="004F6749" w:rsidRDefault="004F6749" w:rsidP="004F6749">
            <w:pPr>
              <w:rPr>
                <w:b/>
                <w:bCs/>
                <w:sz w:val="16"/>
                <w:szCs w:val="16"/>
              </w:rPr>
            </w:pPr>
            <w:r w:rsidRPr="004F6749">
              <w:rPr>
                <w:b/>
                <w:bCs/>
                <w:sz w:val="16"/>
                <w:szCs w:val="16"/>
              </w:rPr>
              <w:t>y.1.6</w:t>
            </w:r>
          </w:p>
        </w:tc>
        <w:tc>
          <w:tcPr>
            <w:tcW w:w="1735" w:type="dxa"/>
            <w:noWrap/>
            <w:vAlign w:val="center"/>
            <w:hideMark/>
          </w:tcPr>
          <w:p w14:paraId="16E20816" w14:textId="77777777" w:rsidR="004F6749" w:rsidRPr="004F6749" w:rsidRDefault="004F6749" w:rsidP="004F6749">
            <w:pPr>
              <w:jc w:val="center"/>
              <w:rPr>
                <w:color w:val="000000"/>
                <w:sz w:val="16"/>
                <w:szCs w:val="16"/>
              </w:rPr>
            </w:pPr>
            <w:r w:rsidRPr="004F6749">
              <w:rPr>
                <w:color w:val="000000"/>
                <w:sz w:val="16"/>
                <w:szCs w:val="16"/>
              </w:rPr>
              <w:t>0.958</w:t>
            </w:r>
          </w:p>
        </w:tc>
        <w:tc>
          <w:tcPr>
            <w:tcW w:w="1485" w:type="dxa"/>
            <w:noWrap/>
            <w:vAlign w:val="center"/>
            <w:hideMark/>
          </w:tcPr>
          <w:p w14:paraId="785CECEF" w14:textId="77777777" w:rsidR="004F6749" w:rsidRPr="004F6749" w:rsidRDefault="004F6749" w:rsidP="00B66B1C">
            <w:pPr>
              <w:jc w:val="center"/>
              <w:rPr>
                <w:color w:val="000000"/>
                <w:sz w:val="16"/>
                <w:szCs w:val="16"/>
              </w:rPr>
            </w:pPr>
            <w:r w:rsidRPr="004F6749">
              <w:rPr>
                <w:color w:val="000000"/>
                <w:sz w:val="16"/>
                <w:szCs w:val="16"/>
              </w:rPr>
              <w:t>0.901</w:t>
            </w:r>
          </w:p>
        </w:tc>
        <w:tc>
          <w:tcPr>
            <w:tcW w:w="2316" w:type="dxa"/>
            <w:noWrap/>
            <w:vAlign w:val="center"/>
            <w:hideMark/>
          </w:tcPr>
          <w:p w14:paraId="1FFA8ED4" w14:textId="77777777" w:rsidR="004F6749" w:rsidRPr="004F6749" w:rsidRDefault="004F6749" w:rsidP="00B66B1C">
            <w:pPr>
              <w:jc w:val="center"/>
              <w:rPr>
                <w:color w:val="000000"/>
                <w:sz w:val="16"/>
                <w:szCs w:val="16"/>
              </w:rPr>
            </w:pPr>
            <w:r w:rsidRPr="004F6749">
              <w:rPr>
                <w:color w:val="000000"/>
                <w:sz w:val="16"/>
                <w:szCs w:val="16"/>
              </w:rPr>
              <w:t>0.567</w:t>
            </w:r>
          </w:p>
        </w:tc>
      </w:tr>
      <w:tr w:rsidR="00B66B1C" w:rsidRPr="004F6749" w14:paraId="08DBDB8D" w14:textId="77777777" w:rsidTr="00905DA6">
        <w:trPr>
          <w:trHeight w:val="224"/>
          <w:jc w:val="center"/>
        </w:trPr>
        <w:tc>
          <w:tcPr>
            <w:tcW w:w="877" w:type="dxa"/>
            <w:noWrap/>
            <w:vAlign w:val="center"/>
            <w:hideMark/>
          </w:tcPr>
          <w:p w14:paraId="1D813F9E" w14:textId="77777777" w:rsidR="004F6749" w:rsidRPr="004F6749" w:rsidRDefault="004F6749" w:rsidP="004F6749">
            <w:pPr>
              <w:rPr>
                <w:b/>
                <w:bCs/>
                <w:sz w:val="16"/>
                <w:szCs w:val="16"/>
              </w:rPr>
            </w:pPr>
            <w:r w:rsidRPr="004F6749">
              <w:rPr>
                <w:b/>
                <w:bCs/>
                <w:sz w:val="16"/>
                <w:szCs w:val="16"/>
              </w:rPr>
              <w:t>y.1.7</w:t>
            </w:r>
          </w:p>
        </w:tc>
        <w:tc>
          <w:tcPr>
            <w:tcW w:w="1735" w:type="dxa"/>
            <w:noWrap/>
            <w:vAlign w:val="center"/>
            <w:hideMark/>
          </w:tcPr>
          <w:p w14:paraId="0272637F" w14:textId="77777777" w:rsidR="004F6749" w:rsidRPr="004F6749" w:rsidRDefault="004F6749" w:rsidP="004F6749">
            <w:pPr>
              <w:jc w:val="center"/>
              <w:rPr>
                <w:color w:val="000000"/>
                <w:sz w:val="16"/>
                <w:szCs w:val="16"/>
              </w:rPr>
            </w:pPr>
            <w:r w:rsidRPr="004F6749">
              <w:rPr>
                <w:color w:val="000000"/>
                <w:sz w:val="16"/>
                <w:szCs w:val="16"/>
              </w:rPr>
              <w:t>0.922</w:t>
            </w:r>
          </w:p>
        </w:tc>
        <w:tc>
          <w:tcPr>
            <w:tcW w:w="1485" w:type="dxa"/>
            <w:noWrap/>
            <w:vAlign w:val="center"/>
            <w:hideMark/>
          </w:tcPr>
          <w:p w14:paraId="795FC378" w14:textId="77777777" w:rsidR="004F6749" w:rsidRPr="004F6749" w:rsidRDefault="004F6749" w:rsidP="00B66B1C">
            <w:pPr>
              <w:jc w:val="center"/>
              <w:rPr>
                <w:color w:val="000000"/>
                <w:sz w:val="16"/>
                <w:szCs w:val="16"/>
              </w:rPr>
            </w:pPr>
            <w:r w:rsidRPr="004F6749">
              <w:rPr>
                <w:color w:val="000000"/>
                <w:sz w:val="16"/>
                <w:szCs w:val="16"/>
              </w:rPr>
              <w:t>0.864</w:t>
            </w:r>
          </w:p>
        </w:tc>
        <w:tc>
          <w:tcPr>
            <w:tcW w:w="2316" w:type="dxa"/>
            <w:noWrap/>
            <w:vAlign w:val="center"/>
            <w:hideMark/>
          </w:tcPr>
          <w:p w14:paraId="69DAC59C" w14:textId="77777777" w:rsidR="004F6749" w:rsidRPr="004F6749" w:rsidRDefault="004F6749" w:rsidP="00B66B1C">
            <w:pPr>
              <w:jc w:val="center"/>
              <w:rPr>
                <w:color w:val="000000"/>
                <w:sz w:val="16"/>
                <w:szCs w:val="16"/>
              </w:rPr>
            </w:pPr>
            <w:r w:rsidRPr="004F6749">
              <w:rPr>
                <w:color w:val="000000"/>
                <w:sz w:val="16"/>
                <w:szCs w:val="16"/>
              </w:rPr>
              <w:t>0.488</w:t>
            </w:r>
          </w:p>
        </w:tc>
      </w:tr>
      <w:tr w:rsidR="00B66B1C" w:rsidRPr="004F6749" w14:paraId="0417E928" w14:textId="77777777" w:rsidTr="00905DA6">
        <w:trPr>
          <w:trHeight w:val="224"/>
          <w:jc w:val="center"/>
        </w:trPr>
        <w:tc>
          <w:tcPr>
            <w:tcW w:w="877" w:type="dxa"/>
            <w:noWrap/>
            <w:vAlign w:val="center"/>
            <w:hideMark/>
          </w:tcPr>
          <w:p w14:paraId="75825695" w14:textId="77777777" w:rsidR="004F6749" w:rsidRPr="004F6749" w:rsidRDefault="004F6749" w:rsidP="004F6749">
            <w:pPr>
              <w:rPr>
                <w:b/>
                <w:bCs/>
                <w:sz w:val="16"/>
                <w:szCs w:val="16"/>
              </w:rPr>
            </w:pPr>
            <w:r w:rsidRPr="004F6749">
              <w:rPr>
                <w:b/>
                <w:bCs/>
                <w:sz w:val="16"/>
                <w:szCs w:val="16"/>
              </w:rPr>
              <w:t>y.1.8</w:t>
            </w:r>
          </w:p>
        </w:tc>
        <w:tc>
          <w:tcPr>
            <w:tcW w:w="1735" w:type="dxa"/>
            <w:noWrap/>
            <w:vAlign w:val="center"/>
            <w:hideMark/>
          </w:tcPr>
          <w:p w14:paraId="24409255" w14:textId="77777777" w:rsidR="004F6749" w:rsidRPr="004F6749" w:rsidRDefault="004F6749" w:rsidP="004F6749">
            <w:pPr>
              <w:jc w:val="center"/>
              <w:rPr>
                <w:color w:val="000000"/>
                <w:sz w:val="16"/>
                <w:szCs w:val="16"/>
              </w:rPr>
            </w:pPr>
            <w:r w:rsidRPr="004F6749">
              <w:rPr>
                <w:color w:val="000000"/>
                <w:sz w:val="16"/>
                <w:szCs w:val="16"/>
              </w:rPr>
              <w:t>0.919</w:t>
            </w:r>
          </w:p>
        </w:tc>
        <w:tc>
          <w:tcPr>
            <w:tcW w:w="1485" w:type="dxa"/>
            <w:noWrap/>
            <w:vAlign w:val="center"/>
            <w:hideMark/>
          </w:tcPr>
          <w:p w14:paraId="5C3A98A0" w14:textId="77777777" w:rsidR="004F6749" w:rsidRPr="004F6749" w:rsidRDefault="004F6749" w:rsidP="00B66B1C">
            <w:pPr>
              <w:jc w:val="center"/>
              <w:rPr>
                <w:color w:val="000000"/>
                <w:sz w:val="16"/>
                <w:szCs w:val="16"/>
              </w:rPr>
            </w:pPr>
            <w:r w:rsidRPr="004F6749">
              <w:rPr>
                <w:color w:val="000000"/>
                <w:sz w:val="16"/>
                <w:szCs w:val="16"/>
              </w:rPr>
              <w:t>0.860</w:t>
            </w:r>
          </w:p>
        </w:tc>
        <w:tc>
          <w:tcPr>
            <w:tcW w:w="2316" w:type="dxa"/>
            <w:noWrap/>
            <w:vAlign w:val="center"/>
            <w:hideMark/>
          </w:tcPr>
          <w:p w14:paraId="4EFE127B" w14:textId="77777777" w:rsidR="004F6749" w:rsidRPr="004F6749" w:rsidRDefault="004F6749" w:rsidP="00B66B1C">
            <w:pPr>
              <w:jc w:val="center"/>
              <w:rPr>
                <w:color w:val="000000"/>
                <w:sz w:val="16"/>
                <w:szCs w:val="16"/>
              </w:rPr>
            </w:pPr>
            <w:r w:rsidRPr="004F6749">
              <w:rPr>
                <w:color w:val="000000"/>
                <w:sz w:val="16"/>
                <w:szCs w:val="16"/>
              </w:rPr>
              <w:t>0.474</w:t>
            </w:r>
          </w:p>
        </w:tc>
      </w:tr>
      <w:tr w:rsidR="00B66B1C" w:rsidRPr="004F6749" w14:paraId="2BBB30CE" w14:textId="77777777" w:rsidTr="00905DA6">
        <w:trPr>
          <w:trHeight w:val="224"/>
          <w:jc w:val="center"/>
        </w:trPr>
        <w:tc>
          <w:tcPr>
            <w:tcW w:w="877" w:type="dxa"/>
            <w:noWrap/>
            <w:vAlign w:val="center"/>
            <w:hideMark/>
          </w:tcPr>
          <w:p w14:paraId="2458494C" w14:textId="77777777" w:rsidR="004F6749" w:rsidRPr="004F6749" w:rsidRDefault="004F6749" w:rsidP="004F6749">
            <w:pPr>
              <w:rPr>
                <w:b/>
                <w:bCs/>
                <w:sz w:val="16"/>
                <w:szCs w:val="16"/>
              </w:rPr>
            </w:pPr>
            <w:r w:rsidRPr="004F6749">
              <w:rPr>
                <w:b/>
                <w:bCs/>
                <w:sz w:val="16"/>
                <w:szCs w:val="16"/>
              </w:rPr>
              <w:t>y.1.9</w:t>
            </w:r>
          </w:p>
        </w:tc>
        <w:tc>
          <w:tcPr>
            <w:tcW w:w="1735" w:type="dxa"/>
            <w:noWrap/>
            <w:vAlign w:val="center"/>
            <w:hideMark/>
          </w:tcPr>
          <w:p w14:paraId="6A00B110" w14:textId="77777777" w:rsidR="004F6749" w:rsidRPr="004F6749" w:rsidRDefault="004F6749" w:rsidP="004F6749">
            <w:pPr>
              <w:jc w:val="center"/>
              <w:rPr>
                <w:color w:val="000000"/>
                <w:sz w:val="16"/>
                <w:szCs w:val="16"/>
              </w:rPr>
            </w:pPr>
            <w:r w:rsidRPr="004F6749">
              <w:rPr>
                <w:color w:val="000000"/>
                <w:sz w:val="16"/>
                <w:szCs w:val="16"/>
              </w:rPr>
              <w:t>0.936</w:t>
            </w:r>
          </w:p>
        </w:tc>
        <w:tc>
          <w:tcPr>
            <w:tcW w:w="1485" w:type="dxa"/>
            <w:noWrap/>
            <w:vAlign w:val="center"/>
            <w:hideMark/>
          </w:tcPr>
          <w:p w14:paraId="3795A574" w14:textId="77777777" w:rsidR="004F6749" w:rsidRPr="004F6749" w:rsidRDefault="004F6749" w:rsidP="00B66B1C">
            <w:pPr>
              <w:jc w:val="center"/>
              <w:rPr>
                <w:color w:val="000000"/>
                <w:sz w:val="16"/>
                <w:szCs w:val="16"/>
              </w:rPr>
            </w:pPr>
            <w:r w:rsidRPr="004F6749">
              <w:rPr>
                <w:color w:val="000000"/>
                <w:sz w:val="16"/>
                <w:szCs w:val="16"/>
              </w:rPr>
              <w:t>0.947</w:t>
            </w:r>
          </w:p>
        </w:tc>
        <w:tc>
          <w:tcPr>
            <w:tcW w:w="2316" w:type="dxa"/>
            <w:noWrap/>
            <w:vAlign w:val="center"/>
            <w:hideMark/>
          </w:tcPr>
          <w:p w14:paraId="02F92989" w14:textId="77777777" w:rsidR="004F6749" w:rsidRPr="004F6749" w:rsidRDefault="004F6749" w:rsidP="00B66B1C">
            <w:pPr>
              <w:jc w:val="center"/>
              <w:rPr>
                <w:color w:val="000000"/>
                <w:sz w:val="16"/>
                <w:szCs w:val="16"/>
              </w:rPr>
            </w:pPr>
            <w:r w:rsidRPr="004F6749">
              <w:rPr>
                <w:color w:val="000000"/>
                <w:sz w:val="16"/>
                <w:szCs w:val="16"/>
              </w:rPr>
              <w:t>0.486</w:t>
            </w:r>
          </w:p>
        </w:tc>
      </w:tr>
      <w:tr w:rsidR="00B66B1C" w:rsidRPr="004F6749" w14:paraId="23E503E7" w14:textId="77777777" w:rsidTr="00905DA6">
        <w:trPr>
          <w:trHeight w:val="224"/>
          <w:jc w:val="center"/>
        </w:trPr>
        <w:tc>
          <w:tcPr>
            <w:tcW w:w="877" w:type="dxa"/>
            <w:noWrap/>
            <w:vAlign w:val="center"/>
            <w:hideMark/>
          </w:tcPr>
          <w:p w14:paraId="474C25FB" w14:textId="77777777" w:rsidR="004F6749" w:rsidRPr="004F6749" w:rsidRDefault="004F6749" w:rsidP="004F6749">
            <w:pPr>
              <w:rPr>
                <w:b/>
                <w:bCs/>
                <w:sz w:val="16"/>
                <w:szCs w:val="16"/>
              </w:rPr>
            </w:pPr>
            <w:r w:rsidRPr="004F6749">
              <w:rPr>
                <w:b/>
                <w:bCs/>
                <w:sz w:val="16"/>
                <w:szCs w:val="16"/>
              </w:rPr>
              <w:t>z.1.1</w:t>
            </w:r>
          </w:p>
        </w:tc>
        <w:tc>
          <w:tcPr>
            <w:tcW w:w="1735" w:type="dxa"/>
            <w:noWrap/>
            <w:vAlign w:val="center"/>
            <w:hideMark/>
          </w:tcPr>
          <w:p w14:paraId="4F59E22D" w14:textId="77777777" w:rsidR="004F6749" w:rsidRPr="004F6749" w:rsidRDefault="004F6749" w:rsidP="004F6749">
            <w:pPr>
              <w:jc w:val="center"/>
              <w:rPr>
                <w:color w:val="000000"/>
                <w:sz w:val="16"/>
                <w:szCs w:val="16"/>
              </w:rPr>
            </w:pPr>
            <w:r w:rsidRPr="004F6749">
              <w:rPr>
                <w:color w:val="000000"/>
                <w:sz w:val="16"/>
                <w:szCs w:val="16"/>
              </w:rPr>
              <w:t>0.783</w:t>
            </w:r>
          </w:p>
        </w:tc>
        <w:tc>
          <w:tcPr>
            <w:tcW w:w="1485" w:type="dxa"/>
            <w:noWrap/>
            <w:vAlign w:val="center"/>
            <w:hideMark/>
          </w:tcPr>
          <w:p w14:paraId="4646C9F0" w14:textId="77777777" w:rsidR="004F6749" w:rsidRPr="004F6749" w:rsidRDefault="004F6749" w:rsidP="00B66B1C">
            <w:pPr>
              <w:jc w:val="center"/>
              <w:rPr>
                <w:color w:val="000000"/>
                <w:sz w:val="16"/>
                <w:szCs w:val="16"/>
              </w:rPr>
            </w:pPr>
            <w:r w:rsidRPr="004F6749">
              <w:rPr>
                <w:color w:val="000000"/>
                <w:sz w:val="16"/>
                <w:szCs w:val="16"/>
              </w:rPr>
              <w:t>0.842</w:t>
            </w:r>
          </w:p>
        </w:tc>
        <w:tc>
          <w:tcPr>
            <w:tcW w:w="2316" w:type="dxa"/>
            <w:noWrap/>
            <w:vAlign w:val="center"/>
            <w:hideMark/>
          </w:tcPr>
          <w:p w14:paraId="24BDE41D" w14:textId="77777777" w:rsidR="004F6749" w:rsidRPr="004F6749" w:rsidRDefault="004F6749" w:rsidP="00B66B1C">
            <w:pPr>
              <w:jc w:val="center"/>
              <w:rPr>
                <w:color w:val="000000"/>
                <w:sz w:val="16"/>
                <w:szCs w:val="16"/>
              </w:rPr>
            </w:pPr>
            <w:r w:rsidRPr="004F6749">
              <w:rPr>
                <w:color w:val="000000"/>
                <w:sz w:val="16"/>
                <w:szCs w:val="16"/>
              </w:rPr>
              <w:t>0.249</w:t>
            </w:r>
          </w:p>
        </w:tc>
      </w:tr>
      <w:tr w:rsidR="00B66B1C" w:rsidRPr="004F6749" w14:paraId="2922BBF8" w14:textId="77777777" w:rsidTr="00905DA6">
        <w:trPr>
          <w:trHeight w:val="224"/>
          <w:jc w:val="center"/>
        </w:trPr>
        <w:tc>
          <w:tcPr>
            <w:tcW w:w="877" w:type="dxa"/>
            <w:noWrap/>
            <w:vAlign w:val="center"/>
            <w:hideMark/>
          </w:tcPr>
          <w:p w14:paraId="23D386D1" w14:textId="77777777" w:rsidR="004F6749" w:rsidRPr="004F6749" w:rsidRDefault="004F6749" w:rsidP="004F6749">
            <w:pPr>
              <w:rPr>
                <w:b/>
                <w:bCs/>
                <w:sz w:val="16"/>
                <w:szCs w:val="16"/>
              </w:rPr>
            </w:pPr>
            <w:r w:rsidRPr="004F6749">
              <w:rPr>
                <w:b/>
                <w:bCs/>
                <w:sz w:val="16"/>
                <w:szCs w:val="16"/>
              </w:rPr>
              <w:t>z.1.2</w:t>
            </w:r>
          </w:p>
        </w:tc>
        <w:tc>
          <w:tcPr>
            <w:tcW w:w="1735" w:type="dxa"/>
            <w:noWrap/>
            <w:vAlign w:val="center"/>
            <w:hideMark/>
          </w:tcPr>
          <w:p w14:paraId="04E7C7DC" w14:textId="77777777" w:rsidR="004F6749" w:rsidRPr="004F6749" w:rsidRDefault="004F6749" w:rsidP="004F6749">
            <w:pPr>
              <w:jc w:val="center"/>
              <w:rPr>
                <w:color w:val="000000"/>
                <w:sz w:val="16"/>
                <w:szCs w:val="16"/>
              </w:rPr>
            </w:pPr>
            <w:r w:rsidRPr="004F6749">
              <w:rPr>
                <w:color w:val="000000"/>
                <w:sz w:val="16"/>
                <w:szCs w:val="16"/>
              </w:rPr>
              <w:t>0.830</w:t>
            </w:r>
          </w:p>
        </w:tc>
        <w:tc>
          <w:tcPr>
            <w:tcW w:w="1485" w:type="dxa"/>
            <w:noWrap/>
            <w:vAlign w:val="center"/>
            <w:hideMark/>
          </w:tcPr>
          <w:p w14:paraId="4AEB04C9" w14:textId="77777777" w:rsidR="004F6749" w:rsidRPr="004F6749" w:rsidRDefault="004F6749" w:rsidP="00B66B1C">
            <w:pPr>
              <w:jc w:val="center"/>
              <w:rPr>
                <w:color w:val="000000"/>
                <w:sz w:val="16"/>
                <w:szCs w:val="16"/>
              </w:rPr>
            </w:pPr>
            <w:r w:rsidRPr="004F6749">
              <w:rPr>
                <w:color w:val="000000"/>
                <w:sz w:val="16"/>
                <w:szCs w:val="16"/>
              </w:rPr>
              <w:t>0.821</w:t>
            </w:r>
          </w:p>
        </w:tc>
        <w:tc>
          <w:tcPr>
            <w:tcW w:w="2316" w:type="dxa"/>
            <w:noWrap/>
            <w:vAlign w:val="center"/>
            <w:hideMark/>
          </w:tcPr>
          <w:p w14:paraId="35235FE6" w14:textId="77777777" w:rsidR="004F6749" w:rsidRPr="004F6749" w:rsidRDefault="004F6749" w:rsidP="00B66B1C">
            <w:pPr>
              <w:jc w:val="center"/>
              <w:rPr>
                <w:color w:val="000000"/>
                <w:sz w:val="16"/>
                <w:szCs w:val="16"/>
              </w:rPr>
            </w:pPr>
            <w:r w:rsidRPr="004F6749">
              <w:rPr>
                <w:color w:val="000000"/>
                <w:sz w:val="16"/>
                <w:szCs w:val="16"/>
              </w:rPr>
              <w:t>0.286</w:t>
            </w:r>
          </w:p>
        </w:tc>
      </w:tr>
      <w:tr w:rsidR="00B66B1C" w:rsidRPr="004F6749" w14:paraId="56018F15" w14:textId="77777777" w:rsidTr="00905DA6">
        <w:trPr>
          <w:trHeight w:val="224"/>
          <w:jc w:val="center"/>
        </w:trPr>
        <w:tc>
          <w:tcPr>
            <w:tcW w:w="877" w:type="dxa"/>
            <w:noWrap/>
            <w:vAlign w:val="center"/>
            <w:hideMark/>
          </w:tcPr>
          <w:p w14:paraId="3491E286" w14:textId="77777777" w:rsidR="004F6749" w:rsidRPr="004F6749" w:rsidRDefault="004F6749" w:rsidP="004F6749">
            <w:pPr>
              <w:rPr>
                <w:b/>
                <w:bCs/>
                <w:sz w:val="16"/>
                <w:szCs w:val="16"/>
              </w:rPr>
            </w:pPr>
            <w:r w:rsidRPr="004F6749">
              <w:rPr>
                <w:b/>
                <w:bCs/>
                <w:sz w:val="16"/>
                <w:szCs w:val="16"/>
              </w:rPr>
              <w:t>z.1.3</w:t>
            </w:r>
          </w:p>
        </w:tc>
        <w:tc>
          <w:tcPr>
            <w:tcW w:w="1735" w:type="dxa"/>
            <w:noWrap/>
            <w:vAlign w:val="center"/>
            <w:hideMark/>
          </w:tcPr>
          <w:p w14:paraId="5BAC08D1" w14:textId="77777777" w:rsidR="004F6749" w:rsidRPr="004F6749" w:rsidRDefault="004F6749" w:rsidP="004F6749">
            <w:pPr>
              <w:jc w:val="center"/>
              <w:rPr>
                <w:color w:val="000000"/>
                <w:sz w:val="16"/>
                <w:szCs w:val="16"/>
              </w:rPr>
            </w:pPr>
            <w:r w:rsidRPr="004F6749">
              <w:rPr>
                <w:color w:val="000000"/>
                <w:sz w:val="16"/>
                <w:szCs w:val="16"/>
              </w:rPr>
              <w:t>0.819</w:t>
            </w:r>
          </w:p>
        </w:tc>
        <w:tc>
          <w:tcPr>
            <w:tcW w:w="1485" w:type="dxa"/>
            <w:noWrap/>
            <w:vAlign w:val="center"/>
            <w:hideMark/>
          </w:tcPr>
          <w:p w14:paraId="71DB2778" w14:textId="77777777" w:rsidR="004F6749" w:rsidRPr="004F6749" w:rsidRDefault="004F6749" w:rsidP="00B66B1C">
            <w:pPr>
              <w:jc w:val="center"/>
              <w:rPr>
                <w:color w:val="000000"/>
                <w:sz w:val="16"/>
                <w:szCs w:val="16"/>
              </w:rPr>
            </w:pPr>
            <w:r w:rsidRPr="004F6749">
              <w:rPr>
                <w:color w:val="000000"/>
                <w:sz w:val="16"/>
                <w:szCs w:val="16"/>
              </w:rPr>
              <w:t>0.901</w:t>
            </w:r>
          </w:p>
        </w:tc>
        <w:tc>
          <w:tcPr>
            <w:tcW w:w="2316" w:type="dxa"/>
            <w:noWrap/>
            <w:vAlign w:val="center"/>
            <w:hideMark/>
          </w:tcPr>
          <w:p w14:paraId="7F8615DC" w14:textId="77777777" w:rsidR="004F6749" w:rsidRPr="004F6749" w:rsidRDefault="004F6749" w:rsidP="00B66B1C">
            <w:pPr>
              <w:jc w:val="center"/>
              <w:rPr>
                <w:color w:val="000000"/>
                <w:sz w:val="16"/>
                <w:szCs w:val="16"/>
              </w:rPr>
            </w:pPr>
            <w:r w:rsidRPr="004F6749">
              <w:rPr>
                <w:color w:val="000000"/>
                <w:sz w:val="16"/>
                <w:szCs w:val="16"/>
              </w:rPr>
              <w:t>0.251</w:t>
            </w:r>
          </w:p>
        </w:tc>
      </w:tr>
      <w:tr w:rsidR="00B66B1C" w:rsidRPr="004F6749" w14:paraId="7E240988" w14:textId="77777777" w:rsidTr="00905DA6">
        <w:trPr>
          <w:trHeight w:val="224"/>
          <w:jc w:val="center"/>
        </w:trPr>
        <w:tc>
          <w:tcPr>
            <w:tcW w:w="877" w:type="dxa"/>
            <w:noWrap/>
            <w:vAlign w:val="center"/>
            <w:hideMark/>
          </w:tcPr>
          <w:p w14:paraId="14DB03B4" w14:textId="77777777" w:rsidR="004F6749" w:rsidRPr="004F6749" w:rsidRDefault="004F6749" w:rsidP="004F6749">
            <w:pPr>
              <w:rPr>
                <w:b/>
                <w:bCs/>
                <w:sz w:val="16"/>
                <w:szCs w:val="16"/>
              </w:rPr>
            </w:pPr>
            <w:r w:rsidRPr="004F6749">
              <w:rPr>
                <w:b/>
                <w:bCs/>
                <w:sz w:val="16"/>
                <w:szCs w:val="16"/>
              </w:rPr>
              <w:t>z.1.4</w:t>
            </w:r>
          </w:p>
        </w:tc>
        <w:tc>
          <w:tcPr>
            <w:tcW w:w="1735" w:type="dxa"/>
            <w:noWrap/>
            <w:vAlign w:val="center"/>
            <w:hideMark/>
          </w:tcPr>
          <w:p w14:paraId="3129D986" w14:textId="77777777" w:rsidR="004F6749" w:rsidRPr="004F6749" w:rsidRDefault="004F6749" w:rsidP="004F6749">
            <w:pPr>
              <w:jc w:val="center"/>
              <w:rPr>
                <w:color w:val="000000"/>
                <w:sz w:val="16"/>
                <w:szCs w:val="16"/>
              </w:rPr>
            </w:pPr>
            <w:r w:rsidRPr="004F6749">
              <w:rPr>
                <w:color w:val="000000"/>
                <w:sz w:val="16"/>
                <w:szCs w:val="16"/>
              </w:rPr>
              <w:t>0.616</w:t>
            </w:r>
          </w:p>
        </w:tc>
        <w:tc>
          <w:tcPr>
            <w:tcW w:w="1485" w:type="dxa"/>
            <w:noWrap/>
            <w:vAlign w:val="center"/>
            <w:hideMark/>
          </w:tcPr>
          <w:p w14:paraId="2D8AA7F2" w14:textId="77777777" w:rsidR="004F6749" w:rsidRPr="004F6749" w:rsidRDefault="004F6749" w:rsidP="00B66B1C">
            <w:pPr>
              <w:jc w:val="center"/>
              <w:rPr>
                <w:color w:val="000000"/>
                <w:sz w:val="16"/>
                <w:szCs w:val="16"/>
              </w:rPr>
            </w:pPr>
            <w:r w:rsidRPr="004F6749">
              <w:rPr>
                <w:color w:val="000000"/>
                <w:sz w:val="16"/>
                <w:szCs w:val="16"/>
              </w:rPr>
              <w:t>0.723</w:t>
            </w:r>
          </w:p>
        </w:tc>
        <w:tc>
          <w:tcPr>
            <w:tcW w:w="2316" w:type="dxa"/>
            <w:noWrap/>
            <w:vAlign w:val="center"/>
            <w:hideMark/>
          </w:tcPr>
          <w:p w14:paraId="3B59C695" w14:textId="77777777" w:rsidR="004F6749" w:rsidRPr="004F6749" w:rsidRDefault="004F6749" w:rsidP="00B66B1C">
            <w:pPr>
              <w:jc w:val="center"/>
              <w:rPr>
                <w:color w:val="000000"/>
                <w:sz w:val="16"/>
                <w:szCs w:val="16"/>
              </w:rPr>
            </w:pPr>
            <w:r w:rsidRPr="004F6749">
              <w:rPr>
                <w:color w:val="000000"/>
                <w:sz w:val="16"/>
                <w:szCs w:val="16"/>
              </w:rPr>
              <w:t>0.240</w:t>
            </w:r>
          </w:p>
        </w:tc>
      </w:tr>
      <w:tr w:rsidR="00B66B1C" w:rsidRPr="004F6749" w14:paraId="119FAE9E" w14:textId="77777777" w:rsidTr="00905DA6">
        <w:trPr>
          <w:trHeight w:val="224"/>
          <w:jc w:val="center"/>
        </w:trPr>
        <w:tc>
          <w:tcPr>
            <w:tcW w:w="877" w:type="dxa"/>
            <w:noWrap/>
            <w:vAlign w:val="center"/>
            <w:hideMark/>
          </w:tcPr>
          <w:p w14:paraId="478EAA94" w14:textId="77777777" w:rsidR="004F6749" w:rsidRPr="004F6749" w:rsidRDefault="004F6749" w:rsidP="004F6749">
            <w:pPr>
              <w:rPr>
                <w:b/>
                <w:bCs/>
                <w:sz w:val="16"/>
                <w:szCs w:val="16"/>
              </w:rPr>
            </w:pPr>
            <w:r w:rsidRPr="004F6749">
              <w:rPr>
                <w:b/>
                <w:bCs/>
                <w:sz w:val="16"/>
                <w:szCs w:val="16"/>
              </w:rPr>
              <w:t>z.1.5</w:t>
            </w:r>
          </w:p>
        </w:tc>
        <w:tc>
          <w:tcPr>
            <w:tcW w:w="1735" w:type="dxa"/>
            <w:noWrap/>
            <w:vAlign w:val="center"/>
            <w:hideMark/>
          </w:tcPr>
          <w:p w14:paraId="4732D97D" w14:textId="77777777" w:rsidR="004F6749" w:rsidRPr="004F6749" w:rsidRDefault="004F6749" w:rsidP="004F6749">
            <w:pPr>
              <w:jc w:val="center"/>
              <w:rPr>
                <w:color w:val="000000"/>
                <w:sz w:val="16"/>
                <w:szCs w:val="16"/>
              </w:rPr>
            </w:pPr>
            <w:r w:rsidRPr="004F6749">
              <w:rPr>
                <w:color w:val="000000"/>
                <w:sz w:val="16"/>
                <w:szCs w:val="16"/>
              </w:rPr>
              <w:t>0.670</w:t>
            </w:r>
          </w:p>
        </w:tc>
        <w:tc>
          <w:tcPr>
            <w:tcW w:w="1485" w:type="dxa"/>
            <w:noWrap/>
            <w:vAlign w:val="center"/>
            <w:hideMark/>
          </w:tcPr>
          <w:p w14:paraId="04CE7591" w14:textId="77777777" w:rsidR="004F6749" w:rsidRPr="004F6749" w:rsidRDefault="004F6749" w:rsidP="00B66B1C">
            <w:pPr>
              <w:jc w:val="center"/>
              <w:rPr>
                <w:color w:val="000000"/>
                <w:sz w:val="16"/>
                <w:szCs w:val="16"/>
              </w:rPr>
            </w:pPr>
            <w:r w:rsidRPr="004F6749">
              <w:rPr>
                <w:color w:val="000000"/>
                <w:sz w:val="16"/>
                <w:szCs w:val="16"/>
              </w:rPr>
              <w:t>0.764</w:t>
            </w:r>
          </w:p>
        </w:tc>
        <w:tc>
          <w:tcPr>
            <w:tcW w:w="2316" w:type="dxa"/>
            <w:noWrap/>
            <w:vAlign w:val="center"/>
            <w:hideMark/>
          </w:tcPr>
          <w:p w14:paraId="7F80F764" w14:textId="77777777" w:rsidR="004F6749" w:rsidRPr="004F6749" w:rsidRDefault="004F6749" w:rsidP="00B66B1C">
            <w:pPr>
              <w:jc w:val="center"/>
              <w:rPr>
                <w:color w:val="000000"/>
                <w:sz w:val="16"/>
                <w:szCs w:val="16"/>
              </w:rPr>
            </w:pPr>
            <w:r w:rsidRPr="004F6749">
              <w:rPr>
                <w:color w:val="000000"/>
                <w:sz w:val="16"/>
                <w:szCs w:val="16"/>
              </w:rPr>
              <w:t>0.249</w:t>
            </w:r>
          </w:p>
        </w:tc>
      </w:tr>
      <w:tr w:rsidR="00B66B1C" w:rsidRPr="004F6749" w14:paraId="17E7A40C" w14:textId="77777777" w:rsidTr="00905DA6">
        <w:trPr>
          <w:trHeight w:val="224"/>
          <w:jc w:val="center"/>
        </w:trPr>
        <w:tc>
          <w:tcPr>
            <w:tcW w:w="877" w:type="dxa"/>
            <w:noWrap/>
            <w:vAlign w:val="center"/>
            <w:hideMark/>
          </w:tcPr>
          <w:p w14:paraId="35FA9D78" w14:textId="77777777" w:rsidR="004F6749" w:rsidRPr="004F6749" w:rsidRDefault="004F6749" w:rsidP="004F6749">
            <w:pPr>
              <w:rPr>
                <w:b/>
                <w:bCs/>
                <w:sz w:val="16"/>
                <w:szCs w:val="16"/>
              </w:rPr>
            </w:pPr>
            <w:r w:rsidRPr="004F6749">
              <w:rPr>
                <w:b/>
                <w:bCs/>
                <w:sz w:val="16"/>
                <w:szCs w:val="16"/>
              </w:rPr>
              <w:t>z.1.6</w:t>
            </w:r>
          </w:p>
        </w:tc>
        <w:tc>
          <w:tcPr>
            <w:tcW w:w="1735" w:type="dxa"/>
            <w:noWrap/>
            <w:vAlign w:val="center"/>
            <w:hideMark/>
          </w:tcPr>
          <w:p w14:paraId="6A77D5AA" w14:textId="77777777" w:rsidR="004F6749" w:rsidRPr="004F6749" w:rsidRDefault="004F6749" w:rsidP="004F6749">
            <w:pPr>
              <w:jc w:val="center"/>
              <w:rPr>
                <w:color w:val="000000"/>
                <w:sz w:val="16"/>
                <w:szCs w:val="16"/>
              </w:rPr>
            </w:pPr>
            <w:r w:rsidRPr="004F6749">
              <w:rPr>
                <w:color w:val="000000"/>
                <w:sz w:val="16"/>
                <w:szCs w:val="16"/>
              </w:rPr>
              <w:t>0.806</w:t>
            </w:r>
          </w:p>
        </w:tc>
        <w:tc>
          <w:tcPr>
            <w:tcW w:w="1485" w:type="dxa"/>
            <w:noWrap/>
            <w:vAlign w:val="center"/>
            <w:hideMark/>
          </w:tcPr>
          <w:p w14:paraId="124CC921" w14:textId="77777777" w:rsidR="004F6749" w:rsidRPr="004F6749" w:rsidRDefault="004F6749" w:rsidP="00B66B1C">
            <w:pPr>
              <w:jc w:val="center"/>
              <w:rPr>
                <w:color w:val="000000"/>
                <w:sz w:val="16"/>
                <w:szCs w:val="16"/>
              </w:rPr>
            </w:pPr>
            <w:r w:rsidRPr="004F6749">
              <w:rPr>
                <w:color w:val="000000"/>
                <w:sz w:val="16"/>
                <w:szCs w:val="16"/>
              </w:rPr>
              <w:t>0.883</w:t>
            </w:r>
          </w:p>
        </w:tc>
        <w:tc>
          <w:tcPr>
            <w:tcW w:w="2316" w:type="dxa"/>
            <w:noWrap/>
            <w:vAlign w:val="center"/>
            <w:hideMark/>
          </w:tcPr>
          <w:p w14:paraId="26CCBFD2" w14:textId="77777777" w:rsidR="004F6749" w:rsidRPr="004F6749" w:rsidRDefault="004F6749" w:rsidP="00B66B1C">
            <w:pPr>
              <w:jc w:val="center"/>
              <w:rPr>
                <w:color w:val="000000"/>
                <w:sz w:val="16"/>
                <w:szCs w:val="16"/>
              </w:rPr>
            </w:pPr>
            <w:r w:rsidRPr="004F6749">
              <w:rPr>
                <w:color w:val="000000"/>
                <w:sz w:val="16"/>
                <w:szCs w:val="16"/>
              </w:rPr>
              <w:t>0.334</w:t>
            </w:r>
          </w:p>
        </w:tc>
      </w:tr>
      <w:tr w:rsidR="00B66B1C" w:rsidRPr="004F6749" w14:paraId="2A3D49E3" w14:textId="77777777" w:rsidTr="00905DA6">
        <w:trPr>
          <w:trHeight w:val="224"/>
          <w:jc w:val="center"/>
        </w:trPr>
        <w:tc>
          <w:tcPr>
            <w:tcW w:w="877" w:type="dxa"/>
            <w:noWrap/>
            <w:vAlign w:val="center"/>
            <w:hideMark/>
          </w:tcPr>
          <w:p w14:paraId="2C8D2226" w14:textId="77777777" w:rsidR="004F6749" w:rsidRPr="004F6749" w:rsidRDefault="004F6749" w:rsidP="004F6749">
            <w:pPr>
              <w:rPr>
                <w:b/>
                <w:bCs/>
                <w:sz w:val="16"/>
                <w:szCs w:val="16"/>
              </w:rPr>
            </w:pPr>
            <w:r w:rsidRPr="004F6749">
              <w:rPr>
                <w:b/>
                <w:bCs/>
                <w:sz w:val="16"/>
                <w:szCs w:val="16"/>
              </w:rPr>
              <w:t>z.1.7</w:t>
            </w:r>
          </w:p>
        </w:tc>
        <w:tc>
          <w:tcPr>
            <w:tcW w:w="1735" w:type="dxa"/>
            <w:noWrap/>
            <w:vAlign w:val="center"/>
            <w:hideMark/>
          </w:tcPr>
          <w:p w14:paraId="3D63D1B7" w14:textId="77777777" w:rsidR="004F6749" w:rsidRPr="004F6749" w:rsidRDefault="004F6749" w:rsidP="004F6749">
            <w:pPr>
              <w:jc w:val="center"/>
              <w:rPr>
                <w:color w:val="000000"/>
                <w:sz w:val="16"/>
                <w:szCs w:val="16"/>
              </w:rPr>
            </w:pPr>
            <w:r w:rsidRPr="004F6749">
              <w:rPr>
                <w:color w:val="000000"/>
                <w:sz w:val="16"/>
                <w:szCs w:val="16"/>
              </w:rPr>
              <w:t>0.775</w:t>
            </w:r>
          </w:p>
        </w:tc>
        <w:tc>
          <w:tcPr>
            <w:tcW w:w="1485" w:type="dxa"/>
            <w:noWrap/>
            <w:vAlign w:val="center"/>
            <w:hideMark/>
          </w:tcPr>
          <w:p w14:paraId="39711F04" w14:textId="77777777" w:rsidR="004F6749" w:rsidRPr="004F6749" w:rsidRDefault="004F6749" w:rsidP="00B66B1C">
            <w:pPr>
              <w:jc w:val="center"/>
              <w:rPr>
                <w:color w:val="000000"/>
                <w:sz w:val="16"/>
                <w:szCs w:val="16"/>
              </w:rPr>
            </w:pPr>
            <w:r w:rsidRPr="004F6749">
              <w:rPr>
                <w:color w:val="000000"/>
                <w:sz w:val="16"/>
                <w:szCs w:val="16"/>
              </w:rPr>
              <w:t>0.779</w:t>
            </w:r>
          </w:p>
        </w:tc>
        <w:tc>
          <w:tcPr>
            <w:tcW w:w="2316" w:type="dxa"/>
            <w:noWrap/>
            <w:vAlign w:val="center"/>
            <w:hideMark/>
          </w:tcPr>
          <w:p w14:paraId="43BFA582" w14:textId="77777777" w:rsidR="004F6749" w:rsidRPr="004F6749" w:rsidRDefault="004F6749" w:rsidP="00B66B1C">
            <w:pPr>
              <w:jc w:val="center"/>
              <w:rPr>
                <w:color w:val="000000"/>
                <w:sz w:val="16"/>
                <w:szCs w:val="16"/>
              </w:rPr>
            </w:pPr>
            <w:r w:rsidRPr="004F6749">
              <w:rPr>
                <w:color w:val="000000"/>
                <w:sz w:val="16"/>
                <w:szCs w:val="16"/>
              </w:rPr>
              <w:t>0.463</w:t>
            </w:r>
          </w:p>
        </w:tc>
      </w:tr>
      <w:tr w:rsidR="00B66B1C" w:rsidRPr="004F6749" w14:paraId="5477A2F8" w14:textId="77777777" w:rsidTr="00905DA6">
        <w:trPr>
          <w:trHeight w:val="224"/>
          <w:jc w:val="center"/>
        </w:trPr>
        <w:tc>
          <w:tcPr>
            <w:tcW w:w="877" w:type="dxa"/>
            <w:noWrap/>
            <w:vAlign w:val="center"/>
            <w:hideMark/>
          </w:tcPr>
          <w:p w14:paraId="0C486541" w14:textId="77777777" w:rsidR="004F6749" w:rsidRPr="004F6749" w:rsidRDefault="004F6749" w:rsidP="004F6749">
            <w:pPr>
              <w:rPr>
                <w:b/>
                <w:bCs/>
                <w:sz w:val="16"/>
                <w:szCs w:val="16"/>
              </w:rPr>
            </w:pPr>
            <w:r w:rsidRPr="004F6749">
              <w:rPr>
                <w:b/>
                <w:bCs/>
                <w:sz w:val="16"/>
                <w:szCs w:val="16"/>
              </w:rPr>
              <w:t>z.1.8</w:t>
            </w:r>
          </w:p>
        </w:tc>
        <w:tc>
          <w:tcPr>
            <w:tcW w:w="1735" w:type="dxa"/>
            <w:noWrap/>
            <w:vAlign w:val="center"/>
            <w:hideMark/>
          </w:tcPr>
          <w:p w14:paraId="506135A5" w14:textId="77777777" w:rsidR="004F6749" w:rsidRPr="004F6749" w:rsidRDefault="004F6749" w:rsidP="004F6749">
            <w:pPr>
              <w:jc w:val="center"/>
              <w:rPr>
                <w:color w:val="000000"/>
                <w:sz w:val="16"/>
                <w:szCs w:val="16"/>
              </w:rPr>
            </w:pPr>
            <w:r w:rsidRPr="004F6749">
              <w:rPr>
                <w:color w:val="000000"/>
                <w:sz w:val="16"/>
                <w:szCs w:val="16"/>
              </w:rPr>
              <w:t>0.852</w:t>
            </w:r>
          </w:p>
        </w:tc>
        <w:tc>
          <w:tcPr>
            <w:tcW w:w="1485" w:type="dxa"/>
            <w:noWrap/>
            <w:vAlign w:val="center"/>
            <w:hideMark/>
          </w:tcPr>
          <w:p w14:paraId="3C53DC46" w14:textId="77777777" w:rsidR="004F6749" w:rsidRPr="004F6749" w:rsidRDefault="004F6749" w:rsidP="00B66B1C">
            <w:pPr>
              <w:jc w:val="center"/>
              <w:rPr>
                <w:color w:val="000000"/>
                <w:sz w:val="16"/>
                <w:szCs w:val="16"/>
              </w:rPr>
            </w:pPr>
            <w:r w:rsidRPr="004F6749">
              <w:rPr>
                <w:color w:val="000000"/>
                <w:sz w:val="16"/>
                <w:szCs w:val="16"/>
              </w:rPr>
              <w:t>0.817</w:t>
            </w:r>
          </w:p>
        </w:tc>
        <w:tc>
          <w:tcPr>
            <w:tcW w:w="2316" w:type="dxa"/>
            <w:noWrap/>
            <w:vAlign w:val="center"/>
            <w:hideMark/>
          </w:tcPr>
          <w:p w14:paraId="78364164" w14:textId="77777777" w:rsidR="004F6749" w:rsidRPr="004F6749" w:rsidRDefault="004F6749" w:rsidP="00B66B1C">
            <w:pPr>
              <w:jc w:val="center"/>
              <w:rPr>
                <w:color w:val="000000"/>
                <w:sz w:val="16"/>
                <w:szCs w:val="16"/>
              </w:rPr>
            </w:pPr>
            <w:r w:rsidRPr="004F6749">
              <w:rPr>
                <w:color w:val="000000"/>
                <w:sz w:val="16"/>
                <w:szCs w:val="16"/>
              </w:rPr>
              <w:t>0.520</w:t>
            </w:r>
          </w:p>
        </w:tc>
      </w:tr>
      <w:tr w:rsidR="00B66B1C" w:rsidRPr="004F6749" w14:paraId="703D9D5C" w14:textId="77777777" w:rsidTr="00905DA6">
        <w:trPr>
          <w:trHeight w:val="224"/>
          <w:jc w:val="center"/>
        </w:trPr>
        <w:tc>
          <w:tcPr>
            <w:tcW w:w="877" w:type="dxa"/>
            <w:noWrap/>
            <w:vAlign w:val="center"/>
            <w:hideMark/>
          </w:tcPr>
          <w:p w14:paraId="0CB3F7DD" w14:textId="77777777" w:rsidR="004F6749" w:rsidRPr="004F6749" w:rsidRDefault="004F6749" w:rsidP="004F6749">
            <w:pPr>
              <w:rPr>
                <w:b/>
                <w:bCs/>
                <w:sz w:val="16"/>
                <w:szCs w:val="16"/>
              </w:rPr>
            </w:pPr>
            <w:r w:rsidRPr="004F6749">
              <w:rPr>
                <w:b/>
                <w:bCs/>
                <w:sz w:val="16"/>
                <w:szCs w:val="16"/>
              </w:rPr>
              <w:t>z.1.9</w:t>
            </w:r>
          </w:p>
        </w:tc>
        <w:tc>
          <w:tcPr>
            <w:tcW w:w="1735" w:type="dxa"/>
            <w:noWrap/>
            <w:vAlign w:val="center"/>
            <w:hideMark/>
          </w:tcPr>
          <w:p w14:paraId="6F387EBF" w14:textId="77777777" w:rsidR="004F6749" w:rsidRPr="004F6749" w:rsidRDefault="004F6749" w:rsidP="004F6749">
            <w:pPr>
              <w:jc w:val="center"/>
              <w:rPr>
                <w:color w:val="000000"/>
                <w:sz w:val="16"/>
                <w:szCs w:val="16"/>
              </w:rPr>
            </w:pPr>
            <w:r w:rsidRPr="004F6749">
              <w:rPr>
                <w:color w:val="000000"/>
                <w:sz w:val="16"/>
                <w:szCs w:val="16"/>
              </w:rPr>
              <w:t>0.876</w:t>
            </w:r>
          </w:p>
        </w:tc>
        <w:tc>
          <w:tcPr>
            <w:tcW w:w="1485" w:type="dxa"/>
            <w:noWrap/>
            <w:vAlign w:val="center"/>
            <w:hideMark/>
          </w:tcPr>
          <w:p w14:paraId="65635EB2" w14:textId="77777777" w:rsidR="004F6749" w:rsidRPr="004F6749" w:rsidRDefault="004F6749" w:rsidP="00B66B1C">
            <w:pPr>
              <w:jc w:val="center"/>
              <w:rPr>
                <w:color w:val="000000"/>
                <w:sz w:val="16"/>
                <w:szCs w:val="16"/>
              </w:rPr>
            </w:pPr>
            <w:r w:rsidRPr="004F6749">
              <w:rPr>
                <w:color w:val="000000"/>
                <w:sz w:val="16"/>
                <w:szCs w:val="16"/>
              </w:rPr>
              <w:t>0.907</w:t>
            </w:r>
          </w:p>
        </w:tc>
        <w:tc>
          <w:tcPr>
            <w:tcW w:w="2316" w:type="dxa"/>
            <w:noWrap/>
            <w:vAlign w:val="center"/>
            <w:hideMark/>
          </w:tcPr>
          <w:p w14:paraId="3034AF80" w14:textId="77777777" w:rsidR="004F6749" w:rsidRPr="004F6749" w:rsidRDefault="004F6749" w:rsidP="00B66B1C">
            <w:pPr>
              <w:jc w:val="center"/>
              <w:rPr>
                <w:color w:val="000000"/>
                <w:sz w:val="16"/>
                <w:szCs w:val="16"/>
              </w:rPr>
            </w:pPr>
            <w:r w:rsidRPr="004F6749">
              <w:rPr>
                <w:color w:val="000000"/>
                <w:sz w:val="16"/>
                <w:szCs w:val="16"/>
              </w:rPr>
              <w:t>0.526</w:t>
            </w:r>
          </w:p>
        </w:tc>
      </w:tr>
      <w:tr w:rsidR="00B66B1C" w:rsidRPr="004F6749" w14:paraId="56B00739" w14:textId="77777777" w:rsidTr="00905DA6">
        <w:trPr>
          <w:trHeight w:val="224"/>
          <w:jc w:val="center"/>
        </w:trPr>
        <w:tc>
          <w:tcPr>
            <w:tcW w:w="877" w:type="dxa"/>
            <w:noWrap/>
            <w:vAlign w:val="center"/>
            <w:hideMark/>
          </w:tcPr>
          <w:p w14:paraId="06CAC6CA" w14:textId="77777777" w:rsidR="004F6749" w:rsidRPr="004F6749" w:rsidRDefault="004F6749" w:rsidP="004F6749">
            <w:pPr>
              <w:rPr>
                <w:b/>
                <w:bCs/>
                <w:sz w:val="16"/>
                <w:szCs w:val="16"/>
              </w:rPr>
            </w:pPr>
            <w:r w:rsidRPr="004F6749">
              <w:rPr>
                <w:b/>
                <w:bCs/>
                <w:sz w:val="16"/>
                <w:szCs w:val="16"/>
              </w:rPr>
              <w:t>z.1.10</w:t>
            </w:r>
          </w:p>
        </w:tc>
        <w:tc>
          <w:tcPr>
            <w:tcW w:w="1735" w:type="dxa"/>
            <w:noWrap/>
            <w:vAlign w:val="center"/>
            <w:hideMark/>
          </w:tcPr>
          <w:p w14:paraId="2C38EA4F" w14:textId="77777777" w:rsidR="004F6749" w:rsidRPr="004F6749" w:rsidRDefault="004F6749" w:rsidP="004F6749">
            <w:pPr>
              <w:jc w:val="center"/>
              <w:rPr>
                <w:color w:val="000000"/>
                <w:sz w:val="16"/>
                <w:szCs w:val="16"/>
              </w:rPr>
            </w:pPr>
            <w:r w:rsidRPr="004F6749">
              <w:rPr>
                <w:color w:val="000000"/>
                <w:sz w:val="16"/>
                <w:szCs w:val="16"/>
              </w:rPr>
              <w:t>0.548</w:t>
            </w:r>
          </w:p>
        </w:tc>
        <w:tc>
          <w:tcPr>
            <w:tcW w:w="1485" w:type="dxa"/>
            <w:noWrap/>
            <w:vAlign w:val="center"/>
            <w:hideMark/>
          </w:tcPr>
          <w:p w14:paraId="1E8191A6" w14:textId="77777777" w:rsidR="004F6749" w:rsidRPr="004F6749" w:rsidRDefault="004F6749" w:rsidP="00B66B1C">
            <w:pPr>
              <w:jc w:val="center"/>
              <w:rPr>
                <w:color w:val="000000"/>
                <w:sz w:val="16"/>
                <w:szCs w:val="16"/>
              </w:rPr>
            </w:pPr>
            <w:r w:rsidRPr="004F6749">
              <w:rPr>
                <w:color w:val="000000"/>
                <w:sz w:val="16"/>
                <w:szCs w:val="16"/>
              </w:rPr>
              <w:t>0.732</w:t>
            </w:r>
          </w:p>
        </w:tc>
        <w:tc>
          <w:tcPr>
            <w:tcW w:w="2316" w:type="dxa"/>
            <w:noWrap/>
            <w:vAlign w:val="center"/>
            <w:hideMark/>
          </w:tcPr>
          <w:p w14:paraId="6BBD4294" w14:textId="77777777" w:rsidR="004F6749" w:rsidRPr="004F6749" w:rsidRDefault="004F6749" w:rsidP="00B66B1C">
            <w:pPr>
              <w:jc w:val="center"/>
              <w:rPr>
                <w:color w:val="000000"/>
                <w:sz w:val="16"/>
                <w:szCs w:val="16"/>
              </w:rPr>
            </w:pPr>
            <w:r w:rsidRPr="004F6749">
              <w:rPr>
                <w:color w:val="000000"/>
                <w:sz w:val="16"/>
                <w:szCs w:val="16"/>
              </w:rPr>
              <w:t>0.212</w:t>
            </w:r>
          </w:p>
        </w:tc>
      </w:tr>
      <w:tr w:rsidR="00B66B1C" w:rsidRPr="004F6749" w14:paraId="150C8E3A" w14:textId="77777777" w:rsidTr="00905DA6">
        <w:trPr>
          <w:trHeight w:val="224"/>
          <w:jc w:val="center"/>
        </w:trPr>
        <w:tc>
          <w:tcPr>
            <w:tcW w:w="877" w:type="dxa"/>
            <w:noWrap/>
            <w:vAlign w:val="center"/>
            <w:hideMark/>
          </w:tcPr>
          <w:p w14:paraId="3A11FF6E" w14:textId="77777777" w:rsidR="004F6749" w:rsidRPr="004F6749" w:rsidRDefault="004F6749" w:rsidP="004F6749">
            <w:pPr>
              <w:rPr>
                <w:b/>
                <w:bCs/>
                <w:sz w:val="16"/>
                <w:szCs w:val="16"/>
              </w:rPr>
            </w:pPr>
            <w:r w:rsidRPr="004F6749">
              <w:rPr>
                <w:b/>
                <w:bCs/>
                <w:sz w:val="16"/>
                <w:szCs w:val="16"/>
              </w:rPr>
              <w:t>z.1.11</w:t>
            </w:r>
          </w:p>
        </w:tc>
        <w:tc>
          <w:tcPr>
            <w:tcW w:w="1735" w:type="dxa"/>
            <w:noWrap/>
            <w:vAlign w:val="center"/>
            <w:hideMark/>
          </w:tcPr>
          <w:p w14:paraId="5F81041D" w14:textId="77777777" w:rsidR="004F6749" w:rsidRPr="004F6749" w:rsidRDefault="004F6749" w:rsidP="004F6749">
            <w:pPr>
              <w:jc w:val="center"/>
              <w:rPr>
                <w:color w:val="000000"/>
                <w:sz w:val="16"/>
                <w:szCs w:val="16"/>
              </w:rPr>
            </w:pPr>
            <w:r w:rsidRPr="004F6749">
              <w:rPr>
                <w:color w:val="000000"/>
                <w:sz w:val="16"/>
                <w:szCs w:val="16"/>
              </w:rPr>
              <w:t>0.723</w:t>
            </w:r>
          </w:p>
        </w:tc>
        <w:tc>
          <w:tcPr>
            <w:tcW w:w="1485" w:type="dxa"/>
            <w:noWrap/>
            <w:vAlign w:val="center"/>
            <w:hideMark/>
          </w:tcPr>
          <w:p w14:paraId="7387AE9D" w14:textId="77777777" w:rsidR="004F6749" w:rsidRPr="004F6749" w:rsidRDefault="004F6749" w:rsidP="00B66B1C">
            <w:pPr>
              <w:jc w:val="center"/>
              <w:rPr>
                <w:color w:val="000000"/>
                <w:sz w:val="16"/>
                <w:szCs w:val="16"/>
              </w:rPr>
            </w:pPr>
            <w:r w:rsidRPr="004F6749">
              <w:rPr>
                <w:color w:val="000000"/>
                <w:sz w:val="16"/>
                <w:szCs w:val="16"/>
              </w:rPr>
              <w:t>0.836</w:t>
            </w:r>
          </w:p>
        </w:tc>
        <w:tc>
          <w:tcPr>
            <w:tcW w:w="2316" w:type="dxa"/>
            <w:noWrap/>
            <w:vAlign w:val="center"/>
            <w:hideMark/>
          </w:tcPr>
          <w:p w14:paraId="3742B452" w14:textId="77777777" w:rsidR="004F6749" w:rsidRPr="004F6749" w:rsidRDefault="004F6749" w:rsidP="00B66B1C">
            <w:pPr>
              <w:jc w:val="center"/>
              <w:rPr>
                <w:color w:val="000000"/>
                <w:sz w:val="16"/>
                <w:szCs w:val="16"/>
              </w:rPr>
            </w:pPr>
            <w:r w:rsidRPr="004F6749">
              <w:rPr>
                <w:color w:val="000000"/>
                <w:sz w:val="16"/>
                <w:szCs w:val="16"/>
              </w:rPr>
              <w:t>0.377</w:t>
            </w:r>
          </w:p>
        </w:tc>
      </w:tr>
      <w:tr w:rsidR="00B66B1C" w:rsidRPr="004F6749" w14:paraId="0124C0D4" w14:textId="77777777" w:rsidTr="00905DA6">
        <w:trPr>
          <w:trHeight w:val="224"/>
          <w:jc w:val="center"/>
        </w:trPr>
        <w:tc>
          <w:tcPr>
            <w:tcW w:w="877" w:type="dxa"/>
            <w:noWrap/>
            <w:vAlign w:val="center"/>
            <w:hideMark/>
          </w:tcPr>
          <w:p w14:paraId="1DB8F1C8" w14:textId="77777777" w:rsidR="004F6749" w:rsidRPr="004F6749" w:rsidRDefault="004F6749" w:rsidP="004F6749">
            <w:pPr>
              <w:rPr>
                <w:b/>
                <w:bCs/>
                <w:sz w:val="16"/>
                <w:szCs w:val="16"/>
              </w:rPr>
            </w:pPr>
            <w:r w:rsidRPr="004F6749">
              <w:rPr>
                <w:b/>
                <w:bCs/>
                <w:sz w:val="16"/>
                <w:szCs w:val="16"/>
              </w:rPr>
              <w:t>z.1.12</w:t>
            </w:r>
          </w:p>
        </w:tc>
        <w:tc>
          <w:tcPr>
            <w:tcW w:w="1735" w:type="dxa"/>
            <w:noWrap/>
            <w:vAlign w:val="center"/>
            <w:hideMark/>
          </w:tcPr>
          <w:p w14:paraId="5B204DA9" w14:textId="77777777" w:rsidR="004F6749" w:rsidRPr="004F6749" w:rsidRDefault="004F6749" w:rsidP="004F6749">
            <w:pPr>
              <w:jc w:val="center"/>
              <w:rPr>
                <w:color w:val="000000"/>
                <w:sz w:val="16"/>
                <w:szCs w:val="16"/>
              </w:rPr>
            </w:pPr>
            <w:r w:rsidRPr="004F6749">
              <w:rPr>
                <w:color w:val="000000"/>
                <w:sz w:val="16"/>
                <w:szCs w:val="16"/>
              </w:rPr>
              <w:t>0.668</w:t>
            </w:r>
          </w:p>
        </w:tc>
        <w:tc>
          <w:tcPr>
            <w:tcW w:w="1485" w:type="dxa"/>
            <w:noWrap/>
            <w:vAlign w:val="center"/>
            <w:hideMark/>
          </w:tcPr>
          <w:p w14:paraId="01503B98" w14:textId="77777777" w:rsidR="004F6749" w:rsidRPr="004F6749" w:rsidRDefault="004F6749" w:rsidP="00B66B1C">
            <w:pPr>
              <w:jc w:val="center"/>
              <w:rPr>
                <w:color w:val="000000"/>
                <w:sz w:val="16"/>
                <w:szCs w:val="16"/>
              </w:rPr>
            </w:pPr>
            <w:r w:rsidRPr="004F6749">
              <w:rPr>
                <w:color w:val="000000"/>
                <w:sz w:val="16"/>
                <w:szCs w:val="16"/>
              </w:rPr>
              <w:t>0.817</w:t>
            </w:r>
          </w:p>
        </w:tc>
        <w:tc>
          <w:tcPr>
            <w:tcW w:w="2316" w:type="dxa"/>
            <w:noWrap/>
            <w:vAlign w:val="center"/>
            <w:hideMark/>
          </w:tcPr>
          <w:p w14:paraId="7E0AD89B" w14:textId="77777777" w:rsidR="004F6749" w:rsidRPr="004F6749" w:rsidRDefault="004F6749" w:rsidP="00B66B1C">
            <w:pPr>
              <w:jc w:val="center"/>
              <w:rPr>
                <w:color w:val="000000"/>
                <w:sz w:val="16"/>
                <w:szCs w:val="16"/>
              </w:rPr>
            </w:pPr>
            <w:r w:rsidRPr="004F6749">
              <w:rPr>
                <w:color w:val="000000"/>
                <w:sz w:val="16"/>
                <w:szCs w:val="16"/>
              </w:rPr>
              <w:t>0.368</w:t>
            </w:r>
          </w:p>
        </w:tc>
      </w:tr>
    </w:tbl>
    <w:p w14:paraId="20E773F3" w14:textId="416424AB" w:rsidR="00E3053D" w:rsidRDefault="00707EB1" w:rsidP="00707EB1">
      <w:pPr>
        <w:ind w:firstLine="1418"/>
        <w:rPr>
          <w:szCs w:val="24"/>
        </w:rPr>
      </w:pPr>
      <w:proofErr w:type="spellStart"/>
      <w:proofErr w:type="gramStart"/>
      <w:r w:rsidRPr="00364268">
        <w:rPr>
          <w:szCs w:val="24"/>
        </w:rPr>
        <w:t>Sumber</w:t>
      </w:r>
      <w:proofErr w:type="spellEnd"/>
      <w:r w:rsidRPr="00364268">
        <w:rPr>
          <w:szCs w:val="24"/>
        </w:rPr>
        <w:t xml:space="preserve"> :</w:t>
      </w:r>
      <w:proofErr w:type="gramEnd"/>
      <w:r w:rsidRPr="00364268">
        <w:rPr>
          <w:szCs w:val="24"/>
        </w:rPr>
        <w:t xml:space="preserve"> </w:t>
      </w:r>
      <w:proofErr w:type="spellStart"/>
      <w:r w:rsidRPr="00364268">
        <w:rPr>
          <w:szCs w:val="24"/>
        </w:rPr>
        <w:t>Diolah</w:t>
      </w:r>
      <w:proofErr w:type="spellEnd"/>
      <w:r w:rsidRPr="00364268">
        <w:rPr>
          <w:szCs w:val="24"/>
        </w:rPr>
        <w:t xml:space="preserve"> </w:t>
      </w:r>
      <w:proofErr w:type="spellStart"/>
      <w:r w:rsidRPr="00364268">
        <w:rPr>
          <w:szCs w:val="24"/>
        </w:rPr>
        <w:t>Peneliti</w:t>
      </w:r>
      <w:proofErr w:type="spellEnd"/>
      <w:r w:rsidRPr="00364268">
        <w:rPr>
          <w:szCs w:val="24"/>
        </w:rPr>
        <w:t>, 2025</w:t>
      </w:r>
    </w:p>
    <w:p w14:paraId="16B85896" w14:textId="39749544" w:rsidR="001952F5" w:rsidRDefault="001952F5" w:rsidP="009A583C">
      <w:pPr>
        <w:ind w:left="709" w:firstLine="567"/>
        <w:rPr>
          <w:szCs w:val="20"/>
        </w:rPr>
      </w:pPr>
      <w:r w:rsidRPr="001952F5">
        <w:rPr>
          <w:szCs w:val="20"/>
        </w:rPr>
        <w:t xml:space="preserve">Pada </w:t>
      </w:r>
      <w:proofErr w:type="spellStart"/>
      <w:r w:rsidRPr="001952F5">
        <w:rPr>
          <w:szCs w:val="20"/>
        </w:rPr>
        <w:t>konstruk</w:t>
      </w:r>
      <w:proofErr w:type="spellEnd"/>
      <w:r w:rsidRPr="001952F5">
        <w:rPr>
          <w:szCs w:val="20"/>
        </w:rPr>
        <w:t xml:space="preserve"> </w:t>
      </w:r>
      <w:proofErr w:type="spellStart"/>
      <w:r w:rsidRPr="001952F5">
        <w:rPr>
          <w:szCs w:val="20"/>
        </w:rPr>
        <w:t>Komunikasi</w:t>
      </w:r>
      <w:proofErr w:type="spellEnd"/>
      <w:r w:rsidRPr="001952F5">
        <w:rPr>
          <w:szCs w:val="20"/>
        </w:rPr>
        <w:t xml:space="preserve"> </w:t>
      </w:r>
      <w:proofErr w:type="spellStart"/>
      <w:r w:rsidRPr="001952F5">
        <w:rPr>
          <w:szCs w:val="20"/>
        </w:rPr>
        <w:t>Organisasi</w:t>
      </w:r>
      <w:proofErr w:type="spellEnd"/>
      <w:r w:rsidRPr="001952F5">
        <w:rPr>
          <w:szCs w:val="20"/>
        </w:rPr>
        <w:t xml:space="preserve">, </w:t>
      </w:r>
      <w:proofErr w:type="spellStart"/>
      <w:r w:rsidRPr="001952F5">
        <w:rPr>
          <w:szCs w:val="20"/>
        </w:rPr>
        <w:t>seluruh</w:t>
      </w:r>
      <w:proofErr w:type="spellEnd"/>
      <w:r w:rsidRPr="001952F5">
        <w:rPr>
          <w:szCs w:val="20"/>
        </w:rPr>
        <w:t xml:space="preserve"> </w:t>
      </w:r>
      <w:proofErr w:type="spellStart"/>
      <w:r w:rsidRPr="001952F5">
        <w:rPr>
          <w:szCs w:val="20"/>
        </w:rPr>
        <w:t>indikator</w:t>
      </w:r>
      <w:proofErr w:type="spellEnd"/>
      <w:r w:rsidRPr="001952F5">
        <w:rPr>
          <w:szCs w:val="20"/>
        </w:rPr>
        <w:t xml:space="preserve"> </w:t>
      </w:r>
      <w:proofErr w:type="spellStart"/>
      <w:r w:rsidRPr="001952F5">
        <w:rPr>
          <w:szCs w:val="20"/>
        </w:rPr>
        <w:t>menunjukkan</w:t>
      </w:r>
      <w:proofErr w:type="spellEnd"/>
      <w:r w:rsidRPr="001952F5">
        <w:rPr>
          <w:szCs w:val="20"/>
        </w:rPr>
        <w:t xml:space="preserve"> </w:t>
      </w:r>
      <w:proofErr w:type="spellStart"/>
      <w:r w:rsidRPr="001952F5">
        <w:rPr>
          <w:szCs w:val="20"/>
        </w:rPr>
        <w:t>nilai</w:t>
      </w:r>
      <w:proofErr w:type="spellEnd"/>
      <w:r w:rsidRPr="001952F5">
        <w:rPr>
          <w:szCs w:val="20"/>
        </w:rPr>
        <w:t xml:space="preserve"> </w:t>
      </w:r>
      <w:r w:rsidRPr="001952F5">
        <w:rPr>
          <w:i/>
          <w:iCs/>
          <w:szCs w:val="20"/>
        </w:rPr>
        <w:t>loading</w:t>
      </w:r>
      <w:r w:rsidRPr="001952F5">
        <w:rPr>
          <w:szCs w:val="20"/>
        </w:rPr>
        <w:t xml:space="preserve"> </w:t>
      </w:r>
      <w:proofErr w:type="spellStart"/>
      <w:r w:rsidRPr="001952F5">
        <w:rPr>
          <w:szCs w:val="20"/>
        </w:rPr>
        <w:t>tertinggi</w:t>
      </w:r>
      <w:proofErr w:type="spellEnd"/>
      <w:r w:rsidRPr="001952F5">
        <w:rPr>
          <w:szCs w:val="20"/>
        </w:rPr>
        <w:t xml:space="preserve"> pada </w:t>
      </w:r>
      <w:proofErr w:type="spellStart"/>
      <w:r w:rsidRPr="001952F5">
        <w:rPr>
          <w:szCs w:val="20"/>
        </w:rPr>
        <w:t>konstruk</w:t>
      </w:r>
      <w:proofErr w:type="spellEnd"/>
      <w:r w:rsidRPr="001952F5">
        <w:rPr>
          <w:szCs w:val="20"/>
        </w:rPr>
        <w:t xml:space="preserve"> </w:t>
      </w:r>
      <w:proofErr w:type="spellStart"/>
      <w:r w:rsidRPr="001952F5">
        <w:rPr>
          <w:szCs w:val="20"/>
        </w:rPr>
        <w:t>tersebut</w:t>
      </w:r>
      <w:proofErr w:type="spellEnd"/>
      <w:r w:rsidRPr="001952F5">
        <w:rPr>
          <w:szCs w:val="20"/>
        </w:rPr>
        <w:t xml:space="preserve">. </w:t>
      </w:r>
      <w:proofErr w:type="spellStart"/>
      <w:r w:rsidRPr="001952F5">
        <w:rPr>
          <w:szCs w:val="20"/>
        </w:rPr>
        <w:t>Misalnya</w:t>
      </w:r>
      <w:proofErr w:type="spellEnd"/>
      <w:r w:rsidRPr="001952F5">
        <w:rPr>
          <w:szCs w:val="20"/>
        </w:rPr>
        <w:t xml:space="preserve">, </w:t>
      </w:r>
      <w:proofErr w:type="spellStart"/>
      <w:r w:rsidRPr="001952F5">
        <w:rPr>
          <w:szCs w:val="20"/>
        </w:rPr>
        <w:t>indikator</w:t>
      </w:r>
      <w:proofErr w:type="spellEnd"/>
      <w:r w:rsidRPr="001952F5">
        <w:rPr>
          <w:szCs w:val="20"/>
        </w:rPr>
        <w:t xml:space="preserve"> x.1.2 </w:t>
      </w:r>
      <w:proofErr w:type="spellStart"/>
      <w:r w:rsidRPr="001952F5">
        <w:rPr>
          <w:szCs w:val="20"/>
        </w:rPr>
        <w:t>memiliki</w:t>
      </w:r>
      <w:proofErr w:type="spellEnd"/>
      <w:r w:rsidRPr="001952F5">
        <w:rPr>
          <w:szCs w:val="20"/>
        </w:rPr>
        <w:t xml:space="preserve"> loading </w:t>
      </w:r>
      <w:proofErr w:type="spellStart"/>
      <w:r w:rsidRPr="001952F5">
        <w:rPr>
          <w:szCs w:val="20"/>
        </w:rPr>
        <w:t>sebesar</w:t>
      </w:r>
      <w:proofErr w:type="spellEnd"/>
      <w:r w:rsidRPr="001952F5">
        <w:rPr>
          <w:szCs w:val="20"/>
        </w:rPr>
        <w:t xml:space="preserve"> 0.883 </w:t>
      </w:r>
      <w:proofErr w:type="spellStart"/>
      <w:r w:rsidRPr="001952F5">
        <w:rPr>
          <w:szCs w:val="20"/>
        </w:rPr>
        <w:t>terhadap</w:t>
      </w:r>
      <w:proofErr w:type="spellEnd"/>
      <w:r w:rsidRPr="001952F5">
        <w:rPr>
          <w:szCs w:val="20"/>
        </w:rPr>
        <w:t xml:space="preserve"> </w:t>
      </w:r>
      <w:proofErr w:type="spellStart"/>
      <w:r w:rsidRPr="001952F5">
        <w:rPr>
          <w:szCs w:val="20"/>
        </w:rPr>
        <w:t>Komunikasi</w:t>
      </w:r>
      <w:proofErr w:type="spellEnd"/>
      <w:r w:rsidRPr="001952F5">
        <w:rPr>
          <w:szCs w:val="20"/>
        </w:rPr>
        <w:t xml:space="preserve"> </w:t>
      </w:r>
      <w:proofErr w:type="spellStart"/>
      <w:r w:rsidRPr="001952F5">
        <w:rPr>
          <w:szCs w:val="20"/>
        </w:rPr>
        <w:t>Organisasi</w:t>
      </w:r>
      <w:proofErr w:type="spellEnd"/>
      <w:r w:rsidRPr="001952F5">
        <w:rPr>
          <w:szCs w:val="20"/>
        </w:rPr>
        <w:t xml:space="preserve">, </w:t>
      </w:r>
      <w:proofErr w:type="spellStart"/>
      <w:r w:rsidRPr="001952F5">
        <w:rPr>
          <w:szCs w:val="20"/>
        </w:rPr>
        <w:t>lebih</w:t>
      </w:r>
      <w:proofErr w:type="spellEnd"/>
      <w:r w:rsidRPr="001952F5">
        <w:rPr>
          <w:szCs w:val="20"/>
        </w:rPr>
        <w:t xml:space="preserve"> </w:t>
      </w:r>
      <w:proofErr w:type="spellStart"/>
      <w:r w:rsidRPr="001952F5">
        <w:rPr>
          <w:szCs w:val="20"/>
        </w:rPr>
        <w:t>tinggi</w:t>
      </w:r>
      <w:proofErr w:type="spellEnd"/>
      <w:r w:rsidRPr="001952F5">
        <w:rPr>
          <w:szCs w:val="20"/>
        </w:rPr>
        <w:t xml:space="preserve"> </w:t>
      </w:r>
      <w:proofErr w:type="spellStart"/>
      <w:r w:rsidRPr="001952F5">
        <w:rPr>
          <w:szCs w:val="20"/>
        </w:rPr>
        <w:t>dibandingkan</w:t>
      </w:r>
      <w:proofErr w:type="spellEnd"/>
      <w:r w:rsidRPr="001952F5">
        <w:rPr>
          <w:szCs w:val="20"/>
        </w:rPr>
        <w:t xml:space="preserve"> </w:t>
      </w:r>
      <w:proofErr w:type="spellStart"/>
      <w:r w:rsidRPr="001952F5">
        <w:rPr>
          <w:szCs w:val="20"/>
        </w:rPr>
        <w:t>nilai</w:t>
      </w:r>
      <w:proofErr w:type="spellEnd"/>
      <w:r w:rsidRPr="001952F5">
        <w:rPr>
          <w:szCs w:val="20"/>
        </w:rPr>
        <w:t xml:space="preserve"> loading </w:t>
      </w:r>
      <w:proofErr w:type="spellStart"/>
      <w:r w:rsidRPr="001952F5">
        <w:rPr>
          <w:szCs w:val="20"/>
        </w:rPr>
        <w:t>terhadap</w:t>
      </w:r>
      <w:proofErr w:type="spellEnd"/>
      <w:r w:rsidRPr="001952F5">
        <w:rPr>
          <w:szCs w:val="20"/>
        </w:rPr>
        <w:t xml:space="preserve"> Kinerja </w:t>
      </w:r>
      <w:proofErr w:type="spellStart"/>
      <w:r w:rsidRPr="001952F5">
        <w:rPr>
          <w:szCs w:val="20"/>
        </w:rPr>
        <w:t>Karyawan</w:t>
      </w:r>
      <w:proofErr w:type="spellEnd"/>
      <w:r w:rsidRPr="001952F5">
        <w:rPr>
          <w:szCs w:val="20"/>
        </w:rPr>
        <w:t xml:space="preserve"> (0.482) dan </w:t>
      </w:r>
      <w:r w:rsidRPr="001952F5">
        <w:rPr>
          <w:i/>
          <w:iCs/>
          <w:szCs w:val="20"/>
        </w:rPr>
        <w:t>Knowledge Sharing</w:t>
      </w:r>
      <w:r w:rsidRPr="001952F5">
        <w:rPr>
          <w:szCs w:val="20"/>
        </w:rPr>
        <w:t xml:space="preserve"> (0.420). </w:t>
      </w:r>
      <w:proofErr w:type="spellStart"/>
      <w:r w:rsidRPr="001952F5">
        <w:rPr>
          <w:szCs w:val="20"/>
        </w:rPr>
        <w:t>Indikator</w:t>
      </w:r>
      <w:proofErr w:type="spellEnd"/>
      <w:r w:rsidRPr="001952F5">
        <w:rPr>
          <w:szCs w:val="20"/>
        </w:rPr>
        <w:t xml:space="preserve"> x.1.4</w:t>
      </w:r>
      <w:r w:rsidRPr="001952F5">
        <w:rPr>
          <w:b/>
          <w:bCs/>
          <w:szCs w:val="20"/>
        </w:rPr>
        <w:t xml:space="preserve"> </w:t>
      </w:r>
      <w:proofErr w:type="spellStart"/>
      <w:r w:rsidRPr="001952F5">
        <w:rPr>
          <w:szCs w:val="20"/>
        </w:rPr>
        <w:t>memiliki</w:t>
      </w:r>
      <w:proofErr w:type="spellEnd"/>
      <w:r w:rsidRPr="001952F5">
        <w:rPr>
          <w:szCs w:val="20"/>
        </w:rPr>
        <w:t xml:space="preserve"> </w:t>
      </w:r>
      <w:proofErr w:type="spellStart"/>
      <w:r w:rsidRPr="001952F5">
        <w:rPr>
          <w:szCs w:val="20"/>
        </w:rPr>
        <w:t>nilai</w:t>
      </w:r>
      <w:proofErr w:type="spellEnd"/>
      <w:r w:rsidRPr="001952F5">
        <w:rPr>
          <w:szCs w:val="20"/>
        </w:rPr>
        <w:t xml:space="preserve"> </w:t>
      </w:r>
      <w:r w:rsidRPr="001952F5">
        <w:rPr>
          <w:i/>
          <w:iCs/>
          <w:szCs w:val="20"/>
        </w:rPr>
        <w:t>loading</w:t>
      </w:r>
      <w:r w:rsidRPr="001952F5">
        <w:rPr>
          <w:szCs w:val="20"/>
        </w:rPr>
        <w:t xml:space="preserve"> </w:t>
      </w:r>
      <w:proofErr w:type="spellStart"/>
      <w:r w:rsidRPr="001952F5">
        <w:rPr>
          <w:szCs w:val="20"/>
        </w:rPr>
        <w:t>sebesar</w:t>
      </w:r>
      <w:proofErr w:type="spellEnd"/>
      <w:r w:rsidRPr="001952F5">
        <w:rPr>
          <w:szCs w:val="20"/>
        </w:rPr>
        <w:t xml:space="preserve"> 0.933 </w:t>
      </w:r>
      <w:proofErr w:type="spellStart"/>
      <w:r w:rsidRPr="001952F5">
        <w:rPr>
          <w:szCs w:val="20"/>
        </w:rPr>
        <w:t>terhadap</w:t>
      </w:r>
      <w:proofErr w:type="spellEnd"/>
      <w:r w:rsidRPr="001952F5">
        <w:rPr>
          <w:szCs w:val="20"/>
        </w:rPr>
        <w:t xml:space="preserve"> </w:t>
      </w:r>
      <w:proofErr w:type="spellStart"/>
      <w:r w:rsidRPr="001952F5">
        <w:rPr>
          <w:szCs w:val="20"/>
        </w:rPr>
        <w:t>Komunikasi</w:t>
      </w:r>
      <w:proofErr w:type="spellEnd"/>
      <w:r w:rsidRPr="001952F5">
        <w:rPr>
          <w:szCs w:val="20"/>
        </w:rPr>
        <w:t xml:space="preserve"> </w:t>
      </w:r>
      <w:proofErr w:type="spellStart"/>
      <w:r w:rsidRPr="001952F5">
        <w:rPr>
          <w:szCs w:val="20"/>
        </w:rPr>
        <w:t>Organisasi</w:t>
      </w:r>
      <w:proofErr w:type="spellEnd"/>
      <w:r w:rsidRPr="001952F5">
        <w:rPr>
          <w:szCs w:val="20"/>
        </w:rPr>
        <w:t xml:space="preserve">, </w:t>
      </w:r>
      <w:proofErr w:type="spellStart"/>
      <w:r w:rsidRPr="001952F5">
        <w:rPr>
          <w:szCs w:val="20"/>
        </w:rPr>
        <w:t>sementara</w:t>
      </w:r>
      <w:proofErr w:type="spellEnd"/>
      <w:r w:rsidRPr="001952F5">
        <w:rPr>
          <w:szCs w:val="20"/>
        </w:rPr>
        <w:t xml:space="preserve"> </w:t>
      </w:r>
      <w:proofErr w:type="spellStart"/>
      <w:r w:rsidRPr="001952F5">
        <w:rPr>
          <w:szCs w:val="20"/>
        </w:rPr>
        <w:t>nilai</w:t>
      </w:r>
      <w:proofErr w:type="spellEnd"/>
      <w:r w:rsidRPr="001952F5">
        <w:rPr>
          <w:szCs w:val="20"/>
        </w:rPr>
        <w:t xml:space="preserve"> </w:t>
      </w:r>
      <w:proofErr w:type="spellStart"/>
      <w:r w:rsidRPr="001952F5">
        <w:rPr>
          <w:szCs w:val="20"/>
        </w:rPr>
        <w:t>terhadap</w:t>
      </w:r>
      <w:proofErr w:type="spellEnd"/>
      <w:r w:rsidRPr="001952F5">
        <w:rPr>
          <w:szCs w:val="20"/>
        </w:rPr>
        <w:t xml:space="preserve"> </w:t>
      </w:r>
      <w:proofErr w:type="spellStart"/>
      <w:r w:rsidRPr="001952F5">
        <w:rPr>
          <w:szCs w:val="20"/>
        </w:rPr>
        <w:t>konstruk</w:t>
      </w:r>
      <w:proofErr w:type="spellEnd"/>
      <w:r w:rsidRPr="001952F5">
        <w:rPr>
          <w:szCs w:val="20"/>
        </w:rPr>
        <w:t xml:space="preserve"> lain </w:t>
      </w:r>
      <w:proofErr w:type="spellStart"/>
      <w:r w:rsidRPr="001952F5">
        <w:rPr>
          <w:szCs w:val="20"/>
        </w:rPr>
        <w:t>hanya</w:t>
      </w:r>
      <w:proofErr w:type="spellEnd"/>
      <w:r w:rsidRPr="001952F5">
        <w:rPr>
          <w:szCs w:val="20"/>
        </w:rPr>
        <w:t xml:space="preserve"> 0.438 (Kinerja </w:t>
      </w:r>
      <w:proofErr w:type="spellStart"/>
      <w:r w:rsidRPr="001952F5">
        <w:rPr>
          <w:szCs w:val="20"/>
        </w:rPr>
        <w:t>Karyawan</w:t>
      </w:r>
      <w:proofErr w:type="spellEnd"/>
      <w:r w:rsidRPr="001952F5">
        <w:rPr>
          <w:szCs w:val="20"/>
        </w:rPr>
        <w:t>) dan 0.328 (</w:t>
      </w:r>
      <w:r w:rsidRPr="001952F5">
        <w:rPr>
          <w:i/>
          <w:iCs/>
          <w:szCs w:val="20"/>
        </w:rPr>
        <w:t>Knowledge Sharing</w:t>
      </w:r>
      <w:r w:rsidRPr="001952F5">
        <w:rPr>
          <w:szCs w:val="20"/>
        </w:rPr>
        <w:t xml:space="preserve">). </w:t>
      </w:r>
      <w:proofErr w:type="spellStart"/>
      <w:r w:rsidRPr="001952F5">
        <w:rPr>
          <w:szCs w:val="20"/>
        </w:rPr>
        <w:t>Demikian</w:t>
      </w:r>
      <w:proofErr w:type="spellEnd"/>
      <w:r w:rsidRPr="001952F5">
        <w:rPr>
          <w:szCs w:val="20"/>
        </w:rPr>
        <w:t xml:space="preserve"> pula, </w:t>
      </w:r>
      <w:proofErr w:type="spellStart"/>
      <w:r w:rsidRPr="001952F5">
        <w:rPr>
          <w:szCs w:val="20"/>
        </w:rPr>
        <w:t>indikator</w:t>
      </w:r>
      <w:proofErr w:type="spellEnd"/>
      <w:r w:rsidRPr="001952F5">
        <w:rPr>
          <w:szCs w:val="20"/>
        </w:rPr>
        <w:t xml:space="preserve"> x.1.6 </w:t>
      </w:r>
      <w:proofErr w:type="spellStart"/>
      <w:r w:rsidRPr="001952F5">
        <w:rPr>
          <w:szCs w:val="20"/>
        </w:rPr>
        <w:t>mencatat</w:t>
      </w:r>
      <w:proofErr w:type="spellEnd"/>
      <w:r w:rsidRPr="001952F5">
        <w:rPr>
          <w:szCs w:val="20"/>
        </w:rPr>
        <w:t xml:space="preserve"> </w:t>
      </w:r>
      <w:r w:rsidRPr="001952F5">
        <w:rPr>
          <w:i/>
          <w:iCs/>
          <w:szCs w:val="20"/>
        </w:rPr>
        <w:t>loading</w:t>
      </w:r>
      <w:r w:rsidRPr="001952F5">
        <w:rPr>
          <w:szCs w:val="20"/>
        </w:rPr>
        <w:t xml:space="preserve"> 0.952, x.1.7 </w:t>
      </w:r>
      <w:proofErr w:type="spellStart"/>
      <w:r w:rsidRPr="001952F5">
        <w:rPr>
          <w:szCs w:val="20"/>
        </w:rPr>
        <w:t>sebesar</w:t>
      </w:r>
      <w:proofErr w:type="spellEnd"/>
      <w:r w:rsidRPr="001952F5">
        <w:rPr>
          <w:szCs w:val="20"/>
        </w:rPr>
        <w:t xml:space="preserve"> 0.896, dan x.1.9 </w:t>
      </w:r>
      <w:proofErr w:type="spellStart"/>
      <w:r w:rsidRPr="001952F5">
        <w:rPr>
          <w:szCs w:val="20"/>
        </w:rPr>
        <w:t>sebesar</w:t>
      </w:r>
      <w:proofErr w:type="spellEnd"/>
      <w:r w:rsidRPr="001952F5">
        <w:rPr>
          <w:szCs w:val="20"/>
        </w:rPr>
        <w:t xml:space="preserve"> 0.864, </w:t>
      </w:r>
      <w:proofErr w:type="spellStart"/>
      <w:r w:rsidRPr="001952F5">
        <w:rPr>
          <w:szCs w:val="20"/>
        </w:rPr>
        <w:t>semuanya</w:t>
      </w:r>
      <w:proofErr w:type="spellEnd"/>
      <w:r w:rsidRPr="001952F5">
        <w:rPr>
          <w:szCs w:val="20"/>
        </w:rPr>
        <w:t xml:space="preserve"> </w:t>
      </w:r>
      <w:proofErr w:type="spellStart"/>
      <w:r w:rsidRPr="001952F5">
        <w:rPr>
          <w:szCs w:val="20"/>
        </w:rPr>
        <w:t>lebih</w:t>
      </w:r>
      <w:proofErr w:type="spellEnd"/>
      <w:r w:rsidRPr="001952F5">
        <w:rPr>
          <w:szCs w:val="20"/>
        </w:rPr>
        <w:t xml:space="preserve"> </w:t>
      </w:r>
      <w:proofErr w:type="spellStart"/>
      <w:r w:rsidRPr="001952F5">
        <w:rPr>
          <w:szCs w:val="20"/>
        </w:rPr>
        <w:t>tinggi</w:t>
      </w:r>
      <w:proofErr w:type="spellEnd"/>
      <w:r w:rsidRPr="001952F5">
        <w:rPr>
          <w:szCs w:val="20"/>
        </w:rPr>
        <w:t xml:space="preserve"> </w:t>
      </w:r>
      <w:proofErr w:type="spellStart"/>
      <w:r w:rsidRPr="001952F5">
        <w:rPr>
          <w:szCs w:val="20"/>
        </w:rPr>
        <w:t>dibandingkan</w:t>
      </w:r>
      <w:proofErr w:type="spellEnd"/>
      <w:r w:rsidRPr="001952F5">
        <w:rPr>
          <w:szCs w:val="20"/>
        </w:rPr>
        <w:t xml:space="preserve"> </w:t>
      </w:r>
      <w:proofErr w:type="spellStart"/>
      <w:r w:rsidRPr="001952F5">
        <w:rPr>
          <w:szCs w:val="20"/>
        </w:rPr>
        <w:t>nilai</w:t>
      </w:r>
      <w:proofErr w:type="spellEnd"/>
      <w:r w:rsidRPr="001952F5">
        <w:rPr>
          <w:szCs w:val="20"/>
        </w:rPr>
        <w:t xml:space="preserve"> </w:t>
      </w:r>
      <w:r w:rsidRPr="001952F5">
        <w:rPr>
          <w:i/>
          <w:iCs/>
          <w:szCs w:val="20"/>
        </w:rPr>
        <w:t>loading</w:t>
      </w:r>
      <w:r w:rsidRPr="001952F5">
        <w:rPr>
          <w:szCs w:val="20"/>
        </w:rPr>
        <w:t xml:space="preserve"> </w:t>
      </w:r>
      <w:proofErr w:type="spellStart"/>
      <w:r w:rsidRPr="001952F5">
        <w:rPr>
          <w:szCs w:val="20"/>
        </w:rPr>
        <w:t>terhadap</w:t>
      </w:r>
      <w:proofErr w:type="spellEnd"/>
      <w:r w:rsidRPr="001952F5">
        <w:rPr>
          <w:szCs w:val="20"/>
        </w:rPr>
        <w:t xml:space="preserve"> </w:t>
      </w:r>
      <w:proofErr w:type="spellStart"/>
      <w:r w:rsidRPr="001952F5">
        <w:rPr>
          <w:szCs w:val="20"/>
        </w:rPr>
        <w:t>konstruk</w:t>
      </w:r>
      <w:proofErr w:type="spellEnd"/>
      <w:r w:rsidRPr="001952F5">
        <w:rPr>
          <w:szCs w:val="20"/>
        </w:rPr>
        <w:t xml:space="preserve"> </w:t>
      </w:r>
      <w:proofErr w:type="spellStart"/>
      <w:r w:rsidRPr="001952F5">
        <w:rPr>
          <w:szCs w:val="20"/>
        </w:rPr>
        <w:t>lain</w:t>
      </w:r>
      <w:proofErr w:type="spellEnd"/>
      <w:r w:rsidRPr="001952F5">
        <w:rPr>
          <w:szCs w:val="20"/>
        </w:rPr>
        <w:t xml:space="preserve">. </w:t>
      </w:r>
      <w:proofErr w:type="spellStart"/>
      <w:r w:rsidRPr="001952F5">
        <w:rPr>
          <w:szCs w:val="20"/>
        </w:rPr>
        <w:t>Konstruk</w:t>
      </w:r>
      <w:proofErr w:type="spellEnd"/>
      <w:r w:rsidRPr="001952F5">
        <w:rPr>
          <w:szCs w:val="20"/>
        </w:rPr>
        <w:t xml:space="preserve"> Kinerja </w:t>
      </w:r>
      <w:proofErr w:type="spellStart"/>
      <w:r w:rsidRPr="001952F5">
        <w:rPr>
          <w:szCs w:val="20"/>
        </w:rPr>
        <w:t>Karyawan</w:t>
      </w:r>
      <w:proofErr w:type="spellEnd"/>
      <w:r w:rsidRPr="001952F5">
        <w:rPr>
          <w:szCs w:val="20"/>
        </w:rPr>
        <w:t xml:space="preserve"> juga </w:t>
      </w:r>
      <w:proofErr w:type="spellStart"/>
      <w:r w:rsidRPr="001952F5">
        <w:rPr>
          <w:szCs w:val="20"/>
        </w:rPr>
        <w:t>menunjukkan</w:t>
      </w:r>
      <w:proofErr w:type="spellEnd"/>
      <w:r w:rsidRPr="001952F5">
        <w:rPr>
          <w:szCs w:val="20"/>
        </w:rPr>
        <w:t xml:space="preserve"> </w:t>
      </w:r>
      <w:proofErr w:type="spellStart"/>
      <w:r w:rsidRPr="001952F5">
        <w:rPr>
          <w:szCs w:val="20"/>
        </w:rPr>
        <w:t>konsistensi</w:t>
      </w:r>
      <w:proofErr w:type="spellEnd"/>
      <w:r w:rsidRPr="001952F5">
        <w:rPr>
          <w:szCs w:val="20"/>
        </w:rPr>
        <w:t xml:space="preserve"> </w:t>
      </w:r>
      <w:proofErr w:type="spellStart"/>
      <w:r w:rsidRPr="001952F5">
        <w:rPr>
          <w:szCs w:val="20"/>
        </w:rPr>
        <w:t>validitas</w:t>
      </w:r>
      <w:proofErr w:type="spellEnd"/>
      <w:r w:rsidRPr="001952F5">
        <w:rPr>
          <w:szCs w:val="20"/>
        </w:rPr>
        <w:t xml:space="preserve"> </w:t>
      </w:r>
      <w:proofErr w:type="spellStart"/>
      <w:r w:rsidRPr="001952F5">
        <w:rPr>
          <w:szCs w:val="20"/>
        </w:rPr>
        <w:t>diskriminan</w:t>
      </w:r>
      <w:proofErr w:type="spellEnd"/>
      <w:r w:rsidRPr="001952F5">
        <w:rPr>
          <w:szCs w:val="20"/>
        </w:rPr>
        <w:t xml:space="preserve">. </w:t>
      </w:r>
      <w:proofErr w:type="spellStart"/>
      <w:r w:rsidRPr="001952F5">
        <w:rPr>
          <w:szCs w:val="20"/>
        </w:rPr>
        <w:t>Indikator</w:t>
      </w:r>
      <w:proofErr w:type="spellEnd"/>
      <w:r w:rsidRPr="001952F5">
        <w:rPr>
          <w:szCs w:val="20"/>
        </w:rPr>
        <w:t xml:space="preserve"> y.1.1 </w:t>
      </w:r>
      <w:proofErr w:type="spellStart"/>
      <w:r w:rsidRPr="001952F5">
        <w:rPr>
          <w:szCs w:val="20"/>
        </w:rPr>
        <w:t>memiliki</w:t>
      </w:r>
      <w:proofErr w:type="spellEnd"/>
      <w:r w:rsidRPr="001952F5">
        <w:rPr>
          <w:szCs w:val="20"/>
        </w:rPr>
        <w:t xml:space="preserve"> </w:t>
      </w:r>
      <w:proofErr w:type="spellStart"/>
      <w:r w:rsidRPr="001952F5">
        <w:rPr>
          <w:szCs w:val="20"/>
        </w:rPr>
        <w:t>nilai</w:t>
      </w:r>
      <w:proofErr w:type="spellEnd"/>
      <w:r w:rsidRPr="001952F5">
        <w:rPr>
          <w:szCs w:val="20"/>
        </w:rPr>
        <w:t xml:space="preserve"> loading </w:t>
      </w:r>
      <w:proofErr w:type="spellStart"/>
      <w:r w:rsidRPr="001952F5">
        <w:rPr>
          <w:szCs w:val="20"/>
        </w:rPr>
        <w:t>sebesar</w:t>
      </w:r>
      <w:proofErr w:type="spellEnd"/>
      <w:r w:rsidRPr="001952F5">
        <w:rPr>
          <w:szCs w:val="20"/>
        </w:rPr>
        <w:t xml:space="preserve"> 0.865 </w:t>
      </w:r>
      <w:proofErr w:type="spellStart"/>
      <w:r w:rsidRPr="001952F5">
        <w:rPr>
          <w:szCs w:val="20"/>
        </w:rPr>
        <w:t>terhadap</w:t>
      </w:r>
      <w:proofErr w:type="spellEnd"/>
      <w:r w:rsidRPr="001952F5">
        <w:rPr>
          <w:szCs w:val="20"/>
        </w:rPr>
        <w:t xml:space="preserve"> Kinerja </w:t>
      </w:r>
      <w:proofErr w:type="spellStart"/>
      <w:r w:rsidRPr="001952F5">
        <w:rPr>
          <w:szCs w:val="20"/>
        </w:rPr>
        <w:t>Karyawan</w:t>
      </w:r>
      <w:proofErr w:type="spellEnd"/>
      <w:r w:rsidRPr="001952F5">
        <w:rPr>
          <w:szCs w:val="20"/>
        </w:rPr>
        <w:t xml:space="preserve">, </w:t>
      </w:r>
      <w:proofErr w:type="spellStart"/>
      <w:r w:rsidRPr="001952F5">
        <w:rPr>
          <w:szCs w:val="20"/>
        </w:rPr>
        <w:t>lebih</w:t>
      </w:r>
      <w:proofErr w:type="spellEnd"/>
      <w:r w:rsidRPr="001952F5">
        <w:rPr>
          <w:szCs w:val="20"/>
        </w:rPr>
        <w:t xml:space="preserve"> </w:t>
      </w:r>
      <w:proofErr w:type="spellStart"/>
      <w:r w:rsidRPr="001952F5">
        <w:rPr>
          <w:szCs w:val="20"/>
        </w:rPr>
        <w:t>besar</w:t>
      </w:r>
      <w:proofErr w:type="spellEnd"/>
      <w:r w:rsidRPr="001952F5">
        <w:rPr>
          <w:szCs w:val="20"/>
        </w:rPr>
        <w:t xml:space="preserve"> </w:t>
      </w:r>
      <w:proofErr w:type="spellStart"/>
      <w:r w:rsidRPr="001952F5">
        <w:rPr>
          <w:szCs w:val="20"/>
        </w:rPr>
        <w:t>daripada</w:t>
      </w:r>
      <w:proofErr w:type="spellEnd"/>
      <w:r w:rsidRPr="001952F5">
        <w:rPr>
          <w:szCs w:val="20"/>
        </w:rPr>
        <w:t xml:space="preserve"> </w:t>
      </w:r>
      <w:proofErr w:type="spellStart"/>
      <w:r w:rsidRPr="001952F5">
        <w:rPr>
          <w:szCs w:val="20"/>
        </w:rPr>
        <w:t>terhadap</w:t>
      </w:r>
      <w:proofErr w:type="spellEnd"/>
      <w:r w:rsidRPr="001952F5">
        <w:rPr>
          <w:szCs w:val="20"/>
        </w:rPr>
        <w:t xml:space="preserve"> </w:t>
      </w:r>
      <w:r w:rsidRPr="001952F5">
        <w:rPr>
          <w:i/>
          <w:iCs/>
          <w:szCs w:val="20"/>
        </w:rPr>
        <w:t>Knowledge Sharing</w:t>
      </w:r>
      <w:r w:rsidRPr="001952F5">
        <w:rPr>
          <w:szCs w:val="20"/>
        </w:rPr>
        <w:t xml:space="preserve"> (0.627) dan </w:t>
      </w:r>
      <w:proofErr w:type="spellStart"/>
      <w:r w:rsidRPr="001952F5">
        <w:rPr>
          <w:szCs w:val="20"/>
        </w:rPr>
        <w:t>Komunikasi</w:t>
      </w:r>
      <w:proofErr w:type="spellEnd"/>
      <w:r w:rsidRPr="001952F5">
        <w:rPr>
          <w:szCs w:val="20"/>
        </w:rPr>
        <w:t xml:space="preserve"> </w:t>
      </w:r>
      <w:proofErr w:type="spellStart"/>
      <w:r w:rsidRPr="001952F5">
        <w:rPr>
          <w:szCs w:val="20"/>
        </w:rPr>
        <w:t>Organisasi</w:t>
      </w:r>
      <w:proofErr w:type="spellEnd"/>
      <w:r w:rsidRPr="001952F5">
        <w:rPr>
          <w:szCs w:val="20"/>
        </w:rPr>
        <w:t xml:space="preserve"> (0.357). </w:t>
      </w:r>
      <w:proofErr w:type="spellStart"/>
      <w:r w:rsidRPr="001952F5">
        <w:rPr>
          <w:szCs w:val="20"/>
        </w:rPr>
        <w:t>Indikator</w:t>
      </w:r>
      <w:proofErr w:type="spellEnd"/>
      <w:r w:rsidRPr="001952F5">
        <w:rPr>
          <w:szCs w:val="20"/>
        </w:rPr>
        <w:t xml:space="preserve"> y.1.6 </w:t>
      </w:r>
      <w:proofErr w:type="spellStart"/>
      <w:r w:rsidRPr="001952F5">
        <w:rPr>
          <w:szCs w:val="20"/>
        </w:rPr>
        <w:t>mencatat</w:t>
      </w:r>
      <w:proofErr w:type="spellEnd"/>
      <w:r w:rsidRPr="001952F5">
        <w:rPr>
          <w:szCs w:val="20"/>
        </w:rPr>
        <w:t xml:space="preserve"> </w:t>
      </w:r>
      <w:r w:rsidRPr="001952F5">
        <w:rPr>
          <w:i/>
          <w:iCs/>
          <w:szCs w:val="20"/>
        </w:rPr>
        <w:t>loading</w:t>
      </w:r>
      <w:r w:rsidRPr="001952F5">
        <w:rPr>
          <w:szCs w:val="20"/>
        </w:rPr>
        <w:t xml:space="preserve"> </w:t>
      </w:r>
      <w:proofErr w:type="spellStart"/>
      <w:r w:rsidRPr="001952F5">
        <w:rPr>
          <w:szCs w:val="20"/>
        </w:rPr>
        <w:t>sebesar</w:t>
      </w:r>
      <w:proofErr w:type="spellEnd"/>
      <w:r w:rsidRPr="001952F5">
        <w:rPr>
          <w:szCs w:val="20"/>
        </w:rPr>
        <w:t xml:space="preserve"> 0.958 </w:t>
      </w:r>
      <w:proofErr w:type="spellStart"/>
      <w:r w:rsidRPr="001952F5">
        <w:rPr>
          <w:szCs w:val="20"/>
        </w:rPr>
        <w:t>terhadap</w:t>
      </w:r>
      <w:proofErr w:type="spellEnd"/>
      <w:r w:rsidRPr="001952F5">
        <w:rPr>
          <w:szCs w:val="20"/>
        </w:rPr>
        <w:t xml:space="preserve"> Kinerja </w:t>
      </w:r>
      <w:proofErr w:type="spellStart"/>
      <w:r w:rsidRPr="001952F5">
        <w:rPr>
          <w:szCs w:val="20"/>
        </w:rPr>
        <w:t>Karyawan</w:t>
      </w:r>
      <w:proofErr w:type="spellEnd"/>
      <w:r w:rsidRPr="001952F5">
        <w:rPr>
          <w:szCs w:val="20"/>
        </w:rPr>
        <w:t xml:space="preserve">, </w:t>
      </w:r>
      <w:proofErr w:type="spellStart"/>
      <w:r w:rsidRPr="001952F5">
        <w:rPr>
          <w:szCs w:val="20"/>
        </w:rPr>
        <w:t>sementara</w:t>
      </w:r>
      <w:proofErr w:type="spellEnd"/>
      <w:r w:rsidRPr="001952F5">
        <w:rPr>
          <w:szCs w:val="20"/>
        </w:rPr>
        <w:t xml:space="preserve"> </w:t>
      </w:r>
      <w:proofErr w:type="spellStart"/>
      <w:r w:rsidRPr="001952F5">
        <w:rPr>
          <w:szCs w:val="20"/>
        </w:rPr>
        <w:t>hanya</w:t>
      </w:r>
      <w:proofErr w:type="spellEnd"/>
      <w:r w:rsidRPr="001952F5">
        <w:rPr>
          <w:szCs w:val="20"/>
        </w:rPr>
        <w:t xml:space="preserve"> 0.901 </w:t>
      </w:r>
      <w:proofErr w:type="spellStart"/>
      <w:r w:rsidRPr="001952F5">
        <w:rPr>
          <w:szCs w:val="20"/>
        </w:rPr>
        <w:t>terhadap</w:t>
      </w:r>
      <w:proofErr w:type="spellEnd"/>
      <w:r w:rsidRPr="001952F5">
        <w:rPr>
          <w:szCs w:val="20"/>
        </w:rPr>
        <w:t xml:space="preserve"> </w:t>
      </w:r>
      <w:r w:rsidRPr="001952F5">
        <w:rPr>
          <w:i/>
          <w:iCs/>
          <w:szCs w:val="20"/>
        </w:rPr>
        <w:t>Knowledge Sharing</w:t>
      </w:r>
      <w:r w:rsidRPr="001952F5">
        <w:rPr>
          <w:szCs w:val="20"/>
        </w:rPr>
        <w:t xml:space="preserve"> dan 0.567 </w:t>
      </w:r>
      <w:proofErr w:type="spellStart"/>
      <w:r w:rsidRPr="001952F5">
        <w:rPr>
          <w:szCs w:val="20"/>
        </w:rPr>
        <w:t>terhadap</w:t>
      </w:r>
      <w:proofErr w:type="spellEnd"/>
      <w:r w:rsidRPr="001952F5">
        <w:rPr>
          <w:szCs w:val="20"/>
        </w:rPr>
        <w:t xml:space="preserve"> </w:t>
      </w:r>
      <w:proofErr w:type="spellStart"/>
      <w:r w:rsidRPr="001952F5">
        <w:rPr>
          <w:szCs w:val="20"/>
        </w:rPr>
        <w:t>Komunikasi</w:t>
      </w:r>
      <w:proofErr w:type="spellEnd"/>
      <w:r w:rsidRPr="001952F5">
        <w:rPr>
          <w:szCs w:val="20"/>
        </w:rPr>
        <w:t xml:space="preserve"> </w:t>
      </w:r>
      <w:proofErr w:type="spellStart"/>
      <w:r w:rsidRPr="001952F5">
        <w:rPr>
          <w:szCs w:val="20"/>
        </w:rPr>
        <w:t>Organisasi</w:t>
      </w:r>
      <w:proofErr w:type="spellEnd"/>
      <w:r w:rsidRPr="001952F5">
        <w:rPr>
          <w:szCs w:val="20"/>
        </w:rPr>
        <w:t xml:space="preserve">. Hal </w:t>
      </w:r>
      <w:proofErr w:type="spellStart"/>
      <w:r w:rsidRPr="001952F5">
        <w:rPr>
          <w:szCs w:val="20"/>
        </w:rPr>
        <w:t>serupa</w:t>
      </w:r>
      <w:proofErr w:type="spellEnd"/>
      <w:r w:rsidRPr="001952F5">
        <w:rPr>
          <w:szCs w:val="20"/>
        </w:rPr>
        <w:t xml:space="preserve"> </w:t>
      </w:r>
      <w:proofErr w:type="spellStart"/>
      <w:r w:rsidRPr="001952F5">
        <w:rPr>
          <w:szCs w:val="20"/>
        </w:rPr>
        <w:t>terjadi</w:t>
      </w:r>
      <w:proofErr w:type="spellEnd"/>
      <w:r w:rsidRPr="001952F5">
        <w:rPr>
          <w:szCs w:val="20"/>
        </w:rPr>
        <w:t xml:space="preserve"> pada </w:t>
      </w:r>
      <w:proofErr w:type="spellStart"/>
      <w:r w:rsidRPr="001952F5">
        <w:rPr>
          <w:szCs w:val="20"/>
        </w:rPr>
        <w:t>indikator</w:t>
      </w:r>
      <w:proofErr w:type="spellEnd"/>
      <w:r w:rsidRPr="001952F5">
        <w:rPr>
          <w:szCs w:val="20"/>
        </w:rPr>
        <w:t xml:space="preserve"> y.1.8 yang </w:t>
      </w:r>
      <w:proofErr w:type="spellStart"/>
      <w:r w:rsidRPr="001952F5">
        <w:rPr>
          <w:szCs w:val="20"/>
        </w:rPr>
        <w:t>memiliki</w:t>
      </w:r>
      <w:proofErr w:type="spellEnd"/>
      <w:r w:rsidRPr="001952F5">
        <w:rPr>
          <w:szCs w:val="20"/>
        </w:rPr>
        <w:t xml:space="preserve"> loading 0.912 </w:t>
      </w:r>
      <w:proofErr w:type="spellStart"/>
      <w:r w:rsidRPr="001952F5">
        <w:rPr>
          <w:szCs w:val="20"/>
        </w:rPr>
        <w:t>terhadap</w:t>
      </w:r>
      <w:proofErr w:type="spellEnd"/>
      <w:r w:rsidRPr="001952F5">
        <w:rPr>
          <w:szCs w:val="20"/>
        </w:rPr>
        <w:t xml:space="preserve"> Kinerja </w:t>
      </w:r>
      <w:proofErr w:type="spellStart"/>
      <w:r w:rsidRPr="001952F5">
        <w:rPr>
          <w:szCs w:val="20"/>
        </w:rPr>
        <w:t>Karyawan</w:t>
      </w:r>
      <w:proofErr w:type="spellEnd"/>
      <w:r w:rsidRPr="001952F5">
        <w:rPr>
          <w:szCs w:val="20"/>
        </w:rPr>
        <w:t xml:space="preserve">, </w:t>
      </w:r>
      <w:proofErr w:type="spellStart"/>
      <w:r w:rsidRPr="001952F5">
        <w:rPr>
          <w:szCs w:val="20"/>
        </w:rPr>
        <w:t>lebih</w:t>
      </w:r>
      <w:proofErr w:type="spellEnd"/>
      <w:r w:rsidRPr="001952F5">
        <w:rPr>
          <w:szCs w:val="20"/>
        </w:rPr>
        <w:t xml:space="preserve"> </w:t>
      </w:r>
      <w:proofErr w:type="spellStart"/>
      <w:r w:rsidRPr="001952F5">
        <w:rPr>
          <w:szCs w:val="20"/>
        </w:rPr>
        <w:t>tinggi</w:t>
      </w:r>
      <w:proofErr w:type="spellEnd"/>
      <w:r w:rsidRPr="001952F5">
        <w:rPr>
          <w:szCs w:val="20"/>
        </w:rPr>
        <w:t xml:space="preserve"> </w:t>
      </w:r>
      <w:proofErr w:type="spellStart"/>
      <w:r w:rsidRPr="001952F5">
        <w:rPr>
          <w:szCs w:val="20"/>
        </w:rPr>
        <w:t>dibandingkan</w:t>
      </w:r>
      <w:proofErr w:type="spellEnd"/>
      <w:r w:rsidRPr="001952F5">
        <w:rPr>
          <w:szCs w:val="20"/>
        </w:rPr>
        <w:t xml:space="preserve"> </w:t>
      </w:r>
      <w:proofErr w:type="spellStart"/>
      <w:r w:rsidRPr="001952F5">
        <w:rPr>
          <w:szCs w:val="20"/>
        </w:rPr>
        <w:t>nilai</w:t>
      </w:r>
      <w:proofErr w:type="spellEnd"/>
      <w:r w:rsidRPr="001952F5">
        <w:rPr>
          <w:szCs w:val="20"/>
        </w:rPr>
        <w:t xml:space="preserve"> pada </w:t>
      </w:r>
      <w:proofErr w:type="spellStart"/>
      <w:r w:rsidRPr="001952F5">
        <w:rPr>
          <w:szCs w:val="20"/>
        </w:rPr>
        <w:t>konstruk</w:t>
      </w:r>
      <w:proofErr w:type="spellEnd"/>
      <w:r w:rsidRPr="001952F5">
        <w:rPr>
          <w:szCs w:val="20"/>
        </w:rPr>
        <w:t xml:space="preserve"> </w:t>
      </w:r>
      <w:r w:rsidRPr="001952F5">
        <w:rPr>
          <w:i/>
          <w:iCs/>
          <w:szCs w:val="20"/>
        </w:rPr>
        <w:t>Knowledge Sharing</w:t>
      </w:r>
      <w:r w:rsidRPr="001952F5">
        <w:rPr>
          <w:szCs w:val="20"/>
        </w:rPr>
        <w:t xml:space="preserve"> (0.860) dan </w:t>
      </w:r>
      <w:proofErr w:type="spellStart"/>
      <w:r w:rsidRPr="001952F5">
        <w:rPr>
          <w:szCs w:val="20"/>
        </w:rPr>
        <w:t>Komunikasi</w:t>
      </w:r>
      <w:proofErr w:type="spellEnd"/>
      <w:r w:rsidRPr="001952F5">
        <w:rPr>
          <w:szCs w:val="20"/>
        </w:rPr>
        <w:t xml:space="preserve"> </w:t>
      </w:r>
      <w:proofErr w:type="spellStart"/>
      <w:r w:rsidRPr="001952F5">
        <w:rPr>
          <w:szCs w:val="20"/>
        </w:rPr>
        <w:t>Organisasi</w:t>
      </w:r>
      <w:proofErr w:type="spellEnd"/>
      <w:r w:rsidRPr="001952F5">
        <w:rPr>
          <w:szCs w:val="20"/>
        </w:rPr>
        <w:t xml:space="preserve"> (0.474). Pada </w:t>
      </w:r>
      <w:proofErr w:type="spellStart"/>
      <w:r w:rsidRPr="001952F5">
        <w:rPr>
          <w:szCs w:val="20"/>
        </w:rPr>
        <w:t>konstruk</w:t>
      </w:r>
      <w:proofErr w:type="spellEnd"/>
      <w:r w:rsidRPr="001952F5">
        <w:rPr>
          <w:szCs w:val="20"/>
        </w:rPr>
        <w:t xml:space="preserve"> </w:t>
      </w:r>
      <w:r w:rsidRPr="001952F5">
        <w:rPr>
          <w:i/>
          <w:iCs/>
          <w:szCs w:val="20"/>
        </w:rPr>
        <w:t>Knowledge Sharing</w:t>
      </w:r>
      <w:r w:rsidRPr="001952F5">
        <w:rPr>
          <w:szCs w:val="20"/>
        </w:rPr>
        <w:t xml:space="preserve">, </w:t>
      </w:r>
      <w:proofErr w:type="spellStart"/>
      <w:r w:rsidRPr="001952F5">
        <w:rPr>
          <w:szCs w:val="20"/>
        </w:rPr>
        <w:t>indikator</w:t>
      </w:r>
      <w:proofErr w:type="spellEnd"/>
      <w:r w:rsidRPr="001952F5">
        <w:rPr>
          <w:szCs w:val="20"/>
        </w:rPr>
        <w:t xml:space="preserve"> z.1.2 </w:t>
      </w:r>
      <w:proofErr w:type="spellStart"/>
      <w:r w:rsidRPr="001952F5">
        <w:rPr>
          <w:szCs w:val="20"/>
        </w:rPr>
        <w:t>memiliki</w:t>
      </w:r>
      <w:proofErr w:type="spellEnd"/>
      <w:r w:rsidRPr="001952F5">
        <w:rPr>
          <w:szCs w:val="20"/>
        </w:rPr>
        <w:t xml:space="preserve"> </w:t>
      </w:r>
      <w:proofErr w:type="spellStart"/>
      <w:r w:rsidRPr="001952F5">
        <w:rPr>
          <w:szCs w:val="20"/>
        </w:rPr>
        <w:t>nilai</w:t>
      </w:r>
      <w:proofErr w:type="spellEnd"/>
      <w:r w:rsidRPr="001952F5">
        <w:rPr>
          <w:szCs w:val="20"/>
        </w:rPr>
        <w:t xml:space="preserve"> loading </w:t>
      </w:r>
      <w:proofErr w:type="spellStart"/>
      <w:r w:rsidRPr="001952F5">
        <w:rPr>
          <w:szCs w:val="20"/>
        </w:rPr>
        <w:t>sebesar</w:t>
      </w:r>
      <w:proofErr w:type="spellEnd"/>
      <w:r w:rsidRPr="001952F5">
        <w:rPr>
          <w:szCs w:val="20"/>
        </w:rPr>
        <w:t xml:space="preserve"> 0.842 </w:t>
      </w:r>
      <w:proofErr w:type="spellStart"/>
      <w:r w:rsidRPr="001952F5">
        <w:rPr>
          <w:szCs w:val="20"/>
        </w:rPr>
        <w:t>terhadap</w:t>
      </w:r>
      <w:proofErr w:type="spellEnd"/>
      <w:r w:rsidRPr="001952F5">
        <w:rPr>
          <w:szCs w:val="20"/>
        </w:rPr>
        <w:t xml:space="preserve"> </w:t>
      </w:r>
      <w:proofErr w:type="spellStart"/>
      <w:r w:rsidRPr="001952F5">
        <w:rPr>
          <w:szCs w:val="20"/>
        </w:rPr>
        <w:t>konstruk</w:t>
      </w:r>
      <w:proofErr w:type="spellEnd"/>
      <w:r w:rsidRPr="001952F5">
        <w:rPr>
          <w:szCs w:val="20"/>
        </w:rPr>
        <w:t xml:space="preserve"> </w:t>
      </w:r>
      <w:proofErr w:type="spellStart"/>
      <w:r w:rsidRPr="001952F5">
        <w:rPr>
          <w:szCs w:val="20"/>
        </w:rPr>
        <w:t>asal</w:t>
      </w:r>
      <w:proofErr w:type="spellEnd"/>
      <w:r w:rsidRPr="001952F5">
        <w:rPr>
          <w:szCs w:val="20"/>
        </w:rPr>
        <w:t xml:space="preserve">, </w:t>
      </w:r>
      <w:proofErr w:type="spellStart"/>
      <w:r w:rsidRPr="001952F5">
        <w:rPr>
          <w:szCs w:val="20"/>
        </w:rPr>
        <w:t>sementara</w:t>
      </w:r>
      <w:proofErr w:type="spellEnd"/>
      <w:r w:rsidRPr="001952F5">
        <w:rPr>
          <w:szCs w:val="20"/>
        </w:rPr>
        <w:t xml:space="preserve"> </w:t>
      </w:r>
      <w:proofErr w:type="spellStart"/>
      <w:r w:rsidRPr="001952F5">
        <w:rPr>
          <w:szCs w:val="20"/>
        </w:rPr>
        <w:t>terhadap</w:t>
      </w:r>
      <w:proofErr w:type="spellEnd"/>
      <w:r w:rsidRPr="001952F5">
        <w:rPr>
          <w:szCs w:val="20"/>
        </w:rPr>
        <w:t xml:space="preserve"> Kinerja </w:t>
      </w:r>
      <w:proofErr w:type="spellStart"/>
      <w:r w:rsidRPr="001952F5">
        <w:rPr>
          <w:szCs w:val="20"/>
        </w:rPr>
        <w:t>Karyawan</w:t>
      </w:r>
      <w:proofErr w:type="spellEnd"/>
      <w:r w:rsidRPr="001952F5">
        <w:rPr>
          <w:szCs w:val="20"/>
        </w:rPr>
        <w:t xml:space="preserve"> </w:t>
      </w:r>
      <w:proofErr w:type="spellStart"/>
      <w:r w:rsidRPr="001952F5">
        <w:rPr>
          <w:szCs w:val="20"/>
        </w:rPr>
        <w:t>hanya</w:t>
      </w:r>
      <w:proofErr w:type="spellEnd"/>
      <w:r w:rsidRPr="001952F5">
        <w:rPr>
          <w:szCs w:val="20"/>
        </w:rPr>
        <w:t xml:space="preserve"> 0.783 dan </w:t>
      </w:r>
      <w:proofErr w:type="spellStart"/>
      <w:r w:rsidRPr="001952F5">
        <w:rPr>
          <w:szCs w:val="20"/>
        </w:rPr>
        <w:t>Komunikasi</w:t>
      </w:r>
      <w:proofErr w:type="spellEnd"/>
      <w:r w:rsidRPr="001952F5">
        <w:rPr>
          <w:szCs w:val="20"/>
        </w:rPr>
        <w:t xml:space="preserve"> </w:t>
      </w:r>
      <w:proofErr w:type="spellStart"/>
      <w:r w:rsidRPr="001952F5">
        <w:rPr>
          <w:szCs w:val="20"/>
        </w:rPr>
        <w:t>Organisasi</w:t>
      </w:r>
      <w:proofErr w:type="spellEnd"/>
      <w:r w:rsidRPr="001952F5">
        <w:rPr>
          <w:szCs w:val="20"/>
        </w:rPr>
        <w:t xml:space="preserve"> 0.249. </w:t>
      </w:r>
      <w:proofErr w:type="spellStart"/>
      <w:r w:rsidRPr="001952F5">
        <w:rPr>
          <w:szCs w:val="20"/>
        </w:rPr>
        <w:t>Indikator</w:t>
      </w:r>
      <w:proofErr w:type="spellEnd"/>
      <w:r w:rsidRPr="001952F5">
        <w:rPr>
          <w:szCs w:val="20"/>
        </w:rPr>
        <w:t xml:space="preserve"> z.1.8 </w:t>
      </w:r>
      <w:proofErr w:type="spellStart"/>
      <w:r w:rsidRPr="001952F5">
        <w:rPr>
          <w:szCs w:val="20"/>
        </w:rPr>
        <w:t>menunjukkan</w:t>
      </w:r>
      <w:proofErr w:type="spellEnd"/>
      <w:r w:rsidRPr="001952F5">
        <w:rPr>
          <w:szCs w:val="20"/>
        </w:rPr>
        <w:t xml:space="preserve"> </w:t>
      </w:r>
      <w:r w:rsidRPr="001952F5">
        <w:rPr>
          <w:i/>
          <w:iCs/>
          <w:szCs w:val="20"/>
        </w:rPr>
        <w:t>loading</w:t>
      </w:r>
      <w:r w:rsidRPr="001952F5">
        <w:rPr>
          <w:szCs w:val="20"/>
        </w:rPr>
        <w:t xml:space="preserve"> </w:t>
      </w:r>
      <w:proofErr w:type="spellStart"/>
      <w:r w:rsidRPr="001952F5">
        <w:rPr>
          <w:szCs w:val="20"/>
        </w:rPr>
        <w:t>tertinggi</w:t>
      </w:r>
      <w:proofErr w:type="spellEnd"/>
      <w:r w:rsidRPr="001952F5">
        <w:rPr>
          <w:szCs w:val="20"/>
        </w:rPr>
        <w:t xml:space="preserve"> 0.909 </w:t>
      </w:r>
      <w:proofErr w:type="spellStart"/>
      <w:r w:rsidRPr="001952F5">
        <w:rPr>
          <w:szCs w:val="20"/>
        </w:rPr>
        <w:t>terhadap</w:t>
      </w:r>
      <w:proofErr w:type="spellEnd"/>
      <w:r w:rsidRPr="001952F5">
        <w:rPr>
          <w:szCs w:val="20"/>
        </w:rPr>
        <w:t xml:space="preserve"> </w:t>
      </w:r>
      <w:r w:rsidRPr="001952F5">
        <w:rPr>
          <w:i/>
          <w:iCs/>
          <w:szCs w:val="20"/>
        </w:rPr>
        <w:t>Knowledge Sharing</w:t>
      </w:r>
      <w:r w:rsidRPr="001952F5">
        <w:rPr>
          <w:szCs w:val="20"/>
        </w:rPr>
        <w:t xml:space="preserve"> </w:t>
      </w:r>
      <w:proofErr w:type="spellStart"/>
      <w:r w:rsidRPr="001952F5">
        <w:rPr>
          <w:szCs w:val="20"/>
        </w:rPr>
        <w:t>dibandingkan</w:t>
      </w:r>
      <w:proofErr w:type="spellEnd"/>
      <w:r w:rsidRPr="001952F5">
        <w:rPr>
          <w:szCs w:val="20"/>
        </w:rPr>
        <w:t xml:space="preserve"> </w:t>
      </w:r>
      <w:proofErr w:type="spellStart"/>
      <w:r w:rsidRPr="001952F5">
        <w:rPr>
          <w:szCs w:val="20"/>
        </w:rPr>
        <w:t>nilai</w:t>
      </w:r>
      <w:proofErr w:type="spellEnd"/>
      <w:r w:rsidRPr="001952F5">
        <w:rPr>
          <w:szCs w:val="20"/>
        </w:rPr>
        <w:t xml:space="preserve"> pada Kinerja </w:t>
      </w:r>
      <w:proofErr w:type="spellStart"/>
      <w:r w:rsidRPr="001952F5">
        <w:rPr>
          <w:szCs w:val="20"/>
        </w:rPr>
        <w:t>Karyawan</w:t>
      </w:r>
      <w:proofErr w:type="spellEnd"/>
      <w:r w:rsidRPr="001952F5">
        <w:rPr>
          <w:szCs w:val="20"/>
        </w:rPr>
        <w:t xml:space="preserve"> (0.852) dan </w:t>
      </w:r>
      <w:proofErr w:type="spellStart"/>
      <w:r w:rsidRPr="001952F5">
        <w:rPr>
          <w:szCs w:val="20"/>
        </w:rPr>
        <w:t>Komunikasi</w:t>
      </w:r>
      <w:proofErr w:type="spellEnd"/>
      <w:r w:rsidRPr="001952F5">
        <w:rPr>
          <w:szCs w:val="20"/>
        </w:rPr>
        <w:t xml:space="preserve"> </w:t>
      </w:r>
      <w:proofErr w:type="spellStart"/>
      <w:r w:rsidRPr="001952F5">
        <w:rPr>
          <w:szCs w:val="20"/>
        </w:rPr>
        <w:t>Organisasi</w:t>
      </w:r>
      <w:proofErr w:type="spellEnd"/>
      <w:r w:rsidRPr="001952F5">
        <w:rPr>
          <w:szCs w:val="20"/>
        </w:rPr>
        <w:t xml:space="preserve"> (0.520). </w:t>
      </w:r>
      <w:proofErr w:type="spellStart"/>
      <w:r w:rsidRPr="001952F5">
        <w:rPr>
          <w:szCs w:val="20"/>
        </w:rPr>
        <w:t>Begitu</w:t>
      </w:r>
      <w:proofErr w:type="spellEnd"/>
      <w:r w:rsidRPr="001952F5">
        <w:rPr>
          <w:szCs w:val="20"/>
        </w:rPr>
        <w:t xml:space="preserve"> pula </w:t>
      </w:r>
      <w:proofErr w:type="spellStart"/>
      <w:r w:rsidRPr="001952F5">
        <w:rPr>
          <w:szCs w:val="20"/>
        </w:rPr>
        <w:t>dengan</w:t>
      </w:r>
      <w:proofErr w:type="spellEnd"/>
      <w:r w:rsidRPr="001952F5">
        <w:rPr>
          <w:szCs w:val="20"/>
        </w:rPr>
        <w:t xml:space="preserve"> </w:t>
      </w:r>
      <w:proofErr w:type="spellStart"/>
      <w:r w:rsidRPr="001952F5">
        <w:rPr>
          <w:szCs w:val="20"/>
        </w:rPr>
        <w:t>indikator</w:t>
      </w:r>
      <w:proofErr w:type="spellEnd"/>
      <w:r w:rsidRPr="001952F5">
        <w:rPr>
          <w:szCs w:val="20"/>
        </w:rPr>
        <w:t xml:space="preserve"> z.1.9, yang </w:t>
      </w:r>
      <w:proofErr w:type="spellStart"/>
      <w:r w:rsidRPr="001952F5">
        <w:rPr>
          <w:szCs w:val="20"/>
        </w:rPr>
        <w:t>menunjukkan</w:t>
      </w:r>
      <w:proofErr w:type="spellEnd"/>
      <w:r w:rsidRPr="001952F5">
        <w:rPr>
          <w:szCs w:val="20"/>
        </w:rPr>
        <w:t xml:space="preserve"> </w:t>
      </w:r>
      <w:proofErr w:type="spellStart"/>
      <w:r w:rsidRPr="001952F5">
        <w:rPr>
          <w:szCs w:val="20"/>
        </w:rPr>
        <w:t>nilai</w:t>
      </w:r>
      <w:proofErr w:type="spellEnd"/>
      <w:r w:rsidRPr="001952F5">
        <w:rPr>
          <w:szCs w:val="20"/>
        </w:rPr>
        <w:t xml:space="preserve"> loading 0.917 </w:t>
      </w:r>
      <w:proofErr w:type="spellStart"/>
      <w:r w:rsidRPr="001952F5">
        <w:rPr>
          <w:szCs w:val="20"/>
        </w:rPr>
        <w:t>terhadap</w:t>
      </w:r>
      <w:proofErr w:type="spellEnd"/>
      <w:r w:rsidRPr="001952F5">
        <w:rPr>
          <w:szCs w:val="20"/>
        </w:rPr>
        <w:t xml:space="preserve"> </w:t>
      </w:r>
      <w:r w:rsidRPr="001952F5">
        <w:rPr>
          <w:i/>
          <w:iCs/>
          <w:szCs w:val="20"/>
        </w:rPr>
        <w:t>Knowledge Sharing</w:t>
      </w:r>
      <w:r w:rsidRPr="001952F5">
        <w:rPr>
          <w:szCs w:val="20"/>
        </w:rPr>
        <w:t xml:space="preserve">, </w:t>
      </w:r>
      <w:proofErr w:type="spellStart"/>
      <w:r w:rsidRPr="001952F5">
        <w:rPr>
          <w:szCs w:val="20"/>
        </w:rPr>
        <w:t>lebih</w:t>
      </w:r>
      <w:proofErr w:type="spellEnd"/>
      <w:r w:rsidRPr="001952F5">
        <w:rPr>
          <w:szCs w:val="20"/>
        </w:rPr>
        <w:t xml:space="preserve"> </w:t>
      </w:r>
      <w:proofErr w:type="spellStart"/>
      <w:r w:rsidRPr="001952F5">
        <w:rPr>
          <w:szCs w:val="20"/>
        </w:rPr>
        <w:t>tinggi</w:t>
      </w:r>
      <w:proofErr w:type="spellEnd"/>
      <w:r w:rsidRPr="001952F5">
        <w:rPr>
          <w:szCs w:val="20"/>
        </w:rPr>
        <w:t xml:space="preserve"> </w:t>
      </w:r>
      <w:proofErr w:type="spellStart"/>
      <w:r w:rsidRPr="001952F5">
        <w:rPr>
          <w:szCs w:val="20"/>
        </w:rPr>
        <w:t>dari</w:t>
      </w:r>
      <w:proofErr w:type="spellEnd"/>
      <w:r w:rsidRPr="001952F5">
        <w:rPr>
          <w:szCs w:val="20"/>
        </w:rPr>
        <w:t xml:space="preserve"> </w:t>
      </w:r>
      <w:proofErr w:type="spellStart"/>
      <w:r w:rsidRPr="001952F5">
        <w:rPr>
          <w:szCs w:val="20"/>
        </w:rPr>
        <w:t>nilai</w:t>
      </w:r>
      <w:proofErr w:type="spellEnd"/>
      <w:r w:rsidRPr="001952F5">
        <w:rPr>
          <w:szCs w:val="20"/>
        </w:rPr>
        <w:t xml:space="preserve"> </w:t>
      </w:r>
      <w:r w:rsidRPr="001952F5">
        <w:rPr>
          <w:i/>
          <w:iCs/>
          <w:szCs w:val="20"/>
        </w:rPr>
        <w:t>loading</w:t>
      </w:r>
      <w:r w:rsidRPr="001952F5">
        <w:rPr>
          <w:szCs w:val="20"/>
        </w:rPr>
        <w:t xml:space="preserve"> </w:t>
      </w:r>
      <w:proofErr w:type="spellStart"/>
      <w:r w:rsidRPr="001952F5">
        <w:rPr>
          <w:szCs w:val="20"/>
        </w:rPr>
        <w:t>terhadap</w:t>
      </w:r>
      <w:proofErr w:type="spellEnd"/>
      <w:r w:rsidRPr="001952F5">
        <w:rPr>
          <w:szCs w:val="20"/>
        </w:rPr>
        <w:t xml:space="preserve"> Kinerja </w:t>
      </w:r>
      <w:proofErr w:type="spellStart"/>
      <w:r w:rsidRPr="001952F5">
        <w:rPr>
          <w:szCs w:val="20"/>
        </w:rPr>
        <w:t>Karyawan</w:t>
      </w:r>
      <w:proofErr w:type="spellEnd"/>
      <w:r w:rsidRPr="001952F5">
        <w:rPr>
          <w:szCs w:val="20"/>
        </w:rPr>
        <w:t xml:space="preserve"> (0.876) dan </w:t>
      </w:r>
      <w:proofErr w:type="spellStart"/>
      <w:r w:rsidRPr="001952F5">
        <w:rPr>
          <w:szCs w:val="20"/>
        </w:rPr>
        <w:t>Komunikasi</w:t>
      </w:r>
      <w:proofErr w:type="spellEnd"/>
      <w:r w:rsidRPr="001952F5">
        <w:rPr>
          <w:szCs w:val="20"/>
        </w:rPr>
        <w:t xml:space="preserve"> </w:t>
      </w:r>
      <w:proofErr w:type="spellStart"/>
      <w:r w:rsidRPr="001952F5">
        <w:rPr>
          <w:szCs w:val="20"/>
        </w:rPr>
        <w:t>Organisasi</w:t>
      </w:r>
      <w:proofErr w:type="spellEnd"/>
      <w:r w:rsidRPr="001952F5">
        <w:rPr>
          <w:szCs w:val="20"/>
        </w:rPr>
        <w:t xml:space="preserve"> (0.526). </w:t>
      </w:r>
      <w:proofErr w:type="spellStart"/>
      <w:r w:rsidRPr="001952F5">
        <w:rPr>
          <w:szCs w:val="20"/>
        </w:rPr>
        <w:t>Secara</w:t>
      </w:r>
      <w:proofErr w:type="spellEnd"/>
      <w:r w:rsidRPr="001952F5">
        <w:rPr>
          <w:szCs w:val="20"/>
        </w:rPr>
        <w:t xml:space="preserve"> </w:t>
      </w:r>
      <w:proofErr w:type="spellStart"/>
      <w:r w:rsidRPr="001952F5">
        <w:rPr>
          <w:szCs w:val="20"/>
        </w:rPr>
        <w:t>keseluruhan</w:t>
      </w:r>
      <w:proofErr w:type="spellEnd"/>
      <w:r w:rsidRPr="001952F5">
        <w:rPr>
          <w:szCs w:val="20"/>
        </w:rPr>
        <w:t xml:space="preserve">, </w:t>
      </w:r>
      <w:proofErr w:type="spellStart"/>
      <w:r w:rsidRPr="001952F5">
        <w:rPr>
          <w:szCs w:val="20"/>
        </w:rPr>
        <w:t>hasil</w:t>
      </w:r>
      <w:proofErr w:type="spellEnd"/>
      <w:r w:rsidRPr="001952F5">
        <w:rPr>
          <w:szCs w:val="20"/>
        </w:rPr>
        <w:t xml:space="preserve"> </w:t>
      </w:r>
      <w:r w:rsidRPr="001952F5">
        <w:rPr>
          <w:i/>
          <w:iCs/>
          <w:szCs w:val="20"/>
        </w:rPr>
        <w:t>cross-loading</w:t>
      </w:r>
      <w:r w:rsidRPr="001952F5">
        <w:rPr>
          <w:szCs w:val="20"/>
        </w:rPr>
        <w:t xml:space="preserve"> </w:t>
      </w:r>
      <w:proofErr w:type="spellStart"/>
      <w:r w:rsidRPr="001952F5">
        <w:rPr>
          <w:szCs w:val="20"/>
        </w:rPr>
        <w:t>dari</w:t>
      </w:r>
      <w:proofErr w:type="spellEnd"/>
      <w:r w:rsidRPr="001952F5">
        <w:rPr>
          <w:szCs w:val="20"/>
        </w:rPr>
        <w:t xml:space="preserve"> </w:t>
      </w:r>
      <w:proofErr w:type="spellStart"/>
      <w:r w:rsidRPr="001952F5">
        <w:rPr>
          <w:szCs w:val="20"/>
        </w:rPr>
        <w:t>seluruh</w:t>
      </w:r>
      <w:proofErr w:type="spellEnd"/>
      <w:r w:rsidRPr="001952F5">
        <w:rPr>
          <w:szCs w:val="20"/>
        </w:rPr>
        <w:t xml:space="preserve"> </w:t>
      </w:r>
      <w:proofErr w:type="spellStart"/>
      <w:r w:rsidRPr="001952F5">
        <w:rPr>
          <w:szCs w:val="20"/>
        </w:rPr>
        <w:t>indikator</w:t>
      </w:r>
      <w:proofErr w:type="spellEnd"/>
      <w:r w:rsidRPr="001952F5">
        <w:rPr>
          <w:szCs w:val="20"/>
        </w:rPr>
        <w:t xml:space="preserve"> </w:t>
      </w:r>
      <w:proofErr w:type="spellStart"/>
      <w:r w:rsidRPr="001952F5">
        <w:rPr>
          <w:szCs w:val="20"/>
        </w:rPr>
        <w:t>menunjukkan</w:t>
      </w:r>
      <w:proofErr w:type="spellEnd"/>
      <w:r w:rsidRPr="001952F5">
        <w:rPr>
          <w:szCs w:val="20"/>
        </w:rPr>
        <w:t xml:space="preserve"> </w:t>
      </w:r>
      <w:proofErr w:type="spellStart"/>
      <w:r w:rsidRPr="001952F5">
        <w:rPr>
          <w:szCs w:val="20"/>
        </w:rPr>
        <w:t>bahwa</w:t>
      </w:r>
      <w:proofErr w:type="spellEnd"/>
      <w:r w:rsidRPr="001952F5">
        <w:rPr>
          <w:szCs w:val="20"/>
        </w:rPr>
        <w:t xml:space="preserve"> masing-masing item </w:t>
      </w:r>
      <w:proofErr w:type="spellStart"/>
      <w:r w:rsidRPr="001952F5">
        <w:rPr>
          <w:szCs w:val="20"/>
        </w:rPr>
        <w:t>lebih</w:t>
      </w:r>
      <w:proofErr w:type="spellEnd"/>
      <w:r w:rsidRPr="001952F5">
        <w:rPr>
          <w:szCs w:val="20"/>
        </w:rPr>
        <w:t xml:space="preserve"> </w:t>
      </w:r>
      <w:proofErr w:type="spellStart"/>
      <w:r w:rsidRPr="001952F5">
        <w:rPr>
          <w:szCs w:val="20"/>
        </w:rPr>
        <w:t>merepresentasikan</w:t>
      </w:r>
      <w:proofErr w:type="spellEnd"/>
      <w:r w:rsidRPr="001952F5">
        <w:rPr>
          <w:szCs w:val="20"/>
        </w:rPr>
        <w:t xml:space="preserve"> </w:t>
      </w:r>
      <w:proofErr w:type="spellStart"/>
      <w:r w:rsidRPr="001952F5">
        <w:rPr>
          <w:szCs w:val="20"/>
        </w:rPr>
        <w:t>konstruk</w:t>
      </w:r>
      <w:proofErr w:type="spellEnd"/>
      <w:r w:rsidRPr="001952F5">
        <w:rPr>
          <w:szCs w:val="20"/>
        </w:rPr>
        <w:t xml:space="preserve"> </w:t>
      </w:r>
      <w:proofErr w:type="spellStart"/>
      <w:r w:rsidRPr="001952F5">
        <w:rPr>
          <w:szCs w:val="20"/>
        </w:rPr>
        <w:t>asalnya</w:t>
      </w:r>
      <w:proofErr w:type="spellEnd"/>
      <w:r w:rsidRPr="001952F5">
        <w:rPr>
          <w:szCs w:val="20"/>
        </w:rPr>
        <w:t xml:space="preserve"> </w:t>
      </w:r>
      <w:proofErr w:type="spellStart"/>
      <w:r w:rsidRPr="001952F5">
        <w:rPr>
          <w:szCs w:val="20"/>
        </w:rPr>
        <w:t>dibandingkan</w:t>
      </w:r>
      <w:proofErr w:type="spellEnd"/>
      <w:r w:rsidRPr="001952F5">
        <w:rPr>
          <w:szCs w:val="20"/>
        </w:rPr>
        <w:t xml:space="preserve"> </w:t>
      </w:r>
      <w:proofErr w:type="spellStart"/>
      <w:r w:rsidRPr="001952F5">
        <w:rPr>
          <w:szCs w:val="20"/>
        </w:rPr>
        <w:t>konstruk</w:t>
      </w:r>
      <w:proofErr w:type="spellEnd"/>
      <w:r w:rsidRPr="001952F5">
        <w:rPr>
          <w:szCs w:val="20"/>
        </w:rPr>
        <w:t xml:space="preserve"> </w:t>
      </w:r>
      <w:proofErr w:type="spellStart"/>
      <w:r w:rsidRPr="001952F5">
        <w:rPr>
          <w:szCs w:val="20"/>
        </w:rPr>
        <w:t>lainnya</w:t>
      </w:r>
      <w:proofErr w:type="spellEnd"/>
      <w:r w:rsidRPr="001952F5">
        <w:rPr>
          <w:szCs w:val="20"/>
        </w:rPr>
        <w:t xml:space="preserve">. Hal </w:t>
      </w:r>
      <w:proofErr w:type="spellStart"/>
      <w:r w:rsidRPr="001952F5">
        <w:rPr>
          <w:szCs w:val="20"/>
        </w:rPr>
        <w:t>ini</w:t>
      </w:r>
      <w:proofErr w:type="spellEnd"/>
      <w:r w:rsidRPr="001952F5">
        <w:rPr>
          <w:szCs w:val="20"/>
        </w:rPr>
        <w:t xml:space="preserve"> </w:t>
      </w:r>
      <w:proofErr w:type="spellStart"/>
      <w:r w:rsidRPr="001952F5">
        <w:rPr>
          <w:szCs w:val="20"/>
        </w:rPr>
        <w:t>membuktikan</w:t>
      </w:r>
      <w:proofErr w:type="spellEnd"/>
      <w:r w:rsidRPr="001952F5">
        <w:rPr>
          <w:szCs w:val="20"/>
        </w:rPr>
        <w:t xml:space="preserve"> </w:t>
      </w:r>
      <w:proofErr w:type="spellStart"/>
      <w:r w:rsidRPr="001952F5">
        <w:rPr>
          <w:szCs w:val="20"/>
        </w:rPr>
        <w:t>bahwa</w:t>
      </w:r>
      <w:proofErr w:type="spellEnd"/>
      <w:r w:rsidRPr="001952F5">
        <w:rPr>
          <w:szCs w:val="20"/>
        </w:rPr>
        <w:t xml:space="preserve"> </w:t>
      </w:r>
      <w:proofErr w:type="spellStart"/>
      <w:r w:rsidRPr="001952F5">
        <w:rPr>
          <w:szCs w:val="20"/>
        </w:rPr>
        <w:t>validitas</w:t>
      </w:r>
      <w:proofErr w:type="spellEnd"/>
      <w:r w:rsidRPr="001952F5">
        <w:rPr>
          <w:szCs w:val="20"/>
        </w:rPr>
        <w:t xml:space="preserve"> </w:t>
      </w:r>
      <w:proofErr w:type="spellStart"/>
      <w:r w:rsidRPr="001952F5">
        <w:rPr>
          <w:szCs w:val="20"/>
        </w:rPr>
        <w:t>diskriminan</w:t>
      </w:r>
      <w:proofErr w:type="spellEnd"/>
      <w:r w:rsidRPr="001952F5">
        <w:rPr>
          <w:szCs w:val="20"/>
        </w:rPr>
        <w:t xml:space="preserve"> pada </w:t>
      </w:r>
      <w:proofErr w:type="spellStart"/>
      <w:r w:rsidRPr="001952F5">
        <w:rPr>
          <w:szCs w:val="20"/>
        </w:rPr>
        <w:t>ketiga</w:t>
      </w:r>
      <w:proofErr w:type="spellEnd"/>
      <w:r w:rsidRPr="001952F5">
        <w:rPr>
          <w:szCs w:val="20"/>
        </w:rPr>
        <w:t xml:space="preserve"> </w:t>
      </w:r>
      <w:proofErr w:type="spellStart"/>
      <w:r w:rsidRPr="001952F5">
        <w:rPr>
          <w:szCs w:val="20"/>
        </w:rPr>
        <w:t>konstruk</w:t>
      </w:r>
      <w:proofErr w:type="spellEnd"/>
      <w:r w:rsidRPr="001952F5">
        <w:rPr>
          <w:szCs w:val="20"/>
        </w:rPr>
        <w:t xml:space="preserve"> Kinerja </w:t>
      </w:r>
      <w:proofErr w:type="spellStart"/>
      <w:r w:rsidRPr="001952F5">
        <w:rPr>
          <w:szCs w:val="20"/>
        </w:rPr>
        <w:t>Karyawan</w:t>
      </w:r>
      <w:proofErr w:type="spellEnd"/>
      <w:r w:rsidRPr="001952F5">
        <w:rPr>
          <w:szCs w:val="20"/>
        </w:rPr>
        <w:t xml:space="preserve">, </w:t>
      </w:r>
      <w:r w:rsidRPr="001952F5">
        <w:rPr>
          <w:i/>
          <w:iCs/>
          <w:szCs w:val="20"/>
        </w:rPr>
        <w:t>Knowledge Sharing</w:t>
      </w:r>
      <w:r w:rsidRPr="001952F5">
        <w:rPr>
          <w:szCs w:val="20"/>
        </w:rPr>
        <w:t xml:space="preserve">, dan </w:t>
      </w:r>
      <w:proofErr w:type="spellStart"/>
      <w:r w:rsidRPr="001952F5">
        <w:rPr>
          <w:szCs w:val="20"/>
        </w:rPr>
        <w:t>Komunikasi</w:t>
      </w:r>
      <w:proofErr w:type="spellEnd"/>
      <w:r w:rsidRPr="001952F5">
        <w:rPr>
          <w:szCs w:val="20"/>
        </w:rPr>
        <w:t xml:space="preserve"> </w:t>
      </w:r>
      <w:proofErr w:type="spellStart"/>
      <w:r w:rsidRPr="001952F5">
        <w:rPr>
          <w:szCs w:val="20"/>
        </w:rPr>
        <w:t>Organisasi</w:t>
      </w:r>
      <w:proofErr w:type="spellEnd"/>
      <w:r w:rsidRPr="001952F5">
        <w:rPr>
          <w:szCs w:val="20"/>
        </w:rPr>
        <w:t xml:space="preserve"> </w:t>
      </w:r>
      <w:proofErr w:type="spellStart"/>
      <w:r w:rsidRPr="001952F5">
        <w:rPr>
          <w:szCs w:val="20"/>
        </w:rPr>
        <w:t>telah</w:t>
      </w:r>
      <w:proofErr w:type="spellEnd"/>
      <w:r w:rsidRPr="001952F5">
        <w:rPr>
          <w:szCs w:val="20"/>
        </w:rPr>
        <w:t xml:space="preserve"> </w:t>
      </w:r>
      <w:proofErr w:type="spellStart"/>
      <w:r w:rsidRPr="001952F5">
        <w:rPr>
          <w:szCs w:val="20"/>
        </w:rPr>
        <w:t>terpenuhi</w:t>
      </w:r>
      <w:proofErr w:type="spellEnd"/>
      <w:r w:rsidRPr="001952F5">
        <w:rPr>
          <w:szCs w:val="20"/>
        </w:rPr>
        <w:t xml:space="preserve"> </w:t>
      </w:r>
      <w:proofErr w:type="spellStart"/>
      <w:r w:rsidRPr="001952F5">
        <w:rPr>
          <w:szCs w:val="20"/>
        </w:rPr>
        <w:t>dengan</w:t>
      </w:r>
      <w:proofErr w:type="spellEnd"/>
      <w:r w:rsidRPr="001952F5">
        <w:rPr>
          <w:szCs w:val="20"/>
        </w:rPr>
        <w:t xml:space="preserve"> </w:t>
      </w:r>
      <w:proofErr w:type="spellStart"/>
      <w:r w:rsidRPr="001952F5">
        <w:rPr>
          <w:szCs w:val="20"/>
        </w:rPr>
        <w:t>baik</w:t>
      </w:r>
      <w:proofErr w:type="spellEnd"/>
      <w:r w:rsidRPr="001952F5">
        <w:rPr>
          <w:szCs w:val="20"/>
        </w:rPr>
        <w:t xml:space="preserve">. </w:t>
      </w:r>
      <w:proofErr w:type="spellStart"/>
      <w:r w:rsidRPr="001952F5">
        <w:rPr>
          <w:szCs w:val="20"/>
        </w:rPr>
        <w:t>Dengan</w:t>
      </w:r>
      <w:proofErr w:type="spellEnd"/>
      <w:r w:rsidRPr="001952F5">
        <w:rPr>
          <w:szCs w:val="20"/>
        </w:rPr>
        <w:t xml:space="preserve"> </w:t>
      </w:r>
      <w:proofErr w:type="spellStart"/>
      <w:r w:rsidRPr="001952F5">
        <w:rPr>
          <w:szCs w:val="20"/>
        </w:rPr>
        <w:t>demikian</w:t>
      </w:r>
      <w:proofErr w:type="spellEnd"/>
      <w:r w:rsidRPr="001952F5">
        <w:rPr>
          <w:szCs w:val="20"/>
        </w:rPr>
        <w:t xml:space="preserve">, model </w:t>
      </w:r>
      <w:proofErr w:type="spellStart"/>
      <w:r w:rsidRPr="001952F5">
        <w:rPr>
          <w:szCs w:val="20"/>
        </w:rPr>
        <w:t>pengukuran</w:t>
      </w:r>
      <w:proofErr w:type="spellEnd"/>
      <w:r w:rsidRPr="001952F5">
        <w:rPr>
          <w:szCs w:val="20"/>
        </w:rPr>
        <w:t xml:space="preserve"> </w:t>
      </w:r>
      <w:proofErr w:type="spellStart"/>
      <w:r w:rsidRPr="001952F5">
        <w:rPr>
          <w:szCs w:val="20"/>
        </w:rPr>
        <w:t>dalam</w:t>
      </w:r>
      <w:proofErr w:type="spellEnd"/>
      <w:r w:rsidRPr="001952F5">
        <w:rPr>
          <w:szCs w:val="20"/>
        </w:rPr>
        <w:t xml:space="preserve"> </w:t>
      </w:r>
      <w:proofErr w:type="spellStart"/>
      <w:r w:rsidRPr="001952F5">
        <w:rPr>
          <w:szCs w:val="20"/>
        </w:rPr>
        <w:t>penelitian</w:t>
      </w:r>
      <w:proofErr w:type="spellEnd"/>
      <w:r w:rsidRPr="001952F5">
        <w:rPr>
          <w:szCs w:val="20"/>
        </w:rPr>
        <w:t xml:space="preserve"> </w:t>
      </w:r>
      <w:proofErr w:type="spellStart"/>
      <w:r w:rsidRPr="001952F5">
        <w:rPr>
          <w:szCs w:val="20"/>
        </w:rPr>
        <w:t>ini</w:t>
      </w:r>
      <w:proofErr w:type="spellEnd"/>
      <w:r w:rsidRPr="001952F5">
        <w:rPr>
          <w:szCs w:val="20"/>
        </w:rPr>
        <w:t xml:space="preserve"> </w:t>
      </w:r>
      <w:proofErr w:type="spellStart"/>
      <w:r w:rsidRPr="001952F5">
        <w:rPr>
          <w:szCs w:val="20"/>
        </w:rPr>
        <w:t>layak</w:t>
      </w:r>
      <w:proofErr w:type="spellEnd"/>
      <w:r w:rsidRPr="001952F5">
        <w:rPr>
          <w:szCs w:val="20"/>
        </w:rPr>
        <w:t xml:space="preserve"> </w:t>
      </w:r>
      <w:proofErr w:type="spellStart"/>
      <w:r w:rsidRPr="001952F5">
        <w:rPr>
          <w:szCs w:val="20"/>
        </w:rPr>
        <w:t>untuk</w:t>
      </w:r>
      <w:proofErr w:type="spellEnd"/>
      <w:r w:rsidRPr="001952F5">
        <w:rPr>
          <w:szCs w:val="20"/>
        </w:rPr>
        <w:t xml:space="preserve"> </w:t>
      </w:r>
      <w:proofErr w:type="spellStart"/>
      <w:r w:rsidRPr="001952F5">
        <w:rPr>
          <w:szCs w:val="20"/>
        </w:rPr>
        <w:t>digunakan</w:t>
      </w:r>
      <w:proofErr w:type="spellEnd"/>
      <w:r w:rsidRPr="001952F5">
        <w:rPr>
          <w:szCs w:val="20"/>
        </w:rPr>
        <w:t xml:space="preserve"> </w:t>
      </w:r>
      <w:proofErr w:type="spellStart"/>
      <w:r w:rsidRPr="001952F5">
        <w:rPr>
          <w:szCs w:val="20"/>
        </w:rPr>
        <w:t>dalam</w:t>
      </w:r>
      <w:proofErr w:type="spellEnd"/>
      <w:r w:rsidRPr="001952F5">
        <w:rPr>
          <w:szCs w:val="20"/>
        </w:rPr>
        <w:t xml:space="preserve"> </w:t>
      </w:r>
      <w:proofErr w:type="spellStart"/>
      <w:r w:rsidRPr="001952F5">
        <w:rPr>
          <w:szCs w:val="20"/>
        </w:rPr>
        <w:t>pengujian</w:t>
      </w:r>
      <w:proofErr w:type="spellEnd"/>
      <w:r w:rsidRPr="001952F5">
        <w:rPr>
          <w:szCs w:val="20"/>
        </w:rPr>
        <w:t xml:space="preserve"> model </w:t>
      </w:r>
      <w:proofErr w:type="spellStart"/>
      <w:r w:rsidRPr="001952F5">
        <w:rPr>
          <w:szCs w:val="20"/>
        </w:rPr>
        <w:t>struktural</w:t>
      </w:r>
      <w:proofErr w:type="spellEnd"/>
      <w:r w:rsidRPr="001952F5">
        <w:rPr>
          <w:szCs w:val="20"/>
        </w:rPr>
        <w:t xml:space="preserve"> </w:t>
      </w:r>
      <w:proofErr w:type="spellStart"/>
      <w:r w:rsidRPr="001952F5">
        <w:rPr>
          <w:szCs w:val="20"/>
        </w:rPr>
        <w:t>lebih</w:t>
      </w:r>
      <w:proofErr w:type="spellEnd"/>
      <w:r w:rsidRPr="001952F5">
        <w:rPr>
          <w:szCs w:val="20"/>
        </w:rPr>
        <w:t xml:space="preserve"> </w:t>
      </w:r>
      <w:proofErr w:type="spellStart"/>
      <w:r w:rsidRPr="001952F5">
        <w:rPr>
          <w:szCs w:val="20"/>
        </w:rPr>
        <w:t>lanjut</w:t>
      </w:r>
      <w:proofErr w:type="spellEnd"/>
      <w:r w:rsidRPr="001952F5">
        <w:rPr>
          <w:szCs w:val="20"/>
        </w:rPr>
        <w:t xml:space="preserve"> </w:t>
      </w:r>
      <w:proofErr w:type="spellStart"/>
      <w:r w:rsidRPr="001952F5">
        <w:rPr>
          <w:szCs w:val="20"/>
        </w:rPr>
        <w:t>karena</w:t>
      </w:r>
      <w:proofErr w:type="spellEnd"/>
      <w:r w:rsidRPr="001952F5">
        <w:rPr>
          <w:szCs w:val="20"/>
        </w:rPr>
        <w:t xml:space="preserve"> </w:t>
      </w:r>
      <w:proofErr w:type="spellStart"/>
      <w:r w:rsidRPr="001952F5">
        <w:rPr>
          <w:szCs w:val="20"/>
        </w:rPr>
        <w:t>konstruk-konstruk</w:t>
      </w:r>
      <w:proofErr w:type="spellEnd"/>
      <w:r w:rsidRPr="001952F5">
        <w:rPr>
          <w:szCs w:val="20"/>
        </w:rPr>
        <w:t xml:space="preserve"> </w:t>
      </w:r>
      <w:proofErr w:type="spellStart"/>
      <w:r w:rsidRPr="001952F5">
        <w:rPr>
          <w:szCs w:val="20"/>
        </w:rPr>
        <w:t>dalam</w:t>
      </w:r>
      <w:proofErr w:type="spellEnd"/>
      <w:r w:rsidRPr="001952F5">
        <w:rPr>
          <w:szCs w:val="20"/>
        </w:rPr>
        <w:t xml:space="preserve"> model </w:t>
      </w:r>
      <w:proofErr w:type="spellStart"/>
      <w:r w:rsidRPr="001952F5">
        <w:rPr>
          <w:szCs w:val="20"/>
        </w:rPr>
        <w:t>telah</w:t>
      </w:r>
      <w:proofErr w:type="spellEnd"/>
      <w:r w:rsidRPr="001952F5">
        <w:rPr>
          <w:szCs w:val="20"/>
        </w:rPr>
        <w:t xml:space="preserve"> </w:t>
      </w:r>
      <w:proofErr w:type="spellStart"/>
      <w:r w:rsidRPr="001952F5">
        <w:rPr>
          <w:szCs w:val="20"/>
        </w:rPr>
        <w:t>terdefinisi</w:t>
      </w:r>
      <w:proofErr w:type="spellEnd"/>
      <w:r w:rsidRPr="001952F5">
        <w:rPr>
          <w:szCs w:val="20"/>
        </w:rPr>
        <w:t xml:space="preserve"> </w:t>
      </w:r>
      <w:proofErr w:type="spellStart"/>
      <w:r w:rsidRPr="001952F5">
        <w:rPr>
          <w:szCs w:val="20"/>
        </w:rPr>
        <w:t>secara</w:t>
      </w:r>
      <w:proofErr w:type="spellEnd"/>
      <w:r w:rsidRPr="001952F5">
        <w:rPr>
          <w:szCs w:val="20"/>
        </w:rPr>
        <w:t xml:space="preserve"> </w:t>
      </w:r>
      <w:proofErr w:type="spellStart"/>
      <w:r w:rsidRPr="001952F5">
        <w:rPr>
          <w:szCs w:val="20"/>
        </w:rPr>
        <w:t>jelas</w:t>
      </w:r>
      <w:proofErr w:type="spellEnd"/>
      <w:r w:rsidRPr="001952F5">
        <w:rPr>
          <w:szCs w:val="20"/>
        </w:rPr>
        <w:t xml:space="preserve"> dan </w:t>
      </w:r>
      <w:proofErr w:type="spellStart"/>
      <w:r w:rsidRPr="001952F5">
        <w:rPr>
          <w:szCs w:val="20"/>
        </w:rPr>
        <w:t>tidak</w:t>
      </w:r>
      <w:proofErr w:type="spellEnd"/>
      <w:r w:rsidRPr="001952F5">
        <w:rPr>
          <w:szCs w:val="20"/>
        </w:rPr>
        <w:t xml:space="preserve"> </w:t>
      </w:r>
      <w:proofErr w:type="spellStart"/>
      <w:r w:rsidRPr="001952F5">
        <w:rPr>
          <w:szCs w:val="20"/>
        </w:rPr>
        <w:t>tumpang</w:t>
      </w:r>
      <w:proofErr w:type="spellEnd"/>
      <w:r w:rsidRPr="001952F5">
        <w:rPr>
          <w:szCs w:val="20"/>
        </w:rPr>
        <w:t xml:space="preserve"> </w:t>
      </w:r>
      <w:proofErr w:type="spellStart"/>
      <w:r w:rsidRPr="001952F5">
        <w:rPr>
          <w:szCs w:val="20"/>
        </w:rPr>
        <w:t>tindih</w:t>
      </w:r>
      <w:proofErr w:type="spellEnd"/>
      <w:r w:rsidRPr="001952F5">
        <w:rPr>
          <w:szCs w:val="20"/>
        </w:rPr>
        <w:t>.</w:t>
      </w:r>
    </w:p>
    <w:p w14:paraId="488F1EF4" w14:textId="77777777" w:rsidR="00D06FD1" w:rsidRPr="001952F5" w:rsidRDefault="00D06FD1" w:rsidP="009A583C">
      <w:pPr>
        <w:ind w:left="709" w:firstLine="567"/>
        <w:rPr>
          <w:szCs w:val="20"/>
        </w:rPr>
      </w:pPr>
    </w:p>
    <w:p w14:paraId="7B97ED1C" w14:textId="2EF0ECFE" w:rsidR="009A70A7" w:rsidRPr="00E3053D" w:rsidRDefault="009A70A7" w:rsidP="009C3EF5">
      <w:pPr>
        <w:pStyle w:val="ListParagraph"/>
        <w:numPr>
          <w:ilvl w:val="0"/>
          <w:numId w:val="26"/>
        </w:numPr>
        <w:rPr>
          <w:szCs w:val="20"/>
        </w:rPr>
      </w:pPr>
      <w:proofErr w:type="spellStart"/>
      <w:r w:rsidRPr="00E3053D">
        <w:rPr>
          <w:bCs/>
          <w:i/>
          <w:szCs w:val="20"/>
        </w:rPr>
        <w:t>Fornell</w:t>
      </w:r>
      <w:proofErr w:type="spellEnd"/>
      <w:r w:rsidRPr="00E3053D">
        <w:rPr>
          <w:bCs/>
          <w:i/>
          <w:szCs w:val="20"/>
        </w:rPr>
        <w:t xml:space="preserve"> and </w:t>
      </w:r>
      <w:proofErr w:type="spellStart"/>
      <w:r w:rsidRPr="00E3053D">
        <w:rPr>
          <w:bCs/>
          <w:i/>
          <w:szCs w:val="20"/>
        </w:rPr>
        <w:t>Lacker</w:t>
      </w:r>
      <w:proofErr w:type="spellEnd"/>
      <w:r w:rsidRPr="00E3053D">
        <w:rPr>
          <w:bCs/>
          <w:i/>
          <w:szCs w:val="20"/>
        </w:rPr>
        <w:t xml:space="preserve"> Criterion</w:t>
      </w:r>
    </w:p>
    <w:p w14:paraId="17F2675F" w14:textId="670900EA" w:rsidR="0050645B" w:rsidRDefault="007923E5" w:rsidP="00273349">
      <w:pPr>
        <w:jc w:val="center"/>
        <w:rPr>
          <w:bCs/>
          <w:i/>
          <w:sz w:val="16"/>
          <w:szCs w:val="16"/>
        </w:rPr>
      </w:pPr>
      <w:proofErr w:type="spellStart"/>
      <w:r>
        <w:rPr>
          <w:sz w:val="16"/>
          <w:szCs w:val="16"/>
        </w:rPr>
        <w:t>Tabel</w:t>
      </w:r>
      <w:proofErr w:type="spellEnd"/>
      <w:r>
        <w:rPr>
          <w:sz w:val="16"/>
          <w:szCs w:val="16"/>
        </w:rPr>
        <w:t xml:space="preserve"> 6</w:t>
      </w:r>
      <w:r w:rsidR="0050645B" w:rsidRPr="00273349">
        <w:rPr>
          <w:sz w:val="16"/>
          <w:szCs w:val="16"/>
        </w:rPr>
        <w:t xml:space="preserve">. Hasil </w:t>
      </w:r>
      <w:proofErr w:type="spellStart"/>
      <w:r w:rsidR="0050645B" w:rsidRPr="00273349">
        <w:rPr>
          <w:bCs/>
          <w:i/>
          <w:sz w:val="16"/>
          <w:szCs w:val="16"/>
        </w:rPr>
        <w:t>Fornell</w:t>
      </w:r>
      <w:proofErr w:type="spellEnd"/>
      <w:r w:rsidR="0050645B" w:rsidRPr="00273349">
        <w:rPr>
          <w:bCs/>
          <w:i/>
          <w:sz w:val="16"/>
          <w:szCs w:val="16"/>
        </w:rPr>
        <w:t xml:space="preserve"> and </w:t>
      </w:r>
      <w:proofErr w:type="spellStart"/>
      <w:r w:rsidR="0050645B" w:rsidRPr="00273349">
        <w:rPr>
          <w:bCs/>
          <w:i/>
          <w:sz w:val="16"/>
          <w:szCs w:val="16"/>
        </w:rPr>
        <w:t>Lacker</w:t>
      </w:r>
      <w:proofErr w:type="spellEnd"/>
      <w:r w:rsidR="0050645B" w:rsidRPr="00273349">
        <w:rPr>
          <w:bCs/>
          <w:i/>
          <w:sz w:val="16"/>
          <w:szCs w:val="16"/>
        </w:rPr>
        <w:t xml:space="preserve"> Criterion</w:t>
      </w:r>
    </w:p>
    <w:tbl>
      <w:tblPr>
        <w:tblW w:w="5117"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355"/>
        <w:gridCol w:w="1194"/>
        <w:gridCol w:w="1239"/>
        <w:gridCol w:w="1301"/>
      </w:tblGrid>
      <w:tr w:rsidR="00E038B6" w:rsidRPr="00E038B6" w14:paraId="79026C04" w14:textId="77777777" w:rsidTr="00E26889">
        <w:trPr>
          <w:trHeight w:val="262"/>
          <w:jc w:val="center"/>
        </w:trPr>
        <w:tc>
          <w:tcPr>
            <w:tcW w:w="0" w:type="auto"/>
            <w:noWrap/>
            <w:vAlign w:val="center"/>
            <w:hideMark/>
          </w:tcPr>
          <w:p w14:paraId="61288044" w14:textId="77777777" w:rsidR="00E038B6" w:rsidRPr="00E038B6" w:rsidRDefault="00E038B6" w:rsidP="00E038B6">
            <w:pPr>
              <w:rPr>
                <w:b/>
                <w:bCs/>
                <w:color w:val="000000"/>
                <w:sz w:val="16"/>
                <w:szCs w:val="24"/>
              </w:rPr>
            </w:pPr>
            <w:r w:rsidRPr="00E038B6">
              <w:rPr>
                <w:b/>
                <w:bCs/>
                <w:color w:val="000000"/>
                <w:sz w:val="16"/>
                <w:szCs w:val="24"/>
              </w:rPr>
              <w:t> </w:t>
            </w:r>
          </w:p>
        </w:tc>
        <w:tc>
          <w:tcPr>
            <w:tcW w:w="0" w:type="auto"/>
            <w:noWrap/>
            <w:vAlign w:val="center"/>
            <w:hideMark/>
          </w:tcPr>
          <w:p w14:paraId="0F39DA84" w14:textId="77777777" w:rsidR="00E26889" w:rsidRDefault="00E26889" w:rsidP="00E038B6">
            <w:pPr>
              <w:jc w:val="center"/>
              <w:rPr>
                <w:b/>
                <w:bCs/>
                <w:color w:val="000000"/>
                <w:sz w:val="16"/>
                <w:szCs w:val="24"/>
              </w:rPr>
            </w:pPr>
            <w:r>
              <w:rPr>
                <w:b/>
                <w:bCs/>
                <w:color w:val="000000"/>
                <w:sz w:val="16"/>
                <w:szCs w:val="24"/>
              </w:rPr>
              <w:t>KINERJA</w:t>
            </w:r>
          </w:p>
          <w:p w14:paraId="69CD9DA6" w14:textId="09C96BD1" w:rsidR="00E038B6" w:rsidRPr="00E038B6" w:rsidRDefault="00E038B6" w:rsidP="00E038B6">
            <w:pPr>
              <w:jc w:val="center"/>
              <w:rPr>
                <w:b/>
                <w:bCs/>
                <w:color w:val="000000"/>
                <w:sz w:val="16"/>
                <w:szCs w:val="24"/>
              </w:rPr>
            </w:pPr>
            <w:r w:rsidRPr="00E038B6">
              <w:rPr>
                <w:b/>
                <w:bCs/>
                <w:color w:val="000000"/>
                <w:sz w:val="16"/>
                <w:szCs w:val="24"/>
              </w:rPr>
              <w:t>KARYAWAN</w:t>
            </w:r>
          </w:p>
        </w:tc>
        <w:tc>
          <w:tcPr>
            <w:tcW w:w="0" w:type="auto"/>
            <w:noWrap/>
            <w:vAlign w:val="center"/>
            <w:hideMark/>
          </w:tcPr>
          <w:p w14:paraId="1773532E" w14:textId="77777777" w:rsidR="00E26889" w:rsidRDefault="00E038B6" w:rsidP="00E038B6">
            <w:pPr>
              <w:jc w:val="center"/>
              <w:rPr>
                <w:b/>
                <w:bCs/>
                <w:i/>
                <w:iCs/>
                <w:color w:val="000000"/>
                <w:sz w:val="16"/>
                <w:szCs w:val="24"/>
              </w:rPr>
            </w:pPr>
            <w:r w:rsidRPr="00E038B6">
              <w:rPr>
                <w:b/>
                <w:bCs/>
                <w:i/>
                <w:iCs/>
                <w:color w:val="000000"/>
                <w:sz w:val="16"/>
                <w:szCs w:val="24"/>
              </w:rPr>
              <w:t xml:space="preserve">KNOWLEDGE </w:t>
            </w:r>
          </w:p>
          <w:p w14:paraId="1025C731" w14:textId="3E4ACED9" w:rsidR="00E038B6" w:rsidRPr="00E038B6" w:rsidRDefault="00E038B6" w:rsidP="00E038B6">
            <w:pPr>
              <w:jc w:val="center"/>
              <w:rPr>
                <w:b/>
                <w:bCs/>
                <w:i/>
                <w:iCs/>
                <w:color w:val="000000"/>
                <w:sz w:val="16"/>
                <w:szCs w:val="24"/>
              </w:rPr>
            </w:pPr>
            <w:r w:rsidRPr="00E038B6">
              <w:rPr>
                <w:b/>
                <w:bCs/>
                <w:i/>
                <w:iCs/>
                <w:color w:val="000000"/>
                <w:sz w:val="16"/>
                <w:szCs w:val="24"/>
              </w:rPr>
              <w:t>SHARING</w:t>
            </w:r>
          </w:p>
        </w:tc>
        <w:tc>
          <w:tcPr>
            <w:tcW w:w="0" w:type="auto"/>
            <w:noWrap/>
            <w:vAlign w:val="center"/>
            <w:hideMark/>
          </w:tcPr>
          <w:p w14:paraId="56EE2B14" w14:textId="77777777" w:rsidR="00E26889" w:rsidRDefault="00E038B6" w:rsidP="00E038B6">
            <w:pPr>
              <w:jc w:val="center"/>
              <w:rPr>
                <w:b/>
                <w:bCs/>
                <w:color w:val="000000"/>
                <w:sz w:val="16"/>
                <w:szCs w:val="24"/>
              </w:rPr>
            </w:pPr>
            <w:r w:rsidRPr="00E038B6">
              <w:rPr>
                <w:b/>
                <w:bCs/>
                <w:color w:val="000000"/>
                <w:sz w:val="16"/>
                <w:szCs w:val="24"/>
              </w:rPr>
              <w:t xml:space="preserve">KOMUNIKASI </w:t>
            </w:r>
          </w:p>
          <w:p w14:paraId="14576D22" w14:textId="09F78CB7" w:rsidR="00E038B6" w:rsidRPr="00E038B6" w:rsidRDefault="00E038B6" w:rsidP="00E038B6">
            <w:pPr>
              <w:jc w:val="center"/>
              <w:rPr>
                <w:b/>
                <w:bCs/>
                <w:color w:val="000000"/>
                <w:sz w:val="16"/>
                <w:szCs w:val="24"/>
              </w:rPr>
            </w:pPr>
            <w:r w:rsidRPr="00E038B6">
              <w:rPr>
                <w:b/>
                <w:bCs/>
                <w:color w:val="000000"/>
                <w:sz w:val="16"/>
                <w:szCs w:val="24"/>
              </w:rPr>
              <w:t>ORGANISASI</w:t>
            </w:r>
          </w:p>
        </w:tc>
      </w:tr>
      <w:tr w:rsidR="00E038B6" w:rsidRPr="00E038B6" w14:paraId="1DEF1E96" w14:textId="77777777" w:rsidTr="00E26889">
        <w:trPr>
          <w:trHeight w:val="262"/>
          <w:jc w:val="center"/>
        </w:trPr>
        <w:tc>
          <w:tcPr>
            <w:tcW w:w="0" w:type="auto"/>
            <w:noWrap/>
            <w:vAlign w:val="center"/>
            <w:hideMark/>
          </w:tcPr>
          <w:p w14:paraId="6CF6DE45" w14:textId="3980A629" w:rsidR="00E038B6" w:rsidRPr="00E038B6" w:rsidRDefault="00E038B6" w:rsidP="00E038B6">
            <w:pPr>
              <w:rPr>
                <w:b/>
                <w:bCs/>
                <w:color w:val="000000"/>
                <w:sz w:val="16"/>
                <w:szCs w:val="24"/>
              </w:rPr>
            </w:pPr>
            <w:r w:rsidRPr="00E038B6">
              <w:rPr>
                <w:b/>
                <w:bCs/>
                <w:color w:val="000000"/>
                <w:sz w:val="16"/>
                <w:szCs w:val="24"/>
              </w:rPr>
              <w:t>KINERJA KARYAWAN</w:t>
            </w:r>
          </w:p>
        </w:tc>
        <w:tc>
          <w:tcPr>
            <w:tcW w:w="0" w:type="auto"/>
            <w:noWrap/>
            <w:vAlign w:val="center"/>
            <w:hideMark/>
          </w:tcPr>
          <w:p w14:paraId="55B9F0FB" w14:textId="77777777" w:rsidR="00E038B6" w:rsidRPr="00E038B6" w:rsidRDefault="00E038B6" w:rsidP="00E038B6">
            <w:pPr>
              <w:jc w:val="center"/>
              <w:rPr>
                <w:color w:val="000000"/>
                <w:sz w:val="16"/>
                <w:szCs w:val="24"/>
              </w:rPr>
            </w:pPr>
            <w:r w:rsidRPr="00E038B6">
              <w:rPr>
                <w:color w:val="000000"/>
                <w:sz w:val="16"/>
                <w:szCs w:val="24"/>
              </w:rPr>
              <w:t>0.869</w:t>
            </w:r>
          </w:p>
        </w:tc>
        <w:tc>
          <w:tcPr>
            <w:tcW w:w="0" w:type="auto"/>
            <w:noWrap/>
            <w:vAlign w:val="center"/>
            <w:hideMark/>
          </w:tcPr>
          <w:p w14:paraId="595EA705" w14:textId="77777777" w:rsidR="00E038B6" w:rsidRPr="00E038B6" w:rsidRDefault="00E038B6" w:rsidP="00E038B6">
            <w:pPr>
              <w:jc w:val="center"/>
              <w:rPr>
                <w:color w:val="000000"/>
                <w:sz w:val="16"/>
                <w:szCs w:val="24"/>
              </w:rPr>
            </w:pPr>
          </w:p>
        </w:tc>
        <w:tc>
          <w:tcPr>
            <w:tcW w:w="0" w:type="auto"/>
            <w:noWrap/>
            <w:vAlign w:val="center"/>
            <w:hideMark/>
          </w:tcPr>
          <w:p w14:paraId="1F3A62DB" w14:textId="77777777" w:rsidR="00E038B6" w:rsidRPr="00E038B6" w:rsidRDefault="00E038B6" w:rsidP="00E038B6">
            <w:pPr>
              <w:jc w:val="center"/>
              <w:rPr>
                <w:color w:val="000000"/>
                <w:sz w:val="16"/>
                <w:szCs w:val="24"/>
              </w:rPr>
            </w:pPr>
          </w:p>
        </w:tc>
      </w:tr>
      <w:tr w:rsidR="00E038B6" w:rsidRPr="00E038B6" w14:paraId="4B8524CA" w14:textId="77777777" w:rsidTr="00E26889">
        <w:trPr>
          <w:trHeight w:val="262"/>
          <w:jc w:val="center"/>
        </w:trPr>
        <w:tc>
          <w:tcPr>
            <w:tcW w:w="0" w:type="auto"/>
            <w:noWrap/>
            <w:vAlign w:val="center"/>
            <w:hideMark/>
          </w:tcPr>
          <w:p w14:paraId="79752EB7" w14:textId="77777777" w:rsidR="00E038B6" w:rsidRPr="00E038B6" w:rsidRDefault="00E038B6" w:rsidP="00E038B6">
            <w:pPr>
              <w:rPr>
                <w:b/>
                <w:bCs/>
                <w:i/>
                <w:iCs/>
                <w:color w:val="000000"/>
                <w:sz w:val="16"/>
                <w:szCs w:val="24"/>
              </w:rPr>
            </w:pPr>
            <w:r w:rsidRPr="00E038B6">
              <w:rPr>
                <w:b/>
                <w:bCs/>
                <w:i/>
                <w:iCs/>
                <w:color w:val="000000"/>
                <w:sz w:val="16"/>
                <w:szCs w:val="24"/>
              </w:rPr>
              <w:t>KNOWLEDGE SHARING</w:t>
            </w:r>
          </w:p>
        </w:tc>
        <w:tc>
          <w:tcPr>
            <w:tcW w:w="0" w:type="auto"/>
            <w:noWrap/>
            <w:vAlign w:val="center"/>
            <w:hideMark/>
          </w:tcPr>
          <w:p w14:paraId="1F8E1499" w14:textId="77777777" w:rsidR="00E038B6" w:rsidRPr="00E038B6" w:rsidRDefault="00E038B6" w:rsidP="00E038B6">
            <w:pPr>
              <w:jc w:val="center"/>
              <w:rPr>
                <w:color w:val="000000"/>
                <w:sz w:val="16"/>
                <w:szCs w:val="24"/>
              </w:rPr>
            </w:pPr>
            <w:r w:rsidRPr="00E038B6">
              <w:rPr>
                <w:color w:val="000000"/>
                <w:sz w:val="16"/>
                <w:szCs w:val="24"/>
              </w:rPr>
              <w:t>0.923</w:t>
            </w:r>
          </w:p>
        </w:tc>
        <w:tc>
          <w:tcPr>
            <w:tcW w:w="0" w:type="auto"/>
            <w:noWrap/>
            <w:vAlign w:val="center"/>
            <w:hideMark/>
          </w:tcPr>
          <w:p w14:paraId="28B8FDA3" w14:textId="77777777" w:rsidR="00E038B6" w:rsidRPr="00E038B6" w:rsidRDefault="00E038B6" w:rsidP="00E038B6">
            <w:pPr>
              <w:jc w:val="center"/>
              <w:rPr>
                <w:color w:val="000000"/>
                <w:sz w:val="16"/>
                <w:szCs w:val="24"/>
              </w:rPr>
            </w:pPr>
            <w:r w:rsidRPr="00E038B6">
              <w:rPr>
                <w:color w:val="000000"/>
                <w:sz w:val="16"/>
                <w:szCs w:val="24"/>
              </w:rPr>
              <w:t>0.820</w:t>
            </w:r>
          </w:p>
        </w:tc>
        <w:tc>
          <w:tcPr>
            <w:tcW w:w="0" w:type="auto"/>
            <w:noWrap/>
            <w:vAlign w:val="center"/>
            <w:hideMark/>
          </w:tcPr>
          <w:p w14:paraId="5BE717B3" w14:textId="77777777" w:rsidR="00E038B6" w:rsidRPr="00E038B6" w:rsidRDefault="00E038B6" w:rsidP="00E038B6">
            <w:pPr>
              <w:jc w:val="center"/>
              <w:rPr>
                <w:color w:val="000000"/>
                <w:sz w:val="16"/>
                <w:szCs w:val="24"/>
              </w:rPr>
            </w:pPr>
          </w:p>
        </w:tc>
      </w:tr>
      <w:tr w:rsidR="00E038B6" w:rsidRPr="00E038B6" w14:paraId="5A60276A" w14:textId="77777777" w:rsidTr="00E26889">
        <w:trPr>
          <w:trHeight w:val="262"/>
          <w:jc w:val="center"/>
        </w:trPr>
        <w:tc>
          <w:tcPr>
            <w:tcW w:w="0" w:type="auto"/>
            <w:noWrap/>
            <w:vAlign w:val="center"/>
            <w:hideMark/>
          </w:tcPr>
          <w:p w14:paraId="4DE12F66" w14:textId="77777777" w:rsidR="00E038B6" w:rsidRPr="00E038B6" w:rsidRDefault="00E038B6" w:rsidP="00E038B6">
            <w:pPr>
              <w:rPr>
                <w:b/>
                <w:bCs/>
                <w:color w:val="000000"/>
                <w:sz w:val="16"/>
                <w:szCs w:val="24"/>
              </w:rPr>
            </w:pPr>
            <w:r w:rsidRPr="00E038B6">
              <w:rPr>
                <w:b/>
                <w:bCs/>
                <w:color w:val="000000"/>
                <w:sz w:val="16"/>
                <w:szCs w:val="24"/>
              </w:rPr>
              <w:t>KOMUNIKASI ORGANISASI</w:t>
            </w:r>
          </w:p>
        </w:tc>
        <w:tc>
          <w:tcPr>
            <w:tcW w:w="0" w:type="auto"/>
            <w:noWrap/>
            <w:vAlign w:val="center"/>
            <w:hideMark/>
          </w:tcPr>
          <w:p w14:paraId="52E449F9" w14:textId="77777777" w:rsidR="00E038B6" w:rsidRPr="00E038B6" w:rsidRDefault="00E038B6" w:rsidP="00E038B6">
            <w:pPr>
              <w:jc w:val="center"/>
              <w:rPr>
                <w:color w:val="000000"/>
                <w:sz w:val="16"/>
                <w:szCs w:val="24"/>
              </w:rPr>
            </w:pPr>
            <w:r w:rsidRPr="00E038B6">
              <w:rPr>
                <w:color w:val="000000"/>
                <w:sz w:val="16"/>
                <w:szCs w:val="24"/>
              </w:rPr>
              <w:t>0.534</w:t>
            </w:r>
          </w:p>
        </w:tc>
        <w:tc>
          <w:tcPr>
            <w:tcW w:w="0" w:type="auto"/>
            <w:noWrap/>
            <w:vAlign w:val="center"/>
            <w:hideMark/>
          </w:tcPr>
          <w:p w14:paraId="1AF6C135" w14:textId="77777777" w:rsidR="00E038B6" w:rsidRPr="00E038B6" w:rsidRDefault="00E038B6" w:rsidP="00E038B6">
            <w:pPr>
              <w:jc w:val="center"/>
              <w:rPr>
                <w:color w:val="000000"/>
                <w:sz w:val="16"/>
                <w:szCs w:val="24"/>
              </w:rPr>
            </w:pPr>
            <w:r w:rsidRPr="00E038B6">
              <w:rPr>
                <w:color w:val="000000"/>
                <w:sz w:val="16"/>
                <w:szCs w:val="24"/>
              </w:rPr>
              <w:t>0.427</w:t>
            </w:r>
          </w:p>
        </w:tc>
        <w:tc>
          <w:tcPr>
            <w:tcW w:w="0" w:type="auto"/>
            <w:noWrap/>
            <w:vAlign w:val="center"/>
            <w:hideMark/>
          </w:tcPr>
          <w:p w14:paraId="075EC960" w14:textId="77777777" w:rsidR="00E038B6" w:rsidRPr="00E038B6" w:rsidRDefault="00E038B6" w:rsidP="00E038B6">
            <w:pPr>
              <w:jc w:val="center"/>
              <w:rPr>
                <w:color w:val="000000"/>
                <w:sz w:val="16"/>
                <w:szCs w:val="24"/>
              </w:rPr>
            </w:pPr>
            <w:r w:rsidRPr="00E038B6">
              <w:rPr>
                <w:color w:val="000000"/>
                <w:sz w:val="16"/>
                <w:szCs w:val="24"/>
              </w:rPr>
              <w:t>0.868</w:t>
            </w:r>
          </w:p>
        </w:tc>
      </w:tr>
    </w:tbl>
    <w:p w14:paraId="1A85E222" w14:textId="6F1E65A9" w:rsidR="00002600" w:rsidRDefault="00461812" w:rsidP="00E26889">
      <w:pPr>
        <w:ind w:firstLine="1560"/>
        <w:rPr>
          <w:szCs w:val="24"/>
        </w:rPr>
      </w:pPr>
      <w:proofErr w:type="spellStart"/>
      <w:proofErr w:type="gramStart"/>
      <w:r w:rsidRPr="00364268">
        <w:rPr>
          <w:szCs w:val="24"/>
        </w:rPr>
        <w:lastRenderedPageBreak/>
        <w:t>Sumber</w:t>
      </w:r>
      <w:proofErr w:type="spellEnd"/>
      <w:r w:rsidRPr="00364268">
        <w:rPr>
          <w:szCs w:val="24"/>
        </w:rPr>
        <w:t xml:space="preserve"> :</w:t>
      </w:r>
      <w:proofErr w:type="gramEnd"/>
      <w:r w:rsidRPr="00364268">
        <w:rPr>
          <w:szCs w:val="24"/>
        </w:rPr>
        <w:t xml:space="preserve"> </w:t>
      </w:r>
      <w:proofErr w:type="spellStart"/>
      <w:r w:rsidRPr="00364268">
        <w:rPr>
          <w:szCs w:val="24"/>
        </w:rPr>
        <w:t>Diolah</w:t>
      </w:r>
      <w:proofErr w:type="spellEnd"/>
      <w:r w:rsidRPr="00364268">
        <w:rPr>
          <w:szCs w:val="24"/>
        </w:rPr>
        <w:t xml:space="preserve"> </w:t>
      </w:r>
      <w:proofErr w:type="spellStart"/>
      <w:r w:rsidRPr="00364268">
        <w:rPr>
          <w:szCs w:val="24"/>
        </w:rPr>
        <w:t>Peneliti</w:t>
      </w:r>
      <w:proofErr w:type="spellEnd"/>
      <w:r w:rsidRPr="00364268">
        <w:rPr>
          <w:szCs w:val="24"/>
        </w:rPr>
        <w:t>, 2025</w:t>
      </w:r>
    </w:p>
    <w:p w14:paraId="1F25A94E" w14:textId="77777777" w:rsidR="00D801D4" w:rsidRPr="00D801D4" w:rsidRDefault="00461812" w:rsidP="0092318F">
      <w:pPr>
        <w:ind w:left="709" w:firstLine="567"/>
        <w:rPr>
          <w:szCs w:val="20"/>
        </w:rPr>
      </w:pPr>
      <w:proofErr w:type="spellStart"/>
      <w:r w:rsidRPr="00D801D4">
        <w:rPr>
          <w:szCs w:val="20"/>
        </w:rPr>
        <w:t>Berdasarkan</w:t>
      </w:r>
      <w:proofErr w:type="spellEnd"/>
      <w:r w:rsidRPr="00D801D4">
        <w:rPr>
          <w:szCs w:val="20"/>
        </w:rPr>
        <w:t xml:space="preserve"> </w:t>
      </w:r>
      <w:proofErr w:type="spellStart"/>
      <w:r w:rsidRPr="00D801D4">
        <w:rPr>
          <w:szCs w:val="20"/>
        </w:rPr>
        <w:t>hasil</w:t>
      </w:r>
      <w:proofErr w:type="spellEnd"/>
      <w:r w:rsidRPr="00D801D4">
        <w:rPr>
          <w:szCs w:val="20"/>
        </w:rPr>
        <w:t xml:space="preserve"> </w:t>
      </w:r>
      <w:proofErr w:type="spellStart"/>
      <w:r w:rsidRPr="00D801D4">
        <w:rPr>
          <w:szCs w:val="20"/>
        </w:rPr>
        <w:t>perhitungan</w:t>
      </w:r>
      <w:proofErr w:type="spellEnd"/>
      <w:r w:rsidRPr="00D801D4">
        <w:rPr>
          <w:szCs w:val="20"/>
        </w:rPr>
        <w:t xml:space="preserve"> yang </w:t>
      </w:r>
      <w:proofErr w:type="spellStart"/>
      <w:r w:rsidRPr="00D801D4">
        <w:rPr>
          <w:szCs w:val="20"/>
        </w:rPr>
        <w:t>disajikan</w:t>
      </w:r>
      <w:proofErr w:type="spellEnd"/>
      <w:r w:rsidRPr="00D801D4">
        <w:rPr>
          <w:szCs w:val="20"/>
        </w:rPr>
        <w:t xml:space="preserve"> pada </w:t>
      </w:r>
      <w:proofErr w:type="spellStart"/>
      <w:r w:rsidRPr="00D801D4">
        <w:rPr>
          <w:szCs w:val="20"/>
        </w:rPr>
        <w:t>tabel</w:t>
      </w:r>
      <w:proofErr w:type="spellEnd"/>
      <w:r w:rsidRPr="00D801D4">
        <w:rPr>
          <w:szCs w:val="20"/>
        </w:rPr>
        <w:t xml:space="preserve"> </w:t>
      </w:r>
      <w:proofErr w:type="spellStart"/>
      <w:r w:rsidRPr="00D801D4">
        <w:rPr>
          <w:szCs w:val="20"/>
        </w:rPr>
        <w:t>Fornell-Larcker</w:t>
      </w:r>
      <w:proofErr w:type="spellEnd"/>
      <w:r w:rsidRPr="00D801D4">
        <w:rPr>
          <w:szCs w:val="20"/>
        </w:rPr>
        <w:t xml:space="preserve">, </w:t>
      </w:r>
      <w:proofErr w:type="spellStart"/>
      <w:r w:rsidRPr="00D801D4">
        <w:rPr>
          <w:szCs w:val="20"/>
        </w:rPr>
        <w:t>diketahui</w:t>
      </w:r>
      <w:proofErr w:type="spellEnd"/>
      <w:r w:rsidRPr="00D801D4">
        <w:rPr>
          <w:szCs w:val="20"/>
        </w:rPr>
        <w:t xml:space="preserve"> </w:t>
      </w:r>
      <w:proofErr w:type="spellStart"/>
      <w:r w:rsidRPr="00D801D4">
        <w:rPr>
          <w:szCs w:val="20"/>
        </w:rPr>
        <w:t>bahwa</w:t>
      </w:r>
      <w:proofErr w:type="spellEnd"/>
      <w:r w:rsidRPr="00D801D4">
        <w:rPr>
          <w:szCs w:val="20"/>
        </w:rPr>
        <w:t xml:space="preserve"> </w:t>
      </w:r>
      <w:proofErr w:type="spellStart"/>
      <w:r w:rsidRPr="00D801D4">
        <w:rPr>
          <w:szCs w:val="20"/>
        </w:rPr>
        <w:t>konstruk</w:t>
      </w:r>
      <w:proofErr w:type="spellEnd"/>
      <w:r w:rsidRPr="00D801D4">
        <w:rPr>
          <w:szCs w:val="20"/>
        </w:rPr>
        <w:t xml:space="preserve"> Kinerja </w:t>
      </w:r>
      <w:proofErr w:type="spellStart"/>
      <w:r w:rsidRPr="00D801D4">
        <w:rPr>
          <w:szCs w:val="20"/>
        </w:rPr>
        <w:t>Karyawan</w:t>
      </w:r>
      <w:proofErr w:type="spellEnd"/>
      <w:r w:rsidRPr="00D801D4">
        <w:rPr>
          <w:szCs w:val="20"/>
        </w:rPr>
        <w:t xml:space="preserve"> </w:t>
      </w:r>
      <w:proofErr w:type="spellStart"/>
      <w:r w:rsidRPr="00D801D4">
        <w:rPr>
          <w:szCs w:val="20"/>
        </w:rPr>
        <w:t>memiliki</w:t>
      </w:r>
      <w:proofErr w:type="spellEnd"/>
      <w:r w:rsidRPr="00D801D4">
        <w:rPr>
          <w:szCs w:val="20"/>
        </w:rPr>
        <w:t xml:space="preserve"> </w:t>
      </w:r>
      <w:proofErr w:type="spellStart"/>
      <w:r w:rsidRPr="00D801D4">
        <w:rPr>
          <w:szCs w:val="20"/>
        </w:rPr>
        <w:t>nilai</w:t>
      </w:r>
      <w:proofErr w:type="spellEnd"/>
      <w:r w:rsidRPr="00D801D4">
        <w:rPr>
          <w:szCs w:val="20"/>
        </w:rPr>
        <w:t xml:space="preserve"> </w:t>
      </w:r>
      <w:proofErr w:type="spellStart"/>
      <w:r w:rsidRPr="00D801D4">
        <w:rPr>
          <w:szCs w:val="20"/>
        </w:rPr>
        <w:t>akar</w:t>
      </w:r>
      <w:proofErr w:type="spellEnd"/>
      <w:r w:rsidRPr="00D801D4">
        <w:rPr>
          <w:szCs w:val="20"/>
        </w:rPr>
        <w:t xml:space="preserve"> AVE </w:t>
      </w:r>
      <w:proofErr w:type="spellStart"/>
      <w:r w:rsidRPr="00D801D4">
        <w:rPr>
          <w:szCs w:val="20"/>
        </w:rPr>
        <w:t>sebesar</w:t>
      </w:r>
      <w:proofErr w:type="spellEnd"/>
      <w:r w:rsidRPr="00D801D4">
        <w:rPr>
          <w:szCs w:val="20"/>
        </w:rPr>
        <w:t xml:space="preserve"> 0,869. Nilai </w:t>
      </w:r>
      <w:proofErr w:type="spellStart"/>
      <w:r w:rsidRPr="00D801D4">
        <w:rPr>
          <w:szCs w:val="20"/>
        </w:rPr>
        <w:t>ini</w:t>
      </w:r>
      <w:proofErr w:type="spellEnd"/>
      <w:r w:rsidRPr="00D801D4">
        <w:rPr>
          <w:szCs w:val="20"/>
        </w:rPr>
        <w:t xml:space="preserve"> </w:t>
      </w:r>
      <w:proofErr w:type="spellStart"/>
      <w:r w:rsidRPr="00D801D4">
        <w:rPr>
          <w:szCs w:val="20"/>
        </w:rPr>
        <w:t>lebih</w:t>
      </w:r>
      <w:proofErr w:type="spellEnd"/>
      <w:r w:rsidRPr="00D801D4">
        <w:rPr>
          <w:szCs w:val="20"/>
        </w:rPr>
        <w:t xml:space="preserve"> </w:t>
      </w:r>
      <w:proofErr w:type="spellStart"/>
      <w:r w:rsidRPr="00D801D4">
        <w:rPr>
          <w:szCs w:val="20"/>
        </w:rPr>
        <w:t>tinggi</w:t>
      </w:r>
      <w:proofErr w:type="spellEnd"/>
      <w:r w:rsidRPr="00D801D4">
        <w:rPr>
          <w:szCs w:val="20"/>
        </w:rPr>
        <w:t xml:space="preserve"> </w:t>
      </w:r>
      <w:proofErr w:type="spellStart"/>
      <w:r w:rsidRPr="00D801D4">
        <w:rPr>
          <w:szCs w:val="20"/>
        </w:rPr>
        <w:t>dibandingkan</w:t>
      </w:r>
      <w:proofErr w:type="spellEnd"/>
      <w:r w:rsidRPr="00D801D4">
        <w:rPr>
          <w:szCs w:val="20"/>
        </w:rPr>
        <w:t xml:space="preserve"> </w:t>
      </w:r>
      <w:proofErr w:type="spellStart"/>
      <w:r w:rsidRPr="00D801D4">
        <w:rPr>
          <w:szCs w:val="20"/>
        </w:rPr>
        <w:t>korelasinya</w:t>
      </w:r>
      <w:proofErr w:type="spellEnd"/>
      <w:r w:rsidRPr="00D801D4">
        <w:rPr>
          <w:szCs w:val="20"/>
        </w:rPr>
        <w:t xml:space="preserve"> </w:t>
      </w:r>
      <w:proofErr w:type="spellStart"/>
      <w:r w:rsidRPr="00D801D4">
        <w:rPr>
          <w:szCs w:val="20"/>
        </w:rPr>
        <w:t>dengan</w:t>
      </w:r>
      <w:proofErr w:type="spellEnd"/>
      <w:r w:rsidRPr="00D801D4">
        <w:rPr>
          <w:szCs w:val="20"/>
        </w:rPr>
        <w:t xml:space="preserve"> </w:t>
      </w:r>
      <w:proofErr w:type="spellStart"/>
      <w:r w:rsidRPr="00D801D4">
        <w:rPr>
          <w:szCs w:val="20"/>
        </w:rPr>
        <w:t>konstruk</w:t>
      </w:r>
      <w:proofErr w:type="spellEnd"/>
      <w:r w:rsidRPr="00D801D4">
        <w:rPr>
          <w:szCs w:val="20"/>
        </w:rPr>
        <w:t xml:space="preserve"> </w:t>
      </w:r>
      <w:r w:rsidRPr="00D801D4">
        <w:rPr>
          <w:i/>
          <w:iCs/>
          <w:szCs w:val="20"/>
        </w:rPr>
        <w:t>Knowledge Sharing</w:t>
      </w:r>
      <w:r w:rsidRPr="00D801D4">
        <w:rPr>
          <w:szCs w:val="20"/>
        </w:rPr>
        <w:t xml:space="preserve"> </w:t>
      </w:r>
      <w:proofErr w:type="spellStart"/>
      <w:r w:rsidRPr="00D801D4">
        <w:rPr>
          <w:szCs w:val="20"/>
        </w:rPr>
        <w:t>sebesar</w:t>
      </w:r>
      <w:proofErr w:type="spellEnd"/>
      <w:r w:rsidRPr="00D801D4">
        <w:rPr>
          <w:szCs w:val="20"/>
        </w:rPr>
        <w:t xml:space="preserve"> 0,923, dan </w:t>
      </w:r>
      <w:proofErr w:type="spellStart"/>
      <w:r w:rsidRPr="00D801D4">
        <w:rPr>
          <w:szCs w:val="20"/>
        </w:rPr>
        <w:t>dengan</w:t>
      </w:r>
      <w:proofErr w:type="spellEnd"/>
      <w:r w:rsidRPr="00D801D4">
        <w:rPr>
          <w:szCs w:val="20"/>
        </w:rPr>
        <w:t xml:space="preserve"> </w:t>
      </w:r>
      <w:proofErr w:type="spellStart"/>
      <w:r w:rsidRPr="00D801D4">
        <w:rPr>
          <w:szCs w:val="20"/>
        </w:rPr>
        <w:t>Komunikasi</w:t>
      </w:r>
      <w:proofErr w:type="spellEnd"/>
      <w:r w:rsidRPr="00D801D4">
        <w:rPr>
          <w:szCs w:val="20"/>
        </w:rPr>
        <w:t xml:space="preserve"> </w:t>
      </w:r>
      <w:proofErr w:type="spellStart"/>
      <w:r w:rsidRPr="00D801D4">
        <w:rPr>
          <w:szCs w:val="20"/>
        </w:rPr>
        <w:t>Organisasi</w:t>
      </w:r>
      <w:proofErr w:type="spellEnd"/>
      <w:r w:rsidRPr="00D801D4">
        <w:rPr>
          <w:szCs w:val="20"/>
        </w:rPr>
        <w:t xml:space="preserve"> </w:t>
      </w:r>
      <w:proofErr w:type="spellStart"/>
      <w:r w:rsidRPr="00D801D4">
        <w:rPr>
          <w:szCs w:val="20"/>
        </w:rPr>
        <w:t>sebesar</w:t>
      </w:r>
      <w:proofErr w:type="spellEnd"/>
      <w:r w:rsidRPr="00D801D4">
        <w:rPr>
          <w:szCs w:val="20"/>
        </w:rPr>
        <w:t xml:space="preserve"> 0,534. </w:t>
      </w:r>
      <w:proofErr w:type="spellStart"/>
      <w:r w:rsidRPr="00D801D4">
        <w:rPr>
          <w:szCs w:val="20"/>
        </w:rPr>
        <w:t>Walaupun</w:t>
      </w:r>
      <w:proofErr w:type="spellEnd"/>
      <w:r w:rsidRPr="00D801D4">
        <w:rPr>
          <w:szCs w:val="20"/>
        </w:rPr>
        <w:t xml:space="preserve"> </w:t>
      </w:r>
      <w:proofErr w:type="spellStart"/>
      <w:r w:rsidRPr="00D801D4">
        <w:rPr>
          <w:szCs w:val="20"/>
        </w:rPr>
        <w:t>korelasi</w:t>
      </w:r>
      <w:proofErr w:type="spellEnd"/>
      <w:r w:rsidRPr="00D801D4">
        <w:rPr>
          <w:szCs w:val="20"/>
        </w:rPr>
        <w:t xml:space="preserve"> </w:t>
      </w:r>
      <w:proofErr w:type="spellStart"/>
      <w:r w:rsidRPr="00D801D4">
        <w:rPr>
          <w:szCs w:val="20"/>
        </w:rPr>
        <w:t>dengan</w:t>
      </w:r>
      <w:proofErr w:type="spellEnd"/>
      <w:r w:rsidRPr="00D801D4">
        <w:rPr>
          <w:szCs w:val="20"/>
        </w:rPr>
        <w:t xml:space="preserve"> </w:t>
      </w:r>
      <w:r w:rsidRPr="00D801D4">
        <w:rPr>
          <w:i/>
          <w:iCs/>
          <w:szCs w:val="20"/>
        </w:rPr>
        <w:t>Knowledge Sharing</w:t>
      </w:r>
      <w:r w:rsidRPr="00D801D4">
        <w:rPr>
          <w:szCs w:val="20"/>
        </w:rPr>
        <w:t xml:space="preserve"> </w:t>
      </w:r>
      <w:proofErr w:type="spellStart"/>
      <w:r w:rsidRPr="00D801D4">
        <w:rPr>
          <w:szCs w:val="20"/>
        </w:rPr>
        <w:t>cukup</w:t>
      </w:r>
      <w:proofErr w:type="spellEnd"/>
      <w:r w:rsidRPr="00D801D4">
        <w:rPr>
          <w:szCs w:val="20"/>
        </w:rPr>
        <w:t xml:space="preserve"> </w:t>
      </w:r>
      <w:proofErr w:type="spellStart"/>
      <w:r w:rsidRPr="00D801D4">
        <w:rPr>
          <w:szCs w:val="20"/>
        </w:rPr>
        <w:t>tinggi</w:t>
      </w:r>
      <w:proofErr w:type="spellEnd"/>
      <w:r w:rsidRPr="00D801D4">
        <w:rPr>
          <w:szCs w:val="20"/>
        </w:rPr>
        <w:t xml:space="preserve">, </w:t>
      </w:r>
      <w:proofErr w:type="spellStart"/>
      <w:r w:rsidRPr="00D801D4">
        <w:rPr>
          <w:szCs w:val="20"/>
        </w:rPr>
        <w:t>namun</w:t>
      </w:r>
      <w:proofErr w:type="spellEnd"/>
      <w:r w:rsidRPr="00D801D4">
        <w:rPr>
          <w:szCs w:val="20"/>
        </w:rPr>
        <w:t xml:space="preserve"> </w:t>
      </w:r>
      <w:proofErr w:type="spellStart"/>
      <w:r w:rsidRPr="00D801D4">
        <w:rPr>
          <w:szCs w:val="20"/>
        </w:rPr>
        <w:t>nilai</w:t>
      </w:r>
      <w:proofErr w:type="spellEnd"/>
      <w:r w:rsidRPr="00D801D4">
        <w:rPr>
          <w:szCs w:val="20"/>
        </w:rPr>
        <w:t xml:space="preserve"> </w:t>
      </w:r>
      <w:proofErr w:type="spellStart"/>
      <w:r w:rsidRPr="00D801D4">
        <w:rPr>
          <w:szCs w:val="20"/>
        </w:rPr>
        <w:t>akar</w:t>
      </w:r>
      <w:proofErr w:type="spellEnd"/>
      <w:r w:rsidRPr="00D801D4">
        <w:rPr>
          <w:szCs w:val="20"/>
        </w:rPr>
        <w:t xml:space="preserve"> AVE </w:t>
      </w:r>
      <w:proofErr w:type="spellStart"/>
      <w:r w:rsidRPr="00D801D4">
        <w:rPr>
          <w:szCs w:val="20"/>
        </w:rPr>
        <w:t>masih</w:t>
      </w:r>
      <w:proofErr w:type="spellEnd"/>
      <w:r w:rsidRPr="00D801D4">
        <w:rPr>
          <w:szCs w:val="20"/>
        </w:rPr>
        <w:t xml:space="preserve"> </w:t>
      </w:r>
      <w:proofErr w:type="spellStart"/>
      <w:r w:rsidRPr="00D801D4">
        <w:rPr>
          <w:szCs w:val="20"/>
        </w:rPr>
        <w:t>menjadi</w:t>
      </w:r>
      <w:proofErr w:type="spellEnd"/>
      <w:r w:rsidRPr="00D801D4">
        <w:rPr>
          <w:szCs w:val="20"/>
        </w:rPr>
        <w:t xml:space="preserve"> yang </w:t>
      </w:r>
      <w:proofErr w:type="spellStart"/>
      <w:r w:rsidRPr="00D801D4">
        <w:rPr>
          <w:szCs w:val="20"/>
        </w:rPr>
        <w:t>tertinggi</w:t>
      </w:r>
      <w:proofErr w:type="spellEnd"/>
      <w:r w:rsidRPr="00D801D4">
        <w:rPr>
          <w:szCs w:val="20"/>
        </w:rPr>
        <w:t xml:space="preserve">, </w:t>
      </w:r>
      <w:proofErr w:type="spellStart"/>
      <w:r w:rsidRPr="00D801D4">
        <w:rPr>
          <w:szCs w:val="20"/>
        </w:rPr>
        <w:t>sehingga</w:t>
      </w:r>
      <w:proofErr w:type="spellEnd"/>
      <w:r w:rsidRPr="00D801D4">
        <w:rPr>
          <w:szCs w:val="20"/>
        </w:rPr>
        <w:t xml:space="preserve"> </w:t>
      </w:r>
      <w:proofErr w:type="spellStart"/>
      <w:r w:rsidRPr="00D801D4">
        <w:rPr>
          <w:szCs w:val="20"/>
        </w:rPr>
        <w:t>validitas</w:t>
      </w:r>
      <w:proofErr w:type="spellEnd"/>
      <w:r w:rsidRPr="00D801D4">
        <w:rPr>
          <w:szCs w:val="20"/>
        </w:rPr>
        <w:t xml:space="preserve"> </w:t>
      </w:r>
      <w:proofErr w:type="spellStart"/>
      <w:r w:rsidRPr="00D801D4">
        <w:rPr>
          <w:szCs w:val="20"/>
        </w:rPr>
        <w:t>diskriminan</w:t>
      </w:r>
      <w:proofErr w:type="spellEnd"/>
      <w:r w:rsidRPr="00D801D4">
        <w:rPr>
          <w:szCs w:val="20"/>
        </w:rPr>
        <w:t xml:space="preserve"> </w:t>
      </w:r>
      <w:proofErr w:type="spellStart"/>
      <w:r w:rsidRPr="00D801D4">
        <w:rPr>
          <w:szCs w:val="20"/>
        </w:rPr>
        <w:t>tetap</w:t>
      </w:r>
      <w:proofErr w:type="spellEnd"/>
      <w:r w:rsidRPr="00D801D4">
        <w:rPr>
          <w:szCs w:val="20"/>
        </w:rPr>
        <w:t xml:space="preserve"> </w:t>
      </w:r>
      <w:proofErr w:type="spellStart"/>
      <w:r w:rsidRPr="00D801D4">
        <w:rPr>
          <w:szCs w:val="20"/>
        </w:rPr>
        <w:t>dinyatakan</w:t>
      </w:r>
      <w:proofErr w:type="spellEnd"/>
      <w:r w:rsidRPr="00D801D4">
        <w:rPr>
          <w:szCs w:val="20"/>
        </w:rPr>
        <w:t xml:space="preserve"> </w:t>
      </w:r>
      <w:proofErr w:type="spellStart"/>
      <w:r w:rsidRPr="00D801D4">
        <w:rPr>
          <w:szCs w:val="20"/>
        </w:rPr>
        <w:t>terpenuhi</w:t>
      </w:r>
      <w:proofErr w:type="spellEnd"/>
      <w:r w:rsidRPr="00D801D4">
        <w:rPr>
          <w:szCs w:val="20"/>
        </w:rPr>
        <w:t xml:space="preserve"> </w:t>
      </w:r>
      <w:proofErr w:type="spellStart"/>
      <w:r w:rsidRPr="00D801D4">
        <w:rPr>
          <w:szCs w:val="20"/>
        </w:rPr>
        <w:t>untuk</w:t>
      </w:r>
      <w:proofErr w:type="spellEnd"/>
      <w:r w:rsidRPr="00D801D4">
        <w:rPr>
          <w:szCs w:val="20"/>
        </w:rPr>
        <w:t xml:space="preserve"> </w:t>
      </w:r>
      <w:proofErr w:type="spellStart"/>
      <w:r w:rsidRPr="00D801D4">
        <w:rPr>
          <w:szCs w:val="20"/>
        </w:rPr>
        <w:t>konstruk</w:t>
      </w:r>
      <w:proofErr w:type="spellEnd"/>
      <w:r w:rsidRPr="00D801D4">
        <w:rPr>
          <w:szCs w:val="20"/>
        </w:rPr>
        <w:t xml:space="preserve"> </w:t>
      </w:r>
      <w:proofErr w:type="spellStart"/>
      <w:r w:rsidRPr="00D801D4">
        <w:rPr>
          <w:szCs w:val="20"/>
        </w:rPr>
        <w:t>ini</w:t>
      </w:r>
      <w:proofErr w:type="spellEnd"/>
      <w:r w:rsidRPr="00D801D4">
        <w:rPr>
          <w:szCs w:val="20"/>
        </w:rPr>
        <w:t xml:space="preserve">. </w:t>
      </w:r>
      <w:proofErr w:type="spellStart"/>
      <w:r w:rsidRPr="00D801D4">
        <w:rPr>
          <w:szCs w:val="20"/>
        </w:rPr>
        <w:t>Selanjutnya</w:t>
      </w:r>
      <w:proofErr w:type="spellEnd"/>
      <w:r w:rsidRPr="00D801D4">
        <w:rPr>
          <w:szCs w:val="20"/>
        </w:rPr>
        <w:t xml:space="preserve">, </w:t>
      </w:r>
      <w:proofErr w:type="spellStart"/>
      <w:r w:rsidRPr="00D801D4">
        <w:rPr>
          <w:szCs w:val="20"/>
        </w:rPr>
        <w:t>konstruk</w:t>
      </w:r>
      <w:proofErr w:type="spellEnd"/>
      <w:r w:rsidRPr="00D801D4">
        <w:rPr>
          <w:szCs w:val="20"/>
        </w:rPr>
        <w:t xml:space="preserve"> </w:t>
      </w:r>
      <w:r w:rsidRPr="00D801D4">
        <w:rPr>
          <w:i/>
          <w:iCs/>
          <w:szCs w:val="20"/>
        </w:rPr>
        <w:t>Knowledge Sharing</w:t>
      </w:r>
      <w:r w:rsidRPr="00D801D4">
        <w:rPr>
          <w:szCs w:val="20"/>
        </w:rPr>
        <w:t xml:space="preserve"> </w:t>
      </w:r>
      <w:proofErr w:type="spellStart"/>
      <w:r w:rsidRPr="00D801D4">
        <w:rPr>
          <w:szCs w:val="20"/>
        </w:rPr>
        <w:t>memiliki</w:t>
      </w:r>
      <w:proofErr w:type="spellEnd"/>
      <w:r w:rsidRPr="00D801D4">
        <w:rPr>
          <w:szCs w:val="20"/>
        </w:rPr>
        <w:t xml:space="preserve"> </w:t>
      </w:r>
      <w:proofErr w:type="spellStart"/>
      <w:r w:rsidRPr="00D801D4">
        <w:rPr>
          <w:szCs w:val="20"/>
        </w:rPr>
        <w:t>nilai</w:t>
      </w:r>
      <w:proofErr w:type="spellEnd"/>
      <w:r w:rsidRPr="00D801D4">
        <w:rPr>
          <w:szCs w:val="20"/>
        </w:rPr>
        <w:t xml:space="preserve"> </w:t>
      </w:r>
      <w:proofErr w:type="spellStart"/>
      <w:r w:rsidRPr="00D801D4">
        <w:rPr>
          <w:szCs w:val="20"/>
        </w:rPr>
        <w:t>akar</w:t>
      </w:r>
      <w:proofErr w:type="spellEnd"/>
      <w:r w:rsidRPr="00D801D4">
        <w:rPr>
          <w:szCs w:val="20"/>
        </w:rPr>
        <w:t xml:space="preserve"> AVE </w:t>
      </w:r>
      <w:proofErr w:type="spellStart"/>
      <w:r w:rsidRPr="00D801D4">
        <w:rPr>
          <w:szCs w:val="20"/>
        </w:rPr>
        <w:t>sebesar</w:t>
      </w:r>
      <w:proofErr w:type="spellEnd"/>
      <w:r w:rsidRPr="00D801D4">
        <w:rPr>
          <w:szCs w:val="20"/>
        </w:rPr>
        <w:t xml:space="preserve"> 0,820, yang </w:t>
      </w:r>
      <w:proofErr w:type="spellStart"/>
      <w:r w:rsidRPr="00D801D4">
        <w:rPr>
          <w:szCs w:val="20"/>
        </w:rPr>
        <w:t>lebih</w:t>
      </w:r>
      <w:proofErr w:type="spellEnd"/>
      <w:r w:rsidRPr="00D801D4">
        <w:rPr>
          <w:szCs w:val="20"/>
        </w:rPr>
        <w:t xml:space="preserve"> </w:t>
      </w:r>
      <w:proofErr w:type="spellStart"/>
      <w:r w:rsidRPr="00D801D4">
        <w:rPr>
          <w:szCs w:val="20"/>
        </w:rPr>
        <w:t>besar</w:t>
      </w:r>
      <w:proofErr w:type="spellEnd"/>
      <w:r w:rsidRPr="00D801D4">
        <w:rPr>
          <w:szCs w:val="20"/>
        </w:rPr>
        <w:t xml:space="preserve"> </w:t>
      </w:r>
      <w:proofErr w:type="spellStart"/>
      <w:r w:rsidRPr="00D801D4">
        <w:rPr>
          <w:szCs w:val="20"/>
        </w:rPr>
        <w:t>dibandingkan</w:t>
      </w:r>
      <w:proofErr w:type="spellEnd"/>
      <w:r w:rsidRPr="00D801D4">
        <w:rPr>
          <w:szCs w:val="20"/>
        </w:rPr>
        <w:t xml:space="preserve"> </w:t>
      </w:r>
      <w:proofErr w:type="spellStart"/>
      <w:r w:rsidRPr="00D801D4">
        <w:rPr>
          <w:szCs w:val="20"/>
        </w:rPr>
        <w:t>korelasinya</w:t>
      </w:r>
      <w:proofErr w:type="spellEnd"/>
      <w:r w:rsidRPr="00D801D4">
        <w:rPr>
          <w:szCs w:val="20"/>
        </w:rPr>
        <w:t xml:space="preserve"> </w:t>
      </w:r>
      <w:proofErr w:type="spellStart"/>
      <w:r w:rsidRPr="00D801D4">
        <w:rPr>
          <w:szCs w:val="20"/>
        </w:rPr>
        <w:t>dengan</w:t>
      </w:r>
      <w:proofErr w:type="spellEnd"/>
      <w:r w:rsidRPr="00D801D4">
        <w:rPr>
          <w:szCs w:val="20"/>
        </w:rPr>
        <w:t xml:space="preserve"> Kinerja </w:t>
      </w:r>
      <w:proofErr w:type="spellStart"/>
      <w:r w:rsidRPr="00D801D4">
        <w:rPr>
          <w:szCs w:val="20"/>
        </w:rPr>
        <w:t>Karyawan</w:t>
      </w:r>
      <w:proofErr w:type="spellEnd"/>
      <w:r w:rsidRPr="00D801D4">
        <w:rPr>
          <w:szCs w:val="20"/>
        </w:rPr>
        <w:t xml:space="preserve"> (0,923) </w:t>
      </w:r>
      <w:proofErr w:type="spellStart"/>
      <w:r w:rsidRPr="00D801D4">
        <w:rPr>
          <w:szCs w:val="20"/>
        </w:rPr>
        <w:t>maupun</w:t>
      </w:r>
      <w:proofErr w:type="spellEnd"/>
      <w:r w:rsidRPr="00D801D4">
        <w:rPr>
          <w:szCs w:val="20"/>
        </w:rPr>
        <w:t xml:space="preserve"> </w:t>
      </w:r>
      <w:proofErr w:type="spellStart"/>
      <w:r w:rsidRPr="00D801D4">
        <w:rPr>
          <w:szCs w:val="20"/>
        </w:rPr>
        <w:t>Komunikasi</w:t>
      </w:r>
      <w:proofErr w:type="spellEnd"/>
      <w:r w:rsidRPr="00D801D4">
        <w:rPr>
          <w:szCs w:val="20"/>
        </w:rPr>
        <w:t xml:space="preserve"> </w:t>
      </w:r>
      <w:proofErr w:type="spellStart"/>
      <w:r w:rsidRPr="00D801D4">
        <w:rPr>
          <w:szCs w:val="20"/>
        </w:rPr>
        <w:t>Organisasi</w:t>
      </w:r>
      <w:proofErr w:type="spellEnd"/>
      <w:r w:rsidRPr="00D801D4">
        <w:rPr>
          <w:szCs w:val="20"/>
        </w:rPr>
        <w:t xml:space="preserve"> (0,427). Hal </w:t>
      </w:r>
      <w:proofErr w:type="spellStart"/>
      <w:r w:rsidRPr="00D801D4">
        <w:rPr>
          <w:szCs w:val="20"/>
        </w:rPr>
        <w:t>ini</w:t>
      </w:r>
      <w:proofErr w:type="spellEnd"/>
      <w:r w:rsidRPr="00D801D4">
        <w:rPr>
          <w:szCs w:val="20"/>
        </w:rPr>
        <w:t xml:space="preserve"> </w:t>
      </w:r>
      <w:proofErr w:type="spellStart"/>
      <w:r w:rsidRPr="00D801D4">
        <w:rPr>
          <w:szCs w:val="20"/>
        </w:rPr>
        <w:t>menunjukkan</w:t>
      </w:r>
      <w:proofErr w:type="spellEnd"/>
      <w:r w:rsidRPr="00D801D4">
        <w:rPr>
          <w:szCs w:val="20"/>
        </w:rPr>
        <w:t xml:space="preserve"> </w:t>
      </w:r>
      <w:proofErr w:type="spellStart"/>
      <w:r w:rsidRPr="00D801D4">
        <w:rPr>
          <w:szCs w:val="20"/>
        </w:rPr>
        <w:t>bahwa</w:t>
      </w:r>
      <w:proofErr w:type="spellEnd"/>
      <w:r w:rsidRPr="00D801D4">
        <w:rPr>
          <w:szCs w:val="20"/>
        </w:rPr>
        <w:t xml:space="preserve"> </w:t>
      </w:r>
      <w:proofErr w:type="spellStart"/>
      <w:r w:rsidRPr="00D801D4">
        <w:rPr>
          <w:szCs w:val="20"/>
        </w:rPr>
        <w:t>konstruk</w:t>
      </w:r>
      <w:proofErr w:type="spellEnd"/>
      <w:r w:rsidRPr="00D801D4">
        <w:rPr>
          <w:szCs w:val="20"/>
        </w:rPr>
        <w:t xml:space="preserve"> </w:t>
      </w:r>
      <w:r w:rsidRPr="00D801D4">
        <w:rPr>
          <w:i/>
          <w:iCs/>
          <w:szCs w:val="20"/>
        </w:rPr>
        <w:t>Knowledge Sharing</w:t>
      </w:r>
      <w:r w:rsidRPr="00D801D4">
        <w:rPr>
          <w:szCs w:val="20"/>
        </w:rPr>
        <w:t xml:space="preserve"> juga </w:t>
      </w:r>
      <w:proofErr w:type="spellStart"/>
      <w:r w:rsidRPr="00D801D4">
        <w:rPr>
          <w:szCs w:val="20"/>
        </w:rPr>
        <w:t>telah</w:t>
      </w:r>
      <w:proofErr w:type="spellEnd"/>
      <w:r w:rsidRPr="00D801D4">
        <w:rPr>
          <w:szCs w:val="20"/>
        </w:rPr>
        <w:t xml:space="preserve"> </w:t>
      </w:r>
      <w:proofErr w:type="spellStart"/>
      <w:r w:rsidRPr="00D801D4">
        <w:rPr>
          <w:szCs w:val="20"/>
        </w:rPr>
        <w:t>memenuhi</w:t>
      </w:r>
      <w:proofErr w:type="spellEnd"/>
      <w:r w:rsidRPr="00D801D4">
        <w:rPr>
          <w:szCs w:val="20"/>
        </w:rPr>
        <w:t xml:space="preserve"> </w:t>
      </w:r>
      <w:proofErr w:type="spellStart"/>
      <w:r w:rsidRPr="00D801D4">
        <w:rPr>
          <w:szCs w:val="20"/>
        </w:rPr>
        <w:t>validitas</w:t>
      </w:r>
      <w:proofErr w:type="spellEnd"/>
      <w:r w:rsidRPr="00D801D4">
        <w:rPr>
          <w:szCs w:val="20"/>
        </w:rPr>
        <w:t xml:space="preserve"> </w:t>
      </w:r>
      <w:proofErr w:type="spellStart"/>
      <w:r w:rsidRPr="00D801D4">
        <w:rPr>
          <w:szCs w:val="20"/>
        </w:rPr>
        <w:t>diskriminan</w:t>
      </w:r>
      <w:proofErr w:type="spellEnd"/>
      <w:r w:rsidRPr="00D801D4">
        <w:rPr>
          <w:szCs w:val="20"/>
        </w:rPr>
        <w:t xml:space="preserve">. </w:t>
      </w:r>
      <w:proofErr w:type="spellStart"/>
      <w:r w:rsidRPr="00D801D4">
        <w:rPr>
          <w:szCs w:val="20"/>
        </w:rPr>
        <w:t>Sementara</w:t>
      </w:r>
      <w:proofErr w:type="spellEnd"/>
      <w:r w:rsidRPr="00D801D4">
        <w:rPr>
          <w:szCs w:val="20"/>
        </w:rPr>
        <w:t xml:space="preserve"> </w:t>
      </w:r>
      <w:proofErr w:type="spellStart"/>
      <w:r w:rsidRPr="00D801D4">
        <w:rPr>
          <w:szCs w:val="20"/>
        </w:rPr>
        <w:t>itu</w:t>
      </w:r>
      <w:proofErr w:type="spellEnd"/>
      <w:r w:rsidRPr="00D801D4">
        <w:rPr>
          <w:szCs w:val="20"/>
        </w:rPr>
        <w:t xml:space="preserve">, </w:t>
      </w:r>
      <w:proofErr w:type="spellStart"/>
      <w:r w:rsidRPr="00D801D4">
        <w:rPr>
          <w:szCs w:val="20"/>
        </w:rPr>
        <w:t>konstruk</w:t>
      </w:r>
      <w:proofErr w:type="spellEnd"/>
      <w:r w:rsidRPr="00D801D4">
        <w:rPr>
          <w:szCs w:val="20"/>
        </w:rPr>
        <w:t xml:space="preserve"> </w:t>
      </w:r>
      <w:proofErr w:type="spellStart"/>
      <w:r w:rsidRPr="00D801D4">
        <w:rPr>
          <w:szCs w:val="20"/>
        </w:rPr>
        <w:t>Komunikasi</w:t>
      </w:r>
      <w:proofErr w:type="spellEnd"/>
      <w:r w:rsidRPr="00D801D4">
        <w:rPr>
          <w:szCs w:val="20"/>
        </w:rPr>
        <w:t xml:space="preserve"> </w:t>
      </w:r>
      <w:proofErr w:type="spellStart"/>
      <w:r w:rsidRPr="00D801D4">
        <w:rPr>
          <w:szCs w:val="20"/>
        </w:rPr>
        <w:t>Organisasi</w:t>
      </w:r>
      <w:proofErr w:type="spellEnd"/>
      <w:r w:rsidRPr="00D801D4">
        <w:rPr>
          <w:szCs w:val="20"/>
        </w:rPr>
        <w:t xml:space="preserve"> </w:t>
      </w:r>
      <w:proofErr w:type="spellStart"/>
      <w:r w:rsidRPr="00D801D4">
        <w:rPr>
          <w:szCs w:val="20"/>
        </w:rPr>
        <w:t>mencatatkan</w:t>
      </w:r>
      <w:proofErr w:type="spellEnd"/>
      <w:r w:rsidRPr="00D801D4">
        <w:rPr>
          <w:szCs w:val="20"/>
        </w:rPr>
        <w:t xml:space="preserve"> </w:t>
      </w:r>
      <w:proofErr w:type="spellStart"/>
      <w:r w:rsidRPr="00D801D4">
        <w:rPr>
          <w:szCs w:val="20"/>
        </w:rPr>
        <w:t>nilai</w:t>
      </w:r>
      <w:proofErr w:type="spellEnd"/>
      <w:r w:rsidRPr="00D801D4">
        <w:rPr>
          <w:szCs w:val="20"/>
        </w:rPr>
        <w:t xml:space="preserve"> </w:t>
      </w:r>
      <w:proofErr w:type="spellStart"/>
      <w:r w:rsidRPr="00D801D4">
        <w:rPr>
          <w:szCs w:val="20"/>
        </w:rPr>
        <w:t>akar</w:t>
      </w:r>
      <w:proofErr w:type="spellEnd"/>
      <w:r w:rsidRPr="00D801D4">
        <w:rPr>
          <w:szCs w:val="20"/>
        </w:rPr>
        <w:t xml:space="preserve"> AVE </w:t>
      </w:r>
      <w:proofErr w:type="spellStart"/>
      <w:r w:rsidRPr="00D801D4">
        <w:rPr>
          <w:szCs w:val="20"/>
        </w:rPr>
        <w:t>tertinggi</w:t>
      </w:r>
      <w:proofErr w:type="spellEnd"/>
      <w:r w:rsidRPr="00D801D4">
        <w:rPr>
          <w:szCs w:val="20"/>
        </w:rPr>
        <w:t xml:space="preserve"> </w:t>
      </w:r>
      <w:proofErr w:type="spellStart"/>
      <w:r w:rsidRPr="00D801D4">
        <w:rPr>
          <w:szCs w:val="20"/>
        </w:rPr>
        <w:t>sebesar</w:t>
      </w:r>
      <w:proofErr w:type="spellEnd"/>
      <w:r w:rsidRPr="00D801D4">
        <w:rPr>
          <w:szCs w:val="20"/>
        </w:rPr>
        <w:t xml:space="preserve"> 0,868, yang </w:t>
      </w:r>
      <w:proofErr w:type="spellStart"/>
      <w:r w:rsidRPr="00D801D4">
        <w:rPr>
          <w:szCs w:val="20"/>
        </w:rPr>
        <w:t>lebih</w:t>
      </w:r>
      <w:proofErr w:type="spellEnd"/>
      <w:r w:rsidRPr="00D801D4">
        <w:rPr>
          <w:szCs w:val="20"/>
        </w:rPr>
        <w:t xml:space="preserve"> </w:t>
      </w:r>
      <w:proofErr w:type="spellStart"/>
      <w:r w:rsidRPr="00D801D4">
        <w:rPr>
          <w:szCs w:val="20"/>
        </w:rPr>
        <w:t>tinggi</w:t>
      </w:r>
      <w:proofErr w:type="spellEnd"/>
      <w:r w:rsidRPr="00D801D4">
        <w:rPr>
          <w:szCs w:val="20"/>
        </w:rPr>
        <w:t xml:space="preserve"> </w:t>
      </w:r>
      <w:proofErr w:type="spellStart"/>
      <w:r w:rsidRPr="00D801D4">
        <w:rPr>
          <w:szCs w:val="20"/>
        </w:rPr>
        <w:t>dari</w:t>
      </w:r>
      <w:proofErr w:type="spellEnd"/>
      <w:r w:rsidRPr="00D801D4">
        <w:rPr>
          <w:szCs w:val="20"/>
        </w:rPr>
        <w:t xml:space="preserve"> </w:t>
      </w:r>
      <w:proofErr w:type="spellStart"/>
      <w:r w:rsidRPr="00D801D4">
        <w:rPr>
          <w:szCs w:val="20"/>
        </w:rPr>
        <w:t>korelasinya</w:t>
      </w:r>
      <w:proofErr w:type="spellEnd"/>
      <w:r w:rsidRPr="00D801D4">
        <w:rPr>
          <w:szCs w:val="20"/>
        </w:rPr>
        <w:t xml:space="preserve"> </w:t>
      </w:r>
      <w:proofErr w:type="spellStart"/>
      <w:r w:rsidRPr="00D801D4">
        <w:rPr>
          <w:szCs w:val="20"/>
        </w:rPr>
        <w:t>dengan</w:t>
      </w:r>
      <w:proofErr w:type="spellEnd"/>
      <w:r w:rsidRPr="00D801D4">
        <w:rPr>
          <w:szCs w:val="20"/>
        </w:rPr>
        <w:t xml:space="preserve"> Kinerja </w:t>
      </w:r>
      <w:proofErr w:type="spellStart"/>
      <w:r w:rsidRPr="00D801D4">
        <w:rPr>
          <w:szCs w:val="20"/>
        </w:rPr>
        <w:t>Karyawan</w:t>
      </w:r>
      <w:proofErr w:type="spellEnd"/>
      <w:r w:rsidRPr="00D801D4">
        <w:rPr>
          <w:szCs w:val="20"/>
        </w:rPr>
        <w:t xml:space="preserve"> (0,534) dan </w:t>
      </w:r>
      <w:r w:rsidRPr="00D801D4">
        <w:rPr>
          <w:i/>
          <w:iCs/>
          <w:szCs w:val="20"/>
        </w:rPr>
        <w:t>Knowledge Sharing</w:t>
      </w:r>
      <w:r w:rsidRPr="00D801D4">
        <w:rPr>
          <w:szCs w:val="20"/>
        </w:rPr>
        <w:t xml:space="preserve"> (0,427).</w:t>
      </w:r>
    </w:p>
    <w:p w14:paraId="7C2EFAA1" w14:textId="587A0B40" w:rsidR="00461812" w:rsidRDefault="00461812" w:rsidP="0092318F">
      <w:pPr>
        <w:ind w:left="709" w:firstLine="567"/>
        <w:rPr>
          <w:szCs w:val="20"/>
        </w:rPr>
      </w:pPr>
      <w:proofErr w:type="spellStart"/>
      <w:r w:rsidRPr="00D801D4">
        <w:rPr>
          <w:szCs w:val="20"/>
        </w:rPr>
        <w:t>Dengan</w:t>
      </w:r>
      <w:proofErr w:type="spellEnd"/>
      <w:r w:rsidRPr="00D801D4">
        <w:rPr>
          <w:szCs w:val="20"/>
        </w:rPr>
        <w:t xml:space="preserve"> </w:t>
      </w:r>
      <w:proofErr w:type="spellStart"/>
      <w:r w:rsidRPr="00D801D4">
        <w:rPr>
          <w:szCs w:val="20"/>
        </w:rPr>
        <w:t>demikian</w:t>
      </w:r>
      <w:proofErr w:type="spellEnd"/>
      <w:r w:rsidRPr="00D801D4">
        <w:rPr>
          <w:szCs w:val="20"/>
        </w:rPr>
        <w:t xml:space="preserve">, </w:t>
      </w:r>
      <w:proofErr w:type="spellStart"/>
      <w:r w:rsidRPr="00D801D4">
        <w:rPr>
          <w:szCs w:val="20"/>
        </w:rPr>
        <w:t>seluruh</w:t>
      </w:r>
      <w:proofErr w:type="spellEnd"/>
      <w:r w:rsidRPr="00D801D4">
        <w:rPr>
          <w:szCs w:val="20"/>
        </w:rPr>
        <w:t xml:space="preserve"> </w:t>
      </w:r>
      <w:proofErr w:type="spellStart"/>
      <w:r w:rsidRPr="00D801D4">
        <w:rPr>
          <w:szCs w:val="20"/>
        </w:rPr>
        <w:t>konstruk</w:t>
      </w:r>
      <w:proofErr w:type="spellEnd"/>
      <w:r w:rsidRPr="00D801D4">
        <w:rPr>
          <w:szCs w:val="20"/>
        </w:rPr>
        <w:t xml:space="preserve"> </w:t>
      </w:r>
      <w:proofErr w:type="spellStart"/>
      <w:r w:rsidRPr="00D801D4">
        <w:rPr>
          <w:szCs w:val="20"/>
        </w:rPr>
        <w:t>dalam</w:t>
      </w:r>
      <w:proofErr w:type="spellEnd"/>
      <w:r w:rsidRPr="00D801D4">
        <w:rPr>
          <w:szCs w:val="20"/>
        </w:rPr>
        <w:t xml:space="preserve"> model </w:t>
      </w:r>
      <w:proofErr w:type="spellStart"/>
      <w:r w:rsidRPr="00D801D4">
        <w:rPr>
          <w:szCs w:val="20"/>
        </w:rPr>
        <w:t>penelitian</w:t>
      </w:r>
      <w:proofErr w:type="spellEnd"/>
      <w:r w:rsidRPr="00D801D4">
        <w:rPr>
          <w:szCs w:val="20"/>
        </w:rPr>
        <w:t xml:space="preserve"> </w:t>
      </w:r>
      <w:proofErr w:type="spellStart"/>
      <w:r w:rsidRPr="00D801D4">
        <w:rPr>
          <w:szCs w:val="20"/>
        </w:rPr>
        <w:t>ini</w:t>
      </w:r>
      <w:proofErr w:type="spellEnd"/>
      <w:r w:rsidRPr="00D801D4">
        <w:rPr>
          <w:szCs w:val="20"/>
        </w:rPr>
        <w:t xml:space="preserve"> </w:t>
      </w:r>
      <w:proofErr w:type="spellStart"/>
      <w:r w:rsidRPr="00D801D4">
        <w:rPr>
          <w:szCs w:val="20"/>
        </w:rPr>
        <w:t>yakni</w:t>
      </w:r>
      <w:proofErr w:type="spellEnd"/>
      <w:r w:rsidRPr="00D801D4">
        <w:rPr>
          <w:szCs w:val="20"/>
        </w:rPr>
        <w:t xml:space="preserve"> Kinerja </w:t>
      </w:r>
      <w:proofErr w:type="spellStart"/>
      <w:r w:rsidRPr="00D801D4">
        <w:rPr>
          <w:szCs w:val="20"/>
        </w:rPr>
        <w:t>Karyawan</w:t>
      </w:r>
      <w:proofErr w:type="spellEnd"/>
      <w:r w:rsidRPr="00D801D4">
        <w:rPr>
          <w:szCs w:val="20"/>
        </w:rPr>
        <w:t xml:space="preserve">, </w:t>
      </w:r>
      <w:r w:rsidRPr="00D801D4">
        <w:rPr>
          <w:i/>
          <w:iCs/>
          <w:szCs w:val="20"/>
        </w:rPr>
        <w:t>Knowledge Sharing</w:t>
      </w:r>
      <w:r w:rsidRPr="00D801D4">
        <w:rPr>
          <w:szCs w:val="20"/>
        </w:rPr>
        <w:t xml:space="preserve">, dan </w:t>
      </w:r>
      <w:proofErr w:type="spellStart"/>
      <w:r w:rsidRPr="00D801D4">
        <w:rPr>
          <w:szCs w:val="20"/>
        </w:rPr>
        <w:t>Komunikasi</w:t>
      </w:r>
      <w:proofErr w:type="spellEnd"/>
      <w:r w:rsidRPr="00D801D4">
        <w:rPr>
          <w:szCs w:val="20"/>
        </w:rPr>
        <w:t xml:space="preserve"> </w:t>
      </w:r>
      <w:proofErr w:type="spellStart"/>
      <w:r w:rsidRPr="00D801D4">
        <w:rPr>
          <w:szCs w:val="20"/>
        </w:rPr>
        <w:t>Organisasi</w:t>
      </w:r>
      <w:proofErr w:type="spellEnd"/>
      <w:r w:rsidRPr="00D801D4">
        <w:rPr>
          <w:szCs w:val="20"/>
        </w:rPr>
        <w:t xml:space="preserve"> </w:t>
      </w:r>
      <w:proofErr w:type="spellStart"/>
      <w:r w:rsidRPr="00D801D4">
        <w:rPr>
          <w:szCs w:val="20"/>
        </w:rPr>
        <w:t>telah</w:t>
      </w:r>
      <w:proofErr w:type="spellEnd"/>
      <w:r w:rsidRPr="00D801D4">
        <w:rPr>
          <w:szCs w:val="20"/>
        </w:rPr>
        <w:t xml:space="preserve"> </w:t>
      </w:r>
      <w:proofErr w:type="spellStart"/>
      <w:r w:rsidRPr="00D801D4">
        <w:rPr>
          <w:szCs w:val="20"/>
        </w:rPr>
        <w:t>memenuhi</w:t>
      </w:r>
      <w:proofErr w:type="spellEnd"/>
      <w:r w:rsidRPr="00D801D4">
        <w:rPr>
          <w:szCs w:val="20"/>
        </w:rPr>
        <w:t xml:space="preserve"> </w:t>
      </w:r>
      <w:proofErr w:type="spellStart"/>
      <w:r w:rsidRPr="00D801D4">
        <w:rPr>
          <w:szCs w:val="20"/>
        </w:rPr>
        <w:t>kriteria</w:t>
      </w:r>
      <w:proofErr w:type="spellEnd"/>
      <w:r w:rsidRPr="00D801D4">
        <w:rPr>
          <w:szCs w:val="20"/>
        </w:rPr>
        <w:t xml:space="preserve"> </w:t>
      </w:r>
      <w:proofErr w:type="spellStart"/>
      <w:r w:rsidRPr="00D801D4">
        <w:rPr>
          <w:szCs w:val="20"/>
        </w:rPr>
        <w:t>validitas</w:t>
      </w:r>
      <w:proofErr w:type="spellEnd"/>
      <w:r w:rsidRPr="00D801D4">
        <w:rPr>
          <w:szCs w:val="20"/>
        </w:rPr>
        <w:t xml:space="preserve"> </w:t>
      </w:r>
      <w:proofErr w:type="spellStart"/>
      <w:r w:rsidRPr="00D801D4">
        <w:rPr>
          <w:szCs w:val="20"/>
        </w:rPr>
        <w:t>diskriminan</w:t>
      </w:r>
      <w:proofErr w:type="spellEnd"/>
      <w:r w:rsidRPr="00D801D4">
        <w:rPr>
          <w:szCs w:val="20"/>
        </w:rPr>
        <w:t xml:space="preserve"> </w:t>
      </w:r>
      <w:proofErr w:type="spellStart"/>
      <w:r w:rsidRPr="00D801D4">
        <w:rPr>
          <w:szCs w:val="20"/>
        </w:rPr>
        <w:t>berdasarkan</w:t>
      </w:r>
      <w:proofErr w:type="spellEnd"/>
      <w:r w:rsidRPr="00D801D4">
        <w:rPr>
          <w:szCs w:val="20"/>
        </w:rPr>
        <w:t xml:space="preserve"> </w:t>
      </w:r>
      <w:proofErr w:type="spellStart"/>
      <w:r w:rsidRPr="00D801D4">
        <w:rPr>
          <w:szCs w:val="20"/>
        </w:rPr>
        <w:t>Fornell-Larcker</w:t>
      </w:r>
      <w:proofErr w:type="spellEnd"/>
      <w:r w:rsidRPr="00D801D4">
        <w:rPr>
          <w:szCs w:val="20"/>
        </w:rPr>
        <w:t xml:space="preserve"> </w:t>
      </w:r>
      <w:r w:rsidRPr="00D801D4">
        <w:rPr>
          <w:i/>
          <w:iCs/>
          <w:szCs w:val="20"/>
        </w:rPr>
        <w:t>Criterion</w:t>
      </w:r>
      <w:r w:rsidRPr="00D801D4">
        <w:rPr>
          <w:szCs w:val="20"/>
        </w:rPr>
        <w:t xml:space="preserve">. </w:t>
      </w:r>
      <w:proofErr w:type="spellStart"/>
      <w:r w:rsidRPr="00D801D4">
        <w:rPr>
          <w:szCs w:val="20"/>
        </w:rPr>
        <w:t>Setiap</w:t>
      </w:r>
      <w:proofErr w:type="spellEnd"/>
      <w:r w:rsidRPr="00D801D4">
        <w:rPr>
          <w:szCs w:val="20"/>
        </w:rPr>
        <w:t xml:space="preserve"> </w:t>
      </w:r>
      <w:proofErr w:type="spellStart"/>
      <w:r w:rsidRPr="00D801D4">
        <w:rPr>
          <w:szCs w:val="20"/>
        </w:rPr>
        <w:t>konstruk</w:t>
      </w:r>
      <w:proofErr w:type="spellEnd"/>
      <w:r w:rsidRPr="00D801D4">
        <w:rPr>
          <w:szCs w:val="20"/>
        </w:rPr>
        <w:t xml:space="preserve"> </w:t>
      </w:r>
      <w:proofErr w:type="spellStart"/>
      <w:r w:rsidRPr="00D801D4">
        <w:rPr>
          <w:szCs w:val="20"/>
        </w:rPr>
        <w:t>mampu</w:t>
      </w:r>
      <w:proofErr w:type="spellEnd"/>
      <w:r w:rsidRPr="00D801D4">
        <w:rPr>
          <w:szCs w:val="20"/>
        </w:rPr>
        <w:t xml:space="preserve"> </w:t>
      </w:r>
      <w:proofErr w:type="spellStart"/>
      <w:r w:rsidRPr="00D801D4">
        <w:rPr>
          <w:szCs w:val="20"/>
        </w:rPr>
        <w:t>menjelaskan</w:t>
      </w:r>
      <w:proofErr w:type="spellEnd"/>
      <w:r w:rsidRPr="00D801D4">
        <w:rPr>
          <w:szCs w:val="20"/>
        </w:rPr>
        <w:t xml:space="preserve"> </w:t>
      </w:r>
      <w:proofErr w:type="spellStart"/>
      <w:r w:rsidRPr="00D801D4">
        <w:rPr>
          <w:szCs w:val="20"/>
        </w:rPr>
        <w:t>variabelnya</w:t>
      </w:r>
      <w:proofErr w:type="spellEnd"/>
      <w:r w:rsidRPr="00D801D4">
        <w:rPr>
          <w:szCs w:val="20"/>
        </w:rPr>
        <w:t xml:space="preserve"> </w:t>
      </w:r>
      <w:proofErr w:type="spellStart"/>
      <w:r w:rsidRPr="00D801D4">
        <w:rPr>
          <w:szCs w:val="20"/>
        </w:rPr>
        <w:t>secara</w:t>
      </w:r>
      <w:proofErr w:type="spellEnd"/>
      <w:r w:rsidRPr="00D801D4">
        <w:rPr>
          <w:szCs w:val="20"/>
        </w:rPr>
        <w:t xml:space="preserve"> </w:t>
      </w:r>
      <w:proofErr w:type="spellStart"/>
      <w:r w:rsidRPr="00D801D4">
        <w:rPr>
          <w:szCs w:val="20"/>
        </w:rPr>
        <w:t>unik</w:t>
      </w:r>
      <w:proofErr w:type="spellEnd"/>
      <w:r w:rsidRPr="00D801D4">
        <w:rPr>
          <w:szCs w:val="20"/>
        </w:rPr>
        <w:t xml:space="preserve"> dan </w:t>
      </w:r>
      <w:proofErr w:type="spellStart"/>
      <w:r w:rsidRPr="00D801D4">
        <w:rPr>
          <w:szCs w:val="20"/>
        </w:rPr>
        <w:t>tidak</w:t>
      </w:r>
      <w:proofErr w:type="spellEnd"/>
      <w:r w:rsidRPr="00D801D4">
        <w:rPr>
          <w:szCs w:val="20"/>
        </w:rPr>
        <w:t xml:space="preserve"> </w:t>
      </w:r>
      <w:proofErr w:type="spellStart"/>
      <w:r w:rsidRPr="00D801D4">
        <w:rPr>
          <w:szCs w:val="20"/>
        </w:rPr>
        <w:t>tumpang</w:t>
      </w:r>
      <w:proofErr w:type="spellEnd"/>
      <w:r w:rsidRPr="00D801D4">
        <w:rPr>
          <w:szCs w:val="20"/>
        </w:rPr>
        <w:t xml:space="preserve"> </w:t>
      </w:r>
      <w:proofErr w:type="spellStart"/>
      <w:r w:rsidRPr="00D801D4">
        <w:rPr>
          <w:szCs w:val="20"/>
        </w:rPr>
        <w:t>tindih</w:t>
      </w:r>
      <w:proofErr w:type="spellEnd"/>
      <w:r w:rsidRPr="00D801D4">
        <w:rPr>
          <w:szCs w:val="20"/>
        </w:rPr>
        <w:t xml:space="preserve"> </w:t>
      </w:r>
      <w:proofErr w:type="spellStart"/>
      <w:r w:rsidRPr="00D801D4">
        <w:rPr>
          <w:szCs w:val="20"/>
        </w:rPr>
        <w:t>secara</w:t>
      </w:r>
      <w:proofErr w:type="spellEnd"/>
      <w:r w:rsidRPr="00D801D4">
        <w:rPr>
          <w:szCs w:val="20"/>
        </w:rPr>
        <w:t xml:space="preserve"> </w:t>
      </w:r>
      <w:proofErr w:type="spellStart"/>
      <w:r w:rsidRPr="00D801D4">
        <w:rPr>
          <w:szCs w:val="20"/>
        </w:rPr>
        <w:t>substansial</w:t>
      </w:r>
      <w:proofErr w:type="spellEnd"/>
      <w:r w:rsidRPr="00D801D4">
        <w:rPr>
          <w:szCs w:val="20"/>
        </w:rPr>
        <w:t xml:space="preserve"> </w:t>
      </w:r>
      <w:proofErr w:type="spellStart"/>
      <w:r w:rsidRPr="00D801D4">
        <w:rPr>
          <w:szCs w:val="20"/>
        </w:rPr>
        <w:t>dengan</w:t>
      </w:r>
      <w:proofErr w:type="spellEnd"/>
      <w:r w:rsidRPr="00D801D4">
        <w:rPr>
          <w:szCs w:val="20"/>
        </w:rPr>
        <w:t xml:space="preserve"> </w:t>
      </w:r>
      <w:proofErr w:type="spellStart"/>
      <w:r w:rsidRPr="00D801D4">
        <w:rPr>
          <w:szCs w:val="20"/>
        </w:rPr>
        <w:t>konstruk</w:t>
      </w:r>
      <w:proofErr w:type="spellEnd"/>
      <w:r w:rsidRPr="00D801D4">
        <w:rPr>
          <w:szCs w:val="20"/>
        </w:rPr>
        <w:t xml:space="preserve"> </w:t>
      </w:r>
      <w:proofErr w:type="spellStart"/>
      <w:r w:rsidRPr="00D801D4">
        <w:rPr>
          <w:szCs w:val="20"/>
        </w:rPr>
        <w:t>lain</w:t>
      </w:r>
      <w:proofErr w:type="spellEnd"/>
      <w:r w:rsidRPr="00D801D4">
        <w:rPr>
          <w:szCs w:val="20"/>
        </w:rPr>
        <w:t xml:space="preserve">. Hasil </w:t>
      </w:r>
      <w:proofErr w:type="spellStart"/>
      <w:r w:rsidRPr="00D801D4">
        <w:rPr>
          <w:szCs w:val="20"/>
        </w:rPr>
        <w:t>ini</w:t>
      </w:r>
      <w:proofErr w:type="spellEnd"/>
      <w:r w:rsidRPr="00D801D4">
        <w:rPr>
          <w:szCs w:val="20"/>
        </w:rPr>
        <w:t xml:space="preserve"> </w:t>
      </w:r>
      <w:proofErr w:type="spellStart"/>
      <w:r w:rsidRPr="00D801D4">
        <w:rPr>
          <w:szCs w:val="20"/>
        </w:rPr>
        <w:t>menunjukkan</w:t>
      </w:r>
      <w:proofErr w:type="spellEnd"/>
      <w:r w:rsidRPr="00D801D4">
        <w:rPr>
          <w:szCs w:val="20"/>
        </w:rPr>
        <w:t xml:space="preserve"> </w:t>
      </w:r>
      <w:proofErr w:type="spellStart"/>
      <w:r w:rsidRPr="00D801D4">
        <w:rPr>
          <w:szCs w:val="20"/>
        </w:rPr>
        <w:t>bahwa</w:t>
      </w:r>
      <w:proofErr w:type="spellEnd"/>
      <w:r w:rsidRPr="00D801D4">
        <w:rPr>
          <w:szCs w:val="20"/>
        </w:rPr>
        <w:t xml:space="preserve"> model </w:t>
      </w:r>
      <w:proofErr w:type="spellStart"/>
      <w:r w:rsidRPr="00D801D4">
        <w:rPr>
          <w:szCs w:val="20"/>
        </w:rPr>
        <w:t>pengukuran</w:t>
      </w:r>
      <w:proofErr w:type="spellEnd"/>
      <w:r w:rsidRPr="00D801D4">
        <w:rPr>
          <w:szCs w:val="20"/>
        </w:rPr>
        <w:t xml:space="preserve"> </w:t>
      </w:r>
      <w:proofErr w:type="spellStart"/>
      <w:r w:rsidRPr="00D801D4">
        <w:rPr>
          <w:szCs w:val="20"/>
        </w:rPr>
        <w:t>dalam</w:t>
      </w:r>
      <w:proofErr w:type="spellEnd"/>
      <w:r w:rsidRPr="00D801D4">
        <w:rPr>
          <w:szCs w:val="20"/>
        </w:rPr>
        <w:t xml:space="preserve"> </w:t>
      </w:r>
      <w:proofErr w:type="spellStart"/>
      <w:r w:rsidRPr="00D801D4">
        <w:rPr>
          <w:szCs w:val="20"/>
        </w:rPr>
        <w:t>penelitian</w:t>
      </w:r>
      <w:proofErr w:type="spellEnd"/>
      <w:r w:rsidRPr="00D801D4">
        <w:rPr>
          <w:szCs w:val="20"/>
        </w:rPr>
        <w:t xml:space="preserve"> </w:t>
      </w:r>
      <w:proofErr w:type="spellStart"/>
      <w:r w:rsidRPr="00D801D4">
        <w:rPr>
          <w:szCs w:val="20"/>
        </w:rPr>
        <w:t>ini</w:t>
      </w:r>
      <w:proofErr w:type="spellEnd"/>
      <w:r w:rsidRPr="00D801D4">
        <w:rPr>
          <w:szCs w:val="20"/>
        </w:rPr>
        <w:t xml:space="preserve"> valid dan </w:t>
      </w:r>
      <w:proofErr w:type="spellStart"/>
      <w:r w:rsidRPr="00D801D4">
        <w:rPr>
          <w:szCs w:val="20"/>
        </w:rPr>
        <w:t>dapat</w:t>
      </w:r>
      <w:proofErr w:type="spellEnd"/>
      <w:r w:rsidRPr="00D801D4">
        <w:rPr>
          <w:szCs w:val="20"/>
        </w:rPr>
        <w:t xml:space="preserve"> </w:t>
      </w:r>
      <w:proofErr w:type="spellStart"/>
      <w:r w:rsidRPr="00D801D4">
        <w:rPr>
          <w:szCs w:val="20"/>
        </w:rPr>
        <w:t>dilanjutkan</w:t>
      </w:r>
      <w:proofErr w:type="spellEnd"/>
      <w:r w:rsidRPr="00D801D4">
        <w:rPr>
          <w:szCs w:val="20"/>
        </w:rPr>
        <w:t xml:space="preserve"> </w:t>
      </w:r>
      <w:proofErr w:type="spellStart"/>
      <w:r w:rsidRPr="00D801D4">
        <w:rPr>
          <w:szCs w:val="20"/>
        </w:rPr>
        <w:t>ke</w:t>
      </w:r>
      <w:proofErr w:type="spellEnd"/>
      <w:r w:rsidRPr="00D801D4">
        <w:rPr>
          <w:szCs w:val="20"/>
        </w:rPr>
        <w:t xml:space="preserve"> </w:t>
      </w:r>
      <w:proofErr w:type="spellStart"/>
      <w:r w:rsidRPr="00D801D4">
        <w:rPr>
          <w:szCs w:val="20"/>
        </w:rPr>
        <w:t>tahap</w:t>
      </w:r>
      <w:proofErr w:type="spellEnd"/>
      <w:r w:rsidRPr="00D801D4">
        <w:rPr>
          <w:szCs w:val="20"/>
        </w:rPr>
        <w:t xml:space="preserve"> </w:t>
      </w:r>
      <w:proofErr w:type="spellStart"/>
      <w:r w:rsidRPr="00D801D4">
        <w:rPr>
          <w:szCs w:val="20"/>
        </w:rPr>
        <w:t>analisis</w:t>
      </w:r>
      <w:proofErr w:type="spellEnd"/>
      <w:r w:rsidRPr="00D801D4">
        <w:rPr>
          <w:szCs w:val="20"/>
        </w:rPr>
        <w:t xml:space="preserve"> model </w:t>
      </w:r>
      <w:proofErr w:type="spellStart"/>
      <w:r w:rsidRPr="00D801D4">
        <w:rPr>
          <w:szCs w:val="20"/>
        </w:rPr>
        <w:t>struktural</w:t>
      </w:r>
      <w:proofErr w:type="spellEnd"/>
      <w:r w:rsidRPr="00D801D4">
        <w:rPr>
          <w:szCs w:val="20"/>
        </w:rPr>
        <w:t xml:space="preserve"> </w:t>
      </w:r>
      <w:proofErr w:type="spellStart"/>
      <w:r w:rsidRPr="00D801D4">
        <w:rPr>
          <w:szCs w:val="20"/>
        </w:rPr>
        <w:t>untuk</w:t>
      </w:r>
      <w:proofErr w:type="spellEnd"/>
      <w:r w:rsidRPr="00D801D4">
        <w:rPr>
          <w:szCs w:val="20"/>
        </w:rPr>
        <w:t xml:space="preserve"> </w:t>
      </w:r>
      <w:proofErr w:type="spellStart"/>
      <w:r w:rsidRPr="00D801D4">
        <w:rPr>
          <w:szCs w:val="20"/>
        </w:rPr>
        <w:t>menguji</w:t>
      </w:r>
      <w:proofErr w:type="spellEnd"/>
      <w:r w:rsidRPr="00D801D4">
        <w:rPr>
          <w:szCs w:val="20"/>
        </w:rPr>
        <w:t xml:space="preserve"> </w:t>
      </w:r>
      <w:proofErr w:type="spellStart"/>
      <w:r w:rsidRPr="00D801D4">
        <w:rPr>
          <w:szCs w:val="20"/>
        </w:rPr>
        <w:t>hubungan</w:t>
      </w:r>
      <w:proofErr w:type="spellEnd"/>
      <w:r w:rsidRPr="00D801D4">
        <w:rPr>
          <w:szCs w:val="20"/>
        </w:rPr>
        <w:t xml:space="preserve"> </w:t>
      </w:r>
      <w:proofErr w:type="spellStart"/>
      <w:r w:rsidRPr="00D801D4">
        <w:rPr>
          <w:szCs w:val="20"/>
        </w:rPr>
        <w:t>antar</w:t>
      </w:r>
      <w:proofErr w:type="spellEnd"/>
      <w:r w:rsidRPr="00D801D4">
        <w:rPr>
          <w:szCs w:val="20"/>
        </w:rPr>
        <w:t xml:space="preserve"> </w:t>
      </w:r>
      <w:proofErr w:type="spellStart"/>
      <w:r w:rsidRPr="00D801D4">
        <w:rPr>
          <w:szCs w:val="20"/>
        </w:rPr>
        <w:t>konstruk</w:t>
      </w:r>
      <w:proofErr w:type="spellEnd"/>
      <w:r w:rsidRPr="00D801D4">
        <w:rPr>
          <w:szCs w:val="20"/>
        </w:rPr>
        <w:t xml:space="preserve"> </w:t>
      </w:r>
      <w:proofErr w:type="spellStart"/>
      <w:r w:rsidRPr="00D801D4">
        <w:rPr>
          <w:szCs w:val="20"/>
        </w:rPr>
        <w:t>secara</w:t>
      </w:r>
      <w:proofErr w:type="spellEnd"/>
      <w:r w:rsidRPr="00D801D4">
        <w:rPr>
          <w:szCs w:val="20"/>
        </w:rPr>
        <w:t xml:space="preserve"> </w:t>
      </w:r>
      <w:proofErr w:type="spellStart"/>
      <w:r w:rsidRPr="00D801D4">
        <w:rPr>
          <w:szCs w:val="20"/>
        </w:rPr>
        <w:t>menyeluruh</w:t>
      </w:r>
      <w:proofErr w:type="spellEnd"/>
      <w:r w:rsidR="00ED55F9">
        <w:rPr>
          <w:szCs w:val="20"/>
        </w:rPr>
        <w:t>.</w:t>
      </w:r>
    </w:p>
    <w:p w14:paraId="5D0E7230" w14:textId="77777777" w:rsidR="00D06FD1" w:rsidRPr="00D801D4" w:rsidRDefault="00D06FD1" w:rsidP="0092318F">
      <w:pPr>
        <w:ind w:left="709" w:firstLine="567"/>
        <w:rPr>
          <w:szCs w:val="20"/>
        </w:rPr>
      </w:pPr>
    </w:p>
    <w:p w14:paraId="05E43555" w14:textId="1EDEB853" w:rsidR="009A70A7" w:rsidRPr="00E3053D" w:rsidRDefault="009A70A7" w:rsidP="009C3EF5">
      <w:pPr>
        <w:pStyle w:val="ListParagraph"/>
        <w:numPr>
          <w:ilvl w:val="0"/>
          <w:numId w:val="26"/>
        </w:numPr>
        <w:rPr>
          <w:sz w:val="16"/>
          <w:szCs w:val="20"/>
        </w:rPr>
      </w:pPr>
      <w:proofErr w:type="spellStart"/>
      <w:r w:rsidRPr="00E3053D">
        <w:rPr>
          <w:bCs/>
          <w:i/>
          <w:iCs/>
          <w:szCs w:val="24"/>
        </w:rPr>
        <w:t>Heterotrait</w:t>
      </w:r>
      <w:proofErr w:type="spellEnd"/>
      <w:r w:rsidRPr="00E3053D">
        <w:rPr>
          <w:bCs/>
          <w:i/>
          <w:iCs/>
          <w:spacing w:val="-4"/>
          <w:szCs w:val="24"/>
        </w:rPr>
        <w:t xml:space="preserve"> </w:t>
      </w:r>
      <w:proofErr w:type="spellStart"/>
      <w:r w:rsidRPr="00E3053D">
        <w:rPr>
          <w:bCs/>
          <w:i/>
          <w:iCs/>
          <w:szCs w:val="24"/>
        </w:rPr>
        <w:t>Monotrait</w:t>
      </w:r>
      <w:proofErr w:type="spellEnd"/>
      <w:r w:rsidRPr="00E3053D">
        <w:rPr>
          <w:bCs/>
          <w:i/>
          <w:iCs/>
          <w:spacing w:val="-4"/>
          <w:szCs w:val="24"/>
        </w:rPr>
        <w:t xml:space="preserve"> </w:t>
      </w:r>
      <w:r w:rsidRPr="00E3053D">
        <w:rPr>
          <w:bCs/>
          <w:i/>
          <w:iCs/>
          <w:szCs w:val="24"/>
        </w:rPr>
        <w:t>Ratio</w:t>
      </w:r>
      <w:r w:rsidRPr="00E3053D">
        <w:rPr>
          <w:bCs/>
          <w:spacing w:val="-2"/>
          <w:szCs w:val="24"/>
        </w:rPr>
        <w:t xml:space="preserve"> (HTMT)</w:t>
      </w:r>
    </w:p>
    <w:p w14:paraId="794311FA" w14:textId="6E1C2EDD" w:rsidR="0050645B" w:rsidRDefault="00CE6EB7" w:rsidP="00273349">
      <w:pPr>
        <w:jc w:val="center"/>
        <w:rPr>
          <w:bCs/>
          <w:spacing w:val="-2"/>
          <w:sz w:val="16"/>
          <w:szCs w:val="16"/>
        </w:rPr>
      </w:pPr>
      <w:proofErr w:type="spellStart"/>
      <w:r>
        <w:rPr>
          <w:sz w:val="16"/>
          <w:szCs w:val="16"/>
        </w:rPr>
        <w:t>Tabel</w:t>
      </w:r>
      <w:proofErr w:type="spellEnd"/>
      <w:r>
        <w:rPr>
          <w:sz w:val="16"/>
          <w:szCs w:val="16"/>
        </w:rPr>
        <w:t xml:space="preserve"> 7</w:t>
      </w:r>
      <w:r w:rsidR="0050645B" w:rsidRPr="00273349">
        <w:rPr>
          <w:sz w:val="16"/>
          <w:szCs w:val="16"/>
        </w:rPr>
        <w:t xml:space="preserve">. Hasil </w:t>
      </w:r>
      <w:proofErr w:type="spellStart"/>
      <w:r w:rsidR="0050645B" w:rsidRPr="00273349">
        <w:rPr>
          <w:bCs/>
          <w:i/>
          <w:iCs/>
          <w:sz w:val="16"/>
          <w:szCs w:val="16"/>
        </w:rPr>
        <w:t>Heterotrait</w:t>
      </w:r>
      <w:proofErr w:type="spellEnd"/>
      <w:r w:rsidR="0050645B" w:rsidRPr="00273349">
        <w:rPr>
          <w:bCs/>
          <w:i/>
          <w:iCs/>
          <w:spacing w:val="-4"/>
          <w:sz w:val="16"/>
          <w:szCs w:val="16"/>
        </w:rPr>
        <w:t xml:space="preserve"> </w:t>
      </w:r>
      <w:proofErr w:type="spellStart"/>
      <w:r w:rsidR="0050645B" w:rsidRPr="00273349">
        <w:rPr>
          <w:bCs/>
          <w:i/>
          <w:iCs/>
          <w:sz w:val="16"/>
          <w:szCs w:val="16"/>
        </w:rPr>
        <w:t>Monotrait</w:t>
      </w:r>
      <w:proofErr w:type="spellEnd"/>
      <w:r w:rsidR="0050645B" w:rsidRPr="00273349">
        <w:rPr>
          <w:bCs/>
          <w:i/>
          <w:iCs/>
          <w:spacing w:val="-4"/>
          <w:sz w:val="16"/>
          <w:szCs w:val="16"/>
        </w:rPr>
        <w:t xml:space="preserve"> </w:t>
      </w:r>
      <w:r w:rsidR="0050645B" w:rsidRPr="00273349">
        <w:rPr>
          <w:bCs/>
          <w:i/>
          <w:iCs/>
          <w:sz w:val="16"/>
          <w:szCs w:val="16"/>
        </w:rPr>
        <w:t>Ratio</w:t>
      </w:r>
      <w:r w:rsidR="0050645B" w:rsidRPr="00273349">
        <w:rPr>
          <w:bCs/>
          <w:spacing w:val="-2"/>
          <w:sz w:val="16"/>
          <w:szCs w:val="16"/>
        </w:rPr>
        <w:t xml:space="preserve"> (HTMT)</w:t>
      </w:r>
    </w:p>
    <w:tbl>
      <w:tblPr>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552"/>
        <w:gridCol w:w="1984"/>
        <w:gridCol w:w="1276"/>
        <w:gridCol w:w="1694"/>
      </w:tblGrid>
      <w:tr w:rsidR="00ED55F9" w:rsidRPr="009A583C" w14:paraId="6594F826" w14:textId="77777777" w:rsidTr="000603A9">
        <w:trPr>
          <w:trHeight w:val="20"/>
          <w:jc w:val="center"/>
        </w:trPr>
        <w:tc>
          <w:tcPr>
            <w:tcW w:w="2552" w:type="dxa"/>
            <w:noWrap/>
            <w:vAlign w:val="center"/>
            <w:hideMark/>
          </w:tcPr>
          <w:p w14:paraId="4DA3F1BC" w14:textId="77777777" w:rsidR="00ED55F9" w:rsidRPr="009A583C" w:rsidRDefault="00ED55F9" w:rsidP="0092318F">
            <w:pPr>
              <w:jc w:val="center"/>
              <w:rPr>
                <w:b/>
                <w:bCs/>
                <w:sz w:val="16"/>
                <w:szCs w:val="18"/>
              </w:rPr>
            </w:pPr>
          </w:p>
        </w:tc>
        <w:tc>
          <w:tcPr>
            <w:tcW w:w="1984" w:type="dxa"/>
            <w:noWrap/>
            <w:vAlign w:val="center"/>
            <w:hideMark/>
          </w:tcPr>
          <w:p w14:paraId="257D94F0" w14:textId="77777777" w:rsidR="00ED55F9" w:rsidRPr="009A583C" w:rsidRDefault="00ED55F9" w:rsidP="0092318F">
            <w:pPr>
              <w:jc w:val="center"/>
              <w:rPr>
                <w:b/>
                <w:bCs/>
                <w:sz w:val="16"/>
                <w:szCs w:val="18"/>
              </w:rPr>
            </w:pPr>
            <w:r w:rsidRPr="009A583C">
              <w:rPr>
                <w:b/>
                <w:bCs/>
                <w:sz w:val="16"/>
                <w:szCs w:val="18"/>
              </w:rPr>
              <w:t>KINERJA KARYAWAN</w:t>
            </w:r>
          </w:p>
        </w:tc>
        <w:tc>
          <w:tcPr>
            <w:tcW w:w="1276" w:type="dxa"/>
            <w:noWrap/>
            <w:vAlign w:val="center"/>
            <w:hideMark/>
          </w:tcPr>
          <w:p w14:paraId="5DC77448" w14:textId="77777777" w:rsidR="00ED55F9" w:rsidRPr="009A583C" w:rsidRDefault="00ED55F9" w:rsidP="0092318F">
            <w:pPr>
              <w:jc w:val="center"/>
              <w:rPr>
                <w:b/>
                <w:bCs/>
                <w:i/>
                <w:iCs/>
                <w:sz w:val="16"/>
                <w:szCs w:val="18"/>
              </w:rPr>
            </w:pPr>
            <w:r w:rsidRPr="009A583C">
              <w:rPr>
                <w:b/>
                <w:bCs/>
                <w:i/>
                <w:iCs/>
                <w:sz w:val="16"/>
                <w:szCs w:val="18"/>
              </w:rPr>
              <w:t>KNOWLEDGE SHARING</w:t>
            </w:r>
          </w:p>
        </w:tc>
        <w:tc>
          <w:tcPr>
            <w:tcW w:w="1694" w:type="dxa"/>
            <w:noWrap/>
            <w:vAlign w:val="center"/>
            <w:hideMark/>
          </w:tcPr>
          <w:p w14:paraId="47C4D7BB" w14:textId="77777777" w:rsidR="00ED55F9" w:rsidRPr="009A583C" w:rsidRDefault="00ED55F9" w:rsidP="0092318F">
            <w:pPr>
              <w:jc w:val="center"/>
              <w:rPr>
                <w:b/>
                <w:bCs/>
                <w:sz w:val="16"/>
                <w:szCs w:val="18"/>
              </w:rPr>
            </w:pPr>
            <w:r w:rsidRPr="009A583C">
              <w:rPr>
                <w:b/>
                <w:bCs/>
                <w:sz w:val="16"/>
                <w:szCs w:val="18"/>
              </w:rPr>
              <w:t>KOMUNIKASI ORGANISASI</w:t>
            </w:r>
          </w:p>
        </w:tc>
      </w:tr>
      <w:tr w:rsidR="00ED55F9" w:rsidRPr="009A583C" w14:paraId="230D4075" w14:textId="77777777" w:rsidTr="000603A9">
        <w:trPr>
          <w:trHeight w:val="20"/>
          <w:jc w:val="center"/>
        </w:trPr>
        <w:tc>
          <w:tcPr>
            <w:tcW w:w="2552" w:type="dxa"/>
            <w:noWrap/>
            <w:vAlign w:val="center"/>
            <w:hideMark/>
          </w:tcPr>
          <w:p w14:paraId="1F00B421" w14:textId="77777777" w:rsidR="00ED55F9" w:rsidRPr="009A583C" w:rsidRDefault="00ED55F9" w:rsidP="0092318F">
            <w:pPr>
              <w:rPr>
                <w:b/>
                <w:bCs/>
                <w:sz w:val="16"/>
                <w:szCs w:val="18"/>
              </w:rPr>
            </w:pPr>
            <w:r w:rsidRPr="009A583C">
              <w:rPr>
                <w:b/>
                <w:bCs/>
                <w:sz w:val="16"/>
                <w:szCs w:val="18"/>
              </w:rPr>
              <w:t>KINERJA KARYAWAN</w:t>
            </w:r>
          </w:p>
        </w:tc>
        <w:tc>
          <w:tcPr>
            <w:tcW w:w="1984" w:type="dxa"/>
            <w:noWrap/>
            <w:vAlign w:val="center"/>
            <w:hideMark/>
          </w:tcPr>
          <w:p w14:paraId="790B2629" w14:textId="77777777" w:rsidR="00ED55F9" w:rsidRPr="009A583C" w:rsidRDefault="00ED55F9" w:rsidP="0092318F">
            <w:pPr>
              <w:jc w:val="center"/>
              <w:rPr>
                <w:sz w:val="16"/>
                <w:szCs w:val="18"/>
              </w:rPr>
            </w:pPr>
          </w:p>
        </w:tc>
        <w:tc>
          <w:tcPr>
            <w:tcW w:w="1276" w:type="dxa"/>
            <w:noWrap/>
            <w:vAlign w:val="center"/>
            <w:hideMark/>
          </w:tcPr>
          <w:p w14:paraId="3BC3DA5F" w14:textId="77777777" w:rsidR="00ED55F9" w:rsidRPr="009A583C" w:rsidRDefault="00ED55F9" w:rsidP="0092318F">
            <w:pPr>
              <w:jc w:val="center"/>
              <w:rPr>
                <w:sz w:val="16"/>
                <w:szCs w:val="18"/>
              </w:rPr>
            </w:pPr>
          </w:p>
        </w:tc>
        <w:tc>
          <w:tcPr>
            <w:tcW w:w="1694" w:type="dxa"/>
            <w:noWrap/>
            <w:vAlign w:val="center"/>
            <w:hideMark/>
          </w:tcPr>
          <w:p w14:paraId="639D4281" w14:textId="77777777" w:rsidR="00ED55F9" w:rsidRPr="009A583C" w:rsidRDefault="00ED55F9" w:rsidP="0092318F">
            <w:pPr>
              <w:jc w:val="center"/>
              <w:rPr>
                <w:sz w:val="16"/>
                <w:szCs w:val="18"/>
              </w:rPr>
            </w:pPr>
          </w:p>
        </w:tc>
      </w:tr>
      <w:tr w:rsidR="00ED55F9" w:rsidRPr="009A583C" w14:paraId="7F67C3FD" w14:textId="77777777" w:rsidTr="000603A9">
        <w:trPr>
          <w:trHeight w:val="20"/>
          <w:jc w:val="center"/>
        </w:trPr>
        <w:tc>
          <w:tcPr>
            <w:tcW w:w="2552" w:type="dxa"/>
            <w:noWrap/>
            <w:vAlign w:val="center"/>
            <w:hideMark/>
          </w:tcPr>
          <w:p w14:paraId="4E6E8A11" w14:textId="6F3A87A6" w:rsidR="00ED55F9" w:rsidRPr="009A583C" w:rsidRDefault="009A583C" w:rsidP="0092318F">
            <w:pPr>
              <w:rPr>
                <w:b/>
                <w:bCs/>
                <w:i/>
                <w:iCs/>
                <w:sz w:val="16"/>
                <w:szCs w:val="18"/>
              </w:rPr>
            </w:pPr>
            <w:r>
              <w:rPr>
                <w:b/>
                <w:bCs/>
                <w:i/>
                <w:iCs/>
                <w:sz w:val="16"/>
                <w:szCs w:val="18"/>
              </w:rPr>
              <w:t xml:space="preserve">KNOWLEDGE </w:t>
            </w:r>
            <w:r w:rsidR="00ED55F9" w:rsidRPr="009A583C">
              <w:rPr>
                <w:b/>
                <w:bCs/>
                <w:i/>
                <w:iCs/>
                <w:sz w:val="16"/>
                <w:szCs w:val="18"/>
              </w:rPr>
              <w:t>SHARING</w:t>
            </w:r>
          </w:p>
        </w:tc>
        <w:tc>
          <w:tcPr>
            <w:tcW w:w="1984" w:type="dxa"/>
            <w:noWrap/>
            <w:vAlign w:val="center"/>
            <w:hideMark/>
          </w:tcPr>
          <w:p w14:paraId="01B3858C" w14:textId="77777777" w:rsidR="00ED55F9" w:rsidRPr="009A583C" w:rsidRDefault="00ED55F9" w:rsidP="0092318F">
            <w:pPr>
              <w:jc w:val="center"/>
              <w:rPr>
                <w:sz w:val="16"/>
                <w:szCs w:val="18"/>
              </w:rPr>
            </w:pPr>
            <w:r w:rsidRPr="009A583C">
              <w:rPr>
                <w:sz w:val="16"/>
                <w:szCs w:val="18"/>
              </w:rPr>
              <w:t>0.447</w:t>
            </w:r>
          </w:p>
        </w:tc>
        <w:tc>
          <w:tcPr>
            <w:tcW w:w="1276" w:type="dxa"/>
            <w:noWrap/>
            <w:vAlign w:val="center"/>
            <w:hideMark/>
          </w:tcPr>
          <w:p w14:paraId="5F16F764" w14:textId="77777777" w:rsidR="00ED55F9" w:rsidRPr="009A583C" w:rsidRDefault="00ED55F9" w:rsidP="0092318F">
            <w:pPr>
              <w:jc w:val="center"/>
              <w:rPr>
                <w:sz w:val="16"/>
                <w:szCs w:val="18"/>
              </w:rPr>
            </w:pPr>
          </w:p>
        </w:tc>
        <w:tc>
          <w:tcPr>
            <w:tcW w:w="1694" w:type="dxa"/>
            <w:noWrap/>
            <w:vAlign w:val="center"/>
            <w:hideMark/>
          </w:tcPr>
          <w:p w14:paraId="0F1DA5A1" w14:textId="77777777" w:rsidR="00ED55F9" w:rsidRPr="009A583C" w:rsidRDefault="00ED55F9" w:rsidP="0092318F">
            <w:pPr>
              <w:jc w:val="center"/>
              <w:rPr>
                <w:sz w:val="16"/>
                <w:szCs w:val="18"/>
              </w:rPr>
            </w:pPr>
          </w:p>
        </w:tc>
      </w:tr>
      <w:tr w:rsidR="00ED55F9" w:rsidRPr="009A583C" w14:paraId="720F9C17" w14:textId="77777777" w:rsidTr="000603A9">
        <w:trPr>
          <w:trHeight w:val="20"/>
          <w:jc w:val="center"/>
        </w:trPr>
        <w:tc>
          <w:tcPr>
            <w:tcW w:w="2552" w:type="dxa"/>
            <w:noWrap/>
            <w:vAlign w:val="center"/>
            <w:hideMark/>
          </w:tcPr>
          <w:p w14:paraId="4AD6AB15" w14:textId="77777777" w:rsidR="00ED55F9" w:rsidRPr="009A583C" w:rsidRDefault="00ED55F9" w:rsidP="0092318F">
            <w:pPr>
              <w:rPr>
                <w:b/>
                <w:bCs/>
                <w:sz w:val="16"/>
                <w:szCs w:val="18"/>
              </w:rPr>
            </w:pPr>
            <w:r w:rsidRPr="009A583C">
              <w:rPr>
                <w:b/>
                <w:bCs/>
                <w:sz w:val="16"/>
                <w:szCs w:val="18"/>
              </w:rPr>
              <w:t>KOMUNIKASI ORGANISASI</w:t>
            </w:r>
          </w:p>
        </w:tc>
        <w:tc>
          <w:tcPr>
            <w:tcW w:w="1984" w:type="dxa"/>
            <w:noWrap/>
            <w:vAlign w:val="center"/>
            <w:hideMark/>
          </w:tcPr>
          <w:p w14:paraId="286E2D4E" w14:textId="77777777" w:rsidR="00ED55F9" w:rsidRPr="009A583C" w:rsidRDefault="00ED55F9" w:rsidP="0092318F">
            <w:pPr>
              <w:jc w:val="center"/>
              <w:rPr>
                <w:sz w:val="16"/>
                <w:szCs w:val="18"/>
              </w:rPr>
            </w:pPr>
            <w:r w:rsidRPr="009A583C">
              <w:rPr>
                <w:sz w:val="16"/>
                <w:szCs w:val="18"/>
              </w:rPr>
              <w:t>0.546</w:t>
            </w:r>
          </w:p>
        </w:tc>
        <w:tc>
          <w:tcPr>
            <w:tcW w:w="1276" w:type="dxa"/>
            <w:noWrap/>
            <w:vAlign w:val="center"/>
            <w:hideMark/>
          </w:tcPr>
          <w:p w14:paraId="25CCD9A9" w14:textId="77777777" w:rsidR="00ED55F9" w:rsidRPr="009A583C" w:rsidRDefault="00ED55F9" w:rsidP="0092318F">
            <w:pPr>
              <w:jc w:val="center"/>
              <w:rPr>
                <w:sz w:val="16"/>
                <w:szCs w:val="18"/>
              </w:rPr>
            </w:pPr>
            <w:r w:rsidRPr="009A583C">
              <w:rPr>
                <w:sz w:val="16"/>
                <w:szCs w:val="18"/>
              </w:rPr>
              <w:t>0.418</w:t>
            </w:r>
          </w:p>
        </w:tc>
        <w:tc>
          <w:tcPr>
            <w:tcW w:w="1694" w:type="dxa"/>
            <w:noWrap/>
            <w:vAlign w:val="center"/>
            <w:hideMark/>
          </w:tcPr>
          <w:p w14:paraId="3EC6F772" w14:textId="77777777" w:rsidR="00ED55F9" w:rsidRPr="009A583C" w:rsidRDefault="00ED55F9" w:rsidP="0092318F">
            <w:pPr>
              <w:jc w:val="center"/>
              <w:rPr>
                <w:sz w:val="16"/>
                <w:szCs w:val="18"/>
              </w:rPr>
            </w:pPr>
          </w:p>
        </w:tc>
      </w:tr>
    </w:tbl>
    <w:p w14:paraId="5ADF1B4B" w14:textId="28E3AF76" w:rsidR="00ED55F9" w:rsidRDefault="0092318F" w:rsidP="00E26889">
      <w:pPr>
        <w:ind w:firstLine="851"/>
        <w:rPr>
          <w:szCs w:val="24"/>
        </w:rPr>
      </w:pPr>
      <w:proofErr w:type="spellStart"/>
      <w:proofErr w:type="gramStart"/>
      <w:r w:rsidRPr="00364268">
        <w:rPr>
          <w:szCs w:val="24"/>
        </w:rPr>
        <w:t>Sumber</w:t>
      </w:r>
      <w:proofErr w:type="spellEnd"/>
      <w:r w:rsidRPr="00364268">
        <w:rPr>
          <w:szCs w:val="24"/>
        </w:rPr>
        <w:t xml:space="preserve"> :</w:t>
      </w:r>
      <w:proofErr w:type="gramEnd"/>
      <w:r w:rsidRPr="00364268">
        <w:rPr>
          <w:szCs w:val="24"/>
        </w:rPr>
        <w:t xml:space="preserve"> </w:t>
      </w:r>
      <w:proofErr w:type="spellStart"/>
      <w:r w:rsidRPr="00364268">
        <w:rPr>
          <w:szCs w:val="24"/>
        </w:rPr>
        <w:t>Diolah</w:t>
      </w:r>
      <w:proofErr w:type="spellEnd"/>
      <w:r w:rsidRPr="00364268">
        <w:rPr>
          <w:szCs w:val="24"/>
        </w:rPr>
        <w:t xml:space="preserve"> </w:t>
      </w:r>
      <w:proofErr w:type="spellStart"/>
      <w:r w:rsidRPr="00364268">
        <w:rPr>
          <w:szCs w:val="24"/>
        </w:rPr>
        <w:t>Peneliti</w:t>
      </w:r>
      <w:proofErr w:type="spellEnd"/>
      <w:r w:rsidRPr="00364268">
        <w:rPr>
          <w:szCs w:val="24"/>
        </w:rPr>
        <w:t>, 2025</w:t>
      </w:r>
    </w:p>
    <w:p w14:paraId="40CD7530" w14:textId="77777777" w:rsidR="006D0293" w:rsidRPr="006D0293" w:rsidRDefault="006D0293" w:rsidP="006D0293">
      <w:pPr>
        <w:ind w:left="709" w:firstLine="567"/>
        <w:rPr>
          <w:szCs w:val="20"/>
        </w:rPr>
      </w:pPr>
      <w:r w:rsidRPr="006D0293">
        <w:rPr>
          <w:szCs w:val="20"/>
        </w:rPr>
        <w:t xml:space="preserve">Nilai HTMT </w:t>
      </w:r>
      <w:proofErr w:type="spellStart"/>
      <w:r w:rsidRPr="006D0293">
        <w:rPr>
          <w:szCs w:val="20"/>
        </w:rPr>
        <w:t>antara</w:t>
      </w:r>
      <w:proofErr w:type="spellEnd"/>
      <w:r w:rsidRPr="006D0293">
        <w:rPr>
          <w:szCs w:val="20"/>
        </w:rPr>
        <w:t xml:space="preserve"> </w:t>
      </w:r>
      <w:proofErr w:type="spellStart"/>
      <w:r w:rsidRPr="006D0293">
        <w:rPr>
          <w:szCs w:val="20"/>
        </w:rPr>
        <w:t>konstruk</w:t>
      </w:r>
      <w:proofErr w:type="spellEnd"/>
      <w:r w:rsidRPr="006D0293">
        <w:rPr>
          <w:szCs w:val="20"/>
        </w:rPr>
        <w:t xml:space="preserve"> Kinerja </w:t>
      </w:r>
      <w:proofErr w:type="spellStart"/>
      <w:r w:rsidRPr="006D0293">
        <w:rPr>
          <w:szCs w:val="20"/>
        </w:rPr>
        <w:t>Karyawan</w:t>
      </w:r>
      <w:proofErr w:type="spellEnd"/>
      <w:r w:rsidRPr="006D0293">
        <w:rPr>
          <w:szCs w:val="20"/>
        </w:rPr>
        <w:t xml:space="preserve"> dan </w:t>
      </w:r>
      <w:r w:rsidRPr="006D0293">
        <w:rPr>
          <w:i/>
          <w:iCs/>
          <w:szCs w:val="20"/>
        </w:rPr>
        <w:t>Knowledge Sharing</w:t>
      </w:r>
      <w:r w:rsidRPr="006D0293">
        <w:rPr>
          <w:szCs w:val="20"/>
        </w:rPr>
        <w:t xml:space="preserve"> </w:t>
      </w:r>
      <w:proofErr w:type="spellStart"/>
      <w:r w:rsidRPr="006D0293">
        <w:rPr>
          <w:szCs w:val="20"/>
        </w:rPr>
        <w:t>sebesar</w:t>
      </w:r>
      <w:proofErr w:type="spellEnd"/>
      <w:r w:rsidRPr="006D0293">
        <w:rPr>
          <w:szCs w:val="20"/>
        </w:rPr>
        <w:t xml:space="preserve"> 0,447, </w:t>
      </w:r>
      <w:proofErr w:type="spellStart"/>
      <w:r w:rsidRPr="006D0293">
        <w:rPr>
          <w:szCs w:val="20"/>
        </w:rPr>
        <w:t>jauh</w:t>
      </w:r>
      <w:proofErr w:type="spellEnd"/>
      <w:r w:rsidRPr="006D0293">
        <w:rPr>
          <w:szCs w:val="20"/>
        </w:rPr>
        <w:t xml:space="preserve"> di </w:t>
      </w:r>
      <w:proofErr w:type="spellStart"/>
      <w:r w:rsidRPr="006D0293">
        <w:rPr>
          <w:szCs w:val="20"/>
        </w:rPr>
        <w:t>bawah</w:t>
      </w:r>
      <w:proofErr w:type="spellEnd"/>
      <w:r w:rsidRPr="006D0293">
        <w:rPr>
          <w:szCs w:val="20"/>
        </w:rPr>
        <w:t xml:space="preserve"> </w:t>
      </w:r>
      <w:proofErr w:type="spellStart"/>
      <w:r w:rsidRPr="006D0293">
        <w:rPr>
          <w:szCs w:val="20"/>
        </w:rPr>
        <w:t>ambang</w:t>
      </w:r>
      <w:proofErr w:type="spellEnd"/>
      <w:r w:rsidRPr="006D0293">
        <w:rPr>
          <w:szCs w:val="20"/>
        </w:rPr>
        <w:t xml:space="preserve"> 0,85. </w:t>
      </w:r>
      <w:proofErr w:type="spellStart"/>
      <w:r w:rsidRPr="006D0293">
        <w:rPr>
          <w:szCs w:val="20"/>
        </w:rPr>
        <w:t>Selanjutnya</w:t>
      </w:r>
      <w:proofErr w:type="spellEnd"/>
      <w:r w:rsidRPr="006D0293">
        <w:rPr>
          <w:szCs w:val="20"/>
        </w:rPr>
        <w:t xml:space="preserve">, </w:t>
      </w:r>
      <w:proofErr w:type="spellStart"/>
      <w:r w:rsidRPr="006D0293">
        <w:rPr>
          <w:szCs w:val="20"/>
        </w:rPr>
        <w:t>nilai</w:t>
      </w:r>
      <w:proofErr w:type="spellEnd"/>
      <w:r w:rsidRPr="006D0293">
        <w:rPr>
          <w:szCs w:val="20"/>
        </w:rPr>
        <w:t xml:space="preserve"> HTMT </w:t>
      </w:r>
      <w:proofErr w:type="spellStart"/>
      <w:r w:rsidRPr="006D0293">
        <w:rPr>
          <w:szCs w:val="20"/>
        </w:rPr>
        <w:t>antara</w:t>
      </w:r>
      <w:proofErr w:type="spellEnd"/>
      <w:r w:rsidRPr="006D0293">
        <w:rPr>
          <w:szCs w:val="20"/>
        </w:rPr>
        <w:t xml:space="preserve"> Kinerja </w:t>
      </w:r>
      <w:proofErr w:type="spellStart"/>
      <w:r w:rsidRPr="006D0293">
        <w:rPr>
          <w:szCs w:val="20"/>
        </w:rPr>
        <w:t>Karyawan</w:t>
      </w:r>
      <w:proofErr w:type="spellEnd"/>
      <w:r w:rsidRPr="006D0293">
        <w:rPr>
          <w:szCs w:val="20"/>
        </w:rPr>
        <w:t xml:space="preserve"> dan </w:t>
      </w:r>
      <w:proofErr w:type="spellStart"/>
      <w:r w:rsidRPr="006D0293">
        <w:rPr>
          <w:szCs w:val="20"/>
        </w:rPr>
        <w:t>Komunikasi</w:t>
      </w:r>
      <w:proofErr w:type="spellEnd"/>
      <w:r w:rsidRPr="006D0293">
        <w:rPr>
          <w:szCs w:val="20"/>
        </w:rPr>
        <w:t xml:space="preserve"> </w:t>
      </w:r>
      <w:proofErr w:type="spellStart"/>
      <w:r w:rsidRPr="006D0293">
        <w:rPr>
          <w:szCs w:val="20"/>
        </w:rPr>
        <w:t>Organisasi</w:t>
      </w:r>
      <w:proofErr w:type="spellEnd"/>
      <w:r w:rsidRPr="006D0293">
        <w:rPr>
          <w:szCs w:val="20"/>
        </w:rPr>
        <w:t xml:space="preserve"> </w:t>
      </w:r>
      <w:proofErr w:type="spellStart"/>
      <w:r w:rsidRPr="006D0293">
        <w:rPr>
          <w:szCs w:val="20"/>
        </w:rPr>
        <w:t>adalah</w:t>
      </w:r>
      <w:proofErr w:type="spellEnd"/>
      <w:r w:rsidRPr="006D0293">
        <w:rPr>
          <w:szCs w:val="20"/>
        </w:rPr>
        <w:t xml:space="preserve"> 0,546, juga </w:t>
      </w:r>
      <w:proofErr w:type="spellStart"/>
      <w:r w:rsidRPr="006D0293">
        <w:rPr>
          <w:szCs w:val="20"/>
        </w:rPr>
        <w:t>tetap</w:t>
      </w:r>
      <w:proofErr w:type="spellEnd"/>
      <w:r w:rsidRPr="006D0293">
        <w:rPr>
          <w:szCs w:val="20"/>
        </w:rPr>
        <w:t xml:space="preserve"> </w:t>
      </w:r>
      <w:proofErr w:type="spellStart"/>
      <w:r w:rsidRPr="006D0293">
        <w:rPr>
          <w:szCs w:val="20"/>
        </w:rPr>
        <w:t>dalam</w:t>
      </w:r>
      <w:proofErr w:type="spellEnd"/>
      <w:r w:rsidRPr="006D0293">
        <w:rPr>
          <w:szCs w:val="20"/>
        </w:rPr>
        <w:t xml:space="preserve"> </w:t>
      </w:r>
      <w:proofErr w:type="spellStart"/>
      <w:r w:rsidRPr="006D0293">
        <w:rPr>
          <w:szCs w:val="20"/>
        </w:rPr>
        <w:t>batas</w:t>
      </w:r>
      <w:proofErr w:type="spellEnd"/>
      <w:r w:rsidRPr="006D0293">
        <w:rPr>
          <w:szCs w:val="20"/>
        </w:rPr>
        <w:t xml:space="preserve"> </w:t>
      </w:r>
      <w:proofErr w:type="spellStart"/>
      <w:r w:rsidRPr="006D0293">
        <w:rPr>
          <w:szCs w:val="20"/>
        </w:rPr>
        <w:t>wajar</w:t>
      </w:r>
      <w:proofErr w:type="spellEnd"/>
      <w:r w:rsidRPr="006D0293">
        <w:rPr>
          <w:szCs w:val="20"/>
        </w:rPr>
        <w:t xml:space="preserve">. </w:t>
      </w:r>
      <w:proofErr w:type="spellStart"/>
      <w:r w:rsidRPr="006D0293">
        <w:rPr>
          <w:szCs w:val="20"/>
        </w:rPr>
        <w:t>Demikian</w:t>
      </w:r>
      <w:proofErr w:type="spellEnd"/>
      <w:r w:rsidRPr="006D0293">
        <w:rPr>
          <w:szCs w:val="20"/>
        </w:rPr>
        <w:t xml:space="preserve"> pula, </w:t>
      </w:r>
      <w:proofErr w:type="spellStart"/>
      <w:r w:rsidRPr="006D0293">
        <w:rPr>
          <w:szCs w:val="20"/>
        </w:rPr>
        <w:t>nilai</w:t>
      </w:r>
      <w:proofErr w:type="spellEnd"/>
      <w:r w:rsidRPr="006D0293">
        <w:rPr>
          <w:szCs w:val="20"/>
        </w:rPr>
        <w:t xml:space="preserve"> HTMT </w:t>
      </w:r>
      <w:proofErr w:type="spellStart"/>
      <w:r w:rsidRPr="006D0293">
        <w:rPr>
          <w:szCs w:val="20"/>
        </w:rPr>
        <w:t>antara</w:t>
      </w:r>
      <w:proofErr w:type="spellEnd"/>
      <w:r w:rsidRPr="006D0293">
        <w:rPr>
          <w:szCs w:val="20"/>
        </w:rPr>
        <w:t xml:space="preserve"> </w:t>
      </w:r>
      <w:r w:rsidRPr="006D0293">
        <w:rPr>
          <w:i/>
          <w:iCs/>
          <w:szCs w:val="20"/>
        </w:rPr>
        <w:t>Knowledge Sharing</w:t>
      </w:r>
      <w:r w:rsidRPr="006D0293">
        <w:rPr>
          <w:szCs w:val="20"/>
        </w:rPr>
        <w:t xml:space="preserve"> dan </w:t>
      </w:r>
      <w:proofErr w:type="spellStart"/>
      <w:r w:rsidRPr="006D0293">
        <w:rPr>
          <w:szCs w:val="20"/>
        </w:rPr>
        <w:t>Komunikasi</w:t>
      </w:r>
      <w:proofErr w:type="spellEnd"/>
      <w:r w:rsidRPr="006D0293">
        <w:rPr>
          <w:szCs w:val="20"/>
        </w:rPr>
        <w:t xml:space="preserve"> </w:t>
      </w:r>
      <w:proofErr w:type="spellStart"/>
      <w:r w:rsidRPr="006D0293">
        <w:rPr>
          <w:szCs w:val="20"/>
        </w:rPr>
        <w:t>Organisasi</w:t>
      </w:r>
      <w:proofErr w:type="spellEnd"/>
      <w:r w:rsidRPr="006D0293">
        <w:rPr>
          <w:szCs w:val="20"/>
        </w:rPr>
        <w:t xml:space="preserve"> </w:t>
      </w:r>
      <w:proofErr w:type="spellStart"/>
      <w:r w:rsidRPr="006D0293">
        <w:rPr>
          <w:szCs w:val="20"/>
        </w:rPr>
        <w:t>tercatat</w:t>
      </w:r>
      <w:proofErr w:type="spellEnd"/>
      <w:r w:rsidRPr="006D0293">
        <w:rPr>
          <w:szCs w:val="20"/>
        </w:rPr>
        <w:t xml:space="preserve"> </w:t>
      </w:r>
      <w:proofErr w:type="spellStart"/>
      <w:r w:rsidRPr="006D0293">
        <w:rPr>
          <w:szCs w:val="20"/>
        </w:rPr>
        <w:t>sebesar</w:t>
      </w:r>
      <w:proofErr w:type="spellEnd"/>
      <w:r w:rsidRPr="006D0293">
        <w:rPr>
          <w:szCs w:val="20"/>
        </w:rPr>
        <w:t xml:space="preserve"> 0,418, yang </w:t>
      </w:r>
      <w:proofErr w:type="spellStart"/>
      <w:r w:rsidRPr="006D0293">
        <w:rPr>
          <w:szCs w:val="20"/>
        </w:rPr>
        <w:t>merupakan</w:t>
      </w:r>
      <w:proofErr w:type="spellEnd"/>
      <w:r w:rsidRPr="006D0293">
        <w:rPr>
          <w:szCs w:val="20"/>
        </w:rPr>
        <w:t xml:space="preserve"> </w:t>
      </w:r>
      <w:proofErr w:type="spellStart"/>
      <w:r w:rsidRPr="006D0293">
        <w:rPr>
          <w:szCs w:val="20"/>
        </w:rPr>
        <w:t>nilai</w:t>
      </w:r>
      <w:proofErr w:type="spellEnd"/>
      <w:r w:rsidRPr="006D0293">
        <w:rPr>
          <w:szCs w:val="20"/>
        </w:rPr>
        <w:t xml:space="preserve"> paling </w:t>
      </w:r>
      <w:proofErr w:type="spellStart"/>
      <w:r w:rsidRPr="006D0293">
        <w:rPr>
          <w:szCs w:val="20"/>
        </w:rPr>
        <w:t>rendah</w:t>
      </w:r>
      <w:proofErr w:type="spellEnd"/>
      <w:r w:rsidRPr="006D0293">
        <w:rPr>
          <w:szCs w:val="20"/>
        </w:rPr>
        <w:t xml:space="preserve"> di </w:t>
      </w:r>
      <w:proofErr w:type="spellStart"/>
      <w:r w:rsidRPr="006D0293">
        <w:rPr>
          <w:szCs w:val="20"/>
        </w:rPr>
        <w:t>antara</w:t>
      </w:r>
      <w:proofErr w:type="spellEnd"/>
      <w:r w:rsidRPr="006D0293">
        <w:rPr>
          <w:szCs w:val="20"/>
        </w:rPr>
        <w:t xml:space="preserve"> </w:t>
      </w:r>
      <w:proofErr w:type="spellStart"/>
      <w:r w:rsidRPr="006D0293">
        <w:rPr>
          <w:szCs w:val="20"/>
        </w:rPr>
        <w:t>ketiganya</w:t>
      </w:r>
      <w:proofErr w:type="spellEnd"/>
      <w:r w:rsidRPr="006D0293">
        <w:rPr>
          <w:szCs w:val="20"/>
        </w:rPr>
        <w:t xml:space="preserve">. </w:t>
      </w:r>
      <w:proofErr w:type="spellStart"/>
      <w:r w:rsidRPr="006D0293">
        <w:rPr>
          <w:szCs w:val="20"/>
        </w:rPr>
        <w:t>Seluruh</w:t>
      </w:r>
      <w:proofErr w:type="spellEnd"/>
      <w:r w:rsidRPr="006D0293">
        <w:rPr>
          <w:szCs w:val="20"/>
        </w:rPr>
        <w:t xml:space="preserve"> </w:t>
      </w:r>
      <w:proofErr w:type="spellStart"/>
      <w:r w:rsidRPr="006D0293">
        <w:rPr>
          <w:szCs w:val="20"/>
        </w:rPr>
        <w:t>nilai</w:t>
      </w:r>
      <w:proofErr w:type="spellEnd"/>
      <w:r w:rsidRPr="006D0293">
        <w:rPr>
          <w:szCs w:val="20"/>
        </w:rPr>
        <w:t xml:space="preserve"> HTMT </w:t>
      </w:r>
      <w:proofErr w:type="spellStart"/>
      <w:r w:rsidRPr="006D0293">
        <w:rPr>
          <w:szCs w:val="20"/>
        </w:rPr>
        <w:t>ini</w:t>
      </w:r>
      <w:proofErr w:type="spellEnd"/>
      <w:r w:rsidRPr="006D0293">
        <w:rPr>
          <w:szCs w:val="20"/>
        </w:rPr>
        <w:t xml:space="preserve"> </w:t>
      </w:r>
      <w:proofErr w:type="spellStart"/>
      <w:r w:rsidRPr="006D0293">
        <w:rPr>
          <w:szCs w:val="20"/>
        </w:rPr>
        <w:t>menunjukkan</w:t>
      </w:r>
      <w:proofErr w:type="spellEnd"/>
      <w:r w:rsidRPr="006D0293">
        <w:rPr>
          <w:szCs w:val="20"/>
        </w:rPr>
        <w:t xml:space="preserve"> </w:t>
      </w:r>
      <w:proofErr w:type="spellStart"/>
      <w:r w:rsidRPr="006D0293">
        <w:rPr>
          <w:szCs w:val="20"/>
        </w:rPr>
        <w:t>bahwa</w:t>
      </w:r>
      <w:proofErr w:type="spellEnd"/>
      <w:r w:rsidRPr="006D0293">
        <w:rPr>
          <w:szCs w:val="20"/>
        </w:rPr>
        <w:t xml:space="preserve"> masing-masing </w:t>
      </w:r>
      <w:proofErr w:type="spellStart"/>
      <w:r w:rsidRPr="006D0293">
        <w:rPr>
          <w:szCs w:val="20"/>
        </w:rPr>
        <w:t>konstruk</w:t>
      </w:r>
      <w:proofErr w:type="spellEnd"/>
      <w:r w:rsidRPr="006D0293">
        <w:rPr>
          <w:szCs w:val="20"/>
        </w:rPr>
        <w:t xml:space="preserve"> </w:t>
      </w:r>
      <w:proofErr w:type="spellStart"/>
      <w:r w:rsidRPr="006D0293">
        <w:rPr>
          <w:szCs w:val="20"/>
        </w:rPr>
        <w:t>memiliki</w:t>
      </w:r>
      <w:proofErr w:type="spellEnd"/>
      <w:r w:rsidRPr="006D0293">
        <w:rPr>
          <w:szCs w:val="20"/>
        </w:rPr>
        <w:t xml:space="preserve"> </w:t>
      </w:r>
      <w:proofErr w:type="spellStart"/>
      <w:r w:rsidRPr="006D0293">
        <w:rPr>
          <w:szCs w:val="20"/>
        </w:rPr>
        <w:t>perbedaan</w:t>
      </w:r>
      <w:proofErr w:type="spellEnd"/>
      <w:r w:rsidRPr="006D0293">
        <w:rPr>
          <w:szCs w:val="20"/>
        </w:rPr>
        <w:t xml:space="preserve"> </w:t>
      </w:r>
      <w:proofErr w:type="spellStart"/>
      <w:r w:rsidRPr="006D0293">
        <w:rPr>
          <w:szCs w:val="20"/>
        </w:rPr>
        <w:t>konseptual</w:t>
      </w:r>
      <w:proofErr w:type="spellEnd"/>
      <w:r w:rsidRPr="006D0293">
        <w:rPr>
          <w:szCs w:val="20"/>
        </w:rPr>
        <w:t xml:space="preserve"> yang </w:t>
      </w:r>
      <w:proofErr w:type="spellStart"/>
      <w:r w:rsidRPr="006D0293">
        <w:rPr>
          <w:szCs w:val="20"/>
        </w:rPr>
        <w:t>jelas</w:t>
      </w:r>
      <w:proofErr w:type="spellEnd"/>
      <w:r w:rsidRPr="006D0293">
        <w:rPr>
          <w:szCs w:val="20"/>
        </w:rPr>
        <w:t xml:space="preserve"> dan </w:t>
      </w:r>
      <w:proofErr w:type="spellStart"/>
      <w:r w:rsidRPr="006D0293">
        <w:rPr>
          <w:szCs w:val="20"/>
        </w:rPr>
        <w:t>tidak</w:t>
      </w:r>
      <w:proofErr w:type="spellEnd"/>
      <w:r w:rsidRPr="006D0293">
        <w:rPr>
          <w:szCs w:val="20"/>
        </w:rPr>
        <w:t xml:space="preserve"> </w:t>
      </w:r>
      <w:proofErr w:type="spellStart"/>
      <w:r w:rsidRPr="006D0293">
        <w:rPr>
          <w:szCs w:val="20"/>
        </w:rPr>
        <w:t>terjadi</w:t>
      </w:r>
      <w:proofErr w:type="spellEnd"/>
      <w:r w:rsidRPr="006D0293">
        <w:rPr>
          <w:szCs w:val="20"/>
        </w:rPr>
        <w:t xml:space="preserve"> </w:t>
      </w:r>
      <w:proofErr w:type="spellStart"/>
      <w:r w:rsidRPr="006D0293">
        <w:rPr>
          <w:szCs w:val="20"/>
        </w:rPr>
        <w:t>tumpang</w:t>
      </w:r>
      <w:proofErr w:type="spellEnd"/>
      <w:r w:rsidRPr="006D0293">
        <w:rPr>
          <w:szCs w:val="20"/>
        </w:rPr>
        <w:t xml:space="preserve"> </w:t>
      </w:r>
      <w:proofErr w:type="spellStart"/>
      <w:r w:rsidRPr="006D0293">
        <w:rPr>
          <w:szCs w:val="20"/>
        </w:rPr>
        <w:t>tindih</w:t>
      </w:r>
      <w:proofErr w:type="spellEnd"/>
      <w:r w:rsidRPr="006D0293">
        <w:rPr>
          <w:szCs w:val="20"/>
        </w:rPr>
        <w:t xml:space="preserve"> </w:t>
      </w:r>
      <w:proofErr w:type="spellStart"/>
      <w:r w:rsidRPr="006D0293">
        <w:rPr>
          <w:szCs w:val="20"/>
        </w:rPr>
        <w:t>pengukuran</w:t>
      </w:r>
      <w:proofErr w:type="spellEnd"/>
      <w:r w:rsidRPr="006D0293">
        <w:rPr>
          <w:szCs w:val="20"/>
        </w:rPr>
        <w:t xml:space="preserve"> </w:t>
      </w:r>
      <w:proofErr w:type="spellStart"/>
      <w:r w:rsidRPr="006D0293">
        <w:rPr>
          <w:szCs w:val="20"/>
        </w:rPr>
        <w:t>antar</w:t>
      </w:r>
      <w:proofErr w:type="spellEnd"/>
      <w:r w:rsidRPr="006D0293">
        <w:rPr>
          <w:szCs w:val="20"/>
        </w:rPr>
        <w:t xml:space="preserve"> </w:t>
      </w:r>
      <w:proofErr w:type="spellStart"/>
      <w:r w:rsidRPr="006D0293">
        <w:rPr>
          <w:szCs w:val="20"/>
        </w:rPr>
        <w:t>konstruk</w:t>
      </w:r>
      <w:proofErr w:type="spellEnd"/>
      <w:r w:rsidRPr="006D0293">
        <w:rPr>
          <w:szCs w:val="20"/>
        </w:rPr>
        <w:t>.</w:t>
      </w:r>
    </w:p>
    <w:p w14:paraId="2BD31849" w14:textId="0E3F7069" w:rsidR="009A583C" w:rsidRDefault="006D0293" w:rsidP="006D0293">
      <w:pPr>
        <w:ind w:left="709" w:firstLine="426"/>
        <w:rPr>
          <w:szCs w:val="20"/>
        </w:rPr>
      </w:pPr>
      <w:proofErr w:type="spellStart"/>
      <w:r w:rsidRPr="006D0293">
        <w:rPr>
          <w:szCs w:val="20"/>
        </w:rPr>
        <w:t>Dengan</w:t>
      </w:r>
      <w:proofErr w:type="spellEnd"/>
      <w:r w:rsidRPr="006D0293">
        <w:rPr>
          <w:szCs w:val="20"/>
        </w:rPr>
        <w:t xml:space="preserve"> </w:t>
      </w:r>
      <w:proofErr w:type="spellStart"/>
      <w:r w:rsidRPr="006D0293">
        <w:rPr>
          <w:szCs w:val="20"/>
        </w:rPr>
        <w:t>terpenuhinya</w:t>
      </w:r>
      <w:proofErr w:type="spellEnd"/>
      <w:r w:rsidRPr="006D0293">
        <w:rPr>
          <w:szCs w:val="20"/>
        </w:rPr>
        <w:t xml:space="preserve"> </w:t>
      </w:r>
      <w:proofErr w:type="spellStart"/>
      <w:r w:rsidRPr="006D0293">
        <w:rPr>
          <w:szCs w:val="20"/>
        </w:rPr>
        <w:t>syarat</w:t>
      </w:r>
      <w:proofErr w:type="spellEnd"/>
      <w:r w:rsidRPr="006D0293">
        <w:rPr>
          <w:szCs w:val="20"/>
        </w:rPr>
        <w:t xml:space="preserve"> </w:t>
      </w:r>
      <w:proofErr w:type="spellStart"/>
      <w:r w:rsidRPr="006D0293">
        <w:rPr>
          <w:szCs w:val="20"/>
        </w:rPr>
        <w:t>validitas</w:t>
      </w:r>
      <w:proofErr w:type="spellEnd"/>
      <w:r w:rsidRPr="006D0293">
        <w:rPr>
          <w:szCs w:val="20"/>
        </w:rPr>
        <w:t xml:space="preserve"> </w:t>
      </w:r>
      <w:proofErr w:type="spellStart"/>
      <w:r w:rsidRPr="006D0293">
        <w:rPr>
          <w:szCs w:val="20"/>
        </w:rPr>
        <w:t>diskriminan</w:t>
      </w:r>
      <w:proofErr w:type="spellEnd"/>
      <w:r w:rsidRPr="006D0293">
        <w:rPr>
          <w:szCs w:val="20"/>
        </w:rPr>
        <w:t xml:space="preserve"> </w:t>
      </w:r>
      <w:proofErr w:type="spellStart"/>
      <w:r w:rsidRPr="006D0293">
        <w:rPr>
          <w:szCs w:val="20"/>
        </w:rPr>
        <w:t>berdasarkan</w:t>
      </w:r>
      <w:proofErr w:type="spellEnd"/>
      <w:r w:rsidRPr="006D0293">
        <w:rPr>
          <w:szCs w:val="20"/>
        </w:rPr>
        <w:t xml:space="preserve"> </w:t>
      </w:r>
      <w:proofErr w:type="spellStart"/>
      <w:r w:rsidRPr="006D0293">
        <w:rPr>
          <w:szCs w:val="20"/>
        </w:rPr>
        <w:t>pendekatan</w:t>
      </w:r>
      <w:proofErr w:type="spellEnd"/>
      <w:r w:rsidRPr="006D0293">
        <w:rPr>
          <w:szCs w:val="20"/>
        </w:rPr>
        <w:t xml:space="preserve"> HTMT, </w:t>
      </w:r>
      <w:proofErr w:type="spellStart"/>
      <w:r w:rsidRPr="006D0293">
        <w:rPr>
          <w:szCs w:val="20"/>
        </w:rPr>
        <w:t>maka</w:t>
      </w:r>
      <w:proofErr w:type="spellEnd"/>
      <w:r w:rsidRPr="006D0293">
        <w:rPr>
          <w:szCs w:val="20"/>
        </w:rPr>
        <w:t xml:space="preserve"> </w:t>
      </w:r>
      <w:proofErr w:type="spellStart"/>
      <w:r w:rsidRPr="006D0293">
        <w:rPr>
          <w:szCs w:val="20"/>
        </w:rPr>
        <w:t>dapat</w:t>
      </w:r>
      <w:proofErr w:type="spellEnd"/>
      <w:r w:rsidRPr="006D0293">
        <w:rPr>
          <w:szCs w:val="20"/>
        </w:rPr>
        <w:t xml:space="preserve"> </w:t>
      </w:r>
      <w:proofErr w:type="spellStart"/>
      <w:r w:rsidRPr="006D0293">
        <w:rPr>
          <w:szCs w:val="20"/>
        </w:rPr>
        <w:t>disimpulkan</w:t>
      </w:r>
      <w:proofErr w:type="spellEnd"/>
      <w:r w:rsidRPr="006D0293">
        <w:rPr>
          <w:szCs w:val="20"/>
        </w:rPr>
        <w:t xml:space="preserve"> </w:t>
      </w:r>
      <w:proofErr w:type="spellStart"/>
      <w:r w:rsidRPr="006D0293">
        <w:rPr>
          <w:szCs w:val="20"/>
        </w:rPr>
        <w:t>bahwa</w:t>
      </w:r>
      <w:proofErr w:type="spellEnd"/>
      <w:r w:rsidRPr="006D0293">
        <w:rPr>
          <w:szCs w:val="20"/>
        </w:rPr>
        <w:t xml:space="preserve"> model </w:t>
      </w:r>
      <w:proofErr w:type="spellStart"/>
      <w:r w:rsidRPr="006D0293">
        <w:rPr>
          <w:szCs w:val="20"/>
        </w:rPr>
        <w:t>pengukuran</w:t>
      </w:r>
      <w:proofErr w:type="spellEnd"/>
      <w:r w:rsidRPr="006D0293">
        <w:rPr>
          <w:szCs w:val="20"/>
        </w:rPr>
        <w:t xml:space="preserve"> </w:t>
      </w:r>
      <w:proofErr w:type="spellStart"/>
      <w:r w:rsidRPr="006D0293">
        <w:rPr>
          <w:szCs w:val="20"/>
        </w:rPr>
        <w:t>dalam</w:t>
      </w:r>
      <w:proofErr w:type="spellEnd"/>
      <w:r w:rsidRPr="006D0293">
        <w:rPr>
          <w:szCs w:val="20"/>
        </w:rPr>
        <w:t xml:space="preserve"> </w:t>
      </w:r>
      <w:proofErr w:type="spellStart"/>
      <w:r w:rsidRPr="006D0293">
        <w:rPr>
          <w:szCs w:val="20"/>
        </w:rPr>
        <w:t>penelitian</w:t>
      </w:r>
      <w:proofErr w:type="spellEnd"/>
      <w:r w:rsidRPr="006D0293">
        <w:rPr>
          <w:szCs w:val="20"/>
        </w:rPr>
        <w:t xml:space="preserve"> </w:t>
      </w:r>
      <w:proofErr w:type="spellStart"/>
      <w:r w:rsidRPr="006D0293">
        <w:rPr>
          <w:szCs w:val="20"/>
        </w:rPr>
        <w:t>ini</w:t>
      </w:r>
      <w:proofErr w:type="spellEnd"/>
      <w:r w:rsidRPr="006D0293">
        <w:rPr>
          <w:szCs w:val="20"/>
        </w:rPr>
        <w:t xml:space="preserve"> </w:t>
      </w:r>
      <w:proofErr w:type="spellStart"/>
      <w:r w:rsidRPr="006D0293">
        <w:rPr>
          <w:szCs w:val="20"/>
        </w:rPr>
        <w:t>telah</w:t>
      </w:r>
      <w:proofErr w:type="spellEnd"/>
      <w:r w:rsidRPr="006D0293">
        <w:rPr>
          <w:szCs w:val="20"/>
        </w:rPr>
        <w:t xml:space="preserve"> </w:t>
      </w:r>
      <w:proofErr w:type="spellStart"/>
      <w:r w:rsidRPr="006D0293">
        <w:rPr>
          <w:szCs w:val="20"/>
        </w:rPr>
        <w:t>memenuhi</w:t>
      </w:r>
      <w:proofErr w:type="spellEnd"/>
      <w:r w:rsidRPr="006D0293">
        <w:rPr>
          <w:szCs w:val="20"/>
        </w:rPr>
        <w:t xml:space="preserve"> </w:t>
      </w:r>
      <w:proofErr w:type="spellStart"/>
      <w:r w:rsidRPr="006D0293">
        <w:rPr>
          <w:szCs w:val="20"/>
        </w:rPr>
        <w:t>kriteria</w:t>
      </w:r>
      <w:proofErr w:type="spellEnd"/>
      <w:r w:rsidRPr="006D0293">
        <w:rPr>
          <w:szCs w:val="20"/>
        </w:rPr>
        <w:t xml:space="preserve"> yang </w:t>
      </w:r>
      <w:proofErr w:type="spellStart"/>
      <w:r w:rsidRPr="006D0293">
        <w:rPr>
          <w:szCs w:val="20"/>
        </w:rPr>
        <w:t>diperlukan</w:t>
      </w:r>
      <w:proofErr w:type="spellEnd"/>
      <w:r w:rsidRPr="006D0293">
        <w:rPr>
          <w:szCs w:val="20"/>
        </w:rPr>
        <w:t xml:space="preserve"> </w:t>
      </w:r>
      <w:proofErr w:type="spellStart"/>
      <w:r w:rsidRPr="006D0293">
        <w:rPr>
          <w:szCs w:val="20"/>
        </w:rPr>
        <w:t>untuk</w:t>
      </w:r>
      <w:proofErr w:type="spellEnd"/>
      <w:r w:rsidRPr="006D0293">
        <w:rPr>
          <w:szCs w:val="20"/>
        </w:rPr>
        <w:t xml:space="preserve"> </w:t>
      </w:r>
      <w:proofErr w:type="spellStart"/>
      <w:r w:rsidRPr="006D0293">
        <w:rPr>
          <w:szCs w:val="20"/>
        </w:rPr>
        <w:t>dilanjutkan</w:t>
      </w:r>
      <w:proofErr w:type="spellEnd"/>
      <w:r w:rsidRPr="006D0293">
        <w:rPr>
          <w:szCs w:val="20"/>
        </w:rPr>
        <w:t xml:space="preserve"> </w:t>
      </w:r>
      <w:proofErr w:type="spellStart"/>
      <w:r w:rsidRPr="006D0293">
        <w:rPr>
          <w:szCs w:val="20"/>
        </w:rPr>
        <w:t>ke</w:t>
      </w:r>
      <w:proofErr w:type="spellEnd"/>
      <w:r w:rsidRPr="006D0293">
        <w:rPr>
          <w:szCs w:val="20"/>
        </w:rPr>
        <w:t xml:space="preserve"> </w:t>
      </w:r>
      <w:proofErr w:type="spellStart"/>
      <w:r w:rsidRPr="006D0293">
        <w:rPr>
          <w:szCs w:val="20"/>
        </w:rPr>
        <w:t>tahap</w:t>
      </w:r>
      <w:proofErr w:type="spellEnd"/>
      <w:r w:rsidRPr="006D0293">
        <w:rPr>
          <w:szCs w:val="20"/>
        </w:rPr>
        <w:t xml:space="preserve"> </w:t>
      </w:r>
      <w:proofErr w:type="spellStart"/>
      <w:r w:rsidRPr="006D0293">
        <w:rPr>
          <w:szCs w:val="20"/>
        </w:rPr>
        <w:t>analisis</w:t>
      </w:r>
      <w:proofErr w:type="spellEnd"/>
      <w:r w:rsidRPr="006D0293">
        <w:rPr>
          <w:szCs w:val="20"/>
        </w:rPr>
        <w:t xml:space="preserve"> </w:t>
      </w:r>
      <w:proofErr w:type="spellStart"/>
      <w:r w:rsidRPr="006D0293">
        <w:rPr>
          <w:szCs w:val="20"/>
        </w:rPr>
        <w:t>struktural</w:t>
      </w:r>
      <w:proofErr w:type="spellEnd"/>
      <w:r w:rsidRPr="006D0293">
        <w:rPr>
          <w:szCs w:val="20"/>
        </w:rPr>
        <w:t xml:space="preserve">. </w:t>
      </w:r>
      <w:proofErr w:type="spellStart"/>
      <w:r w:rsidRPr="006D0293">
        <w:rPr>
          <w:szCs w:val="20"/>
        </w:rPr>
        <w:t>Ketiga</w:t>
      </w:r>
      <w:proofErr w:type="spellEnd"/>
      <w:r w:rsidRPr="006D0293">
        <w:rPr>
          <w:szCs w:val="20"/>
        </w:rPr>
        <w:t xml:space="preserve"> </w:t>
      </w:r>
      <w:proofErr w:type="spellStart"/>
      <w:r w:rsidRPr="006D0293">
        <w:rPr>
          <w:szCs w:val="20"/>
        </w:rPr>
        <w:t>konstruk</w:t>
      </w:r>
      <w:proofErr w:type="spellEnd"/>
      <w:r w:rsidRPr="006D0293">
        <w:rPr>
          <w:szCs w:val="20"/>
        </w:rPr>
        <w:t xml:space="preserve"> </w:t>
      </w:r>
      <w:proofErr w:type="spellStart"/>
      <w:r w:rsidRPr="006D0293">
        <w:rPr>
          <w:szCs w:val="20"/>
        </w:rPr>
        <w:t>utama</w:t>
      </w:r>
      <w:proofErr w:type="spellEnd"/>
      <w:r w:rsidRPr="006D0293">
        <w:rPr>
          <w:szCs w:val="20"/>
        </w:rPr>
        <w:t xml:space="preserve"> </w:t>
      </w:r>
      <w:proofErr w:type="spellStart"/>
      <w:r w:rsidRPr="006D0293">
        <w:rPr>
          <w:szCs w:val="20"/>
        </w:rPr>
        <w:t>dalam</w:t>
      </w:r>
      <w:proofErr w:type="spellEnd"/>
      <w:r w:rsidRPr="006D0293">
        <w:rPr>
          <w:szCs w:val="20"/>
        </w:rPr>
        <w:t xml:space="preserve"> model </w:t>
      </w:r>
      <w:proofErr w:type="spellStart"/>
      <w:r w:rsidRPr="006D0293">
        <w:rPr>
          <w:szCs w:val="20"/>
        </w:rPr>
        <w:t>yakni</w:t>
      </w:r>
      <w:proofErr w:type="spellEnd"/>
      <w:r w:rsidRPr="006D0293">
        <w:rPr>
          <w:szCs w:val="20"/>
        </w:rPr>
        <w:t xml:space="preserve"> Kinerja </w:t>
      </w:r>
      <w:proofErr w:type="spellStart"/>
      <w:r w:rsidRPr="006D0293">
        <w:rPr>
          <w:szCs w:val="20"/>
        </w:rPr>
        <w:t>Karyawan</w:t>
      </w:r>
      <w:proofErr w:type="spellEnd"/>
      <w:r w:rsidRPr="006D0293">
        <w:rPr>
          <w:szCs w:val="20"/>
        </w:rPr>
        <w:t xml:space="preserve">, </w:t>
      </w:r>
      <w:r w:rsidRPr="006D0293">
        <w:rPr>
          <w:i/>
          <w:iCs/>
          <w:szCs w:val="20"/>
        </w:rPr>
        <w:t>Knowledge Sharin</w:t>
      </w:r>
      <w:r w:rsidRPr="006D0293">
        <w:rPr>
          <w:szCs w:val="20"/>
        </w:rPr>
        <w:t xml:space="preserve">g, dan </w:t>
      </w:r>
      <w:proofErr w:type="spellStart"/>
      <w:r w:rsidRPr="006D0293">
        <w:rPr>
          <w:szCs w:val="20"/>
        </w:rPr>
        <w:t>Komunikasi</w:t>
      </w:r>
      <w:proofErr w:type="spellEnd"/>
      <w:r w:rsidRPr="006D0293">
        <w:rPr>
          <w:szCs w:val="20"/>
        </w:rPr>
        <w:t xml:space="preserve"> </w:t>
      </w:r>
      <w:proofErr w:type="spellStart"/>
      <w:r w:rsidRPr="006D0293">
        <w:rPr>
          <w:szCs w:val="20"/>
        </w:rPr>
        <w:t>Organisasi</w:t>
      </w:r>
      <w:proofErr w:type="spellEnd"/>
      <w:r w:rsidRPr="006D0293">
        <w:rPr>
          <w:szCs w:val="20"/>
        </w:rPr>
        <w:t xml:space="preserve"> </w:t>
      </w:r>
      <w:proofErr w:type="spellStart"/>
      <w:r w:rsidRPr="006D0293">
        <w:rPr>
          <w:szCs w:val="20"/>
        </w:rPr>
        <w:t>dinyatakan</w:t>
      </w:r>
      <w:proofErr w:type="spellEnd"/>
      <w:r w:rsidRPr="006D0293">
        <w:rPr>
          <w:szCs w:val="20"/>
        </w:rPr>
        <w:t xml:space="preserve"> </w:t>
      </w:r>
      <w:proofErr w:type="spellStart"/>
      <w:r w:rsidRPr="006D0293">
        <w:rPr>
          <w:szCs w:val="20"/>
        </w:rPr>
        <w:t>sah</w:t>
      </w:r>
      <w:proofErr w:type="spellEnd"/>
      <w:r w:rsidRPr="006D0293">
        <w:rPr>
          <w:szCs w:val="20"/>
        </w:rPr>
        <w:t xml:space="preserve"> dan </w:t>
      </w:r>
      <w:proofErr w:type="spellStart"/>
      <w:r w:rsidRPr="006D0293">
        <w:rPr>
          <w:szCs w:val="20"/>
        </w:rPr>
        <w:t>terpisah</w:t>
      </w:r>
      <w:proofErr w:type="spellEnd"/>
      <w:r w:rsidRPr="006D0293">
        <w:rPr>
          <w:szCs w:val="20"/>
        </w:rPr>
        <w:t xml:space="preserve"> </w:t>
      </w:r>
      <w:proofErr w:type="spellStart"/>
      <w:r w:rsidRPr="006D0293">
        <w:rPr>
          <w:szCs w:val="20"/>
        </w:rPr>
        <w:t>secara</w:t>
      </w:r>
      <w:proofErr w:type="spellEnd"/>
      <w:r w:rsidRPr="006D0293">
        <w:rPr>
          <w:szCs w:val="20"/>
        </w:rPr>
        <w:t xml:space="preserve"> </w:t>
      </w:r>
      <w:proofErr w:type="spellStart"/>
      <w:r w:rsidRPr="006D0293">
        <w:rPr>
          <w:szCs w:val="20"/>
        </w:rPr>
        <w:t>statistik</w:t>
      </w:r>
      <w:proofErr w:type="spellEnd"/>
      <w:r w:rsidRPr="006D0293">
        <w:rPr>
          <w:szCs w:val="20"/>
        </w:rPr>
        <w:t xml:space="preserve"> </w:t>
      </w:r>
      <w:proofErr w:type="spellStart"/>
      <w:r w:rsidRPr="006D0293">
        <w:rPr>
          <w:szCs w:val="20"/>
        </w:rPr>
        <w:t>maupun</w:t>
      </w:r>
      <w:proofErr w:type="spellEnd"/>
      <w:r w:rsidRPr="006D0293">
        <w:rPr>
          <w:szCs w:val="20"/>
        </w:rPr>
        <w:t xml:space="preserve"> </w:t>
      </w:r>
      <w:proofErr w:type="spellStart"/>
      <w:r w:rsidRPr="006D0293">
        <w:rPr>
          <w:szCs w:val="20"/>
        </w:rPr>
        <w:t>teoritis</w:t>
      </w:r>
      <w:proofErr w:type="spellEnd"/>
      <w:r w:rsidRPr="006D0293">
        <w:rPr>
          <w:szCs w:val="20"/>
        </w:rPr>
        <w:t xml:space="preserve"> </w:t>
      </w:r>
      <w:proofErr w:type="spellStart"/>
      <w:r w:rsidRPr="006D0293">
        <w:rPr>
          <w:szCs w:val="20"/>
        </w:rPr>
        <w:t>dalam</w:t>
      </w:r>
      <w:proofErr w:type="spellEnd"/>
      <w:r w:rsidRPr="006D0293">
        <w:rPr>
          <w:szCs w:val="20"/>
        </w:rPr>
        <w:t xml:space="preserve"> </w:t>
      </w:r>
      <w:proofErr w:type="spellStart"/>
      <w:r w:rsidRPr="006D0293">
        <w:rPr>
          <w:szCs w:val="20"/>
        </w:rPr>
        <w:t>mengukur</w:t>
      </w:r>
      <w:proofErr w:type="spellEnd"/>
      <w:r w:rsidRPr="006D0293">
        <w:rPr>
          <w:szCs w:val="20"/>
        </w:rPr>
        <w:t xml:space="preserve"> </w:t>
      </w:r>
      <w:proofErr w:type="spellStart"/>
      <w:r w:rsidRPr="006D0293">
        <w:rPr>
          <w:szCs w:val="20"/>
        </w:rPr>
        <w:t>aspek-aspek</w:t>
      </w:r>
      <w:proofErr w:type="spellEnd"/>
      <w:r w:rsidRPr="006D0293">
        <w:rPr>
          <w:szCs w:val="20"/>
        </w:rPr>
        <w:t xml:space="preserve"> yang </w:t>
      </w:r>
      <w:proofErr w:type="spellStart"/>
      <w:r w:rsidRPr="006D0293">
        <w:rPr>
          <w:szCs w:val="20"/>
        </w:rPr>
        <w:t>berbeda</w:t>
      </w:r>
      <w:proofErr w:type="spellEnd"/>
      <w:r w:rsidRPr="006D0293">
        <w:rPr>
          <w:szCs w:val="20"/>
        </w:rPr>
        <w:t xml:space="preserve"> </w:t>
      </w:r>
      <w:proofErr w:type="spellStart"/>
      <w:r w:rsidRPr="006D0293">
        <w:rPr>
          <w:szCs w:val="20"/>
        </w:rPr>
        <w:t>dari</w:t>
      </w:r>
      <w:proofErr w:type="spellEnd"/>
      <w:r w:rsidRPr="006D0293">
        <w:rPr>
          <w:szCs w:val="20"/>
        </w:rPr>
        <w:t xml:space="preserve"> </w:t>
      </w:r>
      <w:proofErr w:type="spellStart"/>
      <w:r w:rsidRPr="006D0293">
        <w:rPr>
          <w:szCs w:val="20"/>
        </w:rPr>
        <w:t>fenomena</w:t>
      </w:r>
      <w:proofErr w:type="spellEnd"/>
      <w:r w:rsidRPr="006D0293">
        <w:rPr>
          <w:szCs w:val="20"/>
        </w:rPr>
        <w:t xml:space="preserve"> yang </w:t>
      </w:r>
      <w:proofErr w:type="spellStart"/>
      <w:r w:rsidRPr="006D0293">
        <w:rPr>
          <w:szCs w:val="20"/>
        </w:rPr>
        <w:t>diteliti</w:t>
      </w:r>
      <w:proofErr w:type="spellEnd"/>
      <w:r w:rsidRPr="006D0293">
        <w:rPr>
          <w:szCs w:val="20"/>
        </w:rPr>
        <w:t>.</w:t>
      </w:r>
    </w:p>
    <w:p w14:paraId="32C81EDF" w14:textId="77777777" w:rsidR="00D06FD1" w:rsidRPr="006D0293" w:rsidRDefault="00D06FD1" w:rsidP="006D0293">
      <w:pPr>
        <w:ind w:left="709" w:firstLine="426"/>
        <w:rPr>
          <w:szCs w:val="20"/>
        </w:rPr>
      </w:pPr>
    </w:p>
    <w:p w14:paraId="538FBC23" w14:textId="7FADFB5C" w:rsidR="006802FA" w:rsidRDefault="00414FD5" w:rsidP="00414FD5">
      <w:pPr>
        <w:pStyle w:val="Heading3"/>
        <w:rPr>
          <w:lang w:val="sv-SE"/>
        </w:rPr>
      </w:pPr>
      <w:r>
        <w:rPr>
          <w:lang w:val="sv-SE"/>
        </w:rPr>
        <w:t xml:space="preserve">3.1.2 </w:t>
      </w:r>
      <w:r w:rsidR="00470031">
        <w:rPr>
          <w:lang w:val="sv-SE"/>
        </w:rPr>
        <w:t>Uji Reliabilitas</w:t>
      </w:r>
    </w:p>
    <w:p w14:paraId="7787E8E9" w14:textId="63292218" w:rsidR="00964B6F" w:rsidRPr="00FE5F3B" w:rsidRDefault="00CE6EB7" w:rsidP="00964B6F">
      <w:pPr>
        <w:jc w:val="center"/>
        <w:rPr>
          <w:iCs/>
          <w:sz w:val="16"/>
        </w:rPr>
      </w:pPr>
      <w:r>
        <w:rPr>
          <w:sz w:val="16"/>
          <w:lang w:val="sv-SE"/>
        </w:rPr>
        <w:t>Tabel 8</w:t>
      </w:r>
      <w:r w:rsidR="0078563C" w:rsidRPr="00FE5F3B">
        <w:rPr>
          <w:sz w:val="16"/>
          <w:lang w:val="sv-SE"/>
        </w:rPr>
        <w:t>.</w:t>
      </w:r>
      <w:r w:rsidR="00964B6F" w:rsidRPr="00FE5F3B">
        <w:rPr>
          <w:sz w:val="16"/>
          <w:lang w:val="sv-SE"/>
        </w:rPr>
        <w:t xml:space="preserve"> </w:t>
      </w:r>
      <w:r w:rsidR="00964B6F" w:rsidRPr="00FE5F3B">
        <w:rPr>
          <w:iCs/>
          <w:sz w:val="16"/>
        </w:rPr>
        <w:t xml:space="preserve">Hasil Uji </w:t>
      </w:r>
      <w:proofErr w:type="spellStart"/>
      <w:r w:rsidR="00964B6F" w:rsidRPr="00FE5F3B">
        <w:rPr>
          <w:iCs/>
          <w:sz w:val="16"/>
        </w:rPr>
        <w:t>Reliabilitas</w:t>
      </w:r>
      <w:proofErr w:type="spellEnd"/>
    </w:p>
    <w:tbl>
      <w:tblPr>
        <w:tblW w:w="6946" w:type="dxa"/>
        <w:jc w:val="center"/>
        <w:tblBorders>
          <w:top w:val="single" w:sz="4" w:space="0" w:color="auto"/>
          <w:bottom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1843"/>
        <w:gridCol w:w="1418"/>
        <w:gridCol w:w="850"/>
        <w:gridCol w:w="1276"/>
        <w:gridCol w:w="1559"/>
      </w:tblGrid>
      <w:tr w:rsidR="000B04B6" w:rsidRPr="000B04B6" w14:paraId="69C0620C" w14:textId="77777777" w:rsidTr="006776D4">
        <w:trPr>
          <w:trHeight w:val="288"/>
          <w:jc w:val="center"/>
        </w:trPr>
        <w:tc>
          <w:tcPr>
            <w:tcW w:w="1843" w:type="dxa"/>
            <w:shd w:val="clear" w:color="auto" w:fill="FFFFFF" w:themeFill="background1"/>
            <w:noWrap/>
            <w:vAlign w:val="center"/>
            <w:hideMark/>
          </w:tcPr>
          <w:p w14:paraId="1782FF6A" w14:textId="77777777" w:rsidR="000B04B6" w:rsidRPr="000B04B6" w:rsidRDefault="000B04B6" w:rsidP="0092318F">
            <w:pPr>
              <w:rPr>
                <w:b/>
                <w:bCs/>
                <w:sz w:val="16"/>
                <w:szCs w:val="16"/>
              </w:rPr>
            </w:pPr>
            <w:r w:rsidRPr="000B04B6">
              <w:rPr>
                <w:b/>
                <w:bCs/>
                <w:sz w:val="16"/>
                <w:szCs w:val="16"/>
              </w:rPr>
              <w:t> </w:t>
            </w:r>
          </w:p>
        </w:tc>
        <w:tc>
          <w:tcPr>
            <w:tcW w:w="1418" w:type="dxa"/>
            <w:shd w:val="clear" w:color="auto" w:fill="FFFFFF" w:themeFill="background1"/>
            <w:noWrap/>
            <w:vAlign w:val="center"/>
            <w:hideMark/>
          </w:tcPr>
          <w:p w14:paraId="178D4BCB" w14:textId="77777777" w:rsidR="000B04B6" w:rsidRPr="000B04B6" w:rsidRDefault="000B04B6" w:rsidP="0092318F">
            <w:pPr>
              <w:jc w:val="center"/>
              <w:rPr>
                <w:b/>
                <w:bCs/>
                <w:i/>
                <w:iCs/>
                <w:sz w:val="16"/>
                <w:szCs w:val="16"/>
              </w:rPr>
            </w:pPr>
            <w:r w:rsidRPr="000B04B6">
              <w:rPr>
                <w:b/>
                <w:bCs/>
                <w:i/>
                <w:iCs/>
                <w:sz w:val="16"/>
                <w:szCs w:val="16"/>
              </w:rPr>
              <w:t>Cronbach's Alpha</w:t>
            </w:r>
          </w:p>
        </w:tc>
        <w:tc>
          <w:tcPr>
            <w:tcW w:w="850" w:type="dxa"/>
            <w:shd w:val="clear" w:color="auto" w:fill="FFFFFF" w:themeFill="background1"/>
            <w:noWrap/>
            <w:vAlign w:val="center"/>
            <w:hideMark/>
          </w:tcPr>
          <w:p w14:paraId="22A16CC3" w14:textId="77777777" w:rsidR="000B04B6" w:rsidRPr="000B04B6" w:rsidRDefault="000B04B6" w:rsidP="0092318F">
            <w:pPr>
              <w:jc w:val="center"/>
              <w:rPr>
                <w:b/>
                <w:bCs/>
                <w:i/>
                <w:iCs/>
                <w:sz w:val="16"/>
                <w:szCs w:val="16"/>
              </w:rPr>
            </w:pPr>
            <w:proofErr w:type="spellStart"/>
            <w:r w:rsidRPr="000B04B6">
              <w:rPr>
                <w:b/>
                <w:bCs/>
                <w:i/>
                <w:iCs/>
                <w:sz w:val="16"/>
                <w:szCs w:val="16"/>
              </w:rPr>
              <w:t>rho_A</w:t>
            </w:r>
            <w:proofErr w:type="spellEnd"/>
          </w:p>
        </w:tc>
        <w:tc>
          <w:tcPr>
            <w:tcW w:w="1276" w:type="dxa"/>
            <w:shd w:val="clear" w:color="auto" w:fill="FFFFFF" w:themeFill="background1"/>
            <w:noWrap/>
            <w:vAlign w:val="center"/>
            <w:hideMark/>
          </w:tcPr>
          <w:p w14:paraId="25D6294B" w14:textId="77777777" w:rsidR="000B04B6" w:rsidRPr="000B04B6" w:rsidRDefault="000B04B6" w:rsidP="0092318F">
            <w:pPr>
              <w:jc w:val="center"/>
              <w:rPr>
                <w:b/>
                <w:bCs/>
                <w:i/>
                <w:iCs/>
                <w:sz w:val="16"/>
                <w:szCs w:val="16"/>
              </w:rPr>
            </w:pPr>
            <w:r w:rsidRPr="000B04B6">
              <w:rPr>
                <w:b/>
                <w:bCs/>
                <w:i/>
                <w:iCs/>
                <w:sz w:val="16"/>
                <w:szCs w:val="16"/>
              </w:rPr>
              <w:t>Composite Reliability</w:t>
            </w:r>
          </w:p>
        </w:tc>
        <w:tc>
          <w:tcPr>
            <w:tcW w:w="1559" w:type="dxa"/>
            <w:shd w:val="clear" w:color="auto" w:fill="FFFFFF" w:themeFill="background1"/>
            <w:noWrap/>
            <w:vAlign w:val="center"/>
            <w:hideMark/>
          </w:tcPr>
          <w:p w14:paraId="23FADB6B" w14:textId="77777777" w:rsidR="000B04B6" w:rsidRPr="000B04B6" w:rsidRDefault="000B04B6" w:rsidP="0092318F">
            <w:pPr>
              <w:jc w:val="center"/>
              <w:rPr>
                <w:b/>
                <w:bCs/>
                <w:i/>
                <w:iCs/>
                <w:sz w:val="16"/>
                <w:szCs w:val="16"/>
              </w:rPr>
            </w:pPr>
            <w:r w:rsidRPr="000B04B6">
              <w:rPr>
                <w:b/>
                <w:bCs/>
                <w:i/>
                <w:iCs/>
                <w:sz w:val="16"/>
                <w:szCs w:val="16"/>
              </w:rPr>
              <w:t>Average Variance Extracted (AVE)</w:t>
            </w:r>
          </w:p>
        </w:tc>
      </w:tr>
      <w:tr w:rsidR="000B04B6" w:rsidRPr="000B04B6" w14:paraId="7B9F22BC" w14:textId="77777777" w:rsidTr="006776D4">
        <w:trPr>
          <w:trHeight w:val="288"/>
          <w:jc w:val="center"/>
        </w:trPr>
        <w:tc>
          <w:tcPr>
            <w:tcW w:w="1843" w:type="dxa"/>
            <w:shd w:val="clear" w:color="auto" w:fill="FFFFFF" w:themeFill="background1"/>
            <w:noWrap/>
            <w:vAlign w:val="center"/>
            <w:hideMark/>
          </w:tcPr>
          <w:p w14:paraId="147E5FD2" w14:textId="77777777" w:rsidR="000B04B6" w:rsidRPr="000B04B6" w:rsidRDefault="000B04B6" w:rsidP="0092318F">
            <w:pPr>
              <w:rPr>
                <w:b/>
                <w:bCs/>
                <w:sz w:val="16"/>
                <w:szCs w:val="16"/>
              </w:rPr>
            </w:pPr>
            <w:r w:rsidRPr="000B04B6">
              <w:rPr>
                <w:b/>
                <w:bCs/>
                <w:sz w:val="16"/>
                <w:szCs w:val="16"/>
              </w:rPr>
              <w:t>KINERJA KARYAWAN</w:t>
            </w:r>
          </w:p>
        </w:tc>
        <w:tc>
          <w:tcPr>
            <w:tcW w:w="1418" w:type="dxa"/>
            <w:shd w:val="clear" w:color="auto" w:fill="FFFFFF" w:themeFill="background1"/>
            <w:noWrap/>
            <w:vAlign w:val="center"/>
            <w:hideMark/>
          </w:tcPr>
          <w:p w14:paraId="4F2EBFA0" w14:textId="77777777" w:rsidR="000B04B6" w:rsidRPr="000B04B6" w:rsidRDefault="000B04B6" w:rsidP="0092318F">
            <w:pPr>
              <w:jc w:val="center"/>
              <w:rPr>
                <w:sz w:val="16"/>
                <w:szCs w:val="16"/>
              </w:rPr>
            </w:pPr>
            <w:r w:rsidRPr="000B04B6">
              <w:rPr>
                <w:sz w:val="16"/>
                <w:szCs w:val="16"/>
              </w:rPr>
              <w:t>0.958</w:t>
            </w:r>
          </w:p>
        </w:tc>
        <w:tc>
          <w:tcPr>
            <w:tcW w:w="850" w:type="dxa"/>
            <w:shd w:val="clear" w:color="auto" w:fill="FFFFFF" w:themeFill="background1"/>
            <w:noWrap/>
            <w:vAlign w:val="center"/>
            <w:hideMark/>
          </w:tcPr>
          <w:p w14:paraId="4F7A29C7" w14:textId="77777777" w:rsidR="000B04B6" w:rsidRPr="000B04B6" w:rsidRDefault="000B04B6" w:rsidP="0092318F">
            <w:pPr>
              <w:jc w:val="center"/>
              <w:rPr>
                <w:sz w:val="16"/>
                <w:szCs w:val="16"/>
              </w:rPr>
            </w:pPr>
            <w:r w:rsidRPr="000B04B6">
              <w:rPr>
                <w:sz w:val="16"/>
                <w:szCs w:val="16"/>
              </w:rPr>
              <w:t>0.966</w:t>
            </w:r>
          </w:p>
        </w:tc>
        <w:tc>
          <w:tcPr>
            <w:tcW w:w="1276" w:type="dxa"/>
            <w:shd w:val="clear" w:color="auto" w:fill="FFFFFF" w:themeFill="background1"/>
            <w:noWrap/>
            <w:vAlign w:val="center"/>
            <w:hideMark/>
          </w:tcPr>
          <w:p w14:paraId="1CA18A2B" w14:textId="77777777" w:rsidR="000B04B6" w:rsidRPr="000B04B6" w:rsidRDefault="000B04B6" w:rsidP="0092318F">
            <w:pPr>
              <w:jc w:val="center"/>
              <w:rPr>
                <w:sz w:val="16"/>
                <w:szCs w:val="16"/>
              </w:rPr>
            </w:pPr>
            <w:r w:rsidRPr="000B04B6">
              <w:rPr>
                <w:sz w:val="16"/>
                <w:szCs w:val="16"/>
              </w:rPr>
              <w:t>0.965</w:t>
            </w:r>
          </w:p>
        </w:tc>
        <w:tc>
          <w:tcPr>
            <w:tcW w:w="1559" w:type="dxa"/>
            <w:shd w:val="clear" w:color="auto" w:fill="FFFFFF" w:themeFill="background1"/>
            <w:noWrap/>
            <w:vAlign w:val="center"/>
            <w:hideMark/>
          </w:tcPr>
          <w:p w14:paraId="7C3E430C" w14:textId="77777777" w:rsidR="000B04B6" w:rsidRPr="000B04B6" w:rsidRDefault="000B04B6" w:rsidP="0092318F">
            <w:pPr>
              <w:jc w:val="center"/>
              <w:rPr>
                <w:sz w:val="16"/>
                <w:szCs w:val="16"/>
              </w:rPr>
            </w:pPr>
            <w:r w:rsidRPr="000B04B6">
              <w:rPr>
                <w:sz w:val="16"/>
                <w:szCs w:val="16"/>
              </w:rPr>
              <w:t>0.755</w:t>
            </w:r>
          </w:p>
        </w:tc>
      </w:tr>
      <w:tr w:rsidR="000B04B6" w:rsidRPr="000B04B6" w14:paraId="5E5ECAB4" w14:textId="77777777" w:rsidTr="006776D4">
        <w:trPr>
          <w:trHeight w:val="288"/>
          <w:jc w:val="center"/>
        </w:trPr>
        <w:tc>
          <w:tcPr>
            <w:tcW w:w="1843" w:type="dxa"/>
            <w:shd w:val="clear" w:color="auto" w:fill="FFFFFF" w:themeFill="background1"/>
            <w:noWrap/>
            <w:vAlign w:val="center"/>
            <w:hideMark/>
          </w:tcPr>
          <w:p w14:paraId="23047E69" w14:textId="77777777" w:rsidR="000B04B6" w:rsidRPr="000B04B6" w:rsidRDefault="000B04B6" w:rsidP="0092318F">
            <w:pPr>
              <w:rPr>
                <w:b/>
                <w:bCs/>
                <w:i/>
                <w:iCs/>
                <w:sz w:val="16"/>
                <w:szCs w:val="16"/>
              </w:rPr>
            </w:pPr>
            <w:r w:rsidRPr="000B04B6">
              <w:rPr>
                <w:b/>
                <w:bCs/>
                <w:i/>
                <w:iCs/>
                <w:sz w:val="16"/>
                <w:szCs w:val="16"/>
              </w:rPr>
              <w:t>KNOWLEDGE SHARING</w:t>
            </w:r>
          </w:p>
        </w:tc>
        <w:tc>
          <w:tcPr>
            <w:tcW w:w="1418" w:type="dxa"/>
            <w:shd w:val="clear" w:color="auto" w:fill="FFFFFF" w:themeFill="background1"/>
            <w:noWrap/>
            <w:vAlign w:val="center"/>
            <w:hideMark/>
          </w:tcPr>
          <w:p w14:paraId="7E723C36" w14:textId="77777777" w:rsidR="000B04B6" w:rsidRPr="000B04B6" w:rsidRDefault="000B04B6" w:rsidP="0092318F">
            <w:pPr>
              <w:jc w:val="center"/>
              <w:rPr>
                <w:sz w:val="16"/>
                <w:szCs w:val="16"/>
              </w:rPr>
            </w:pPr>
            <w:r w:rsidRPr="000B04B6">
              <w:rPr>
                <w:sz w:val="16"/>
                <w:szCs w:val="16"/>
              </w:rPr>
              <w:t>0.955</w:t>
            </w:r>
          </w:p>
        </w:tc>
        <w:tc>
          <w:tcPr>
            <w:tcW w:w="850" w:type="dxa"/>
            <w:shd w:val="clear" w:color="auto" w:fill="FFFFFF" w:themeFill="background1"/>
            <w:noWrap/>
            <w:vAlign w:val="center"/>
            <w:hideMark/>
          </w:tcPr>
          <w:p w14:paraId="7F7CDB0D" w14:textId="77777777" w:rsidR="000B04B6" w:rsidRPr="000B04B6" w:rsidRDefault="000B04B6" w:rsidP="0092318F">
            <w:pPr>
              <w:jc w:val="center"/>
              <w:rPr>
                <w:sz w:val="16"/>
                <w:szCs w:val="16"/>
              </w:rPr>
            </w:pPr>
            <w:r w:rsidRPr="000B04B6">
              <w:rPr>
                <w:sz w:val="16"/>
                <w:szCs w:val="16"/>
              </w:rPr>
              <w:t>0.961</w:t>
            </w:r>
          </w:p>
        </w:tc>
        <w:tc>
          <w:tcPr>
            <w:tcW w:w="1276" w:type="dxa"/>
            <w:shd w:val="clear" w:color="auto" w:fill="FFFFFF" w:themeFill="background1"/>
            <w:noWrap/>
            <w:vAlign w:val="center"/>
            <w:hideMark/>
          </w:tcPr>
          <w:p w14:paraId="73EC703D" w14:textId="77777777" w:rsidR="000B04B6" w:rsidRPr="000B04B6" w:rsidRDefault="000B04B6" w:rsidP="0092318F">
            <w:pPr>
              <w:jc w:val="center"/>
              <w:rPr>
                <w:sz w:val="16"/>
                <w:szCs w:val="16"/>
              </w:rPr>
            </w:pPr>
            <w:r w:rsidRPr="000B04B6">
              <w:rPr>
                <w:sz w:val="16"/>
                <w:szCs w:val="16"/>
              </w:rPr>
              <w:t>0.961</w:t>
            </w:r>
          </w:p>
        </w:tc>
        <w:tc>
          <w:tcPr>
            <w:tcW w:w="1559" w:type="dxa"/>
            <w:shd w:val="clear" w:color="auto" w:fill="FFFFFF" w:themeFill="background1"/>
            <w:noWrap/>
            <w:vAlign w:val="center"/>
            <w:hideMark/>
          </w:tcPr>
          <w:p w14:paraId="509AD15D" w14:textId="77777777" w:rsidR="000B04B6" w:rsidRPr="000B04B6" w:rsidRDefault="000B04B6" w:rsidP="0092318F">
            <w:pPr>
              <w:jc w:val="center"/>
              <w:rPr>
                <w:sz w:val="16"/>
                <w:szCs w:val="16"/>
              </w:rPr>
            </w:pPr>
            <w:r w:rsidRPr="000B04B6">
              <w:rPr>
                <w:sz w:val="16"/>
                <w:szCs w:val="16"/>
              </w:rPr>
              <w:t>0.673</w:t>
            </w:r>
          </w:p>
        </w:tc>
      </w:tr>
      <w:tr w:rsidR="000B04B6" w:rsidRPr="000B04B6" w14:paraId="159A5779" w14:textId="77777777" w:rsidTr="006776D4">
        <w:trPr>
          <w:trHeight w:val="288"/>
          <w:jc w:val="center"/>
        </w:trPr>
        <w:tc>
          <w:tcPr>
            <w:tcW w:w="1843" w:type="dxa"/>
            <w:shd w:val="clear" w:color="auto" w:fill="FFFFFF" w:themeFill="background1"/>
            <w:noWrap/>
            <w:vAlign w:val="center"/>
            <w:hideMark/>
          </w:tcPr>
          <w:p w14:paraId="75934722" w14:textId="77777777" w:rsidR="000B04B6" w:rsidRPr="000B04B6" w:rsidRDefault="000B04B6" w:rsidP="0092318F">
            <w:pPr>
              <w:rPr>
                <w:b/>
                <w:bCs/>
                <w:sz w:val="16"/>
                <w:szCs w:val="16"/>
              </w:rPr>
            </w:pPr>
            <w:r w:rsidRPr="000B04B6">
              <w:rPr>
                <w:b/>
                <w:bCs/>
                <w:sz w:val="16"/>
                <w:szCs w:val="16"/>
              </w:rPr>
              <w:t>KOMUNIKASI ORGANISASI</w:t>
            </w:r>
          </w:p>
        </w:tc>
        <w:tc>
          <w:tcPr>
            <w:tcW w:w="1418" w:type="dxa"/>
            <w:shd w:val="clear" w:color="auto" w:fill="FFFFFF" w:themeFill="background1"/>
            <w:noWrap/>
            <w:vAlign w:val="center"/>
            <w:hideMark/>
          </w:tcPr>
          <w:p w14:paraId="2E1CEB33" w14:textId="77777777" w:rsidR="000B04B6" w:rsidRPr="000B04B6" w:rsidRDefault="000B04B6" w:rsidP="0092318F">
            <w:pPr>
              <w:jc w:val="center"/>
              <w:rPr>
                <w:sz w:val="16"/>
                <w:szCs w:val="16"/>
              </w:rPr>
            </w:pPr>
            <w:r w:rsidRPr="000B04B6">
              <w:rPr>
                <w:sz w:val="16"/>
                <w:szCs w:val="16"/>
              </w:rPr>
              <w:t>0.958</w:t>
            </w:r>
          </w:p>
        </w:tc>
        <w:tc>
          <w:tcPr>
            <w:tcW w:w="850" w:type="dxa"/>
            <w:shd w:val="clear" w:color="auto" w:fill="FFFFFF" w:themeFill="background1"/>
            <w:noWrap/>
            <w:vAlign w:val="center"/>
            <w:hideMark/>
          </w:tcPr>
          <w:p w14:paraId="2677C325" w14:textId="77777777" w:rsidR="000B04B6" w:rsidRPr="000B04B6" w:rsidRDefault="000B04B6" w:rsidP="0092318F">
            <w:pPr>
              <w:jc w:val="center"/>
              <w:rPr>
                <w:sz w:val="16"/>
                <w:szCs w:val="16"/>
              </w:rPr>
            </w:pPr>
            <w:r w:rsidRPr="000B04B6">
              <w:rPr>
                <w:sz w:val="16"/>
                <w:szCs w:val="16"/>
              </w:rPr>
              <w:t>0.969</w:t>
            </w:r>
          </w:p>
        </w:tc>
        <w:tc>
          <w:tcPr>
            <w:tcW w:w="1276" w:type="dxa"/>
            <w:shd w:val="clear" w:color="auto" w:fill="FFFFFF" w:themeFill="background1"/>
            <w:noWrap/>
            <w:vAlign w:val="center"/>
            <w:hideMark/>
          </w:tcPr>
          <w:p w14:paraId="5B861E15" w14:textId="77777777" w:rsidR="000B04B6" w:rsidRPr="000B04B6" w:rsidRDefault="000B04B6" w:rsidP="0092318F">
            <w:pPr>
              <w:jc w:val="center"/>
              <w:rPr>
                <w:sz w:val="16"/>
                <w:szCs w:val="16"/>
              </w:rPr>
            </w:pPr>
            <w:r w:rsidRPr="000B04B6">
              <w:rPr>
                <w:sz w:val="16"/>
                <w:szCs w:val="16"/>
              </w:rPr>
              <w:t>0.965</w:t>
            </w:r>
          </w:p>
        </w:tc>
        <w:tc>
          <w:tcPr>
            <w:tcW w:w="1559" w:type="dxa"/>
            <w:shd w:val="clear" w:color="auto" w:fill="FFFFFF" w:themeFill="background1"/>
            <w:noWrap/>
            <w:vAlign w:val="center"/>
            <w:hideMark/>
          </w:tcPr>
          <w:p w14:paraId="433CFBF2" w14:textId="77777777" w:rsidR="000B04B6" w:rsidRPr="000B04B6" w:rsidRDefault="000B04B6" w:rsidP="0092318F">
            <w:pPr>
              <w:jc w:val="center"/>
              <w:rPr>
                <w:sz w:val="16"/>
                <w:szCs w:val="16"/>
              </w:rPr>
            </w:pPr>
            <w:r w:rsidRPr="000B04B6">
              <w:rPr>
                <w:sz w:val="16"/>
                <w:szCs w:val="16"/>
              </w:rPr>
              <w:t>0.753</w:t>
            </w:r>
          </w:p>
        </w:tc>
      </w:tr>
    </w:tbl>
    <w:p w14:paraId="69CDCECA" w14:textId="76E4A456" w:rsidR="000B04B6" w:rsidRDefault="000B04B6" w:rsidP="000B04B6">
      <w:pPr>
        <w:ind w:firstLine="993"/>
        <w:rPr>
          <w:lang w:val="en-ID"/>
        </w:rPr>
      </w:pPr>
      <w:proofErr w:type="spellStart"/>
      <w:proofErr w:type="gramStart"/>
      <w:r w:rsidRPr="00364268">
        <w:rPr>
          <w:szCs w:val="24"/>
        </w:rPr>
        <w:t>Sumber</w:t>
      </w:r>
      <w:proofErr w:type="spellEnd"/>
      <w:r w:rsidRPr="00364268">
        <w:rPr>
          <w:szCs w:val="24"/>
        </w:rPr>
        <w:t xml:space="preserve"> :</w:t>
      </w:r>
      <w:proofErr w:type="gramEnd"/>
      <w:r w:rsidRPr="00364268">
        <w:rPr>
          <w:szCs w:val="24"/>
        </w:rPr>
        <w:t xml:space="preserve"> </w:t>
      </w:r>
      <w:proofErr w:type="spellStart"/>
      <w:r w:rsidRPr="00364268">
        <w:rPr>
          <w:szCs w:val="24"/>
        </w:rPr>
        <w:t>Diolah</w:t>
      </w:r>
      <w:proofErr w:type="spellEnd"/>
      <w:r w:rsidRPr="00364268">
        <w:rPr>
          <w:szCs w:val="24"/>
        </w:rPr>
        <w:t xml:space="preserve"> </w:t>
      </w:r>
      <w:proofErr w:type="spellStart"/>
      <w:r w:rsidRPr="00364268">
        <w:rPr>
          <w:szCs w:val="24"/>
        </w:rPr>
        <w:t>Peneliti</w:t>
      </w:r>
      <w:proofErr w:type="spellEnd"/>
      <w:r w:rsidRPr="00364268">
        <w:rPr>
          <w:szCs w:val="24"/>
        </w:rPr>
        <w:t>, 2025</w:t>
      </w:r>
    </w:p>
    <w:p w14:paraId="582EA0CE" w14:textId="77777777" w:rsidR="00D06FD1" w:rsidRDefault="00D06FD1" w:rsidP="00394EEB">
      <w:pPr>
        <w:ind w:firstLine="567"/>
        <w:rPr>
          <w:szCs w:val="20"/>
        </w:rPr>
      </w:pPr>
    </w:p>
    <w:p w14:paraId="680773D6" w14:textId="0FDBEFAE" w:rsidR="00470031" w:rsidRDefault="00E659F9" w:rsidP="00394EEB">
      <w:pPr>
        <w:ind w:firstLine="567"/>
        <w:rPr>
          <w:szCs w:val="20"/>
        </w:rPr>
      </w:pPr>
      <w:r w:rsidRPr="00E659F9">
        <w:rPr>
          <w:szCs w:val="20"/>
        </w:rPr>
        <w:t xml:space="preserve">Pada </w:t>
      </w:r>
      <w:proofErr w:type="spellStart"/>
      <w:r w:rsidRPr="00E659F9">
        <w:rPr>
          <w:szCs w:val="20"/>
        </w:rPr>
        <w:t>variabel</w:t>
      </w:r>
      <w:proofErr w:type="spellEnd"/>
      <w:r w:rsidRPr="00E659F9">
        <w:rPr>
          <w:szCs w:val="20"/>
        </w:rPr>
        <w:t xml:space="preserve"> Kinerja </w:t>
      </w:r>
      <w:proofErr w:type="spellStart"/>
      <w:r w:rsidRPr="00E659F9">
        <w:rPr>
          <w:szCs w:val="20"/>
        </w:rPr>
        <w:t>Karyawan</w:t>
      </w:r>
      <w:proofErr w:type="spellEnd"/>
      <w:r w:rsidRPr="00E659F9">
        <w:rPr>
          <w:szCs w:val="20"/>
        </w:rPr>
        <w:t xml:space="preserve">, </w:t>
      </w:r>
      <w:proofErr w:type="spellStart"/>
      <w:r w:rsidRPr="00E659F9">
        <w:rPr>
          <w:szCs w:val="20"/>
        </w:rPr>
        <w:t>diperoleh</w:t>
      </w:r>
      <w:proofErr w:type="spellEnd"/>
      <w:r w:rsidRPr="00E659F9">
        <w:rPr>
          <w:szCs w:val="20"/>
        </w:rPr>
        <w:t xml:space="preserve"> </w:t>
      </w:r>
      <w:proofErr w:type="spellStart"/>
      <w:r w:rsidRPr="00E659F9">
        <w:rPr>
          <w:szCs w:val="20"/>
        </w:rPr>
        <w:t>nilai</w:t>
      </w:r>
      <w:proofErr w:type="spellEnd"/>
      <w:r w:rsidRPr="00E659F9">
        <w:rPr>
          <w:szCs w:val="20"/>
        </w:rPr>
        <w:t xml:space="preserve"> </w:t>
      </w:r>
      <w:r w:rsidRPr="00E659F9">
        <w:rPr>
          <w:i/>
          <w:iCs/>
          <w:szCs w:val="20"/>
        </w:rPr>
        <w:t>Cronbach’s Alpha</w:t>
      </w:r>
      <w:r w:rsidRPr="00E659F9">
        <w:rPr>
          <w:szCs w:val="20"/>
        </w:rPr>
        <w:t xml:space="preserve"> </w:t>
      </w:r>
      <w:proofErr w:type="spellStart"/>
      <w:r w:rsidRPr="00E659F9">
        <w:rPr>
          <w:szCs w:val="20"/>
        </w:rPr>
        <w:t>sebesar</w:t>
      </w:r>
      <w:proofErr w:type="spellEnd"/>
      <w:r w:rsidRPr="00E659F9">
        <w:rPr>
          <w:szCs w:val="20"/>
        </w:rPr>
        <w:t xml:space="preserve"> 0,958, </w:t>
      </w:r>
      <w:proofErr w:type="spellStart"/>
      <w:r w:rsidRPr="00E659F9">
        <w:rPr>
          <w:i/>
          <w:iCs/>
          <w:szCs w:val="20"/>
        </w:rPr>
        <w:t>rho_A</w:t>
      </w:r>
      <w:proofErr w:type="spellEnd"/>
      <w:r w:rsidRPr="00E659F9">
        <w:rPr>
          <w:szCs w:val="20"/>
        </w:rPr>
        <w:t xml:space="preserve"> </w:t>
      </w:r>
      <w:proofErr w:type="spellStart"/>
      <w:r w:rsidRPr="00E659F9">
        <w:rPr>
          <w:szCs w:val="20"/>
        </w:rPr>
        <w:t>sebesar</w:t>
      </w:r>
      <w:proofErr w:type="spellEnd"/>
      <w:r w:rsidRPr="00E659F9">
        <w:rPr>
          <w:szCs w:val="20"/>
        </w:rPr>
        <w:t xml:space="preserve"> 0,966, dan </w:t>
      </w:r>
      <w:r w:rsidRPr="00E659F9">
        <w:rPr>
          <w:i/>
          <w:iCs/>
          <w:szCs w:val="20"/>
        </w:rPr>
        <w:t>Composite Reliability</w:t>
      </w:r>
      <w:r w:rsidRPr="00E659F9">
        <w:rPr>
          <w:szCs w:val="20"/>
        </w:rPr>
        <w:t xml:space="preserve"> </w:t>
      </w:r>
      <w:proofErr w:type="spellStart"/>
      <w:r w:rsidRPr="00E659F9">
        <w:rPr>
          <w:szCs w:val="20"/>
        </w:rPr>
        <w:t>sebesar</w:t>
      </w:r>
      <w:proofErr w:type="spellEnd"/>
      <w:r w:rsidRPr="00E659F9">
        <w:rPr>
          <w:szCs w:val="20"/>
        </w:rPr>
        <w:t xml:space="preserve"> 0,965. Hal </w:t>
      </w:r>
      <w:proofErr w:type="spellStart"/>
      <w:r w:rsidRPr="00E659F9">
        <w:rPr>
          <w:szCs w:val="20"/>
        </w:rPr>
        <w:t>ini</w:t>
      </w:r>
      <w:proofErr w:type="spellEnd"/>
      <w:r w:rsidRPr="00E659F9">
        <w:rPr>
          <w:szCs w:val="20"/>
        </w:rPr>
        <w:t xml:space="preserve"> </w:t>
      </w:r>
      <w:proofErr w:type="spellStart"/>
      <w:r w:rsidRPr="00E659F9">
        <w:rPr>
          <w:szCs w:val="20"/>
        </w:rPr>
        <w:t>menunjukkan</w:t>
      </w:r>
      <w:proofErr w:type="spellEnd"/>
      <w:r w:rsidRPr="00E659F9">
        <w:rPr>
          <w:szCs w:val="20"/>
        </w:rPr>
        <w:t xml:space="preserve"> </w:t>
      </w:r>
      <w:proofErr w:type="spellStart"/>
      <w:r w:rsidRPr="00E659F9">
        <w:rPr>
          <w:szCs w:val="20"/>
        </w:rPr>
        <w:t>bahwa</w:t>
      </w:r>
      <w:proofErr w:type="spellEnd"/>
      <w:r w:rsidRPr="00E659F9">
        <w:rPr>
          <w:szCs w:val="20"/>
        </w:rPr>
        <w:t xml:space="preserve"> </w:t>
      </w:r>
      <w:proofErr w:type="spellStart"/>
      <w:r w:rsidRPr="00E659F9">
        <w:rPr>
          <w:szCs w:val="20"/>
        </w:rPr>
        <w:t>indikator</w:t>
      </w:r>
      <w:proofErr w:type="spellEnd"/>
      <w:r w:rsidRPr="00E659F9">
        <w:rPr>
          <w:szCs w:val="20"/>
        </w:rPr>
        <w:t xml:space="preserve"> yang </w:t>
      </w:r>
      <w:proofErr w:type="spellStart"/>
      <w:r w:rsidRPr="00E659F9">
        <w:rPr>
          <w:szCs w:val="20"/>
        </w:rPr>
        <w:t>digunakan</w:t>
      </w:r>
      <w:proofErr w:type="spellEnd"/>
      <w:r w:rsidRPr="00E659F9">
        <w:rPr>
          <w:szCs w:val="20"/>
        </w:rPr>
        <w:t xml:space="preserve"> </w:t>
      </w:r>
      <w:proofErr w:type="spellStart"/>
      <w:r w:rsidRPr="00E659F9">
        <w:rPr>
          <w:szCs w:val="20"/>
        </w:rPr>
        <w:t>dalam</w:t>
      </w:r>
      <w:proofErr w:type="spellEnd"/>
      <w:r w:rsidRPr="00E659F9">
        <w:rPr>
          <w:szCs w:val="20"/>
        </w:rPr>
        <w:t xml:space="preserve"> </w:t>
      </w:r>
      <w:proofErr w:type="spellStart"/>
      <w:r w:rsidRPr="00E659F9">
        <w:rPr>
          <w:szCs w:val="20"/>
        </w:rPr>
        <w:t>mengukur</w:t>
      </w:r>
      <w:proofErr w:type="spellEnd"/>
      <w:r w:rsidRPr="00E659F9">
        <w:rPr>
          <w:szCs w:val="20"/>
        </w:rPr>
        <w:t xml:space="preserve"> </w:t>
      </w:r>
      <w:proofErr w:type="spellStart"/>
      <w:r w:rsidRPr="00E659F9">
        <w:rPr>
          <w:szCs w:val="20"/>
        </w:rPr>
        <w:t>kinerja</w:t>
      </w:r>
      <w:proofErr w:type="spellEnd"/>
      <w:r w:rsidRPr="00E659F9">
        <w:rPr>
          <w:szCs w:val="20"/>
        </w:rPr>
        <w:t xml:space="preserve"> </w:t>
      </w:r>
      <w:proofErr w:type="spellStart"/>
      <w:r w:rsidRPr="00E659F9">
        <w:rPr>
          <w:szCs w:val="20"/>
        </w:rPr>
        <w:t>karyawan</w:t>
      </w:r>
      <w:proofErr w:type="spellEnd"/>
      <w:r w:rsidRPr="00E659F9">
        <w:rPr>
          <w:szCs w:val="20"/>
        </w:rPr>
        <w:t xml:space="preserve"> sangat </w:t>
      </w:r>
      <w:proofErr w:type="spellStart"/>
      <w:r w:rsidRPr="00E659F9">
        <w:rPr>
          <w:szCs w:val="20"/>
        </w:rPr>
        <w:t>konsisten</w:t>
      </w:r>
      <w:proofErr w:type="spellEnd"/>
      <w:r w:rsidRPr="00E659F9">
        <w:rPr>
          <w:szCs w:val="20"/>
        </w:rPr>
        <w:t xml:space="preserve"> dan </w:t>
      </w:r>
      <w:proofErr w:type="spellStart"/>
      <w:r w:rsidRPr="00E659F9">
        <w:rPr>
          <w:szCs w:val="20"/>
        </w:rPr>
        <w:t>dapat</w:t>
      </w:r>
      <w:proofErr w:type="spellEnd"/>
      <w:r w:rsidRPr="00E659F9">
        <w:rPr>
          <w:szCs w:val="20"/>
        </w:rPr>
        <w:t xml:space="preserve"> </w:t>
      </w:r>
      <w:proofErr w:type="spellStart"/>
      <w:r w:rsidRPr="00E659F9">
        <w:rPr>
          <w:szCs w:val="20"/>
        </w:rPr>
        <w:t>diandalkan</w:t>
      </w:r>
      <w:proofErr w:type="spellEnd"/>
      <w:r w:rsidRPr="00E659F9">
        <w:rPr>
          <w:szCs w:val="20"/>
        </w:rPr>
        <w:t xml:space="preserve">. </w:t>
      </w:r>
      <w:proofErr w:type="spellStart"/>
      <w:r w:rsidRPr="00E659F9">
        <w:rPr>
          <w:szCs w:val="20"/>
        </w:rPr>
        <w:t>Untuk</w:t>
      </w:r>
      <w:proofErr w:type="spellEnd"/>
      <w:r w:rsidRPr="00E659F9">
        <w:rPr>
          <w:szCs w:val="20"/>
        </w:rPr>
        <w:t xml:space="preserve"> </w:t>
      </w:r>
      <w:proofErr w:type="spellStart"/>
      <w:r w:rsidRPr="00E659F9">
        <w:rPr>
          <w:szCs w:val="20"/>
        </w:rPr>
        <w:t>validitas</w:t>
      </w:r>
      <w:proofErr w:type="spellEnd"/>
      <w:r w:rsidRPr="00E659F9">
        <w:rPr>
          <w:szCs w:val="20"/>
        </w:rPr>
        <w:t xml:space="preserve"> </w:t>
      </w:r>
      <w:proofErr w:type="spellStart"/>
      <w:r w:rsidRPr="00E659F9">
        <w:rPr>
          <w:szCs w:val="20"/>
        </w:rPr>
        <w:t>konvergen</w:t>
      </w:r>
      <w:proofErr w:type="spellEnd"/>
      <w:r w:rsidRPr="00E659F9">
        <w:rPr>
          <w:szCs w:val="20"/>
        </w:rPr>
        <w:t xml:space="preserve">, </w:t>
      </w:r>
      <w:proofErr w:type="spellStart"/>
      <w:r w:rsidRPr="00E659F9">
        <w:rPr>
          <w:szCs w:val="20"/>
        </w:rPr>
        <w:t>variabel</w:t>
      </w:r>
      <w:proofErr w:type="spellEnd"/>
      <w:r w:rsidRPr="00E659F9">
        <w:rPr>
          <w:szCs w:val="20"/>
        </w:rPr>
        <w:t xml:space="preserve"> </w:t>
      </w:r>
      <w:proofErr w:type="spellStart"/>
      <w:r w:rsidRPr="00E659F9">
        <w:rPr>
          <w:szCs w:val="20"/>
        </w:rPr>
        <w:t>ini</w:t>
      </w:r>
      <w:proofErr w:type="spellEnd"/>
      <w:r w:rsidRPr="00E659F9">
        <w:rPr>
          <w:szCs w:val="20"/>
        </w:rPr>
        <w:t xml:space="preserve"> </w:t>
      </w:r>
      <w:proofErr w:type="spellStart"/>
      <w:r w:rsidRPr="00E659F9">
        <w:rPr>
          <w:szCs w:val="20"/>
        </w:rPr>
        <w:t>memiliki</w:t>
      </w:r>
      <w:proofErr w:type="spellEnd"/>
      <w:r w:rsidRPr="00E659F9">
        <w:rPr>
          <w:szCs w:val="20"/>
        </w:rPr>
        <w:t xml:space="preserve"> </w:t>
      </w:r>
      <w:proofErr w:type="spellStart"/>
      <w:r w:rsidRPr="00E659F9">
        <w:rPr>
          <w:szCs w:val="20"/>
        </w:rPr>
        <w:t>nilai</w:t>
      </w:r>
      <w:proofErr w:type="spellEnd"/>
      <w:r w:rsidRPr="00E659F9">
        <w:rPr>
          <w:szCs w:val="20"/>
        </w:rPr>
        <w:t xml:space="preserve"> AVE </w:t>
      </w:r>
      <w:proofErr w:type="spellStart"/>
      <w:r w:rsidRPr="00E659F9">
        <w:rPr>
          <w:szCs w:val="20"/>
        </w:rPr>
        <w:t>sebesar</w:t>
      </w:r>
      <w:proofErr w:type="spellEnd"/>
      <w:r w:rsidRPr="00E659F9">
        <w:rPr>
          <w:szCs w:val="20"/>
        </w:rPr>
        <w:t xml:space="preserve"> 0,755, yang </w:t>
      </w:r>
      <w:proofErr w:type="spellStart"/>
      <w:r w:rsidRPr="00E659F9">
        <w:rPr>
          <w:szCs w:val="20"/>
        </w:rPr>
        <w:t>berarti</w:t>
      </w:r>
      <w:proofErr w:type="spellEnd"/>
      <w:r w:rsidRPr="00E659F9">
        <w:rPr>
          <w:szCs w:val="20"/>
        </w:rPr>
        <w:t xml:space="preserve"> </w:t>
      </w:r>
      <w:proofErr w:type="spellStart"/>
      <w:r w:rsidRPr="00E659F9">
        <w:rPr>
          <w:szCs w:val="20"/>
        </w:rPr>
        <w:t>lebih</w:t>
      </w:r>
      <w:proofErr w:type="spellEnd"/>
      <w:r w:rsidRPr="00E659F9">
        <w:rPr>
          <w:szCs w:val="20"/>
        </w:rPr>
        <w:t xml:space="preserve"> </w:t>
      </w:r>
      <w:proofErr w:type="spellStart"/>
      <w:r w:rsidRPr="00E659F9">
        <w:rPr>
          <w:szCs w:val="20"/>
        </w:rPr>
        <w:t>dari</w:t>
      </w:r>
      <w:proofErr w:type="spellEnd"/>
      <w:r w:rsidRPr="00E659F9">
        <w:rPr>
          <w:szCs w:val="20"/>
        </w:rPr>
        <w:t xml:space="preserve"> 75,5% </w:t>
      </w:r>
      <w:proofErr w:type="spellStart"/>
      <w:r w:rsidRPr="00E659F9">
        <w:rPr>
          <w:szCs w:val="20"/>
        </w:rPr>
        <w:t>varians</w:t>
      </w:r>
      <w:proofErr w:type="spellEnd"/>
      <w:r w:rsidRPr="00E659F9">
        <w:rPr>
          <w:szCs w:val="20"/>
        </w:rPr>
        <w:t xml:space="preserve"> </w:t>
      </w:r>
      <w:proofErr w:type="spellStart"/>
      <w:r w:rsidRPr="00E659F9">
        <w:rPr>
          <w:szCs w:val="20"/>
        </w:rPr>
        <w:t>indikator</w:t>
      </w:r>
      <w:proofErr w:type="spellEnd"/>
      <w:r w:rsidRPr="00E659F9">
        <w:rPr>
          <w:szCs w:val="20"/>
        </w:rPr>
        <w:t xml:space="preserve"> </w:t>
      </w:r>
      <w:proofErr w:type="spellStart"/>
      <w:r w:rsidRPr="00E659F9">
        <w:rPr>
          <w:szCs w:val="20"/>
        </w:rPr>
        <w:t>dapat</w:t>
      </w:r>
      <w:proofErr w:type="spellEnd"/>
      <w:r w:rsidRPr="00E659F9">
        <w:rPr>
          <w:szCs w:val="20"/>
        </w:rPr>
        <w:t xml:space="preserve"> </w:t>
      </w:r>
      <w:proofErr w:type="spellStart"/>
      <w:r w:rsidRPr="00E659F9">
        <w:rPr>
          <w:szCs w:val="20"/>
        </w:rPr>
        <w:t>dijelaskan</w:t>
      </w:r>
      <w:proofErr w:type="spellEnd"/>
      <w:r w:rsidRPr="00E659F9">
        <w:rPr>
          <w:szCs w:val="20"/>
        </w:rPr>
        <w:t xml:space="preserve"> oleh </w:t>
      </w:r>
      <w:proofErr w:type="spellStart"/>
      <w:r w:rsidRPr="00E659F9">
        <w:rPr>
          <w:szCs w:val="20"/>
        </w:rPr>
        <w:t>konstruk</w:t>
      </w:r>
      <w:proofErr w:type="spellEnd"/>
      <w:r w:rsidRPr="00E659F9">
        <w:rPr>
          <w:szCs w:val="20"/>
        </w:rPr>
        <w:t xml:space="preserve"> yang </w:t>
      </w:r>
      <w:proofErr w:type="spellStart"/>
      <w:r w:rsidRPr="00E659F9">
        <w:rPr>
          <w:szCs w:val="20"/>
        </w:rPr>
        <w:t>diukur</w:t>
      </w:r>
      <w:proofErr w:type="spellEnd"/>
      <w:r w:rsidRPr="00E659F9">
        <w:rPr>
          <w:szCs w:val="20"/>
        </w:rPr>
        <w:t xml:space="preserve">. Pada </w:t>
      </w:r>
      <w:proofErr w:type="spellStart"/>
      <w:r w:rsidRPr="00E659F9">
        <w:rPr>
          <w:szCs w:val="20"/>
        </w:rPr>
        <w:t>variabel</w:t>
      </w:r>
      <w:proofErr w:type="spellEnd"/>
      <w:r w:rsidRPr="00E659F9">
        <w:rPr>
          <w:szCs w:val="20"/>
        </w:rPr>
        <w:t xml:space="preserve"> </w:t>
      </w:r>
      <w:r w:rsidRPr="00E659F9">
        <w:rPr>
          <w:i/>
          <w:iCs/>
          <w:szCs w:val="20"/>
        </w:rPr>
        <w:t>Knowledge Sharing</w:t>
      </w:r>
      <w:r w:rsidRPr="00E659F9">
        <w:rPr>
          <w:szCs w:val="20"/>
        </w:rPr>
        <w:t xml:space="preserve">, </w:t>
      </w:r>
      <w:proofErr w:type="spellStart"/>
      <w:r w:rsidRPr="00E659F9">
        <w:rPr>
          <w:szCs w:val="20"/>
        </w:rPr>
        <w:t>nilai</w:t>
      </w:r>
      <w:proofErr w:type="spellEnd"/>
      <w:r w:rsidRPr="00E659F9">
        <w:rPr>
          <w:szCs w:val="20"/>
        </w:rPr>
        <w:t xml:space="preserve"> </w:t>
      </w:r>
      <w:r w:rsidRPr="00E659F9">
        <w:rPr>
          <w:i/>
          <w:iCs/>
          <w:szCs w:val="20"/>
        </w:rPr>
        <w:t>Cronbach’s Alpha</w:t>
      </w:r>
      <w:r w:rsidRPr="00E659F9">
        <w:rPr>
          <w:szCs w:val="20"/>
        </w:rPr>
        <w:t xml:space="preserve"> </w:t>
      </w:r>
      <w:proofErr w:type="spellStart"/>
      <w:r w:rsidRPr="00E659F9">
        <w:rPr>
          <w:szCs w:val="20"/>
        </w:rPr>
        <w:t>tercatat</w:t>
      </w:r>
      <w:proofErr w:type="spellEnd"/>
      <w:r w:rsidRPr="00E659F9">
        <w:rPr>
          <w:szCs w:val="20"/>
        </w:rPr>
        <w:t xml:space="preserve"> </w:t>
      </w:r>
      <w:proofErr w:type="spellStart"/>
      <w:r w:rsidRPr="00E659F9">
        <w:rPr>
          <w:szCs w:val="20"/>
        </w:rPr>
        <w:t>sebesar</w:t>
      </w:r>
      <w:proofErr w:type="spellEnd"/>
      <w:r w:rsidRPr="00E659F9">
        <w:rPr>
          <w:szCs w:val="20"/>
        </w:rPr>
        <w:t xml:space="preserve"> 0,955, </w:t>
      </w:r>
      <w:proofErr w:type="spellStart"/>
      <w:r w:rsidRPr="00E659F9">
        <w:rPr>
          <w:i/>
          <w:iCs/>
          <w:szCs w:val="20"/>
        </w:rPr>
        <w:t>rho_A</w:t>
      </w:r>
      <w:proofErr w:type="spellEnd"/>
      <w:r w:rsidRPr="00E659F9">
        <w:rPr>
          <w:szCs w:val="20"/>
        </w:rPr>
        <w:t xml:space="preserve"> </w:t>
      </w:r>
      <w:proofErr w:type="spellStart"/>
      <w:r w:rsidRPr="00E659F9">
        <w:rPr>
          <w:szCs w:val="20"/>
        </w:rPr>
        <w:t>sebesar</w:t>
      </w:r>
      <w:proofErr w:type="spellEnd"/>
      <w:r w:rsidRPr="00E659F9">
        <w:rPr>
          <w:szCs w:val="20"/>
        </w:rPr>
        <w:t xml:space="preserve"> 0,961, dan </w:t>
      </w:r>
      <w:r w:rsidRPr="00E659F9">
        <w:rPr>
          <w:i/>
          <w:iCs/>
          <w:szCs w:val="20"/>
        </w:rPr>
        <w:t>Composite Reliability</w:t>
      </w:r>
      <w:r w:rsidRPr="00E659F9">
        <w:rPr>
          <w:szCs w:val="20"/>
        </w:rPr>
        <w:t xml:space="preserve"> </w:t>
      </w:r>
      <w:proofErr w:type="spellStart"/>
      <w:r w:rsidRPr="00E659F9">
        <w:rPr>
          <w:szCs w:val="20"/>
        </w:rPr>
        <w:t>sebesar</w:t>
      </w:r>
      <w:proofErr w:type="spellEnd"/>
      <w:r w:rsidRPr="00E659F9">
        <w:rPr>
          <w:szCs w:val="20"/>
        </w:rPr>
        <w:t xml:space="preserve"> 0,961, yang </w:t>
      </w:r>
      <w:proofErr w:type="spellStart"/>
      <w:r w:rsidRPr="00E659F9">
        <w:rPr>
          <w:szCs w:val="20"/>
        </w:rPr>
        <w:t>semuanya</w:t>
      </w:r>
      <w:proofErr w:type="spellEnd"/>
      <w:r w:rsidRPr="00E659F9">
        <w:rPr>
          <w:szCs w:val="20"/>
        </w:rPr>
        <w:t xml:space="preserve"> </w:t>
      </w:r>
      <w:proofErr w:type="spellStart"/>
      <w:r w:rsidRPr="00E659F9">
        <w:rPr>
          <w:szCs w:val="20"/>
        </w:rPr>
        <w:t>menunjukkan</w:t>
      </w:r>
      <w:proofErr w:type="spellEnd"/>
      <w:r w:rsidRPr="00E659F9">
        <w:rPr>
          <w:szCs w:val="20"/>
        </w:rPr>
        <w:t xml:space="preserve"> </w:t>
      </w:r>
      <w:proofErr w:type="spellStart"/>
      <w:r w:rsidRPr="00E659F9">
        <w:rPr>
          <w:szCs w:val="20"/>
        </w:rPr>
        <w:t>tingkat</w:t>
      </w:r>
      <w:proofErr w:type="spellEnd"/>
      <w:r w:rsidRPr="00E659F9">
        <w:rPr>
          <w:szCs w:val="20"/>
        </w:rPr>
        <w:t xml:space="preserve"> </w:t>
      </w:r>
      <w:proofErr w:type="spellStart"/>
      <w:r w:rsidRPr="00E659F9">
        <w:rPr>
          <w:szCs w:val="20"/>
        </w:rPr>
        <w:t>reliabilitas</w:t>
      </w:r>
      <w:proofErr w:type="spellEnd"/>
      <w:r w:rsidRPr="00E659F9">
        <w:rPr>
          <w:szCs w:val="20"/>
        </w:rPr>
        <w:t xml:space="preserve"> yang sangat </w:t>
      </w:r>
      <w:proofErr w:type="spellStart"/>
      <w:r w:rsidRPr="00E659F9">
        <w:rPr>
          <w:szCs w:val="20"/>
        </w:rPr>
        <w:t>tinggi</w:t>
      </w:r>
      <w:proofErr w:type="spellEnd"/>
      <w:r w:rsidRPr="00E659F9">
        <w:rPr>
          <w:szCs w:val="20"/>
        </w:rPr>
        <w:t xml:space="preserve">. Nilai AVE pada </w:t>
      </w:r>
      <w:proofErr w:type="spellStart"/>
      <w:r w:rsidRPr="00E659F9">
        <w:rPr>
          <w:szCs w:val="20"/>
        </w:rPr>
        <w:t>konstruk</w:t>
      </w:r>
      <w:proofErr w:type="spellEnd"/>
      <w:r w:rsidRPr="00E659F9">
        <w:rPr>
          <w:szCs w:val="20"/>
        </w:rPr>
        <w:t xml:space="preserve"> </w:t>
      </w:r>
      <w:proofErr w:type="spellStart"/>
      <w:r w:rsidRPr="00E659F9">
        <w:rPr>
          <w:szCs w:val="20"/>
        </w:rPr>
        <w:t>ini</w:t>
      </w:r>
      <w:proofErr w:type="spellEnd"/>
      <w:r w:rsidRPr="00E659F9">
        <w:rPr>
          <w:szCs w:val="20"/>
        </w:rPr>
        <w:t xml:space="preserve"> </w:t>
      </w:r>
      <w:proofErr w:type="spellStart"/>
      <w:r w:rsidRPr="00E659F9">
        <w:rPr>
          <w:szCs w:val="20"/>
        </w:rPr>
        <w:t>adalah</w:t>
      </w:r>
      <w:proofErr w:type="spellEnd"/>
      <w:r w:rsidRPr="00E659F9">
        <w:rPr>
          <w:szCs w:val="20"/>
        </w:rPr>
        <w:t xml:space="preserve"> 0,673, </w:t>
      </w:r>
      <w:proofErr w:type="spellStart"/>
      <w:r w:rsidRPr="00E659F9">
        <w:rPr>
          <w:szCs w:val="20"/>
        </w:rPr>
        <w:t>menunjukkan</w:t>
      </w:r>
      <w:proofErr w:type="spellEnd"/>
      <w:r w:rsidRPr="00E659F9">
        <w:rPr>
          <w:szCs w:val="20"/>
        </w:rPr>
        <w:t xml:space="preserve"> </w:t>
      </w:r>
      <w:proofErr w:type="spellStart"/>
      <w:r w:rsidRPr="00E659F9">
        <w:rPr>
          <w:szCs w:val="20"/>
        </w:rPr>
        <w:t>bahwa</w:t>
      </w:r>
      <w:proofErr w:type="spellEnd"/>
      <w:r w:rsidRPr="00E659F9">
        <w:rPr>
          <w:szCs w:val="20"/>
        </w:rPr>
        <w:t xml:space="preserve"> </w:t>
      </w:r>
      <w:proofErr w:type="spellStart"/>
      <w:r w:rsidRPr="00E659F9">
        <w:rPr>
          <w:szCs w:val="20"/>
        </w:rPr>
        <w:t>konstruk</w:t>
      </w:r>
      <w:proofErr w:type="spellEnd"/>
      <w:r w:rsidRPr="00E659F9">
        <w:rPr>
          <w:szCs w:val="20"/>
        </w:rPr>
        <w:t xml:space="preserve"> </w:t>
      </w:r>
      <w:r w:rsidRPr="00E659F9">
        <w:rPr>
          <w:i/>
          <w:iCs/>
          <w:szCs w:val="20"/>
        </w:rPr>
        <w:t xml:space="preserve">knowledge sharing </w:t>
      </w:r>
      <w:r w:rsidRPr="00E659F9">
        <w:rPr>
          <w:szCs w:val="20"/>
        </w:rPr>
        <w:t xml:space="preserve">juga </w:t>
      </w:r>
      <w:proofErr w:type="spellStart"/>
      <w:r w:rsidRPr="00E659F9">
        <w:rPr>
          <w:szCs w:val="20"/>
        </w:rPr>
        <w:t>memiliki</w:t>
      </w:r>
      <w:proofErr w:type="spellEnd"/>
      <w:r w:rsidRPr="00E659F9">
        <w:rPr>
          <w:szCs w:val="20"/>
        </w:rPr>
        <w:t xml:space="preserve"> </w:t>
      </w:r>
      <w:proofErr w:type="spellStart"/>
      <w:r w:rsidRPr="00E659F9">
        <w:rPr>
          <w:szCs w:val="20"/>
        </w:rPr>
        <w:t>validitas</w:t>
      </w:r>
      <w:proofErr w:type="spellEnd"/>
      <w:r w:rsidRPr="00E659F9">
        <w:rPr>
          <w:szCs w:val="20"/>
        </w:rPr>
        <w:t xml:space="preserve"> </w:t>
      </w:r>
      <w:proofErr w:type="spellStart"/>
      <w:r w:rsidRPr="00E659F9">
        <w:rPr>
          <w:szCs w:val="20"/>
        </w:rPr>
        <w:t>konvergen</w:t>
      </w:r>
      <w:proofErr w:type="spellEnd"/>
      <w:r w:rsidRPr="00E659F9">
        <w:rPr>
          <w:szCs w:val="20"/>
        </w:rPr>
        <w:t xml:space="preserve"> yang </w:t>
      </w:r>
      <w:proofErr w:type="spellStart"/>
      <w:r w:rsidRPr="00E659F9">
        <w:rPr>
          <w:szCs w:val="20"/>
        </w:rPr>
        <w:t>baik</w:t>
      </w:r>
      <w:proofErr w:type="spellEnd"/>
      <w:r w:rsidRPr="00E659F9">
        <w:rPr>
          <w:szCs w:val="20"/>
        </w:rPr>
        <w:t xml:space="preserve"> </w:t>
      </w:r>
      <w:proofErr w:type="spellStart"/>
      <w:r w:rsidRPr="00E659F9">
        <w:rPr>
          <w:szCs w:val="20"/>
        </w:rPr>
        <w:t>karena</w:t>
      </w:r>
      <w:proofErr w:type="spellEnd"/>
      <w:r w:rsidRPr="00E659F9">
        <w:rPr>
          <w:szCs w:val="20"/>
        </w:rPr>
        <w:t xml:space="preserve"> </w:t>
      </w:r>
      <w:proofErr w:type="spellStart"/>
      <w:r w:rsidRPr="00E659F9">
        <w:rPr>
          <w:szCs w:val="20"/>
        </w:rPr>
        <w:t>nilainya</w:t>
      </w:r>
      <w:proofErr w:type="spellEnd"/>
      <w:r w:rsidRPr="00E659F9">
        <w:rPr>
          <w:szCs w:val="20"/>
        </w:rPr>
        <w:t xml:space="preserve"> </w:t>
      </w:r>
      <w:proofErr w:type="spellStart"/>
      <w:r w:rsidRPr="00E659F9">
        <w:rPr>
          <w:szCs w:val="20"/>
        </w:rPr>
        <w:t>jauh</w:t>
      </w:r>
      <w:proofErr w:type="spellEnd"/>
      <w:r w:rsidRPr="00E659F9">
        <w:rPr>
          <w:szCs w:val="20"/>
        </w:rPr>
        <w:t xml:space="preserve"> di </w:t>
      </w:r>
      <w:proofErr w:type="spellStart"/>
      <w:r w:rsidRPr="00E659F9">
        <w:rPr>
          <w:szCs w:val="20"/>
        </w:rPr>
        <w:t>atas</w:t>
      </w:r>
      <w:proofErr w:type="spellEnd"/>
      <w:r w:rsidRPr="00E659F9">
        <w:rPr>
          <w:szCs w:val="20"/>
        </w:rPr>
        <w:t xml:space="preserve"> </w:t>
      </w:r>
      <w:proofErr w:type="spellStart"/>
      <w:r w:rsidRPr="00E659F9">
        <w:rPr>
          <w:szCs w:val="20"/>
        </w:rPr>
        <w:t>ambang</w:t>
      </w:r>
      <w:proofErr w:type="spellEnd"/>
      <w:r w:rsidRPr="00E659F9">
        <w:rPr>
          <w:szCs w:val="20"/>
        </w:rPr>
        <w:t xml:space="preserve"> </w:t>
      </w:r>
      <w:proofErr w:type="spellStart"/>
      <w:r w:rsidRPr="00E659F9">
        <w:rPr>
          <w:szCs w:val="20"/>
        </w:rPr>
        <w:t>batas</w:t>
      </w:r>
      <w:proofErr w:type="spellEnd"/>
      <w:r w:rsidRPr="00E659F9">
        <w:rPr>
          <w:szCs w:val="20"/>
        </w:rPr>
        <w:t xml:space="preserve"> minimum 0,50. </w:t>
      </w:r>
      <w:proofErr w:type="spellStart"/>
      <w:r w:rsidRPr="00E659F9">
        <w:rPr>
          <w:szCs w:val="20"/>
        </w:rPr>
        <w:t>Sementara</w:t>
      </w:r>
      <w:proofErr w:type="spellEnd"/>
      <w:r w:rsidRPr="00E659F9">
        <w:rPr>
          <w:szCs w:val="20"/>
        </w:rPr>
        <w:t xml:space="preserve"> </w:t>
      </w:r>
      <w:proofErr w:type="spellStart"/>
      <w:r w:rsidRPr="00E659F9">
        <w:rPr>
          <w:szCs w:val="20"/>
        </w:rPr>
        <w:t>itu</w:t>
      </w:r>
      <w:proofErr w:type="spellEnd"/>
      <w:r w:rsidRPr="00E659F9">
        <w:rPr>
          <w:szCs w:val="20"/>
        </w:rPr>
        <w:t xml:space="preserve">, </w:t>
      </w:r>
      <w:proofErr w:type="spellStart"/>
      <w:r w:rsidRPr="00E659F9">
        <w:rPr>
          <w:szCs w:val="20"/>
        </w:rPr>
        <w:t>variabel</w:t>
      </w:r>
      <w:proofErr w:type="spellEnd"/>
      <w:r w:rsidRPr="00E659F9">
        <w:rPr>
          <w:szCs w:val="20"/>
        </w:rPr>
        <w:t xml:space="preserve"> </w:t>
      </w:r>
      <w:proofErr w:type="spellStart"/>
      <w:r w:rsidRPr="00E659F9">
        <w:rPr>
          <w:szCs w:val="20"/>
        </w:rPr>
        <w:t>Komunikasi</w:t>
      </w:r>
      <w:proofErr w:type="spellEnd"/>
      <w:r w:rsidRPr="00E659F9">
        <w:rPr>
          <w:szCs w:val="20"/>
        </w:rPr>
        <w:t xml:space="preserve"> </w:t>
      </w:r>
      <w:proofErr w:type="spellStart"/>
      <w:r w:rsidRPr="00E659F9">
        <w:rPr>
          <w:szCs w:val="20"/>
        </w:rPr>
        <w:t>Organisasi</w:t>
      </w:r>
      <w:proofErr w:type="spellEnd"/>
      <w:r w:rsidRPr="00E659F9">
        <w:rPr>
          <w:szCs w:val="20"/>
        </w:rPr>
        <w:t xml:space="preserve"> juga </w:t>
      </w:r>
      <w:proofErr w:type="spellStart"/>
      <w:r w:rsidRPr="00E659F9">
        <w:rPr>
          <w:szCs w:val="20"/>
        </w:rPr>
        <w:t>menunjukkan</w:t>
      </w:r>
      <w:proofErr w:type="spellEnd"/>
      <w:r w:rsidRPr="00E659F9">
        <w:rPr>
          <w:szCs w:val="20"/>
        </w:rPr>
        <w:t xml:space="preserve"> </w:t>
      </w:r>
      <w:proofErr w:type="spellStart"/>
      <w:r w:rsidRPr="00E659F9">
        <w:rPr>
          <w:szCs w:val="20"/>
        </w:rPr>
        <w:t>hasil</w:t>
      </w:r>
      <w:proofErr w:type="spellEnd"/>
      <w:r w:rsidRPr="00E659F9">
        <w:rPr>
          <w:szCs w:val="20"/>
        </w:rPr>
        <w:t xml:space="preserve"> </w:t>
      </w:r>
      <w:proofErr w:type="spellStart"/>
      <w:r w:rsidRPr="00E659F9">
        <w:rPr>
          <w:szCs w:val="20"/>
        </w:rPr>
        <w:t>reliabilitas</w:t>
      </w:r>
      <w:proofErr w:type="spellEnd"/>
      <w:r w:rsidRPr="00E659F9">
        <w:rPr>
          <w:szCs w:val="20"/>
        </w:rPr>
        <w:t xml:space="preserve"> yang sangat </w:t>
      </w:r>
      <w:proofErr w:type="spellStart"/>
      <w:r w:rsidRPr="00E659F9">
        <w:rPr>
          <w:szCs w:val="20"/>
        </w:rPr>
        <w:t>kuat</w:t>
      </w:r>
      <w:proofErr w:type="spellEnd"/>
      <w:r w:rsidRPr="00E659F9">
        <w:rPr>
          <w:szCs w:val="20"/>
        </w:rPr>
        <w:t xml:space="preserve">, </w:t>
      </w:r>
      <w:proofErr w:type="spellStart"/>
      <w:r w:rsidRPr="00E659F9">
        <w:rPr>
          <w:szCs w:val="20"/>
        </w:rPr>
        <w:t>dengan</w:t>
      </w:r>
      <w:proofErr w:type="spellEnd"/>
      <w:r w:rsidRPr="00E659F9">
        <w:rPr>
          <w:szCs w:val="20"/>
        </w:rPr>
        <w:t xml:space="preserve"> </w:t>
      </w:r>
      <w:r w:rsidRPr="00E659F9">
        <w:rPr>
          <w:i/>
          <w:iCs/>
          <w:szCs w:val="20"/>
        </w:rPr>
        <w:t>Cronbach’s Alpha</w:t>
      </w:r>
      <w:r w:rsidRPr="00E659F9">
        <w:rPr>
          <w:szCs w:val="20"/>
        </w:rPr>
        <w:t xml:space="preserve"> </w:t>
      </w:r>
      <w:proofErr w:type="spellStart"/>
      <w:r w:rsidRPr="00E659F9">
        <w:rPr>
          <w:szCs w:val="20"/>
        </w:rPr>
        <w:t>sebesar</w:t>
      </w:r>
      <w:proofErr w:type="spellEnd"/>
      <w:r w:rsidRPr="00E659F9">
        <w:rPr>
          <w:szCs w:val="20"/>
        </w:rPr>
        <w:t xml:space="preserve"> </w:t>
      </w:r>
      <w:r w:rsidRPr="00E659F9">
        <w:rPr>
          <w:szCs w:val="20"/>
        </w:rPr>
        <w:lastRenderedPageBreak/>
        <w:t xml:space="preserve">0,958, </w:t>
      </w:r>
      <w:proofErr w:type="spellStart"/>
      <w:r w:rsidRPr="00E659F9">
        <w:rPr>
          <w:i/>
          <w:iCs/>
          <w:szCs w:val="20"/>
        </w:rPr>
        <w:t>rho_A</w:t>
      </w:r>
      <w:proofErr w:type="spellEnd"/>
      <w:r w:rsidRPr="00E659F9">
        <w:rPr>
          <w:szCs w:val="20"/>
        </w:rPr>
        <w:t xml:space="preserve"> </w:t>
      </w:r>
      <w:proofErr w:type="spellStart"/>
      <w:r w:rsidRPr="00E659F9">
        <w:rPr>
          <w:szCs w:val="20"/>
        </w:rPr>
        <w:t>sebesar</w:t>
      </w:r>
      <w:proofErr w:type="spellEnd"/>
      <w:r w:rsidRPr="00E659F9">
        <w:rPr>
          <w:szCs w:val="20"/>
        </w:rPr>
        <w:t xml:space="preserve"> 0,969, dan </w:t>
      </w:r>
      <w:r w:rsidRPr="00E659F9">
        <w:rPr>
          <w:i/>
          <w:iCs/>
          <w:szCs w:val="20"/>
        </w:rPr>
        <w:t xml:space="preserve">Composite Reliability </w:t>
      </w:r>
      <w:proofErr w:type="spellStart"/>
      <w:r w:rsidRPr="00E659F9">
        <w:rPr>
          <w:szCs w:val="20"/>
        </w:rPr>
        <w:t>sebesar</w:t>
      </w:r>
      <w:proofErr w:type="spellEnd"/>
      <w:r w:rsidRPr="00E659F9">
        <w:rPr>
          <w:szCs w:val="20"/>
        </w:rPr>
        <w:t xml:space="preserve"> 0,965. Nilai-</w:t>
      </w:r>
      <w:proofErr w:type="spellStart"/>
      <w:r w:rsidRPr="00E659F9">
        <w:rPr>
          <w:szCs w:val="20"/>
        </w:rPr>
        <w:t>nilai</w:t>
      </w:r>
      <w:proofErr w:type="spellEnd"/>
      <w:r w:rsidRPr="00E659F9">
        <w:rPr>
          <w:szCs w:val="20"/>
        </w:rPr>
        <w:t xml:space="preserve"> </w:t>
      </w:r>
      <w:proofErr w:type="spellStart"/>
      <w:r w:rsidRPr="00E659F9">
        <w:rPr>
          <w:szCs w:val="20"/>
        </w:rPr>
        <w:t>ini</w:t>
      </w:r>
      <w:proofErr w:type="spellEnd"/>
      <w:r w:rsidRPr="00E659F9">
        <w:rPr>
          <w:szCs w:val="20"/>
        </w:rPr>
        <w:t xml:space="preserve"> </w:t>
      </w:r>
      <w:proofErr w:type="spellStart"/>
      <w:r w:rsidRPr="00E659F9">
        <w:rPr>
          <w:szCs w:val="20"/>
        </w:rPr>
        <w:t>menunjukkan</w:t>
      </w:r>
      <w:proofErr w:type="spellEnd"/>
      <w:r w:rsidRPr="00E659F9">
        <w:rPr>
          <w:szCs w:val="20"/>
        </w:rPr>
        <w:t xml:space="preserve"> </w:t>
      </w:r>
      <w:proofErr w:type="spellStart"/>
      <w:r w:rsidRPr="00E659F9">
        <w:rPr>
          <w:szCs w:val="20"/>
        </w:rPr>
        <w:t>konsistensi</w:t>
      </w:r>
      <w:proofErr w:type="spellEnd"/>
      <w:r w:rsidRPr="00E659F9">
        <w:rPr>
          <w:szCs w:val="20"/>
        </w:rPr>
        <w:t xml:space="preserve"> internal yang </w:t>
      </w:r>
      <w:proofErr w:type="spellStart"/>
      <w:r w:rsidRPr="00E659F9">
        <w:rPr>
          <w:szCs w:val="20"/>
        </w:rPr>
        <w:t>tinggi</w:t>
      </w:r>
      <w:proofErr w:type="spellEnd"/>
      <w:r w:rsidRPr="00E659F9">
        <w:rPr>
          <w:szCs w:val="20"/>
        </w:rPr>
        <w:t xml:space="preserve"> </w:t>
      </w:r>
      <w:proofErr w:type="spellStart"/>
      <w:r w:rsidRPr="00E659F9">
        <w:rPr>
          <w:szCs w:val="20"/>
        </w:rPr>
        <w:t>antar</w:t>
      </w:r>
      <w:proofErr w:type="spellEnd"/>
      <w:r w:rsidRPr="00E659F9">
        <w:rPr>
          <w:szCs w:val="20"/>
        </w:rPr>
        <w:t xml:space="preserve"> </w:t>
      </w:r>
      <w:proofErr w:type="spellStart"/>
      <w:r w:rsidRPr="00E659F9">
        <w:rPr>
          <w:szCs w:val="20"/>
        </w:rPr>
        <w:t>indikatornya</w:t>
      </w:r>
      <w:proofErr w:type="spellEnd"/>
      <w:r w:rsidRPr="00E659F9">
        <w:rPr>
          <w:szCs w:val="20"/>
        </w:rPr>
        <w:t xml:space="preserve">. Adapun </w:t>
      </w:r>
      <w:proofErr w:type="spellStart"/>
      <w:r w:rsidRPr="00E659F9">
        <w:rPr>
          <w:szCs w:val="20"/>
        </w:rPr>
        <w:t>nilai</w:t>
      </w:r>
      <w:proofErr w:type="spellEnd"/>
      <w:r w:rsidRPr="00E659F9">
        <w:rPr>
          <w:szCs w:val="20"/>
        </w:rPr>
        <w:t xml:space="preserve"> AVE </w:t>
      </w:r>
      <w:proofErr w:type="spellStart"/>
      <w:r w:rsidRPr="00E659F9">
        <w:rPr>
          <w:szCs w:val="20"/>
        </w:rPr>
        <w:t>untuk</w:t>
      </w:r>
      <w:proofErr w:type="spellEnd"/>
      <w:r w:rsidRPr="00E659F9">
        <w:rPr>
          <w:szCs w:val="20"/>
        </w:rPr>
        <w:t xml:space="preserve"> </w:t>
      </w:r>
      <w:proofErr w:type="spellStart"/>
      <w:r w:rsidRPr="00E659F9">
        <w:rPr>
          <w:szCs w:val="20"/>
        </w:rPr>
        <w:t>konstruk</w:t>
      </w:r>
      <w:proofErr w:type="spellEnd"/>
      <w:r w:rsidRPr="00E659F9">
        <w:rPr>
          <w:szCs w:val="20"/>
        </w:rPr>
        <w:t xml:space="preserve"> </w:t>
      </w:r>
      <w:proofErr w:type="spellStart"/>
      <w:r w:rsidRPr="00E659F9">
        <w:rPr>
          <w:szCs w:val="20"/>
        </w:rPr>
        <w:t>ini</w:t>
      </w:r>
      <w:proofErr w:type="spellEnd"/>
      <w:r w:rsidRPr="00E659F9">
        <w:rPr>
          <w:szCs w:val="20"/>
        </w:rPr>
        <w:t xml:space="preserve"> </w:t>
      </w:r>
      <w:proofErr w:type="spellStart"/>
      <w:r w:rsidRPr="00E659F9">
        <w:rPr>
          <w:szCs w:val="20"/>
        </w:rPr>
        <w:t>sebesar</w:t>
      </w:r>
      <w:proofErr w:type="spellEnd"/>
      <w:r w:rsidRPr="00E659F9">
        <w:rPr>
          <w:szCs w:val="20"/>
        </w:rPr>
        <w:t xml:space="preserve"> 0,753, </w:t>
      </w:r>
      <w:proofErr w:type="spellStart"/>
      <w:r w:rsidRPr="00E659F9">
        <w:rPr>
          <w:szCs w:val="20"/>
        </w:rPr>
        <w:t>menunjukkan</w:t>
      </w:r>
      <w:proofErr w:type="spellEnd"/>
      <w:r w:rsidRPr="00E659F9">
        <w:rPr>
          <w:szCs w:val="20"/>
        </w:rPr>
        <w:t xml:space="preserve"> </w:t>
      </w:r>
      <w:proofErr w:type="spellStart"/>
      <w:r w:rsidRPr="00E659F9">
        <w:rPr>
          <w:szCs w:val="20"/>
        </w:rPr>
        <w:t>bahwa</w:t>
      </w:r>
      <w:proofErr w:type="spellEnd"/>
      <w:r w:rsidRPr="00E659F9">
        <w:rPr>
          <w:szCs w:val="20"/>
        </w:rPr>
        <w:t xml:space="preserve"> 75,3% </w:t>
      </w:r>
      <w:proofErr w:type="spellStart"/>
      <w:r w:rsidRPr="00E659F9">
        <w:rPr>
          <w:szCs w:val="20"/>
        </w:rPr>
        <w:t>varians</w:t>
      </w:r>
      <w:proofErr w:type="spellEnd"/>
      <w:r w:rsidRPr="00E659F9">
        <w:rPr>
          <w:szCs w:val="20"/>
        </w:rPr>
        <w:t xml:space="preserve"> </w:t>
      </w:r>
      <w:proofErr w:type="spellStart"/>
      <w:r w:rsidRPr="00E659F9">
        <w:rPr>
          <w:szCs w:val="20"/>
        </w:rPr>
        <w:t>dari</w:t>
      </w:r>
      <w:proofErr w:type="spellEnd"/>
      <w:r w:rsidRPr="00E659F9">
        <w:rPr>
          <w:szCs w:val="20"/>
        </w:rPr>
        <w:t xml:space="preserve"> </w:t>
      </w:r>
      <w:proofErr w:type="spellStart"/>
      <w:r w:rsidRPr="00E659F9">
        <w:rPr>
          <w:szCs w:val="20"/>
        </w:rPr>
        <w:t>indikator</w:t>
      </w:r>
      <w:proofErr w:type="spellEnd"/>
      <w:r w:rsidRPr="00E659F9">
        <w:rPr>
          <w:szCs w:val="20"/>
        </w:rPr>
        <w:t xml:space="preserve"> </w:t>
      </w:r>
      <w:proofErr w:type="spellStart"/>
      <w:r w:rsidRPr="00E659F9">
        <w:rPr>
          <w:szCs w:val="20"/>
        </w:rPr>
        <w:t>komunikasi</w:t>
      </w:r>
      <w:proofErr w:type="spellEnd"/>
      <w:r w:rsidRPr="00E659F9">
        <w:rPr>
          <w:szCs w:val="20"/>
        </w:rPr>
        <w:t xml:space="preserve"> </w:t>
      </w:r>
      <w:proofErr w:type="spellStart"/>
      <w:r w:rsidRPr="00E659F9">
        <w:rPr>
          <w:szCs w:val="20"/>
        </w:rPr>
        <w:t>organisasi</w:t>
      </w:r>
      <w:proofErr w:type="spellEnd"/>
      <w:r w:rsidRPr="00E659F9">
        <w:rPr>
          <w:szCs w:val="20"/>
        </w:rPr>
        <w:t xml:space="preserve"> </w:t>
      </w:r>
      <w:proofErr w:type="spellStart"/>
      <w:r w:rsidRPr="00E659F9">
        <w:rPr>
          <w:szCs w:val="20"/>
        </w:rPr>
        <w:t>dapat</w:t>
      </w:r>
      <w:proofErr w:type="spellEnd"/>
      <w:r w:rsidRPr="00E659F9">
        <w:rPr>
          <w:szCs w:val="20"/>
        </w:rPr>
        <w:t xml:space="preserve"> </w:t>
      </w:r>
      <w:proofErr w:type="spellStart"/>
      <w:r w:rsidRPr="00E659F9">
        <w:rPr>
          <w:szCs w:val="20"/>
        </w:rPr>
        <w:t>dijelaskan</w:t>
      </w:r>
      <w:proofErr w:type="spellEnd"/>
      <w:r w:rsidRPr="00E659F9">
        <w:rPr>
          <w:szCs w:val="20"/>
        </w:rPr>
        <w:t xml:space="preserve"> oleh </w:t>
      </w:r>
      <w:proofErr w:type="spellStart"/>
      <w:r w:rsidRPr="00E659F9">
        <w:rPr>
          <w:szCs w:val="20"/>
        </w:rPr>
        <w:t>konstruknya</w:t>
      </w:r>
      <w:proofErr w:type="spellEnd"/>
      <w:r w:rsidRPr="00E659F9">
        <w:rPr>
          <w:szCs w:val="20"/>
        </w:rPr>
        <w:t>.</w:t>
      </w:r>
    </w:p>
    <w:p w14:paraId="0386AED2" w14:textId="77777777" w:rsidR="00D06FD1" w:rsidRDefault="00D06FD1" w:rsidP="00394EEB">
      <w:pPr>
        <w:ind w:firstLine="567"/>
        <w:rPr>
          <w:szCs w:val="20"/>
        </w:rPr>
      </w:pPr>
    </w:p>
    <w:p w14:paraId="3C0DE775" w14:textId="6EAAF0BB" w:rsidR="00CE6EB7" w:rsidRPr="00394EEB" w:rsidRDefault="00CE6EB7" w:rsidP="00CE6EB7">
      <w:pPr>
        <w:pStyle w:val="ListParagraph"/>
        <w:numPr>
          <w:ilvl w:val="0"/>
          <w:numId w:val="27"/>
        </w:numPr>
        <w:spacing w:after="120"/>
        <w:rPr>
          <w:szCs w:val="20"/>
        </w:rPr>
      </w:pPr>
      <w:r w:rsidRPr="00394EEB">
        <w:rPr>
          <w:i/>
          <w:szCs w:val="20"/>
        </w:rPr>
        <w:t>Composite</w:t>
      </w:r>
      <w:r w:rsidRPr="00394EEB">
        <w:rPr>
          <w:i/>
          <w:spacing w:val="-15"/>
          <w:szCs w:val="20"/>
        </w:rPr>
        <w:t xml:space="preserve"> </w:t>
      </w:r>
      <w:r w:rsidRPr="00394EEB">
        <w:rPr>
          <w:i/>
          <w:szCs w:val="20"/>
        </w:rPr>
        <w:t>Reliability</w:t>
      </w:r>
    </w:p>
    <w:p w14:paraId="326CC621" w14:textId="58263F17" w:rsidR="00CE6EB7" w:rsidRPr="00CE6EB7" w:rsidRDefault="00CE6EB7" w:rsidP="006812D3">
      <w:pPr>
        <w:pStyle w:val="ListParagraph"/>
        <w:ind w:left="0"/>
        <w:jc w:val="center"/>
        <w:rPr>
          <w:i/>
          <w:sz w:val="16"/>
          <w:szCs w:val="16"/>
        </w:rPr>
      </w:pPr>
      <w:proofErr w:type="spellStart"/>
      <w:r w:rsidRPr="00CE6EB7">
        <w:rPr>
          <w:i/>
          <w:sz w:val="16"/>
          <w:szCs w:val="16"/>
        </w:rPr>
        <w:t>Tabel</w:t>
      </w:r>
      <w:proofErr w:type="spellEnd"/>
      <w:r w:rsidRPr="00CE6EB7">
        <w:rPr>
          <w:i/>
          <w:sz w:val="16"/>
          <w:szCs w:val="16"/>
        </w:rPr>
        <w:t xml:space="preserve"> 9. Hasil Composite</w:t>
      </w:r>
      <w:r w:rsidRPr="00CE6EB7">
        <w:rPr>
          <w:i/>
          <w:spacing w:val="-15"/>
          <w:sz w:val="16"/>
          <w:szCs w:val="16"/>
        </w:rPr>
        <w:t xml:space="preserve"> </w:t>
      </w:r>
      <w:r w:rsidRPr="00CE6EB7">
        <w:rPr>
          <w:i/>
          <w:sz w:val="16"/>
          <w:szCs w:val="16"/>
        </w:rPr>
        <w:t>Reliability</w:t>
      </w:r>
    </w:p>
    <w:tbl>
      <w:tblPr>
        <w:tblW w:w="4159" w:type="dxa"/>
        <w:jc w:val="center"/>
        <w:tblBorders>
          <w:top w:val="single" w:sz="4" w:space="0" w:color="auto"/>
          <w:bottom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2416"/>
        <w:gridCol w:w="1743"/>
      </w:tblGrid>
      <w:tr w:rsidR="00CE6EB7" w:rsidRPr="00CE6EB7" w14:paraId="053662D7" w14:textId="77777777" w:rsidTr="00F33436">
        <w:trPr>
          <w:trHeight w:val="288"/>
          <w:jc w:val="center"/>
        </w:trPr>
        <w:tc>
          <w:tcPr>
            <w:tcW w:w="2416" w:type="dxa"/>
            <w:shd w:val="clear" w:color="auto" w:fill="FFFFFF" w:themeFill="background1"/>
            <w:noWrap/>
            <w:vAlign w:val="center"/>
            <w:hideMark/>
          </w:tcPr>
          <w:p w14:paraId="2C69C3EA" w14:textId="77777777" w:rsidR="00CE6EB7" w:rsidRPr="00CE6EB7" w:rsidRDefault="00CE6EB7" w:rsidP="00DF13DD">
            <w:pPr>
              <w:rPr>
                <w:sz w:val="16"/>
                <w:szCs w:val="16"/>
              </w:rPr>
            </w:pPr>
            <w:r w:rsidRPr="00CE6EB7">
              <w:rPr>
                <w:sz w:val="16"/>
                <w:szCs w:val="16"/>
              </w:rPr>
              <w:t> </w:t>
            </w:r>
          </w:p>
        </w:tc>
        <w:tc>
          <w:tcPr>
            <w:tcW w:w="1743" w:type="dxa"/>
            <w:shd w:val="clear" w:color="auto" w:fill="FFFFFF" w:themeFill="background1"/>
            <w:noWrap/>
            <w:vAlign w:val="center"/>
            <w:hideMark/>
          </w:tcPr>
          <w:p w14:paraId="708DA66C" w14:textId="77777777" w:rsidR="00CE6EB7" w:rsidRPr="00CE6EB7" w:rsidRDefault="00CE6EB7" w:rsidP="00DF13DD">
            <w:pPr>
              <w:jc w:val="center"/>
              <w:rPr>
                <w:b/>
                <w:bCs/>
                <w:i/>
                <w:iCs/>
                <w:sz w:val="16"/>
                <w:szCs w:val="16"/>
              </w:rPr>
            </w:pPr>
            <w:r w:rsidRPr="00CE6EB7">
              <w:rPr>
                <w:b/>
                <w:bCs/>
                <w:i/>
                <w:iCs/>
                <w:sz w:val="16"/>
                <w:szCs w:val="16"/>
              </w:rPr>
              <w:t>Composite Reliability</w:t>
            </w:r>
          </w:p>
        </w:tc>
      </w:tr>
      <w:tr w:rsidR="00CE6EB7" w:rsidRPr="00CE6EB7" w14:paraId="12B9F6CF" w14:textId="77777777" w:rsidTr="00F33436">
        <w:trPr>
          <w:trHeight w:val="288"/>
          <w:jc w:val="center"/>
        </w:trPr>
        <w:tc>
          <w:tcPr>
            <w:tcW w:w="2416" w:type="dxa"/>
            <w:shd w:val="clear" w:color="auto" w:fill="FFFFFF" w:themeFill="background1"/>
            <w:noWrap/>
            <w:vAlign w:val="center"/>
            <w:hideMark/>
          </w:tcPr>
          <w:p w14:paraId="127A9146" w14:textId="77777777" w:rsidR="00CE6EB7" w:rsidRPr="00CE6EB7" w:rsidRDefault="00CE6EB7" w:rsidP="00DF13DD">
            <w:pPr>
              <w:rPr>
                <w:b/>
                <w:bCs/>
                <w:sz w:val="16"/>
                <w:szCs w:val="16"/>
              </w:rPr>
            </w:pPr>
            <w:r w:rsidRPr="00CE6EB7">
              <w:rPr>
                <w:b/>
                <w:bCs/>
                <w:sz w:val="16"/>
                <w:szCs w:val="16"/>
              </w:rPr>
              <w:t>KINERJA KARYAWAN</w:t>
            </w:r>
          </w:p>
        </w:tc>
        <w:tc>
          <w:tcPr>
            <w:tcW w:w="1743" w:type="dxa"/>
            <w:shd w:val="clear" w:color="auto" w:fill="FFFFFF" w:themeFill="background1"/>
            <w:noWrap/>
            <w:vAlign w:val="center"/>
            <w:hideMark/>
          </w:tcPr>
          <w:p w14:paraId="0323E2A1" w14:textId="77777777" w:rsidR="00CE6EB7" w:rsidRPr="00CE6EB7" w:rsidRDefault="00CE6EB7" w:rsidP="00DF13DD">
            <w:pPr>
              <w:jc w:val="right"/>
              <w:rPr>
                <w:sz w:val="16"/>
                <w:szCs w:val="16"/>
              </w:rPr>
            </w:pPr>
            <w:r w:rsidRPr="00CE6EB7">
              <w:rPr>
                <w:sz w:val="16"/>
                <w:szCs w:val="16"/>
              </w:rPr>
              <w:t>0.965</w:t>
            </w:r>
          </w:p>
        </w:tc>
      </w:tr>
      <w:tr w:rsidR="00CE6EB7" w:rsidRPr="00CE6EB7" w14:paraId="34EC49A7" w14:textId="77777777" w:rsidTr="00F33436">
        <w:trPr>
          <w:trHeight w:val="341"/>
          <w:jc w:val="center"/>
        </w:trPr>
        <w:tc>
          <w:tcPr>
            <w:tcW w:w="2416" w:type="dxa"/>
            <w:shd w:val="clear" w:color="auto" w:fill="FFFFFF" w:themeFill="background1"/>
            <w:noWrap/>
            <w:vAlign w:val="center"/>
            <w:hideMark/>
          </w:tcPr>
          <w:p w14:paraId="033E1F26" w14:textId="77777777" w:rsidR="00CE6EB7" w:rsidRPr="00CE6EB7" w:rsidRDefault="00CE6EB7" w:rsidP="00DF13DD">
            <w:pPr>
              <w:rPr>
                <w:b/>
                <w:bCs/>
                <w:i/>
                <w:iCs/>
                <w:sz w:val="16"/>
                <w:szCs w:val="16"/>
              </w:rPr>
            </w:pPr>
            <w:r w:rsidRPr="00CE6EB7">
              <w:rPr>
                <w:b/>
                <w:bCs/>
                <w:i/>
                <w:iCs/>
                <w:sz w:val="16"/>
                <w:szCs w:val="16"/>
              </w:rPr>
              <w:t>KNOWLEDGE SHARING</w:t>
            </w:r>
          </w:p>
        </w:tc>
        <w:tc>
          <w:tcPr>
            <w:tcW w:w="1743" w:type="dxa"/>
            <w:shd w:val="clear" w:color="auto" w:fill="FFFFFF" w:themeFill="background1"/>
            <w:noWrap/>
            <w:vAlign w:val="center"/>
            <w:hideMark/>
          </w:tcPr>
          <w:p w14:paraId="013DA4EA" w14:textId="77777777" w:rsidR="00CE6EB7" w:rsidRPr="00CE6EB7" w:rsidRDefault="00CE6EB7" w:rsidP="00DF13DD">
            <w:pPr>
              <w:jc w:val="right"/>
              <w:rPr>
                <w:sz w:val="16"/>
                <w:szCs w:val="16"/>
              </w:rPr>
            </w:pPr>
            <w:r w:rsidRPr="00CE6EB7">
              <w:rPr>
                <w:sz w:val="16"/>
                <w:szCs w:val="16"/>
              </w:rPr>
              <w:t>0.961</w:t>
            </w:r>
          </w:p>
        </w:tc>
      </w:tr>
      <w:tr w:rsidR="00CE6EB7" w:rsidRPr="00CE6EB7" w14:paraId="6AEC9D9A" w14:textId="77777777" w:rsidTr="00F33436">
        <w:trPr>
          <w:trHeight w:val="288"/>
          <w:jc w:val="center"/>
        </w:trPr>
        <w:tc>
          <w:tcPr>
            <w:tcW w:w="2416" w:type="dxa"/>
            <w:shd w:val="clear" w:color="auto" w:fill="FFFFFF" w:themeFill="background1"/>
            <w:noWrap/>
            <w:vAlign w:val="center"/>
            <w:hideMark/>
          </w:tcPr>
          <w:p w14:paraId="67D24F52" w14:textId="77777777" w:rsidR="00CE6EB7" w:rsidRPr="00CE6EB7" w:rsidRDefault="00CE6EB7" w:rsidP="00DF13DD">
            <w:pPr>
              <w:rPr>
                <w:b/>
                <w:bCs/>
                <w:sz w:val="16"/>
                <w:szCs w:val="16"/>
              </w:rPr>
            </w:pPr>
            <w:r w:rsidRPr="00CE6EB7">
              <w:rPr>
                <w:b/>
                <w:bCs/>
                <w:sz w:val="16"/>
                <w:szCs w:val="16"/>
              </w:rPr>
              <w:t>KOMUNIKASI ORGANISASI</w:t>
            </w:r>
          </w:p>
        </w:tc>
        <w:tc>
          <w:tcPr>
            <w:tcW w:w="1743" w:type="dxa"/>
            <w:shd w:val="clear" w:color="auto" w:fill="FFFFFF" w:themeFill="background1"/>
            <w:noWrap/>
            <w:vAlign w:val="center"/>
            <w:hideMark/>
          </w:tcPr>
          <w:p w14:paraId="0A39EAAD" w14:textId="77777777" w:rsidR="00CE6EB7" w:rsidRPr="00CE6EB7" w:rsidRDefault="00CE6EB7" w:rsidP="00DF13DD">
            <w:pPr>
              <w:jc w:val="right"/>
              <w:rPr>
                <w:sz w:val="16"/>
                <w:szCs w:val="16"/>
              </w:rPr>
            </w:pPr>
            <w:r w:rsidRPr="00CE6EB7">
              <w:rPr>
                <w:sz w:val="16"/>
                <w:szCs w:val="16"/>
              </w:rPr>
              <w:t>0.965</w:t>
            </w:r>
          </w:p>
        </w:tc>
      </w:tr>
    </w:tbl>
    <w:p w14:paraId="4E4F496B" w14:textId="6EEEB70E" w:rsidR="00CE6EB7" w:rsidRDefault="00CE6EB7" w:rsidP="007E1CCB">
      <w:pPr>
        <w:pStyle w:val="ListParagraph"/>
        <w:ind w:firstLine="1974"/>
        <w:rPr>
          <w:szCs w:val="24"/>
        </w:rPr>
      </w:pPr>
      <w:proofErr w:type="spellStart"/>
      <w:proofErr w:type="gramStart"/>
      <w:r w:rsidRPr="00364268">
        <w:rPr>
          <w:szCs w:val="24"/>
        </w:rPr>
        <w:t>Sumber</w:t>
      </w:r>
      <w:proofErr w:type="spellEnd"/>
      <w:r w:rsidRPr="00364268">
        <w:rPr>
          <w:szCs w:val="24"/>
        </w:rPr>
        <w:t xml:space="preserve"> :</w:t>
      </w:r>
      <w:proofErr w:type="gramEnd"/>
      <w:r w:rsidRPr="00364268">
        <w:rPr>
          <w:szCs w:val="24"/>
        </w:rPr>
        <w:t xml:space="preserve"> </w:t>
      </w:r>
      <w:proofErr w:type="spellStart"/>
      <w:r w:rsidRPr="00364268">
        <w:rPr>
          <w:szCs w:val="24"/>
        </w:rPr>
        <w:t>Diolah</w:t>
      </w:r>
      <w:proofErr w:type="spellEnd"/>
      <w:r w:rsidRPr="00364268">
        <w:rPr>
          <w:szCs w:val="24"/>
        </w:rPr>
        <w:t xml:space="preserve"> </w:t>
      </w:r>
      <w:proofErr w:type="spellStart"/>
      <w:r w:rsidRPr="00364268">
        <w:rPr>
          <w:szCs w:val="24"/>
        </w:rPr>
        <w:t>Peneliti</w:t>
      </w:r>
      <w:proofErr w:type="spellEnd"/>
      <w:r w:rsidRPr="00364268">
        <w:rPr>
          <w:szCs w:val="24"/>
        </w:rPr>
        <w:t>, 2025</w:t>
      </w:r>
    </w:p>
    <w:p w14:paraId="66108981" w14:textId="509379A3" w:rsidR="006812D3" w:rsidRPr="007E1CCB" w:rsidRDefault="006812D3" w:rsidP="006812D3">
      <w:pPr>
        <w:spacing w:after="120"/>
        <w:ind w:left="709" w:firstLine="567"/>
        <w:rPr>
          <w:szCs w:val="20"/>
        </w:rPr>
      </w:pPr>
      <w:r w:rsidRPr="007E1CCB">
        <w:rPr>
          <w:szCs w:val="20"/>
        </w:rPr>
        <w:t xml:space="preserve">Pada </w:t>
      </w:r>
      <w:proofErr w:type="spellStart"/>
      <w:r w:rsidRPr="007E1CCB">
        <w:rPr>
          <w:szCs w:val="20"/>
        </w:rPr>
        <w:t>variabel</w:t>
      </w:r>
      <w:proofErr w:type="spellEnd"/>
      <w:r w:rsidRPr="007E1CCB">
        <w:rPr>
          <w:szCs w:val="20"/>
        </w:rPr>
        <w:t xml:space="preserve"> Kinerja </w:t>
      </w:r>
      <w:proofErr w:type="spellStart"/>
      <w:r w:rsidRPr="007E1CCB">
        <w:rPr>
          <w:szCs w:val="20"/>
        </w:rPr>
        <w:t>Karyawan</w:t>
      </w:r>
      <w:proofErr w:type="spellEnd"/>
      <w:r w:rsidRPr="007E1CCB">
        <w:rPr>
          <w:szCs w:val="20"/>
        </w:rPr>
        <w:t xml:space="preserve">, </w:t>
      </w:r>
      <w:proofErr w:type="spellStart"/>
      <w:r w:rsidRPr="007E1CCB">
        <w:rPr>
          <w:szCs w:val="20"/>
        </w:rPr>
        <w:t>diperoleh</w:t>
      </w:r>
      <w:proofErr w:type="spellEnd"/>
      <w:r w:rsidRPr="007E1CCB">
        <w:rPr>
          <w:szCs w:val="20"/>
        </w:rPr>
        <w:t xml:space="preserve"> </w:t>
      </w:r>
      <w:proofErr w:type="spellStart"/>
      <w:r w:rsidRPr="007E1CCB">
        <w:rPr>
          <w:szCs w:val="20"/>
        </w:rPr>
        <w:t>nilai</w:t>
      </w:r>
      <w:proofErr w:type="spellEnd"/>
      <w:r w:rsidRPr="007E1CCB">
        <w:rPr>
          <w:szCs w:val="20"/>
        </w:rPr>
        <w:t xml:space="preserve"> </w:t>
      </w:r>
      <w:r w:rsidRPr="007E1CCB">
        <w:rPr>
          <w:i/>
          <w:iCs/>
          <w:szCs w:val="20"/>
        </w:rPr>
        <w:t>Composite Reliability</w:t>
      </w:r>
      <w:r w:rsidRPr="007E1CCB">
        <w:rPr>
          <w:szCs w:val="20"/>
        </w:rPr>
        <w:t xml:space="preserve"> </w:t>
      </w:r>
      <w:proofErr w:type="spellStart"/>
      <w:r w:rsidRPr="007E1CCB">
        <w:rPr>
          <w:szCs w:val="20"/>
        </w:rPr>
        <w:t>sebesar</w:t>
      </w:r>
      <w:proofErr w:type="spellEnd"/>
      <w:r w:rsidRPr="007E1CCB">
        <w:rPr>
          <w:szCs w:val="20"/>
        </w:rPr>
        <w:t xml:space="preserve"> 0,965. Pada </w:t>
      </w:r>
      <w:proofErr w:type="spellStart"/>
      <w:r w:rsidRPr="007E1CCB">
        <w:rPr>
          <w:szCs w:val="20"/>
        </w:rPr>
        <w:t>variabel</w:t>
      </w:r>
      <w:proofErr w:type="spellEnd"/>
      <w:r w:rsidRPr="007E1CCB">
        <w:rPr>
          <w:szCs w:val="20"/>
        </w:rPr>
        <w:t xml:space="preserve"> </w:t>
      </w:r>
      <w:r w:rsidRPr="007E1CCB">
        <w:rPr>
          <w:i/>
          <w:iCs/>
          <w:szCs w:val="20"/>
        </w:rPr>
        <w:t>Knowledge Sharing</w:t>
      </w:r>
      <w:r w:rsidRPr="007E1CCB">
        <w:rPr>
          <w:szCs w:val="20"/>
        </w:rPr>
        <w:t xml:space="preserve">, </w:t>
      </w:r>
      <w:proofErr w:type="spellStart"/>
      <w:r w:rsidRPr="007E1CCB">
        <w:rPr>
          <w:szCs w:val="20"/>
        </w:rPr>
        <w:t>nilai</w:t>
      </w:r>
      <w:proofErr w:type="spellEnd"/>
      <w:r w:rsidRPr="007E1CCB">
        <w:rPr>
          <w:szCs w:val="20"/>
        </w:rPr>
        <w:t xml:space="preserve"> </w:t>
      </w:r>
      <w:r w:rsidRPr="007E1CCB">
        <w:rPr>
          <w:i/>
          <w:iCs/>
          <w:szCs w:val="20"/>
        </w:rPr>
        <w:t>Composite Reliability</w:t>
      </w:r>
      <w:r w:rsidRPr="007E1CCB">
        <w:rPr>
          <w:szCs w:val="20"/>
        </w:rPr>
        <w:t xml:space="preserve"> </w:t>
      </w:r>
      <w:proofErr w:type="spellStart"/>
      <w:r w:rsidRPr="007E1CCB">
        <w:rPr>
          <w:szCs w:val="20"/>
        </w:rPr>
        <w:t>sebesar</w:t>
      </w:r>
      <w:proofErr w:type="spellEnd"/>
      <w:r w:rsidRPr="007E1CCB">
        <w:rPr>
          <w:szCs w:val="20"/>
        </w:rPr>
        <w:t xml:space="preserve"> 0,961, yang </w:t>
      </w:r>
      <w:proofErr w:type="spellStart"/>
      <w:r w:rsidRPr="007E1CCB">
        <w:rPr>
          <w:szCs w:val="20"/>
        </w:rPr>
        <w:t>semuanya</w:t>
      </w:r>
      <w:proofErr w:type="spellEnd"/>
      <w:r w:rsidRPr="007E1CCB">
        <w:rPr>
          <w:szCs w:val="20"/>
        </w:rPr>
        <w:t xml:space="preserve"> </w:t>
      </w:r>
      <w:proofErr w:type="spellStart"/>
      <w:r w:rsidRPr="007E1CCB">
        <w:rPr>
          <w:szCs w:val="20"/>
        </w:rPr>
        <w:t>menunjukkan</w:t>
      </w:r>
      <w:proofErr w:type="spellEnd"/>
      <w:r w:rsidRPr="007E1CCB">
        <w:rPr>
          <w:szCs w:val="20"/>
        </w:rPr>
        <w:t xml:space="preserve"> </w:t>
      </w:r>
      <w:proofErr w:type="spellStart"/>
      <w:r w:rsidRPr="007E1CCB">
        <w:rPr>
          <w:szCs w:val="20"/>
        </w:rPr>
        <w:t>tingkat</w:t>
      </w:r>
      <w:proofErr w:type="spellEnd"/>
      <w:r w:rsidRPr="007E1CCB">
        <w:rPr>
          <w:szCs w:val="20"/>
        </w:rPr>
        <w:t xml:space="preserve"> </w:t>
      </w:r>
      <w:proofErr w:type="spellStart"/>
      <w:r w:rsidRPr="007E1CCB">
        <w:rPr>
          <w:szCs w:val="20"/>
        </w:rPr>
        <w:t>reliabilitas</w:t>
      </w:r>
      <w:proofErr w:type="spellEnd"/>
      <w:r w:rsidRPr="007E1CCB">
        <w:rPr>
          <w:szCs w:val="20"/>
        </w:rPr>
        <w:t xml:space="preserve"> yang sangat </w:t>
      </w:r>
      <w:proofErr w:type="spellStart"/>
      <w:r w:rsidRPr="007E1CCB">
        <w:rPr>
          <w:szCs w:val="20"/>
        </w:rPr>
        <w:t>tinggi</w:t>
      </w:r>
      <w:proofErr w:type="spellEnd"/>
      <w:r w:rsidRPr="007E1CCB">
        <w:rPr>
          <w:szCs w:val="20"/>
        </w:rPr>
        <w:t xml:space="preserve">. </w:t>
      </w:r>
      <w:proofErr w:type="spellStart"/>
      <w:r w:rsidRPr="007E1CCB">
        <w:rPr>
          <w:szCs w:val="20"/>
        </w:rPr>
        <w:t>Sementara</w:t>
      </w:r>
      <w:proofErr w:type="spellEnd"/>
      <w:r w:rsidRPr="007E1CCB">
        <w:rPr>
          <w:szCs w:val="20"/>
        </w:rPr>
        <w:t xml:space="preserve"> </w:t>
      </w:r>
      <w:proofErr w:type="spellStart"/>
      <w:r w:rsidRPr="007E1CCB">
        <w:rPr>
          <w:szCs w:val="20"/>
        </w:rPr>
        <w:t>itu</w:t>
      </w:r>
      <w:proofErr w:type="spellEnd"/>
      <w:r w:rsidRPr="007E1CCB">
        <w:rPr>
          <w:szCs w:val="20"/>
        </w:rPr>
        <w:t xml:space="preserve">, </w:t>
      </w:r>
      <w:proofErr w:type="spellStart"/>
      <w:r w:rsidRPr="007E1CCB">
        <w:rPr>
          <w:szCs w:val="20"/>
        </w:rPr>
        <w:t>variabel</w:t>
      </w:r>
      <w:proofErr w:type="spellEnd"/>
      <w:r w:rsidRPr="007E1CCB">
        <w:rPr>
          <w:szCs w:val="20"/>
        </w:rPr>
        <w:t xml:space="preserve"> </w:t>
      </w:r>
      <w:proofErr w:type="spellStart"/>
      <w:r w:rsidRPr="007E1CCB">
        <w:rPr>
          <w:szCs w:val="20"/>
        </w:rPr>
        <w:t>Komunikasi</w:t>
      </w:r>
      <w:proofErr w:type="spellEnd"/>
      <w:r w:rsidRPr="007E1CCB">
        <w:rPr>
          <w:szCs w:val="20"/>
        </w:rPr>
        <w:t xml:space="preserve"> </w:t>
      </w:r>
      <w:proofErr w:type="spellStart"/>
      <w:r w:rsidRPr="007E1CCB">
        <w:rPr>
          <w:szCs w:val="20"/>
        </w:rPr>
        <w:t>Organisasi</w:t>
      </w:r>
      <w:proofErr w:type="spellEnd"/>
      <w:r w:rsidRPr="007E1CCB">
        <w:rPr>
          <w:szCs w:val="20"/>
        </w:rPr>
        <w:t xml:space="preserve"> juga </w:t>
      </w:r>
      <w:proofErr w:type="spellStart"/>
      <w:r w:rsidRPr="007E1CCB">
        <w:rPr>
          <w:szCs w:val="20"/>
        </w:rPr>
        <w:t>menunjukkan</w:t>
      </w:r>
      <w:proofErr w:type="spellEnd"/>
      <w:r w:rsidRPr="007E1CCB">
        <w:rPr>
          <w:szCs w:val="20"/>
        </w:rPr>
        <w:t xml:space="preserve"> </w:t>
      </w:r>
      <w:proofErr w:type="spellStart"/>
      <w:r w:rsidRPr="007E1CCB">
        <w:rPr>
          <w:szCs w:val="20"/>
        </w:rPr>
        <w:t>hasil</w:t>
      </w:r>
      <w:proofErr w:type="spellEnd"/>
      <w:r w:rsidRPr="007E1CCB">
        <w:rPr>
          <w:szCs w:val="20"/>
        </w:rPr>
        <w:t xml:space="preserve"> </w:t>
      </w:r>
      <w:proofErr w:type="spellStart"/>
      <w:r w:rsidRPr="007E1CCB">
        <w:rPr>
          <w:szCs w:val="20"/>
        </w:rPr>
        <w:t>reliabilitas</w:t>
      </w:r>
      <w:proofErr w:type="spellEnd"/>
      <w:r w:rsidRPr="007E1CCB">
        <w:rPr>
          <w:szCs w:val="20"/>
        </w:rPr>
        <w:t xml:space="preserve"> yang sangat </w:t>
      </w:r>
      <w:proofErr w:type="spellStart"/>
      <w:r w:rsidRPr="007E1CCB">
        <w:rPr>
          <w:szCs w:val="20"/>
        </w:rPr>
        <w:t>kuat</w:t>
      </w:r>
      <w:proofErr w:type="spellEnd"/>
      <w:r w:rsidRPr="007E1CCB">
        <w:rPr>
          <w:szCs w:val="20"/>
        </w:rPr>
        <w:t xml:space="preserve">, </w:t>
      </w:r>
      <w:proofErr w:type="spellStart"/>
      <w:r w:rsidRPr="007E1CCB">
        <w:rPr>
          <w:szCs w:val="20"/>
        </w:rPr>
        <w:t>dengan</w:t>
      </w:r>
      <w:proofErr w:type="spellEnd"/>
      <w:r w:rsidRPr="007E1CCB">
        <w:rPr>
          <w:szCs w:val="20"/>
        </w:rPr>
        <w:t xml:space="preserve"> </w:t>
      </w:r>
      <w:r w:rsidRPr="007E1CCB">
        <w:rPr>
          <w:i/>
          <w:iCs/>
          <w:szCs w:val="20"/>
        </w:rPr>
        <w:t>Composite Reliability</w:t>
      </w:r>
      <w:r w:rsidRPr="007E1CCB">
        <w:rPr>
          <w:szCs w:val="20"/>
        </w:rPr>
        <w:t xml:space="preserve"> </w:t>
      </w:r>
      <w:proofErr w:type="spellStart"/>
      <w:r w:rsidRPr="007E1CCB">
        <w:rPr>
          <w:szCs w:val="20"/>
        </w:rPr>
        <w:t>sebesar</w:t>
      </w:r>
      <w:proofErr w:type="spellEnd"/>
      <w:r w:rsidRPr="007E1CCB">
        <w:rPr>
          <w:szCs w:val="20"/>
        </w:rPr>
        <w:t xml:space="preserve"> 0,965. Nilai-</w:t>
      </w:r>
      <w:proofErr w:type="spellStart"/>
      <w:r w:rsidRPr="007E1CCB">
        <w:rPr>
          <w:szCs w:val="20"/>
        </w:rPr>
        <w:t>nilai</w:t>
      </w:r>
      <w:proofErr w:type="spellEnd"/>
      <w:r w:rsidRPr="007E1CCB">
        <w:rPr>
          <w:szCs w:val="20"/>
        </w:rPr>
        <w:t xml:space="preserve"> </w:t>
      </w:r>
      <w:proofErr w:type="spellStart"/>
      <w:r w:rsidRPr="007E1CCB">
        <w:rPr>
          <w:szCs w:val="20"/>
        </w:rPr>
        <w:t>ini</w:t>
      </w:r>
      <w:proofErr w:type="spellEnd"/>
      <w:r w:rsidRPr="007E1CCB">
        <w:rPr>
          <w:szCs w:val="20"/>
        </w:rPr>
        <w:t xml:space="preserve"> </w:t>
      </w:r>
      <w:proofErr w:type="spellStart"/>
      <w:r w:rsidRPr="007E1CCB">
        <w:rPr>
          <w:szCs w:val="20"/>
        </w:rPr>
        <w:t>menunjukkan</w:t>
      </w:r>
      <w:proofErr w:type="spellEnd"/>
      <w:r w:rsidRPr="007E1CCB">
        <w:rPr>
          <w:szCs w:val="20"/>
        </w:rPr>
        <w:t xml:space="preserve"> </w:t>
      </w:r>
      <w:proofErr w:type="spellStart"/>
      <w:r w:rsidRPr="007E1CCB">
        <w:rPr>
          <w:szCs w:val="20"/>
        </w:rPr>
        <w:t>konsistensi</w:t>
      </w:r>
      <w:proofErr w:type="spellEnd"/>
      <w:r w:rsidRPr="007E1CCB">
        <w:rPr>
          <w:szCs w:val="20"/>
        </w:rPr>
        <w:t xml:space="preserve"> internal yang </w:t>
      </w:r>
      <w:proofErr w:type="spellStart"/>
      <w:r w:rsidRPr="007E1CCB">
        <w:rPr>
          <w:szCs w:val="20"/>
        </w:rPr>
        <w:t>tinggi</w:t>
      </w:r>
      <w:proofErr w:type="spellEnd"/>
      <w:r w:rsidRPr="007E1CCB">
        <w:rPr>
          <w:szCs w:val="20"/>
        </w:rPr>
        <w:t xml:space="preserve"> </w:t>
      </w:r>
      <w:proofErr w:type="spellStart"/>
      <w:r w:rsidRPr="007E1CCB">
        <w:rPr>
          <w:szCs w:val="20"/>
        </w:rPr>
        <w:t>antar</w:t>
      </w:r>
      <w:proofErr w:type="spellEnd"/>
      <w:r w:rsidRPr="007E1CCB">
        <w:rPr>
          <w:szCs w:val="20"/>
        </w:rPr>
        <w:t xml:space="preserve"> </w:t>
      </w:r>
      <w:proofErr w:type="spellStart"/>
      <w:r w:rsidRPr="007E1CCB">
        <w:rPr>
          <w:szCs w:val="20"/>
        </w:rPr>
        <w:t>indikatornya</w:t>
      </w:r>
      <w:proofErr w:type="spellEnd"/>
      <w:r w:rsidRPr="007E1CCB">
        <w:rPr>
          <w:szCs w:val="20"/>
        </w:rPr>
        <w:t>.</w:t>
      </w:r>
    </w:p>
    <w:p w14:paraId="2EE215D8" w14:textId="4CF25AEA" w:rsidR="00CE6EB7" w:rsidRPr="009D3BF5" w:rsidRDefault="00394EEB" w:rsidP="00CE6EB7">
      <w:pPr>
        <w:pStyle w:val="ListParagraph"/>
        <w:numPr>
          <w:ilvl w:val="0"/>
          <w:numId w:val="27"/>
        </w:numPr>
        <w:spacing w:after="120"/>
        <w:rPr>
          <w:szCs w:val="16"/>
        </w:rPr>
      </w:pPr>
      <w:r w:rsidRPr="009D3BF5">
        <w:rPr>
          <w:i/>
          <w:szCs w:val="16"/>
        </w:rPr>
        <w:t>Alpha Cronbach</w:t>
      </w:r>
    </w:p>
    <w:p w14:paraId="08969475" w14:textId="73BB4060" w:rsidR="00394EEB" w:rsidRPr="00D0443D" w:rsidRDefault="00394EEB" w:rsidP="00D0443D">
      <w:pPr>
        <w:pStyle w:val="ListParagraph"/>
        <w:ind w:left="0"/>
        <w:jc w:val="center"/>
        <w:rPr>
          <w:i/>
          <w:sz w:val="16"/>
          <w:szCs w:val="16"/>
        </w:rPr>
      </w:pPr>
      <w:proofErr w:type="spellStart"/>
      <w:r w:rsidRPr="00D0443D">
        <w:rPr>
          <w:i/>
          <w:sz w:val="16"/>
          <w:szCs w:val="16"/>
        </w:rPr>
        <w:t>Tabel</w:t>
      </w:r>
      <w:proofErr w:type="spellEnd"/>
      <w:r w:rsidRPr="00D0443D">
        <w:rPr>
          <w:i/>
          <w:sz w:val="16"/>
          <w:szCs w:val="16"/>
        </w:rPr>
        <w:t xml:space="preserve"> 10. Hasil Alpha Cronbach</w:t>
      </w:r>
    </w:p>
    <w:tbl>
      <w:tblPr>
        <w:tblW w:w="3877" w:type="dxa"/>
        <w:jc w:val="center"/>
        <w:tblBorders>
          <w:top w:val="single" w:sz="4" w:space="0" w:color="auto"/>
          <w:bottom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2416"/>
        <w:gridCol w:w="1461"/>
      </w:tblGrid>
      <w:tr w:rsidR="00394EEB" w:rsidRPr="00394EEB" w14:paraId="4FC65DA9" w14:textId="77777777" w:rsidTr="00F33436">
        <w:trPr>
          <w:trHeight w:val="288"/>
          <w:jc w:val="center"/>
        </w:trPr>
        <w:tc>
          <w:tcPr>
            <w:tcW w:w="2416" w:type="dxa"/>
            <w:shd w:val="clear" w:color="auto" w:fill="FFFFFF" w:themeFill="background1"/>
            <w:noWrap/>
            <w:vAlign w:val="center"/>
            <w:hideMark/>
          </w:tcPr>
          <w:p w14:paraId="72AF903C" w14:textId="77777777" w:rsidR="00394EEB" w:rsidRPr="00394EEB" w:rsidRDefault="00394EEB" w:rsidP="00394EEB">
            <w:pPr>
              <w:rPr>
                <w:sz w:val="16"/>
                <w:szCs w:val="16"/>
              </w:rPr>
            </w:pPr>
            <w:r w:rsidRPr="00394EEB">
              <w:rPr>
                <w:sz w:val="16"/>
                <w:szCs w:val="16"/>
              </w:rPr>
              <w:t> </w:t>
            </w:r>
          </w:p>
        </w:tc>
        <w:tc>
          <w:tcPr>
            <w:tcW w:w="1461" w:type="dxa"/>
            <w:shd w:val="clear" w:color="auto" w:fill="FFFFFF" w:themeFill="background1"/>
            <w:noWrap/>
            <w:vAlign w:val="center"/>
            <w:hideMark/>
          </w:tcPr>
          <w:p w14:paraId="543D53D8" w14:textId="77777777" w:rsidR="00394EEB" w:rsidRPr="00394EEB" w:rsidRDefault="00394EEB" w:rsidP="00394EEB">
            <w:pPr>
              <w:jc w:val="center"/>
              <w:rPr>
                <w:b/>
                <w:bCs/>
                <w:i/>
                <w:iCs/>
                <w:sz w:val="16"/>
                <w:szCs w:val="16"/>
              </w:rPr>
            </w:pPr>
            <w:r w:rsidRPr="00394EEB">
              <w:rPr>
                <w:b/>
                <w:bCs/>
                <w:i/>
                <w:iCs/>
                <w:sz w:val="16"/>
                <w:szCs w:val="16"/>
              </w:rPr>
              <w:t>Cronbach's Alpha</w:t>
            </w:r>
          </w:p>
        </w:tc>
      </w:tr>
      <w:tr w:rsidR="00394EEB" w:rsidRPr="00394EEB" w14:paraId="5910EBAE" w14:textId="77777777" w:rsidTr="00F33436">
        <w:trPr>
          <w:trHeight w:val="227"/>
          <w:jc w:val="center"/>
        </w:trPr>
        <w:tc>
          <w:tcPr>
            <w:tcW w:w="2416" w:type="dxa"/>
            <w:shd w:val="clear" w:color="auto" w:fill="FFFFFF" w:themeFill="background1"/>
            <w:noWrap/>
            <w:vAlign w:val="center"/>
            <w:hideMark/>
          </w:tcPr>
          <w:p w14:paraId="0803EE38" w14:textId="77777777" w:rsidR="00394EEB" w:rsidRPr="00394EEB" w:rsidRDefault="00394EEB" w:rsidP="00394EEB">
            <w:pPr>
              <w:rPr>
                <w:b/>
                <w:bCs/>
                <w:sz w:val="16"/>
                <w:szCs w:val="16"/>
              </w:rPr>
            </w:pPr>
            <w:r w:rsidRPr="00394EEB">
              <w:rPr>
                <w:b/>
                <w:bCs/>
                <w:sz w:val="16"/>
                <w:szCs w:val="16"/>
              </w:rPr>
              <w:t>KINERJA KARYAWAN</w:t>
            </w:r>
          </w:p>
        </w:tc>
        <w:tc>
          <w:tcPr>
            <w:tcW w:w="1461" w:type="dxa"/>
            <w:shd w:val="clear" w:color="auto" w:fill="FFFFFF" w:themeFill="background1"/>
            <w:noWrap/>
            <w:vAlign w:val="center"/>
            <w:hideMark/>
          </w:tcPr>
          <w:p w14:paraId="19D69B4F" w14:textId="77777777" w:rsidR="00394EEB" w:rsidRPr="00394EEB" w:rsidRDefault="00394EEB" w:rsidP="00394EEB">
            <w:pPr>
              <w:jc w:val="right"/>
              <w:rPr>
                <w:sz w:val="16"/>
                <w:szCs w:val="16"/>
              </w:rPr>
            </w:pPr>
            <w:r w:rsidRPr="00394EEB">
              <w:rPr>
                <w:sz w:val="16"/>
                <w:szCs w:val="16"/>
              </w:rPr>
              <w:t>0.958</w:t>
            </w:r>
          </w:p>
        </w:tc>
      </w:tr>
      <w:tr w:rsidR="00394EEB" w:rsidRPr="00394EEB" w14:paraId="07E50391" w14:textId="77777777" w:rsidTr="00F33436">
        <w:trPr>
          <w:trHeight w:val="288"/>
          <w:jc w:val="center"/>
        </w:trPr>
        <w:tc>
          <w:tcPr>
            <w:tcW w:w="2416" w:type="dxa"/>
            <w:shd w:val="clear" w:color="auto" w:fill="FFFFFF" w:themeFill="background1"/>
            <w:noWrap/>
            <w:vAlign w:val="center"/>
            <w:hideMark/>
          </w:tcPr>
          <w:p w14:paraId="792E6513" w14:textId="77777777" w:rsidR="00394EEB" w:rsidRPr="00394EEB" w:rsidRDefault="00394EEB" w:rsidP="00394EEB">
            <w:pPr>
              <w:rPr>
                <w:b/>
                <w:bCs/>
                <w:i/>
                <w:iCs/>
                <w:sz w:val="16"/>
                <w:szCs w:val="16"/>
              </w:rPr>
            </w:pPr>
            <w:r w:rsidRPr="00394EEB">
              <w:rPr>
                <w:b/>
                <w:bCs/>
                <w:i/>
                <w:iCs/>
                <w:sz w:val="16"/>
                <w:szCs w:val="16"/>
              </w:rPr>
              <w:t>KNOWLEDGE SHARING</w:t>
            </w:r>
          </w:p>
        </w:tc>
        <w:tc>
          <w:tcPr>
            <w:tcW w:w="1461" w:type="dxa"/>
            <w:shd w:val="clear" w:color="auto" w:fill="FFFFFF" w:themeFill="background1"/>
            <w:noWrap/>
            <w:vAlign w:val="center"/>
            <w:hideMark/>
          </w:tcPr>
          <w:p w14:paraId="03E87534" w14:textId="77777777" w:rsidR="00394EEB" w:rsidRPr="00394EEB" w:rsidRDefault="00394EEB" w:rsidP="00394EEB">
            <w:pPr>
              <w:jc w:val="right"/>
              <w:rPr>
                <w:sz w:val="16"/>
                <w:szCs w:val="16"/>
              </w:rPr>
            </w:pPr>
            <w:r w:rsidRPr="00394EEB">
              <w:rPr>
                <w:sz w:val="16"/>
                <w:szCs w:val="16"/>
              </w:rPr>
              <w:t>0.955</w:t>
            </w:r>
          </w:p>
        </w:tc>
      </w:tr>
      <w:tr w:rsidR="00394EEB" w:rsidRPr="00394EEB" w14:paraId="005333DF" w14:textId="77777777" w:rsidTr="00F33436">
        <w:trPr>
          <w:trHeight w:val="288"/>
          <w:jc w:val="center"/>
        </w:trPr>
        <w:tc>
          <w:tcPr>
            <w:tcW w:w="2416" w:type="dxa"/>
            <w:shd w:val="clear" w:color="auto" w:fill="FFFFFF" w:themeFill="background1"/>
            <w:noWrap/>
            <w:vAlign w:val="center"/>
            <w:hideMark/>
          </w:tcPr>
          <w:p w14:paraId="77C68393" w14:textId="77777777" w:rsidR="00394EEB" w:rsidRPr="00394EEB" w:rsidRDefault="00394EEB" w:rsidP="00394EEB">
            <w:pPr>
              <w:rPr>
                <w:b/>
                <w:bCs/>
                <w:sz w:val="16"/>
                <w:szCs w:val="16"/>
              </w:rPr>
            </w:pPr>
            <w:r w:rsidRPr="00394EEB">
              <w:rPr>
                <w:b/>
                <w:bCs/>
                <w:sz w:val="16"/>
                <w:szCs w:val="16"/>
              </w:rPr>
              <w:t>KOMUNIKASI ORGANISASI</w:t>
            </w:r>
          </w:p>
        </w:tc>
        <w:tc>
          <w:tcPr>
            <w:tcW w:w="1461" w:type="dxa"/>
            <w:shd w:val="clear" w:color="auto" w:fill="FFFFFF" w:themeFill="background1"/>
            <w:noWrap/>
            <w:vAlign w:val="center"/>
            <w:hideMark/>
          </w:tcPr>
          <w:p w14:paraId="15B29D8F" w14:textId="77777777" w:rsidR="00394EEB" w:rsidRPr="00394EEB" w:rsidRDefault="00394EEB" w:rsidP="00394EEB">
            <w:pPr>
              <w:jc w:val="right"/>
              <w:rPr>
                <w:sz w:val="16"/>
                <w:szCs w:val="16"/>
              </w:rPr>
            </w:pPr>
            <w:r w:rsidRPr="00394EEB">
              <w:rPr>
                <w:sz w:val="16"/>
                <w:szCs w:val="16"/>
              </w:rPr>
              <w:t>0.958</w:t>
            </w:r>
          </w:p>
        </w:tc>
      </w:tr>
    </w:tbl>
    <w:p w14:paraId="71A19823" w14:textId="546ABFF1" w:rsidR="00394EEB" w:rsidRDefault="00D0443D" w:rsidP="000C3D6F">
      <w:pPr>
        <w:pStyle w:val="ListParagraph"/>
        <w:ind w:left="2835"/>
        <w:rPr>
          <w:szCs w:val="24"/>
        </w:rPr>
      </w:pPr>
      <w:proofErr w:type="spellStart"/>
      <w:proofErr w:type="gramStart"/>
      <w:r w:rsidRPr="00364268">
        <w:rPr>
          <w:szCs w:val="24"/>
        </w:rPr>
        <w:t>Sumber</w:t>
      </w:r>
      <w:proofErr w:type="spellEnd"/>
      <w:r w:rsidRPr="00364268">
        <w:rPr>
          <w:szCs w:val="24"/>
        </w:rPr>
        <w:t xml:space="preserve"> :</w:t>
      </w:r>
      <w:proofErr w:type="gramEnd"/>
      <w:r w:rsidRPr="00364268">
        <w:rPr>
          <w:szCs w:val="24"/>
        </w:rPr>
        <w:t xml:space="preserve"> </w:t>
      </w:r>
      <w:proofErr w:type="spellStart"/>
      <w:r w:rsidRPr="00364268">
        <w:rPr>
          <w:szCs w:val="24"/>
        </w:rPr>
        <w:t>Diolah</w:t>
      </w:r>
      <w:proofErr w:type="spellEnd"/>
      <w:r w:rsidRPr="00364268">
        <w:rPr>
          <w:szCs w:val="24"/>
        </w:rPr>
        <w:t xml:space="preserve"> </w:t>
      </w:r>
      <w:proofErr w:type="spellStart"/>
      <w:r w:rsidRPr="00364268">
        <w:rPr>
          <w:szCs w:val="24"/>
        </w:rPr>
        <w:t>Peneliti</w:t>
      </w:r>
      <w:proofErr w:type="spellEnd"/>
      <w:r w:rsidRPr="00364268">
        <w:rPr>
          <w:szCs w:val="24"/>
        </w:rPr>
        <w:t>, 2025</w:t>
      </w:r>
    </w:p>
    <w:p w14:paraId="470A38DB" w14:textId="60ED6223" w:rsidR="00D0443D" w:rsidRDefault="00D0443D" w:rsidP="00B85CE5">
      <w:pPr>
        <w:ind w:left="709" w:firstLine="567"/>
        <w:rPr>
          <w:szCs w:val="20"/>
        </w:rPr>
      </w:pPr>
      <w:r w:rsidRPr="00D0443D">
        <w:rPr>
          <w:szCs w:val="20"/>
        </w:rPr>
        <w:t xml:space="preserve">Pada </w:t>
      </w:r>
      <w:proofErr w:type="spellStart"/>
      <w:r w:rsidRPr="00D0443D">
        <w:rPr>
          <w:szCs w:val="20"/>
        </w:rPr>
        <w:t>variabel</w:t>
      </w:r>
      <w:proofErr w:type="spellEnd"/>
      <w:r w:rsidRPr="00D0443D">
        <w:rPr>
          <w:szCs w:val="20"/>
        </w:rPr>
        <w:t xml:space="preserve"> Kinerja </w:t>
      </w:r>
      <w:proofErr w:type="spellStart"/>
      <w:r w:rsidRPr="00D0443D">
        <w:rPr>
          <w:szCs w:val="20"/>
        </w:rPr>
        <w:t>Karyawan</w:t>
      </w:r>
      <w:proofErr w:type="spellEnd"/>
      <w:r w:rsidRPr="00D0443D">
        <w:rPr>
          <w:szCs w:val="20"/>
        </w:rPr>
        <w:t xml:space="preserve">, </w:t>
      </w:r>
      <w:proofErr w:type="spellStart"/>
      <w:r w:rsidRPr="00D0443D">
        <w:rPr>
          <w:szCs w:val="20"/>
        </w:rPr>
        <w:t>diperoleh</w:t>
      </w:r>
      <w:proofErr w:type="spellEnd"/>
      <w:r w:rsidRPr="00D0443D">
        <w:rPr>
          <w:szCs w:val="20"/>
        </w:rPr>
        <w:t xml:space="preserve"> </w:t>
      </w:r>
      <w:proofErr w:type="spellStart"/>
      <w:r w:rsidRPr="00D0443D">
        <w:rPr>
          <w:szCs w:val="20"/>
        </w:rPr>
        <w:t>nilai</w:t>
      </w:r>
      <w:proofErr w:type="spellEnd"/>
      <w:r w:rsidRPr="00D0443D">
        <w:rPr>
          <w:szCs w:val="20"/>
        </w:rPr>
        <w:t xml:space="preserve"> </w:t>
      </w:r>
      <w:r w:rsidRPr="00D0443D">
        <w:rPr>
          <w:i/>
          <w:iCs/>
          <w:szCs w:val="20"/>
        </w:rPr>
        <w:t>Cronbach’s Alpha</w:t>
      </w:r>
      <w:r w:rsidRPr="00D0443D">
        <w:rPr>
          <w:szCs w:val="20"/>
        </w:rPr>
        <w:t xml:space="preserve"> </w:t>
      </w:r>
      <w:proofErr w:type="spellStart"/>
      <w:r w:rsidRPr="00D0443D">
        <w:rPr>
          <w:szCs w:val="20"/>
        </w:rPr>
        <w:t>sebesar</w:t>
      </w:r>
      <w:proofErr w:type="spellEnd"/>
      <w:r w:rsidRPr="00D0443D">
        <w:rPr>
          <w:szCs w:val="20"/>
        </w:rPr>
        <w:t xml:space="preserve"> 0,958. Hal </w:t>
      </w:r>
      <w:proofErr w:type="spellStart"/>
      <w:r w:rsidRPr="00D0443D">
        <w:rPr>
          <w:szCs w:val="20"/>
        </w:rPr>
        <w:t>ini</w:t>
      </w:r>
      <w:proofErr w:type="spellEnd"/>
      <w:r w:rsidRPr="00D0443D">
        <w:rPr>
          <w:szCs w:val="20"/>
        </w:rPr>
        <w:t xml:space="preserve"> </w:t>
      </w:r>
      <w:proofErr w:type="spellStart"/>
      <w:r w:rsidRPr="00D0443D">
        <w:rPr>
          <w:szCs w:val="20"/>
        </w:rPr>
        <w:t>menunjukkan</w:t>
      </w:r>
      <w:proofErr w:type="spellEnd"/>
      <w:r w:rsidRPr="00D0443D">
        <w:rPr>
          <w:szCs w:val="20"/>
        </w:rPr>
        <w:t xml:space="preserve"> </w:t>
      </w:r>
      <w:proofErr w:type="spellStart"/>
      <w:r w:rsidRPr="00D0443D">
        <w:rPr>
          <w:szCs w:val="20"/>
        </w:rPr>
        <w:t>bahwa</w:t>
      </w:r>
      <w:proofErr w:type="spellEnd"/>
      <w:r w:rsidRPr="00D0443D">
        <w:rPr>
          <w:szCs w:val="20"/>
        </w:rPr>
        <w:t xml:space="preserve"> </w:t>
      </w:r>
      <w:proofErr w:type="spellStart"/>
      <w:r w:rsidRPr="00D0443D">
        <w:rPr>
          <w:szCs w:val="20"/>
        </w:rPr>
        <w:t>indikator</w:t>
      </w:r>
      <w:proofErr w:type="spellEnd"/>
      <w:r w:rsidRPr="00D0443D">
        <w:rPr>
          <w:szCs w:val="20"/>
        </w:rPr>
        <w:t xml:space="preserve"> yang </w:t>
      </w:r>
      <w:proofErr w:type="spellStart"/>
      <w:r w:rsidRPr="00D0443D">
        <w:rPr>
          <w:szCs w:val="20"/>
        </w:rPr>
        <w:t>digunakan</w:t>
      </w:r>
      <w:proofErr w:type="spellEnd"/>
      <w:r w:rsidRPr="00D0443D">
        <w:rPr>
          <w:szCs w:val="20"/>
        </w:rPr>
        <w:t xml:space="preserve"> </w:t>
      </w:r>
      <w:proofErr w:type="spellStart"/>
      <w:r w:rsidRPr="00D0443D">
        <w:rPr>
          <w:szCs w:val="20"/>
        </w:rPr>
        <w:t>dalam</w:t>
      </w:r>
      <w:proofErr w:type="spellEnd"/>
      <w:r w:rsidRPr="00D0443D">
        <w:rPr>
          <w:szCs w:val="20"/>
        </w:rPr>
        <w:t xml:space="preserve"> </w:t>
      </w:r>
      <w:proofErr w:type="spellStart"/>
      <w:r w:rsidRPr="00D0443D">
        <w:rPr>
          <w:szCs w:val="20"/>
        </w:rPr>
        <w:t>mengukur</w:t>
      </w:r>
      <w:proofErr w:type="spellEnd"/>
      <w:r w:rsidRPr="00D0443D">
        <w:rPr>
          <w:szCs w:val="20"/>
        </w:rPr>
        <w:t xml:space="preserve"> </w:t>
      </w:r>
      <w:proofErr w:type="spellStart"/>
      <w:r w:rsidRPr="00D0443D">
        <w:rPr>
          <w:szCs w:val="20"/>
        </w:rPr>
        <w:t>kinerja</w:t>
      </w:r>
      <w:proofErr w:type="spellEnd"/>
      <w:r w:rsidRPr="00D0443D">
        <w:rPr>
          <w:szCs w:val="20"/>
        </w:rPr>
        <w:t xml:space="preserve"> </w:t>
      </w:r>
      <w:proofErr w:type="spellStart"/>
      <w:r w:rsidRPr="00D0443D">
        <w:rPr>
          <w:szCs w:val="20"/>
        </w:rPr>
        <w:t>karyawan</w:t>
      </w:r>
      <w:proofErr w:type="spellEnd"/>
      <w:r w:rsidRPr="00D0443D">
        <w:rPr>
          <w:szCs w:val="20"/>
        </w:rPr>
        <w:t xml:space="preserve"> sangat </w:t>
      </w:r>
      <w:proofErr w:type="spellStart"/>
      <w:r w:rsidRPr="00D0443D">
        <w:rPr>
          <w:szCs w:val="20"/>
        </w:rPr>
        <w:t>konsisten</w:t>
      </w:r>
      <w:proofErr w:type="spellEnd"/>
      <w:r w:rsidRPr="00D0443D">
        <w:rPr>
          <w:szCs w:val="20"/>
        </w:rPr>
        <w:t xml:space="preserve"> dan </w:t>
      </w:r>
      <w:proofErr w:type="spellStart"/>
      <w:r w:rsidRPr="00D0443D">
        <w:rPr>
          <w:szCs w:val="20"/>
        </w:rPr>
        <w:t>dapat</w:t>
      </w:r>
      <w:proofErr w:type="spellEnd"/>
      <w:r w:rsidRPr="00D0443D">
        <w:rPr>
          <w:szCs w:val="20"/>
        </w:rPr>
        <w:t xml:space="preserve"> </w:t>
      </w:r>
      <w:proofErr w:type="spellStart"/>
      <w:r w:rsidRPr="00D0443D">
        <w:rPr>
          <w:szCs w:val="20"/>
        </w:rPr>
        <w:t>diandalkan</w:t>
      </w:r>
      <w:proofErr w:type="spellEnd"/>
      <w:r w:rsidRPr="00D0443D">
        <w:rPr>
          <w:szCs w:val="20"/>
        </w:rPr>
        <w:t xml:space="preserve">. Pada </w:t>
      </w:r>
      <w:proofErr w:type="spellStart"/>
      <w:r w:rsidRPr="00D0443D">
        <w:rPr>
          <w:szCs w:val="20"/>
        </w:rPr>
        <w:t>variabel</w:t>
      </w:r>
      <w:proofErr w:type="spellEnd"/>
      <w:r w:rsidRPr="00D0443D">
        <w:rPr>
          <w:szCs w:val="20"/>
        </w:rPr>
        <w:t xml:space="preserve"> Knowledge Sharing, </w:t>
      </w:r>
      <w:proofErr w:type="spellStart"/>
      <w:r w:rsidRPr="00D0443D">
        <w:rPr>
          <w:szCs w:val="20"/>
        </w:rPr>
        <w:t>nilai</w:t>
      </w:r>
      <w:proofErr w:type="spellEnd"/>
      <w:r w:rsidRPr="00D0443D">
        <w:rPr>
          <w:szCs w:val="20"/>
        </w:rPr>
        <w:t xml:space="preserve"> </w:t>
      </w:r>
      <w:r w:rsidRPr="00D0443D">
        <w:rPr>
          <w:i/>
          <w:iCs/>
          <w:szCs w:val="20"/>
        </w:rPr>
        <w:t>Cronbach’s Alpha</w:t>
      </w:r>
      <w:r w:rsidRPr="00D0443D">
        <w:rPr>
          <w:szCs w:val="20"/>
        </w:rPr>
        <w:t xml:space="preserve"> </w:t>
      </w:r>
      <w:proofErr w:type="spellStart"/>
      <w:r w:rsidRPr="00D0443D">
        <w:rPr>
          <w:szCs w:val="20"/>
        </w:rPr>
        <w:t>tercatat</w:t>
      </w:r>
      <w:proofErr w:type="spellEnd"/>
      <w:r w:rsidRPr="00D0443D">
        <w:rPr>
          <w:szCs w:val="20"/>
        </w:rPr>
        <w:t xml:space="preserve"> </w:t>
      </w:r>
      <w:proofErr w:type="spellStart"/>
      <w:r w:rsidRPr="00D0443D">
        <w:rPr>
          <w:szCs w:val="20"/>
        </w:rPr>
        <w:t>sebesar</w:t>
      </w:r>
      <w:proofErr w:type="spellEnd"/>
      <w:r w:rsidRPr="00D0443D">
        <w:rPr>
          <w:szCs w:val="20"/>
        </w:rPr>
        <w:t xml:space="preserve"> 0,955 yang </w:t>
      </w:r>
      <w:proofErr w:type="spellStart"/>
      <w:r w:rsidRPr="00D0443D">
        <w:rPr>
          <w:szCs w:val="20"/>
        </w:rPr>
        <w:t>menunjukkan</w:t>
      </w:r>
      <w:proofErr w:type="spellEnd"/>
      <w:r w:rsidRPr="00D0443D">
        <w:rPr>
          <w:szCs w:val="20"/>
        </w:rPr>
        <w:t xml:space="preserve"> </w:t>
      </w:r>
      <w:proofErr w:type="spellStart"/>
      <w:r w:rsidRPr="00D0443D">
        <w:rPr>
          <w:szCs w:val="20"/>
        </w:rPr>
        <w:t>tingkat</w:t>
      </w:r>
      <w:proofErr w:type="spellEnd"/>
      <w:r w:rsidRPr="00D0443D">
        <w:rPr>
          <w:szCs w:val="20"/>
        </w:rPr>
        <w:t xml:space="preserve"> </w:t>
      </w:r>
      <w:proofErr w:type="spellStart"/>
      <w:r w:rsidRPr="00D0443D">
        <w:rPr>
          <w:szCs w:val="20"/>
        </w:rPr>
        <w:t>reliabilitas</w:t>
      </w:r>
      <w:proofErr w:type="spellEnd"/>
      <w:r w:rsidRPr="00D0443D">
        <w:rPr>
          <w:szCs w:val="20"/>
        </w:rPr>
        <w:t xml:space="preserve"> yang sangat </w:t>
      </w:r>
      <w:proofErr w:type="spellStart"/>
      <w:r w:rsidRPr="00D0443D">
        <w:rPr>
          <w:szCs w:val="20"/>
        </w:rPr>
        <w:t>tinggi</w:t>
      </w:r>
      <w:proofErr w:type="spellEnd"/>
      <w:r w:rsidRPr="00D0443D">
        <w:rPr>
          <w:szCs w:val="20"/>
        </w:rPr>
        <w:t xml:space="preserve">. </w:t>
      </w:r>
      <w:proofErr w:type="spellStart"/>
      <w:r w:rsidRPr="00D0443D">
        <w:rPr>
          <w:szCs w:val="20"/>
        </w:rPr>
        <w:t>Sementara</w:t>
      </w:r>
      <w:proofErr w:type="spellEnd"/>
      <w:r w:rsidRPr="00D0443D">
        <w:rPr>
          <w:szCs w:val="20"/>
        </w:rPr>
        <w:t xml:space="preserve"> </w:t>
      </w:r>
      <w:proofErr w:type="spellStart"/>
      <w:r w:rsidRPr="00D0443D">
        <w:rPr>
          <w:szCs w:val="20"/>
        </w:rPr>
        <w:t>itu</w:t>
      </w:r>
      <w:proofErr w:type="spellEnd"/>
      <w:r w:rsidRPr="00D0443D">
        <w:rPr>
          <w:szCs w:val="20"/>
        </w:rPr>
        <w:t xml:space="preserve">, </w:t>
      </w:r>
      <w:proofErr w:type="spellStart"/>
      <w:r w:rsidRPr="00D0443D">
        <w:rPr>
          <w:szCs w:val="20"/>
        </w:rPr>
        <w:t>variabel</w:t>
      </w:r>
      <w:proofErr w:type="spellEnd"/>
      <w:r w:rsidRPr="00D0443D">
        <w:rPr>
          <w:szCs w:val="20"/>
        </w:rPr>
        <w:t xml:space="preserve"> </w:t>
      </w:r>
      <w:proofErr w:type="spellStart"/>
      <w:r w:rsidRPr="00D0443D">
        <w:rPr>
          <w:szCs w:val="20"/>
        </w:rPr>
        <w:t>Komunikasi</w:t>
      </w:r>
      <w:proofErr w:type="spellEnd"/>
      <w:r w:rsidRPr="00D0443D">
        <w:rPr>
          <w:szCs w:val="20"/>
        </w:rPr>
        <w:t xml:space="preserve"> </w:t>
      </w:r>
      <w:proofErr w:type="spellStart"/>
      <w:r w:rsidRPr="00D0443D">
        <w:rPr>
          <w:szCs w:val="20"/>
        </w:rPr>
        <w:t>Organisasi</w:t>
      </w:r>
      <w:proofErr w:type="spellEnd"/>
      <w:r w:rsidRPr="00D0443D">
        <w:rPr>
          <w:szCs w:val="20"/>
        </w:rPr>
        <w:t xml:space="preserve"> </w:t>
      </w:r>
      <w:proofErr w:type="spellStart"/>
      <w:r w:rsidRPr="00D0443D">
        <w:rPr>
          <w:szCs w:val="20"/>
        </w:rPr>
        <w:t>menunjukkan</w:t>
      </w:r>
      <w:proofErr w:type="spellEnd"/>
      <w:r w:rsidRPr="00D0443D">
        <w:rPr>
          <w:szCs w:val="20"/>
        </w:rPr>
        <w:t xml:space="preserve"> </w:t>
      </w:r>
      <w:proofErr w:type="spellStart"/>
      <w:r w:rsidRPr="00D0443D">
        <w:rPr>
          <w:szCs w:val="20"/>
        </w:rPr>
        <w:t>hasil</w:t>
      </w:r>
      <w:proofErr w:type="spellEnd"/>
      <w:r w:rsidRPr="00D0443D">
        <w:rPr>
          <w:szCs w:val="20"/>
        </w:rPr>
        <w:t xml:space="preserve"> </w:t>
      </w:r>
      <w:r w:rsidRPr="00D0443D">
        <w:rPr>
          <w:i/>
          <w:iCs/>
          <w:szCs w:val="20"/>
        </w:rPr>
        <w:t>Cronbach’s Alpha</w:t>
      </w:r>
      <w:r w:rsidRPr="00D0443D">
        <w:rPr>
          <w:szCs w:val="20"/>
        </w:rPr>
        <w:t xml:space="preserve"> </w:t>
      </w:r>
      <w:proofErr w:type="spellStart"/>
      <w:r w:rsidRPr="00D0443D">
        <w:rPr>
          <w:szCs w:val="20"/>
        </w:rPr>
        <w:t>sebesar</w:t>
      </w:r>
      <w:proofErr w:type="spellEnd"/>
      <w:r w:rsidRPr="00D0443D">
        <w:rPr>
          <w:szCs w:val="20"/>
        </w:rPr>
        <w:t xml:space="preserve"> 0,958.</w:t>
      </w:r>
    </w:p>
    <w:p w14:paraId="0DDACD3B" w14:textId="77777777" w:rsidR="00D06FD1" w:rsidRPr="00D0443D" w:rsidRDefault="00D06FD1" w:rsidP="00B85CE5">
      <w:pPr>
        <w:ind w:left="709" w:firstLine="567"/>
        <w:rPr>
          <w:szCs w:val="20"/>
        </w:rPr>
      </w:pPr>
    </w:p>
    <w:p w14:paraId="2A17B8E4" w14:textId="14453393" w:rsidR="00343F2B" w:rsidRDefault="00343F2B" w:rsidP="00414FD5">
      <w:pPr>
        <w:pStyle w:val="Heading3"/>
        <w:rPr>
          <w:bCs/>
          <w:i/>
          <w:iCs/>
          <w:color w:val="auto"/>
        </w:rPr>
      </w:pPr>
      <w:r w:rsidRPr="00343F2B">
        <w:t>3.</w:t>
      </w:r>
      <w:r w:rsidR="00414FD5">
        <w:t>1.</w:t>
      </w:r>
      <w:r w:rsidR="009D3BF5" w:rsidRPr="009D3BF5">
        <w:t>2</w:t>
      </w:r>
      <w:r w:rsidRPr="009D3BF5">
        <w:t xml:space="preserve"> </w:t>
      </w:r>
      <w:proofErr w:type="spellStart"/>
      <w:r w:rsidR="009D3BF5" w:rsidRPr="009D3BF5">
        <w:rPr>
          <w:bCs/>
          <w:iCs/>
          <w:color w:val="auto"/>
        </w:rPr>
        <w:t>Analisis</w:t>
      </w:r>
      <w:proofErr w:type="spellEnd"/>
      <w:r w:rsidR="009D3BF5" w:rsidRPr="009D3BF5">
        <w:rPr>
          <w:bCs/>
          <w:iCs/>
          <w:color w:val="auto"/>
        </w:rPr>
        <w:t xml:space="preserve"> </w:t>
      </w:r>
      <w:r w:rsidR="009D3BF5" w:rsidRPr="002A5A11">
        <w:rPr>
          <w:bCs/>
          <w:i/>
          <w:color w:val="auto"/>
        </w:rPr>
        <w:t>Inner</w:t>
      </w:r>
      <w:r w:rsidR="009D3BF5" w:rsidRPr="002A5A11">
        <w:rPr>
          <w:bCs/>
          <w:i/>
          <w:iCs/>
          <w:color w:val="auto"/>
        </w:rPr>
        <w:t xml:space="preserve"> Model</w:t>
      </w:r>
    </w:p>
    <w:p w14:paraId="685A65A5" w14:textId="1726E50A" w:rsidR="00EF6806" w:rsidRPr="00EF6806" w:rsidRDefault="00EF6806" w:rsidP="00EF6806">
      <w:pPr>
        <w:rPr>
          <w:szCs w:val="20"/>
        </w:rPr>
      </w:pPr>
      <w:r w:rsidRPr="00EF6806">
        <w:rPr>
          <w:rFonts w:eastAsiaTheme="majorEastAsia" w:cstheme="majorBidi"/>
          <w:bCs/>
          <w:iCs/>
          <w:szCs w:val="20"/>
        </w:rPr>
        <w:t xml:space="preserve">3.1.2.1 </w:t>
      </w:r>
      <w:r w:rsidRPr="00EF6806">
        <w:rPr>
          <w:bCs/>
          <w:i/>
          <w:szCs w:val="20"/>
        </w:rPr>
        <w:t xml:space="preserve">Varian Inflated Factor </w:t>
      </w:r>
      <w:r w:rsidRPr="00EF6806">
        <w:rPr>
          <w:bCs/>
          <w:szCs w:val="20"/>
        </w:rPr>
        <w:t xml:space="preserve">(VIF) </w:t>
      </w:r>
      <w:proofErr w:type="spellStart"/>
      <w:r w:rsidRPr="00EF6806">
        <w:rPr>
          <w:bCs/>
          <w:szCs w:val="20"/>
        </w:rPr>
        <w:t>Pemeriksa</w:t>
      </w:r>
      <w:proofErr w:type="spellEnd"/>
      <w:r w:rsidRPr="00EF6806">
        <w:rPr>
          <w:bCs/>
          <w:szCs w:val="20"/>
        </w:rPr>
        <w:t xml:space="preserve"> </w:t>
      </w:r>
      <w:proofErr w:type="spellStart"/>
      <w:r w:rsidRPr="00EF6806">
        <w:rPr>
          <w:bCs/>
          <w:szCs w:val="20"/>
        </w:rPr>
        <w:t>Kolinearitas</w:t>
      </w:r>
      <w:proofErr w:type="spellEnd"/>
      <w:r w:rsidRPr="00EF6806">
        <w:rPr>
          <w:bCs/>
          <w:szCs w:val="20"/>
        </w:rPr>
        <w:t xml:space="preserve"> </w:t>
      </w:r>
      <w:proofErr w:type="spellStart"/>
      <w:r w:rsidRPr="00EF6806">
        <w:rPr>
          <w:bCs/>
          <w:szCs w:val="20"/>
        </w:rPr>
        <w:t>Antar</w:t>
      </w:r>
      <w:proofErr w:type="spellEnd"/>
      <w:r w:rsidRPr="00EF6806">
        <w:rPr>
          <w:bCs/>
          <w:szCs w:val="20"/>
        </w:rPr>
        <w:t xml:space="preserve"> </w:t>
      </w:r>
      <w:proofErr w:type="spellStart"/>
      <w:r w:rsidRPr="00EF6806">
        <w:rPr>
          <w:bCs/>
          <w:spacing w:val="-2"/>
          <w:szCs w:val="20"/>
        </w:rPr>
        <w:t>Variabel</w:t>
      </w:r>
      <w:proofErr w:type="spellEnd"/>
    </w:p>
    <w:p w14:paraId="7B342B19" w14:textId="4144AC36" w:rsidR="00330486" w:rsidRPr="0009212A" w:rsidRDefault="00E92720" w:rsidP="00343F2B">
      <w:pPr>
        <w:jc w:val="center"/>
        <w:rPr>
          <w:b/>
          <w:sz w:val="16"/>
          <w:szCs w:val="16"/>
        </w:rPr>
      </w:pPr>
      <w:proofErr w:type="spellStart"/>
      <w:r w:rsidRPr="0009212A">
        <w:rPr>
          <w:sz w:val="16"/>
          <w:szCs w:val="16"/>
        </w:rPr>
        <w:t>Tabel</w:t>
      </w:r>
      <w:proofErr w:type="spellEnd"/>
      <w:r w:rsidRPr="0009212A">
        <w:rPr>
          <w:sz w:val="16"/>
          <w:szCs w:val="16"/>
        </w:rPr>
        <w:t xml:space="preserve"> 11. </w:t>
      </w:r>
      <w:r w:rsidRPr="002A5A11">
        <w:rPr>
          <w:iCs/>
          <w:sz w:val="16"/>
          <w:szCs w:val="16"/>
        </w:rPr>
        <w:t xml:space="preserve">Hasil </w:t>
      </w:r>
      <w:r w:rsidRPr="002A5A11">
        <w:rPr>
          <w:i/>
          <w:sz w:val="16"/>
          <w:szCs w:val="16"/>
        </w:rPr>
        <w:t xml:space="preserve">Varian Inflated Factor </w:t>
      </w:r>
      <w:r w:rsidRPr="002A5A11">
        <w:rPr>
          <w:sz w:val="16"/>
          <w:szCs w:val="16"/>
        </w:rPr>
        <w:t xml:space="preserve">(VIF) </w:t>
      </w:r>
      <w:proofErr w:type="spellStart"/>
      <w:r w:rsidRPr="002A5A11">
        <w:rPr>
          <w:sz w:val="16"/>
          <w:szCs w:val="16"/>
        </w:rPr>
        <w:t>Pemeriksa</w:t>
      </w:r>
      <w:proofErr w:type="spellEnd"/>
      <w:r w:rsidRPr="002A5A11">
        <w:rPr>
          <w:sz w:val="16"/>
          <w:szCs w:val="16"/>
        </w:rPr>
        <w:t xml:space="preserve"> </w:t>
      </w:r>
      <w:proofErr w:type="spellStart"/>
      <w:r w:rsidRPr="002A5A11">
        <w:rPr>
          <w:sz w:val="16"/>
          <w:szCs w:val="16"/>
        </w:rPr>
        <w:t>Kolinearitas</w:t>
      </w:r>
      <w:proofErr w:type="spellEnd"/>
      <w:r w:rsidRPr="002A5A11">
        <w:rPr>
          <w:sz w:val="16"/>
          <w:szCs w:val="16"/>
        </w:rPr>
        <w:t xml:space="preserve"> </w:t>
      </w:r>
      <w:proofErr w:type="spellStart"/>
      <w:r w:rsidRPr="002A5A11">
        <w:rPr>
          <w:sz w:val="16"/>
          <w:szCs w:val="16"/>
        </w:rPr>
        <w:t>Antar</w:t>
      </w:r>
      <w:proofErr w:type="spellEnd"/>
      <w:r w:rsidRPr="002A5A11">
        <w:rPr>
          <w:sz w:val="16"/>
          <w:szCs w:val="16"/>
        </w:rPr>
        <w:t xml:space="preserve"> </w:t>
      </w:r>
      <w:proofErr w:type="spellStart"/>
      <w:r w:rsidRPr="002A5A11">
        <w:rPr>
          <w:sz w:val="16"/>
          <w:szCs w:val="16"/>
        </w:rPr>
        <w:t>Variabel</w:t>
      </w:r>
      <w:proofErr w:type="spellEnd"/>
    </w:p>
    <w:tbl>
      <w:tblPr>
        <w:tblW w:w="1336"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997"/>
        <w:gridCol w:w="1427"/>
      </w:tblGrid>
      <w:tr w:rsidR="00E92720" w:rsidRPr="0009212A" w14:paraId="1DBFDD9C" w14:textId="77777777" w:rsidTr="000C3D6F">
        <w:trPr>
          <w:trHeight w:val="288"/>
          <w:jc w:val="center"/>
        </w:trPr>
        <w:tc>
          <w:tcPr>
            <w:tcW w:w="2057" w:type="pct"/>
            <w:noWrap/>
            <w:vAlign w:val="center"/>
            <w:hideMark/>
          </w:tcPr>
          <w:p w14:paraId="7E4D9760" w14:textId="77777777" w:rsidR="00E92720" w:rsidRPr="0009212A" w:rsidRDefault="00E92720" w:rsidP="00DF13DD">
            <w:pPr>
              <w:rPr>
                <w:b/>
                <w:bCs/>
                <w:sz w:val="16"/>
                <w:szCs w:val="16"/>
              </w:rPr>
            </w:pPr>
            <w:r w:rsidRPr="0009212A">
              <w:rPr>
                <w:b/>
                <w:bCs/>
                <w:sz w:val="16"/>
                <w:szCs w:val="16"/>
              </w:rPr>
              <w:t> </w:t>
            </w:r>
          </w:p>
        </w:tc>
        <w:tc>
          <w:tcPr>
            <w:tcW w:w="2943" w:type="pct"/>
            <w:noWrap/>
            <w:vAlign w:val="center"/>
            <w:hideMark/>
          </w:tcPr>
          <w:p w14:paraId="01B527AE" w14:textId="77777777" w:rsidR="00E92720" w:rsidRPr="0009212A" w:rsidRDefault="00E92720" w:rsidP="000C3D6F">
            <w:pPr>
              <w:jc w:val="center"/>
              <w:rPr>
                <w:b/>
                <w:bCs/>
                <w:sz w:val="16"/>
                <w:szCs w:val="16"/>
              </w:rPr>
            </w:pPr>
            <w:r w:rsidRPr="0009212A">
              <w:rPr>
                <w:b/>
                <w:bCs/>
                <w:sz w:val="16"/>
                <w:szCs w:val="16"/>
              </w:rPr>
              <w:t>VIF</w:t>
            </w:r>
          </w:p>
        </w:tc>
      </w:tr>
      <w:tr w:rsidR="00E92720" w:rsidRPr="0009212A" w14:paraId="635CF5FE" w14:textId="77777777" w:rsidTr="000C3D6F">
        <w:trPr>
          <w:trHeight w:val="288"/>
          <w:jc w:val="center"/>
        </w:trPr>
        <w:tc>
          <w:tcPr>
            <w:tcW w:w="2057" w:type="pct"/>
            <w:noWrap/>
            <w:vAlign w:val="center"/>
            <w:hideMark/>
          </w:tcPr>
          <w:p w14:paraId="64A56145" w14:textId="77777777" w:rsidR="00E92720" w:rsidRPr="0009212A" w:rsidRDefault="00E92720" w:rsidP="00DF13DD">
            <w:pPr>
              <w:rPr>
                <w:bCs/>
                <w:sz w:val="16"/>
                <w:szCs w:val="16"/>
              </w:rPr>
            </w:pPr>
            <w:r w:rsidRPr="0009212A">
              <w:rPr>
                <w:bCs/>
                <w:sz w:val="16"/>
                <w:szCs w:val="16"/>
              </w:rPr>
              <w:t>x.1.1</w:t>
            </w:r>
          </w:p>
        </w:tc>
        <w:tc>
          <w:tcPr>
            <w:tcW w:w="2943" w:type="pct"/>
            <w:noWrap/>
            <w:vAlign w:val="center"/>
            <w:hideMark/>
          </w:tcPr>
          <w:p w14:paraId="37917C5E" w14:textId="77777777" w:rsidR="00E92720" w:rsidRPr="0009212A" w:rsidRDefault="00E92720" w:rsidP="000C3D6F">
            <w:pPr>
              <w:jc w:val="center"/>
              <w:rPr>
                <w:bCs/>
                <w:sz w:val="16"/>
                <w:szCs w:val="16"/>
              </w:rPr>
            </w:pPr>
            <w:r w:rsidRPr="0009212A">
              <w:rPr>
                <w:bCs/>
                <w:sz w:val="16"/>
                <w:szCs w:val="16"/>
              </w:rPr>
              <w:t>2.794</w:t>
            </w:r>
          </w:p>
        </w:tc>
      </w:tr>
      <w:tr w:rsidR="00E92720" w:rsidRPr="0009212A" w14:paraId="7189BF52" w14:textId="77777777" w:rsidTr="000C3D6F">
        <w:trPr>
          <w:trHeight w:val="288"/>
          <w:jc w:val="center"/>
        </w:trPr>
        <w:tc>
          <w:tcPr>
            <w:tcW w:w="2057" w:type="pct"/>
            <w:noWrap/>
            <w:vAlign w:val="center"/>
            <w:hideMark/>
          </w:tcPr>
          <w:p w14:paraId="0055F4EF" w14:textId="77777777" w:rsidR="00E92720" w:rsidRPr="0009212A" w:rsidRDefault="00E92720" w:rsidP="00DF13DD">
            <w:pPr>
              <w:rPr>
                <w:bCs/>
                <w:sz w:val="16"/>
                <w:szCs w:val="16"/>
              </w:rPr>
            </w:pPr>
            <w:r w:rsidRPr="0009212A">
              <w:rPr>
                <w:bCs/>
                <w:sz w:val="16"/>
                <w:szCs w:val="16"/>
              </w:rPr>
              <w:t>x.1.2</w:t>
            </w:r>
          </w:p>
        </w:tc>
        <w:tc>
          <w:tcPr>
            <w:tcW w:w="2943" w:type="pct"/>
            <w:noWrap/>
            <w:vAlign w:val="center"/>
            <w:hideMark/>
          </w:tcPr>
          <w:p w14:paraId="7CA21843" w14:textId="77777777" w:rsidR="00E92720" w:rsidRPr="0009212A" w:rsidRDefault="00E92720" w:rsidP="000C3D6F">
            <w:pPr>
              <w:jc w:val="center"/>
              <w:rPr>
                <w:bCs/>
                <w:sz w:val="16"/>
                <w:szCs w:val="16"/>
              </w:rPr>
            </w:pPr>
            <w:r w:rsidRPr="0009212A">
              <w:rPr>
                <w:bCs/>
                <w:sz w:val="16"/>
                <w:szCs w:val="16"/>
              </w:rPr>
              <w:t>2.340</w:t>
            </w:r>
          </w:p>
        </w:tc>
      </w:tr>
      <w:tr w:rsidR="00E92720" w:rsidRPr="0009212A" w14:paraId="316C727A" w14:textId="77777777" w:rsidTr="000C3D6F">
        <w:trPr>
          <w:trHeight w:val="288"/>
          <w:jc w:val="center"/>
        </w:trPr>
        <w:tc>
          <w:tcPr>
            <w:tcW w:w="2057" w:type="pct"/>
            <w:noWrap/>
            <w:vAlign w:val="center"/>
            <w:hideMark/>
          </w:tcPr>
          <w:p w14:paraId="4C7D941D" w14:textId="77777777" w:rsidR="00E92720" w:rsidRPr="0009212A" w:rsidRDefault="00E92720" w:rsidP="00DF13DD">
            <w:pPr>
              <w:rPr>
                <w:bCs/>
                <w:sz w:val="16"/>
                <w:szCs w:val="16"/>
              </w:rPr>
            </w:pPr>
            <w:r w:rsidRPr="0009212A">
              <w:rPr>
                <w:bCs/>
                <w:sz w:val="16"/>
                <w:szCs w:val="16"/>
              </w:rPr>
              <w:t>x.1.3</w:t>
            </w:r>
          </w:p>
        </w:tc>
        <w:tc>
          <w:tcPr>
            <w:tcW w:w="2943" w:type="pct"/>
            <w:noWrap/>
            <w:vAlign w:val="center"/>
            <w:hideMark/>
          </w:tcPr>
          <w:p w14:paraId="08A808F6" w14:textId="77777777" w:rsidR="00E92720" w:rsidRPr="0009212A" w:rsidRDefault="00E92720" w:rsidP="000C3D6F">
            <w:pPr>
              <w:jc w:val="center"/>
              <w:rPr>
                <w:bCs/>
                <w:sz w:val="16"/>
                <w:szCs w:val="16"/>
              </w:rPr>
            </w:pPr>
            <w:r w:rsidRPr="0009212A">
              <w:rPr>
                <w:bCs/>
                <w:sz w:val="16"/>
                <w:szCs w:val="16"/>
              </w:rPr>
              <w:t>2.237</w:t>
            </w:r>
          </w:p>
        </w:tc>
      </w:tr>
      <w:tr w:rsidR="00E92720" w:rsidRPr="0009212A" w14:paraId="2D65B696" w14:textId="77777777" w:rsidTr="000C3D6F">
        <w:trPr>
          <w:trHeight w:val="288"/>
          <w:jc w:val="center"/>
        </w:trPr>
        <w:tc>
          <w:tcPr>
            <w:tcW w:w="2057" w:type="pct"/>
            <w:noWrap/>
            <w:vAlign w:val="center"/>
            <w:hideMark/>
          </w:tcPr>
          <w:p w14:paraId="28707323" w14:textId="77777777" w:rsidR="00E92720" w:rsidRPr="0009212A" w:rsidRDefault="00E92720" w:rsidP="00DF13DD">
            <w:pPr>
              <w:rPr>
                <w:bCs/>
                <w:sz w:val="16"/>
                <w:szCs w:val="16"/>
              </w:rPr>
            </w:pPr>
            <w:r w:rsidRPr="0009212A">
              <w:rPr>
                <w:bCs/>
                <w:sz w:val="16"/>
                <w:szCs w:val="16"/>
              </w:rPr>
              <w:t>x.1.4</w:t>
            </w:r>
          </w:p>
        </w:tc>
        <w:tc>
          <w:tcPr>
            <w:tcW w:w="2943" w:type="pct"/>
            <w:noWrap/>
            <w:vAlign w:val="center"/>
            <w:hideMark/>
          </w:tcPr>
          <w:p w14:paraId="7CFDBDC2" w14:textId="77777777" w:rsidR="00E92720" w:rsidRPr="0009212A" w:rsidRDefault="00E92720" w:rsidP="000C3D6F">
            <w:pPr>
              <w:jc w:val="center"/>
              <w:rPr>
                <w:bCs/>
                <w:sz w:val="16"/>
                <w:szCs w:val="16"/>
              </w:rPr>
            </w:pPr>
            <w:r w:rsidRPr="0009212A">
              <w:rPr>
                <w:bCs/>
                <w:sz w:val="16"/>
                <w:szCs w:val="16"/>
              </w:rPr>
              <w:t>2.729</w:t>
            </w:r>
          </w:p>
        </w:tc>
      </w:tr>
      <w:tr w:rsidR="00E92720" w:rsidRPr="0009212A" w14:paraId="1A34F21B" w14:textId="77777777" w:rsidTr="000C3D6F">
        <w:trPr>
          <w:trHeight w:val="288"/>
          <w:jc w:val="center"/>
        </w:trPr>
        <w:tc>
          <w:tcPr>
            <w:tcW w:w="2057" w:type="pct"/>
            <w:noWrap/>
            <w:vAlign w:val="center"/>
            <w:hideMark/>
          </w:tcPr>
          <w:p w14:paraId="321A5CC1" w14:textId="77777777" w:rsidR="00E92720" w:rsidRPr="0009212A" w:rsidRDefault="00E92720" w:rsidP="00DF13DD">
            <w:pPr>
              <w:rPr>
                <w:bCs/>
                <w:sz w:val="16"/>
                <w:szCs w:val="16"/>
              </w:rPr>
            </w:pPr>
            <w:r w:rsidRPr="0009212A">
              <w:rPr>
                <w:bCs/>
                <w:sz w:val="16"/>
                <w:szCs w:val="16"/>
              </w:rPr>
              <w:t>x.1.5</w:t>
            </w:r>
          </w:p>
        </w:tc>
        <w:tc>
          <w:tcPr>
            <w:tcW w:w="2943" w:type="pct"/>
            <w:noWrap/>
            <w:vAlign w:val="center"/>
            <w:hideMark/>
          </w:tcPr>
          <w:p w14:paraId="38651DCC" w14:textId="77777777" w:rsidR="00E92720" w:rsidRPr="0009212A" w:rsidRDefault="00E92720" w:rsidP="000C3D6F">
            <w:pPr>
              <w:jc w:val="center"/>
              <w:rPr>
                <w:bCs/>
                <w:sz w:val="16"/>
                <w:szCs w:val="16"/>
              </w:rPr>
            </w:pPr>
            <w:r w:rsidRPr="0009212A">
              <w:rPr>
                <w:bCs/>
                <w:sz w:val="16"/>
                <w:szCs w:val="16"/>
              </w:rPr>
              <w:t>2.735</w:t>
            </w:r>
          </w:p>
        </w:tc>
      </w:tr>
      <w:tr w:rsidR="00E92720" w:rsidRPr="0009212A" w14:paraId="0388F4B8" w14:textId="77777777" w:rsidTr="000C3D6F">
        <w:trPr>
          <w:trHeight w:val="288"/>
          <w:jc w:val="center"/>
        </w:trPr>
        <w:tc>
          <w:tcPr>
            <w:tcW w:w="2057" w:type="pct"/>
            <w:noWrap/>
            <w:vAlign w:val="center"/>
            <w:hideMark/>
          </w:tcPr>
          <w:p w14:paraId="7C38A4DC" w14:textId="77777777" w:rsidR="00E92720" w:rsidRPr="0009212A" w:rsidRDefault="00E92720" w:rsidP="00DF13DD">
            <w:pPr>
              <w:rPr>
                <w:bCs/>
                <w:sz w:val="16"/>
                <w:szCs w:val="16"/>
              </w:rPr>
            </w:pPr>
            <w:r w:rsidRPr="0009212A">
              <w:rPr>
                <w:bCs/>
                <w:sz w:val="16"/>
                <w:szCs w:val="16"/>
              </w:rPr>
              <w:t>x.1.6</w:t>
            </w:r>
          </w:p>
        </w:tc>
        <w:tc>
          <w:tcPr>
            <w:tcW w:w="2943" w:type="pct"/>
            <w:noWrap/>
            <w:vAlign w:val="center"/>
            <w:hideMark/>
          </w:tcPr>
          <w:p w14:paraId="24198ED3" w14:textId="77777777" w:rsidR="00E92720" w:rsidRPr="0009212A" w:rsidRDefault="00E92720" w:rsidP="000C3D6F">
            <w:pPr>
              <w:jc w:val="center"/>
              <w:rPr>
                <w:bCs/>
                <w:sz w:val="16"/>
                <w:szCs w:val="16"/>
              </w:rPr>
            </w:pPr>
            <w:r w:rsidRPr="0009212A">
              <w:rPr>
                <w:bCs/>
                <w:sz w:val="16"/>
                <w:szCs w:val="16"/>
              </w:rPr>
              <w:t>2.245</w:t>
            </w:r>
          </w:p>
        </w:tc>
      </w:tr>
      <w:tr w:rsidR="00E92720" w:rsidRPr="0009212A" w14:paraId="667B2E4F" w14:textId="77777777" w:rsidTr="000C3D6F">
        <w:trPr>
          <w:trHeight w:val="288"/>
          <w:jc w:val="center"/>
        </w:trPr>
        <w:tc>
          <w:tcPr>
            <w:tcW w:w="2057" w:type="pct"/>
            <w:noWrap/>
            <w:vAlign w:val="center"/>
            <w:hideMark/>
          </w:tcPr>
          <w:p w14:paraId="3820F5EF" w14:textId="77777777" w:rsidR="00E92720" w:rsidRPr="0009212A" w:rsidRDefault="00E92720" w:rsidP="00DF13DD">
            <w:pPr>
              <w:rPr>
                <w:bCs/>
                <w:sz w:val="16"/>
                <w:szCs w:val="16"/>
              </w:rPr>
            </w:pPr>
            <w:r w:rsidRPr="0009212A">
              <w:rPr>
                <w:bCs/>
                <w:sz w:val="16"/>
                <w:szCs w:val="16"/>
              </w:rPr>
              <w:t>x.1.7</w:t>
            </w:r>
          </w:p>
        </w:tc>
        <w:tc>
          <w:tcPr>
            <w:tcW w:w="2943" w:type="pct"/>
            <w:noWrap/>
            <w:vAlign w:val="center"/>
            <w:hideMark/>
          </w:tcPr>
          <w:p w14:paraId="6387A96A" w14:textId="77777777" w:rsidR="00E92720" w:rsidRPr="0009212A" w:rsidRDefault="00E92720" w:rsidP="000C3D6F">
            <w:pPr>
              <w:jc w:val="center"/>
              <w:rPr>
                <w:bCs/>
                <w:sz w:val="16"/>
                <w:szCs w:val="16"/>
              </w:rPr>
            </w:pPr>
            <w:r w:rsidRPr="0009212A">
              <w:rPr>
                <w:bCs/>
                <w:sz w:val="16"/>
                <w:szCs w:val="16"/>
              </w:rPr>
              <w:t>2.323</w:t>
            </w:r>
          </w:p>
        </w:tc>
      </w:tr>
      <w:tr w:rsidR="00E92720" w:rsidRPr="0009212A" w14:paraId="6B8F9D6A" w14:textId="77777777" w:rsidTr="000C3D6F">
        <w:trPr>
          <w:trHeight w:val="288"/>
          <w:jc w:val="center"/>
        </w:trPr>
        <w:tc>
          <w:tcPr>
            <w:tcW w:w="2057" w:type="pct"/>
            <w:noWrap/>
            <w:vAlign w:val="center"/>
            <w:hideMark/>
          </w:tcPr>
          <w:p w14:paraId="1EAC6EA2" w14:textId="77777777" w:rsidR="00E92720" w:rsidRPr="0009212A" w:rsidRDefault="00E92720" w:rsidP="00DF13DD">
            <w:pPr>
              <w:rPr>
                <w:bCs/>
                <w:sz w:val="16"/>
                <w:szCs w:val="16"/>
              </w:rPr>
            </w:pPr>
            <w:r w:rsidRPr="0009212A">
              <w:rPr>
                <w:bCs/>
                <w:sz w:val="16"/>
                <w:szCs w:val="16"/>
              </w:rPr>
              <w:t>x.1.8</w:t>
            </w:r>
          </w:p>
        </w:tc>
        <w:tc>
          <w:tcPr>
            <w:tcW w:w="2943" w:type="pct"/>
            <w:noWrap/>
            <w:vAlign w:val="center"/>
            <w:hideMark/>
          </w:tcPr>
          <w:p w14:paraId="581CFFD6" w14:textId="77777777" w:rsidR="00E92720" w:rsidRPr="0009212A" w:rsidRDefault="00E92720" w:rsidP="000C3D6F">
            <w:pPr>
              <w:jc w:val="center"/>
              <w:rPr>
                <w:bCs/>
                <w:sz w:val="16"/>
                <w:szCs w:val="16"/>
              </w:rPr>
            </w:pPr>
            <w:r w:rsidRPr="0009212A">
              <w:rPr>
                <w:bCs/>
                <w:sz w:val="16"/>
                <w:szCs w:val="16"/>
              </w:rPr>
              <w:t>2.324</w:t>
            </w:r>
          </w:p>
        </w:tc>
      </w:tr>
      <w:tr w:rsidR="00E92720" w:rsidRPr="0009212A" w14:paraId="253474BC" w14:textId="77777777" w:rsidTr="000C3D6F">
        <w:trPr>
          <w:trHeight w:val="288"/>
          <w:jc w:val="center"/>
        </w:trPr>
        <w:tc>
          <w:tcPr>
            <w:tcW w:w="2057" w:type="pct"/>
            <w:noWrap/>
            <w:vAlign w:val="center"/>
            <w:hideMark/>
          </w:tcPr>
          <w:p w14:paraId="7F96E231" w14:textId="77777777" w:rsidR="00E92720" w:rsidRPr="0009212A" w:rsidRDefault="00E92720" w:rsidP="00DF13DD">
            <w:pPr>
              <w:rPr>
                <w:bCs/>
                <w:sz w:val="16"/>
                <w:szCs w:val="16"/>
              </w:rPr>
            </w:pPr>
            <w:r w:rsidRPr="0009212A">
              <w:rPr>
                <w:bCs/>
                <w:sz w:val="16"/>
                <w:szCs w:val="16"/>
              </w:rPr>
              <w:t>x.1.9</w:t>
            </w:r>
          </w:p>
        </w:tc>
        <w:tc>
          <w:tcPr>
            <w:tcW w:w="2943" w:type="pct"/>
            <w:noWrap/>
            <w:vAlign w:val="center"/>
            <w:hideMark/>
          </w:tcPr>
          <w:p w14:paraId="5A706736" w14:textId="77777777" w:rsidR="00E92720" w:rsidRPr="0009212A" w:rsidRDefault="00E92720" w:rsidP="000C3D6F">
            <w:pPr>
              <w:jc w:val="center"/>
              <w:rPr>
                <w:bCs/>
                <w:sz w:val="16"/>
                <w:szCs w:val="16"/>
              </w:rPr>
            </w:pPr>
            <w:r w:rsidRPr="0009212A">
              <w:rPr>
                <w:bCs/>
                <w:sz w:val="16"/>
                <w:szCs w:val="16"/>
              </w:rPr>
              <w:t>2.097</w:t>
            </w:r>
          </w:p>
        </w:tc>
      </w:tr>
      <w:tr w:rsidR="00E92720" w:rsidRPr="0009212A" w14:paraId="5572F395" w14:textId="77777777" w:rsidTr="000C3D6F">
        <w:trPr>
          <w:trHeight w:val="288"/>
          <w:jc w:val="center"/>
        </w:trPr>
        <w:tc>
          <w:tcPr>
            <w:tcW w:w="2057" w:type="pct"/>
            <w:noWrap/>
            <w:vAlign w:val="center"/>
            <w:hideMark/>
          </w:tcPr>
          <w:p w14:paraId="686F1C46" w14:textId="77777777" w:rsidR="00E92720" w:rsidRPr="0009212A" w:rsidRDefault="00E92720" w:rsidP="00DF13DD">
            <w:pPr>
              <w:rPr>
                <w:bCs/>
                <w:sz w:val="16"/>
                <w:szCs w:val="16"/>
              </w:rPr>
            </w:pPr>
            <w:r w:rsidRPr="0009212A">
              <w:rPr>
                <w:bCs/>
                <w:sz w:val="16"/>
                <w:szCs w:val="16"/>
              </w:rPr>
              <w:t>y.1.1</w:t>
            </w:r>
          </w:p>
        </w:tc>
        <w:tc>
          <w:tcPr>
            <w:tcW w:w="2943" w:type="pct"/>
            <w:noWrap/>
            <w:vAlign w:val="center"/>
            <w:hideMark/>
          </w:tcPr>
          <w:p w14:paraId="099C8A51" w14:textId="77777777" w:rsidR="00E92720" w:rsidRPr="0009212A" w:rsidRDefault="00E92720" w:rsidP="000C3D6F">
            <w:pPr>
              <w:jc w:val="center"/>
              <w:rPr>
                <w:bCs/>
                <w:sz w:val="16"/>
                <w:szCs w:val="16"/>
              </w:rPr>
            </w:pPr>
            <w:r w:rsidRPr="0009212A">
              <w:rPr>
                <w:bCs/>
                <w:sz w:val="16"/>
                <w:szCs w:val="16"/>
              </w:rPr>
              <w:t>2.542</w:t>
            </w:r>
          </w:p>
        </w:tc>
      </w:tr>
      <w:tr w:rsidR="00E92720" w:rsidRPr="0009212A" w14:paraId="641B51B7" w14:textId="77777777" w:rsidTr="000C3D6F">
        <w:trPr>
          <w:trHeight w:val="288"/>
          <w:jc w:val="center"/>
        </w:trPr>
        <w:tc>
          <w:tcPr>
            <w:tcW w:w="2057" w:type="pct"/>
            <w:noWrap/>
            <w:vAlign w:val="center"/>
            <w:hideMark/>
          </w:tcPr>
          <w:p w14:paraId="35F770C6" w14:textId="77777777" w:rsidR="00E92720" w:rsidRPr="0009212A" w:rsidRDefault="00E92720" w:rsidP="00DF13DD">
            <w:pPr>
              <w:rPr>
                <w:bCs/>
                <w:sz w:val="16"/>
                <w:szCs w:val="16"/>
              </w:rPr>
            </w:pPr>
            <w:r w:rsidRPr="0009212A">
              <w:rPr>
                <w:bCs/>
                <w:sz w:val="16"/>
                <w:szCs w:val="16"/>
              </w:rPr>
              <w:t>y.1.2</w:t>
            </w:r>
          </w:p>
        </w:tc>
        <w:tc>
          <w:tcPr>
            <w:tcW w:w="2943" w:type="pct"/>
            <w:noWrap/>
            <w:vAlign w:val="center"/>
            <w:hideMark/>
          </w:tcPr>
          <w:p w14:paraId="70AE2701" w14:textId="77777777" w:rsidR="00E92720" w:rsidRPr="0009212A" w:rsidRDefault="00E92720" w:rsidP="000C3D6F">
            <w:pPr>
              <w:jc w:val="center"/>
              <w:rPr>
                <w:bCs/>
                <w:sz w:val="16"/>
                <w:szCs w:val="16"/>
              </w:rPr>
            </w:pPr>
            <w:r w:rsidRPr="0009212A">
              <w:rPr>
                <w:bCs/>
                <w:sz w:val="16"/>
                <w:szCs w:val="16"/>
              </w:rPr>
              <w:t>2.088</w:t>
            </w:r>
          </w:p>
        </w:tc>
      </w:tr>
      <w:tr w:rsidR="00E92720" w:rsidRPr="0009212A" w14:paraId="1DD125BB" w14:textId="77777777" w:rsidTr="000C3D6F">
        <w:trPr>
          <w:trHeight w:val="288"/>
          <w:jc w:val="center"/>
        </w:trPr>
        <w:tc>
          <w:tcPr>
            <w:tcW w:w="2057" w:type="pct"/>
            <w:noWrap/>
            <w:vAlign w:val="center"/>
            <w:hideMark/>
          </w:tcPr>
          <w:p w14:paraId="071AB92B" w14:textId="77777777" w:rsidR="00E92720" w:rsidRPr="0009212A" w:rsidRDefault="00E92720" w:rsidP="00DF13DD">
            <w:pPr>
              <w:rPr>
                <w:bCs/>
                <w:sz w:val="16"/>
                <w:szCs w:val="16"/>
              </w:rPr>
            </w:pPr>
            <w:r w:rsidRPr="0009212A">
              <w:rPr>
                <w:bCs/>
                <w:sz w:val="16"/>
                <w:szCs w:val="16"/>
              </w:rPr>
              <w:t>y.1.3</w:t>
            </w:r>
          </w:p>
        </w:tc>
        <w:tc>
          <w:tcPr>
            <w:tcW w:w="2943" w:type="pct"/>
            <w:noWrap/>
            <w:vAlign w:val="center"/>
            <w:hideMark/>
          </w:tcPr>
          <w:p w14:paraId="273E5860" w14:textId="77777777" w:rsidR="00E92720" w:rsidRPr="0009212A" w:rsidRDefault="00E92720" w:rsidP="000C3D6F">
            <w:pPr>
              <w:jc w:val="center"/>
              <w:rPr>
                <w:bCs/>
                <w:sz w:val="16"/>
                <w:szCs w:val="16"/>
              </w:rPr>
            </w:pPr>
            <w:r w:rsidRPr="0009212A">
              <w:rPr>
                <w:bCs/>
                <w:sz w:val="16"/>
                <w:szCs w:val="16"/>
              </w:rPr>
              <w:t>2.840</w:t>
            </w:r>
          </w:p>
        </w:tc>
      </w:tr>
      <w:tr w:rsidR="00E92720" w:rsidRPr="0009212A" w14:paraId="4FA892B2" w14:textId="77777777" w:rsidTr="000C3D6F">
        <w:trPr>
          <w:trHeight w:val="288"/>
          <w:jc w:val="center"/>
        </w:trPr>
        <w:tc>
          <w:tcPr>
            <w:tcW w:w="2057" w:type="pct"/>
            <w:noWrap/>
            <w:vAlign w:val="center"/>
            <w:hideMark/>
          </w:tcPr>
          <w:p w14:paraId="7BA13C04" w14:textId="77777777" w:rsidR="00E92720" w:rsidRPr="0009212A" w:rsidRDefault="00E92720" w:rsidP="00DF13DD">
            <w:pPr>
              <w:rPr>
                <w:bCs/>
                <w:sz w:val="16"/>
                <w:szCs w:val="16"/>
              </w:rPr>
            </w:pPr>
            <w:r w:rsidRPr="0009212A">
              <w:rPr>
                <w:bCs/>
                <w:sz w:val="16"/>
                <w:szCs w:val="16"/>
              </w:rPr>
              <w:t>y.1.4</w:t>
            </w:r>
          </w:p>
        </w:tc>
        <w:tc>
          <w:tcPr>
            <w:tcW w:w="2943" w:type="pct"/>
            <w:noWrap/>
            <w:vAlign w:val="center"/>
            <w:hideMark/>
          </w:tcPr>
          <w:p w14:paraId="7388516C" w14:textId="77777777" w:rsidR="00E92720" w:rsidRPr="0009212A" w:rsidRDefault="00E92720" w:rsidP="000C3D6F">
            <w:pPr>
              <w:jc w:val="center"/>
              <w:rPr>
                <w:bCs/>
                <w:sz w:val="16"/>
                <w:szCs w:val="16"/>
              </w:rPr>
            </w:pPr>
            <w:r w:rsidRPr="0009212A">
              <w:rPr>
                <w:bCs/>
                <w:sz w:val="16"/>
                <w:szCs w:val="16"/>
              </w:rPr>
              <w:t>2.410</w:t>
            </w:r>
          </w:p>
        </w:tc>
      </w:tr>
      <w:tr w:rsidR="00E92720" w:rsidRPr="0009212A" w14:paraId="10857952" w14:textId="77777777" w:rsidTr="000C3D6F">
        <w:trPr>
          <w:trHeight w:val="288"/>
          <w:jc w:val="center"/>
        </w:trPr>
        <w:tc>
          <w:tcPr>
            <w:tcW w:w="2057" w:type="pct"/>
            <w:noWrap/>
            <w:vAlign w:val="center"/>
            <w:hideMark/>
          </w:tcPr>
          <w:p w14:paraId="11109740" w14:textId="77777777" w:rsidR="00E92720" w:rsidRPr="0009212A" w:rsidRDefault="00E92720" w:rsidP="00DF13DD">
            <w:pPr>
              <w:rPr>
                <w:bCs/>
                <w:sz w:val="16"/>
                <w:szCs w:val="16"/>
              </w:rPr>
            </w:pPr>
            <w:r w:rsidRPr="0009212A">
              <w:rPr>
                <w:bCs/>
                <w:sz w:val="16"/>
                <w:szCs w:val="16"/>
              </w:rPr>
              <w:t>y.1.5</w:t>
            </w:r>
          </w:p>
        </w:tc>
        <w:tc>
          <w:tcPr>
            <w:tcW w:w="2943" w:type="pct"/>
            <w:noWrap/>
            <w:vAlign w:val="center"/>
            <w:hideMark/>
          </w:tcPr>
          <w:p w14:paraId="44872AE5" w14:textId="77777777" w:rsidR="00E92720" w:rsidRPr="0009212A" w:rsidRDefault="00E92720" w:rsidP="000C3D6F">
            <w:pPr>
              <w:jc w:val="center"/>
              <w:rPr>
                <w:bCs/>
                <w:sz w:val="16"/>
                <w:szCs w:val="16"/>
              </w:rPr>
            </w:pPr>
            <w:r w:rsidRPr="0009212A">
              <w:rPr>
                <w:bCs/>
                <w:sz w:val="16"/>
                <w:szCs w:val="16"/>
              </w:rPr>
              <w:t>2.600</w:t>
            </w:r>
          </w:p>
        </w:tc>
      </w:tr>
      <w:tr w:rsidR="00E92720" w:rsidRPr="0009212A" w14:paraId="4071FE16" w14:textId="77777777" w:rsidTr="000C3D6F">
        <w:trPr>
          <w:trHeight w:val="288"/>
          <w:jc w:val="center"/>
        </w:trPr>
        <w:tc>
          <w:tcPr>
            <w:tcW w:w="2057" w:type="pct"/>
            <w:noWrap/>
            <w:vAlign w:val="center"/>
            <w:hideMark/>
          </w:tcPr>
          <w:p w14:paraId="6B8C085E" w14:textId="77777777" w:rsidR="00E92720" w:rsidRPr="0009212A" w:rsidRDefault="00E92720" w:rsidP="00DF13DD">
            <w:pPr>
              <w:rPr>
                <w:bCs/>
                <w:sz w:val="16"/>
                <w:szCs w:val="16"/>
              </w:rPr>
            </w:pPr>
            <w:r w:rsidRPr="0009212A">
              <w:rPr>
                <w:bCs/>
                <w:sz w:val="16"/>
                <w:szCs w:val="16"/>
              </w:rPr>
              <w:t>y.1.6</w:t>
            </w:r>
          </w:p>
        </w:tc>
        <w:tc>
          <w:tcPr>
            <w:tcW w:w="2943" w:type="pct"/>
            <w:noWrap/>
            <w:vAlign w:val="center"/>
            <w:hideMark/>
          </w:tcPr>
          <w:p w14:paraId="7629E639" w14:textId="77777777" w:rsidR="00E92720" w:rsidRPr="0009212A" w:rsidRDefault="00E92720" w:rsidP="000C3D6F">
            <w:pPr>
              <w:jc w:val="center"/>
              <w:rPr>
                <w:bCs/>
                <w:sz w:val="16"/>
                <w:szCs w:val="16"/>
              </w:rPr>
            </w:pPr>
            <w:r w:rsidRPr="0009212A">
              <w:rPr>
                <w:bCs/>
                <w:sz w:val="16"/>
                <w:szCs w:val="16"/>
              </w:rPr>
              <w:t>2.483</w:t>
            </w:r>
          </w:p>
        </w:tc>
      </w:tr>
      <w:tr w:rsidR="00E92720" w:rsidRPr="0009212A" w14:paraId="01770175" w14:textId="77777777" w:rsidTr="000C3D6F">
        <w:trPr>
          <w:trHeight w:val="288"/>
          <w:jc w:val="center"/>
        </w:trPr>
        <w:tc>
          <w:tcPr>
            <w:tcW w:w="2057" w:type="pct"/>
            <w:noWrap/>
            <w:vAlign w:val="center"/>
            <w:hideMark/>
          </w:tcPr>
          <w:p w14:paraId="702D62B0" w14:textId="77777777" w:rsidR="00E92720" w:rsidRPr="0009212A" w:rsidRDefault="00E92720" w:rsidP="00DF13DD">
            <w:pPr>
              <w:rPr>
                <w:bCs/>
                <w:sz w:val="16"/>
                <w:szCs w:val="16"/>
              </w:rPr>
            </w:pPr>
            <w:r w:rsidRPr="0009212A">
              <w:rPr>
                <w:bCs/>
                <w:sz w:val="16"/>
                <w:szCs w:val="16"/>
              </w:rPr>
              <w:t>y.1.7</w:t>
            </w:r>
          </w:p>
        </w:tc>
        <w:tc>
          <w:tcPr>
            <w:tcW w:w="2943" w:type="pct"/>
            <w:noWrap/>
            <w:vAlign w:val="center"/>
            <w:hideMark/>
          </w:tcPr>
          <w:p w14:paraId="182FEBD5" w14:textId="77777777" w:rsidR="00E92720" w:rsidRPr="0009212A" w:rsidRDefault="00E92720" w:rsidP="000C3D6F">
            <w:pPr>
              <w:jc w:val="center"/>
              <w:rPr>
                <w:bCs/>
                <w:sz w:val="16"/>
                <w:szCs w:val="16"/>
              </w:rPr>
            </w:pPr>
            <w:r w:rsidRPr="0009212A">
              <w:rPr>
                <w:bCs/>
                <w:sz w:val="16"/>
                <w:szCs w:val="16"/>
              </w:rPr>
              <w:t>2.826</w:t>
            </w:r>
          </w:p>
        </w:tc>
      </w:tr>
      <w:tr w:rsidR="00E92720" w:rsidRPr="0009212A" w14:paraId="71A35E12" w14:textId="77777777" w:rsidTr="000C3D6F">
        <w:trPr>
          <w:trHeight w:val="288"/>
          <w:jc w:val="center"/>
        </w:trPr>
        <w:tc>
          <w:tcPr>
            <w:tcW w:w="2057" w:type="pct"/>
            <w:noWrap/>
            <w:vAlign w:val="center"/>
            <w:hideMark/>
          </w:tcPr>
          <w:p w14:paraId="4D7F8606" w14:textId="77777777" w:rsidR="00E92720" w:rsidRPr="0009212A" w:rsidRDefault="00E92720" w:rsidP="00DF13DD">
            <w:pPr>
              <w:rPr>
                <w:bCs/>
                <w:sz w:val="16"/>
                <w:szCs w:val="16"/>
              </w:rPr>
            </w:pPr>
            <w:r w:rsidRPr="0009212A">
              <w:rPr>
                <w:bCs/>
                <w:sz w:val="16"/>
                <w:szCs w:val="16"/>
              </w:rPr>
              <w:lastRenderedPageBreak/>
              <w:t>y.1.8</w:t>
            </w:r>
          </w:p>
        </w:tc>
        <w:tc>
          <w:tcPr>
            <w:tcW w:w="2943" w:type="pct"/>
            <w:noWrap/>
            <w:vAlign w:val="center"/>
            <w:hideMark/>
          </w:tcPr>
          <w:p w14:paraId="30456794" w14:textId="77777777" w:rsidR="00E92720" w:rsidRPr="0009212A" w:rsidRDefault="00E92720" w:rsidP="000C3D6F">
            <w:pPr>
              <w:jc w:val="center"/>
              <w:rPr>
                <w:bCs/>
                <w:sz w:val="16"/>
                <w:szCs w:val="16"/>
              </w:rPr>
            </w:pPr>
            <w:r w:rsidRPr="0009212A">
              <w:rPr>
                <w:bCs/>
                <w:sz w:val="16"/>
                <w:szCs w:val="16"/>
              </w:rPr>
              <w:t>2.288</w:t>
            </w:r>
          </w:p>
        </w:tc>
      </w:tr>
      <w:tr w:rsidR="00E92720" w:rsidRPr="0009212A" w14:paraId="71FAB911" w14:textId="77777777" w:rsidTr="000C3D6F">
        <w:trPr>
          <w:trHeight w:val="288"/>
          <w:jc w:val="center"/>
        </w:trPr>
        <w:tc>
          <w:tcPr>
            <w:tcW w:w="2057" w:type="pct"/>
            <w:noWrap/>
            <w:vAlign w:val="center"/>
            <w:hideMark/>
          </w:tcPr>
          <w:p w14:paraId="235CD96B" w14:textId="77777777" w:rsidR="00E92720" w:rsidRPr="0009212A" w:rsidRDefault="00E92720" w:rsidP="00DF13DD">
            <w:pPr>
              <w:rPr>
                <w:bCs/>
                <w:sz w:val="16"/>
                <w:szCs w:val="16"/>
              </w:rPr>
            </w:pPr>
            <w:r w:rsidRPr="0009212A">
              <w:rPr>
                <w:bCs/>
                <w:sz w:val="16"/>
                <w:szCs w:val="16"/>
              </w:rPr>
              <w:t>y.1.9</w:t>
            </w:r>
          </w:p>
        </w:tc>
        <w:tc>
          <w:tcPr>
            <w:tcW w:w="2943" w:type="pct"/>
            <w:noWrap/>
            <w:vAlign w:val="center"/>
            <w:hideMark/>
          </w:tcPr>
          <w:p w14:paraId="3C0DA188" w14:textId="77777777" w:rsidR="00E92720" w:rsidRPr="0009212A" w:rsidRDefault="00E92720" w:rsidP="000C3D6F">
            <w:pPr>
              <w:jc w:val="center"/>
              <w:rPr>
                <w:bCs/>
                <w:sz w:val="16"/>
                <w:szCs w:val="16"/>
              </w:rPr>
            </w:pPr>
            <w:r w:rsidRPr="0009212A">
              <w:rPr>
                <w:bCs/>
                <w:sz w:val="16"/>
                <w:szCs w:val="16"/>
              </w:rPr>
              <w:t>2.787</w:t>
            </w:r>
          </w:p>
        </w:tc>
      </w:tr>
      <w:tr w:rsidR="00E92720" w:rsidRPr="0009212A" w14:paraId="643B5EEE" w14:textId="77777777" w:rsidTr="000C3D6F">
        <w:trPr>
          <w:trHeight w:val="288"/>
          <w:jc w:val="center"/>
        </w:trPr>
        <w:tc>
          <w:tcPr>
            <w:tcW w:w="2057" w:type="pct"/>
            <w:noWrap/>
            <w:vAlign w:val="center"/>
            <w:hideMark/>
          </w:tcPr>
          <w:p w14:paraId="3A9AB923" w14:textId="77777777" w:rsidR="00E92720" w:rsidRPr="0009212A" w:rsidRDefault="00E92720" w:rsidP="00DF13DD">
            <w:pPr>
              <w:rPr>
                <w:bCs/>
                <w:sz w:val="16"/>
                <w:szCs w:val="16"/>
              </w:rPr>
            </w:pPr>
            <w:r w:rsidRPr="0009212A">
              <w:rPr>
                <w:bCs/>
                <w:sz w:val="16"/>
                <w:szCs w:val="16"/>
              </w:rPr>
              <w:t>z.1.1</w:t>
            </w:r>
          </w:p>
        </w:tc>
        <w:tc>
          <w:tcPr>
            <w:tcW w:w="2943" w:type="pct"/>
            <w:noWrap/>
            <w:vAlign w:val="center"/>
            <w:hideMark/>
          </w:tcPr>
          <w:p w14:paraId="5CBD4636" w14:textId="77777777" w:rsidR="00E92720" w:rsidRPr="0009212A" w:rsidRDefault="00E92720" w:rsidP="000C3D6F">
            <w:pPr>
              <w:jc w:val="center"/>
              <w:rPr>
                <w:bCs/>
                <w:sz w:val="16"/>
                <w:szCs w:val="16"/>
              </w:rPr>
            </w:pPr>
            <w:r w:rsidRPr="0009212A">
              <w:rPr>
                <w:bCs/>
                <w:sz w:val="16"/>
                <w:szCs w:val="16"/>
              </w:rPr>
              <w:t>2.268</w:t>
            </w:r>
          </w:p>
        </w:tc>
      </w:tr>
      <w:tr w:rsidR="00E92720" w:rsidRPr="0009212A" w14:paraId="40424F77" w14:textId="77777777" w:rsidTr="000C3D6F">
        <w:trPr>
          <w:trHeight w:val="288"/>
          <w:jc w:val="center"/>
        </w:trPr>
        <w:tc>
          <w:tcPr>
            <w:tcW w:w="2057" w:type="pct"/>
            <w:noWrap/>
            <w:vAlign w:val="center"/>
            <w:hideMark/>
          </w:tcPr>
          <w:p w14:paraId="54B5BE15" w14:textId="77777777" w:rsidR="00E92720" w:rsidRPr="0009212A" w:rsidRDefault="00E92720" w:rsidP="00DF13DD">
            <w:pPr>
              <w:rPr>
                <w:bCs/>
                <w:sz w:val="16"/>
                <w:szCs w:val="16"/>
              </w:rPr>
            </w:pPr>
            <w:r w:rsidRPr="0009212A">
              <w:rPr>
                <w:bCs/>
                <w:sz w:val="16"/>
                <w:szCs w:val="16"/>
              </w:rPr>
              <w:t>z.1.2</w:t>
            </w:r>
          </w:p>
        </w:tc>
        <w:tc>
          <w:tcPr>
            <w:tcW w:w="2943" w:type="pct"/>
            <w:noWrap/>
            <w:vAlign w:val="center"/>
            <w:hideMark/>
          </w:tcPr>
          <w:p w14:paraId="5B49FB80" w14:textId="77777777" w:rsidR="00E92720" w:rsidRPr="0009212A" w:rsidRDefault="00E92720" w:rsidP="000C3D6F">
            <w:pPr>
              <w:jc w:val="center"/>
              <w:rPr>
                <w:bCs/>
                <w:sz w:val="16"/>
                <w:szCs w:val="16"/>
              </w:rPr>
            </w:pPr>
            <w:r w:rsidRPr="0009212A">
              <w:rPr>
                <w:bCs/>
                <w:sz w:val="16"/>
                <w:szCs w:val="16"/>
              </w:rPr>
              <w:t>2.156</w:t>
            </w:r>
          </w:p>
        </w:tc>
      </w:tr>
      <w:tr w:rsidR="00E92720" w:rsidRPr="0009212A" w14:paraId="29662998" w14:textId="77777777" w:rsidTr="000C3D6F">
        <w:trPr>
          <w:trHeight w:val="288"/>
          <w:jc w:val="center"/>
        </w:trPr>
        <w:tc>
          <w:tcPr>
            <w:tcW w:w="2057" w:type="pct"/>
            <w:noWrap/>
            <w:vAlign w:val="center"/>
            <w:hideMark/>
          </w:tcPr>
          <w:p w14:paraId="4AEF6CA2" w14:textId="77777777" w:rsidR="00E92720" w:rsidRPr="0009212A" w:rsidRDefault="00E92720" w:rsidP="00DF13DD">
            <w:pPr>
              <w:rPr>
                <w:bCs/>
                <w:sz w:val="16"/>
                <w:szCs w:val="16"/>
              </w:rPr>
            </w:pPr>
            <w:r w:rsidRPr="0009212A">
              <w:rPr>
                <w:bCs/>
                <w:sz w:val="16"/>
                <w:szCs w:val="16"/>
              </w:rPr>
              <w:t>z.1.3</w:t>
            </w:r>
          </w:p>
        </w:tc>
        <w:tc>
          <w:tcPr>
            <w:tcW w:w="2943" w:type="pct"/>
            <w:noWrap/>
            <w:vAlign w:val="center"/>
            <w:hideMark/>
          </w:tcPr>
          <w:p w14:paraId="5E276BF9" w14:textId="77777777" w:rsidR="00E92720" w:rsidRPr="0009212A" w:rsidRDefault="00E92720" w:rsidP="000C3D6F">
            <w:pPr>
              <w:jc w:val="center"/>
              <w:rPr>
                <w:bCs/>
                <w:sz w:val="16"/>
                <w:szCs w:val="16"/>
              </w:rPr>
            </w:pPr>
            <w:r w:rsidRPr="0009212A">
              <w:rPr>
                <w:bCs/>
                <w:sz w:val="16"/>
                <w:szCs w:val="16"/>
              </w:rPr>
              <w:t>2.144</w:t>
            </w:r>
          </w:p>
        </w:tc>
      </w:tr>
      <w:tr w:rsidR="00E92720" w:rsidRPr="0009212A" w14:paraId="238DD17B" w14:textId="77777777" w:rsidTr="000C3D6F">
        <w:trPr>
          <w:trHeight w:val="288"/>
          <w:jc w:val="center"/>
        </w:trPr>
        <w:tc>
          <w:tcPr>
            <w:tcW w:w="2057" w:type="pct"/>
            <w:noWrap/>
            <w:vAlign w:val="center"/>
            <w:hideMark/>
          </w:tcPr>
          <w:p w14:paraId="4F56628B" w14:textId="77777777" w:rsidR="00E92720" w:rsidRPr="0009212A" w:rsidRDefault="00E92720" w:rsidP="00DF13DD">
            <w:pPr>
              <w:rPr>
                <w:bCs/>
                <w:sz w:val="16"/>
                <w:szCs w:val="16"/>
              </w:rPr>
            </w:pPr>
            <w:r w:rsidRPr="0009212A">
              <w:rPr>
                <w:bCs/>
                <w:sz w:val="16"/>
                <w:szCs w:val="16"/>
              </w:rPr>
              <w:t>z.1.4</w:t>
            </w:r>
          </w:p>
        </w:tc>
        <w:tc>
          <w:tcPr>
            <w:tcW w:w="2943" w:type="pct"/>
            <w:noWrap/>
            <w:vAlign w:val="center"/>
            <w:hideMark/>
          </w:tcPr>
          <w:p w14:paraId="400F3C6C" w14:textId="77777777" w:rsidR="00E92720" w:rsidRPr="0009212A" w:rsidRDefault="00E92720" w:rsidP="000C3D6F">
            <w:pPr>
              <w:jc w:val="center"/>
              <w:rPr>
                <w:bCs/>
                <w:sz w:val="16"/>
                <w:szCs w:val="16"/>
              </w:rPr>
            </w:pPr>
            <w:r w:rsidRPr="0009212A">
              <w:rPr>
                <w:bCs/>
                <w:sz w:val="16"/>
                <w:szCs w:val="16"/>
              </w:rPr>
              <w:t>2.817</w:t>
            </w:r>
          </w:p>
        </w:tc>
      </w:tr>
      <w:tr w:rsidR="00E92720" w:rsidRPr="0009212A" w14:paraId="3AC3333D" w14:textId="77777777" w:rsidTr="000C3D6F">
        <w:trPr>
          <w:trHeight w:val="288"/>
          <w:jc w:val="center"/>
        </w:trPr>
        <w:tc>
          <w:tcPr>
            <w:tcW w:w="2057" w:type="pct"/>
            <w:noWrap/>
            <w:vAlign w:val="center"/>
            <w:hideMark/>
          </w:tcPr>
          <w:p w14:paraId="12AA11C9" w14:textId="77777777" w:rsidR="00E92720" w:rsidRPr="0009212A" w:rsidRDefault="00E92720" w:rsidP="00DF13DD">
            <w:pPr>
              <w:rPr>
                <w:bCs/>
                <w:sz w:val="16"/>
                <w:szCs w:val="16"/>
              </w:rPr>
            </w:pPr>
            <w:r w:rsidRPr="0009212A">
              <w:rPr>
                <w:bCs/>
                <w:sz w:val="16"/>
                <w:szCs w:val="16"/>
              </w:rPr>
              <w:t>z.1.5</w:t>
            </w:r>
          </w:p>
        </w:tc>
        <w:tc>
          <w:tcPr>
            <w:tcW w:w="2943" w:type="pct"/>
            <w:noWrap/>
            <w:vAlign w:val="center"/>
            <w:hideMark/>
          </w:tcPr>
          <w:p w14:paraId="2179050B" w14:textId="77777777" w:rsidR="00E92720" w:rsidRPr="0009212A" w:rsidRDefault="00E92720" w:rsidP="000C3D6F">
            <w:pPr>
              <w:jc w:val="center"/>
              <w:rPr>
                <w:bCs/>
                <w:sz w:val="16"/>
                <w:szCs w:val="16"/>
              </w:rPr>
            </w:pPr>
            <w:r w:rsidRPr="0009212A">
              <w:rPr>
                <w:bCs/>
                <w:sz w:val="16"/>
                <w:szCs w:val="16"/>
              </w:rPr>
              <w:t>2.627</w:t>
            </w:r>
          </w:p>
        </w:tc>
      </w:tr>
      <w:tr w:rsidR="00E92720" w:rsidRPr="0009212A" w14:paraId="24C73FD7" w14:textId="77777777" w:rsidTr="000C3D6F">
        <w:trPr>
          <w:trHeight w:val="288"/>
          <w:jc w:val="center"/>
        </w:trPr>
        <w:tc>
          <w:tcPr>
            <w:tcW w:w="2057" w:type="pct"/>
            <w:noWrap/>
            <w:vAlign w:val="center"/>
            <w:hideMark/>
          </w:tcPr>
          <w:p w14:paraId="6D91867F" w14:textId="77777777" w:rsidR="00E92720" w:rsidRPr="0009212A" w:rsidRDefault="00E92720" w:rsidP="00DF13DD">
            <w:pPr>
              <w:rPr>
                <w:bCs/>
                <w:sz w:val="16"/>
                <w:szCs w:val="16"/>
              </w:rPr>
            </w:pPr>
            <w:r w:rsidRPr="0009212A">
              <w:rPr>
                <w:bCs/>
                <w:sz w:val="16"/>
                <w:szCs w:val="16"/>
              </w:rPr>
              <w:t>z.1.6</w:t>
            </w:r>
          </w:p>
        </w:tc>
        <w:tc>
          <w:tcPr>
            <w:tcW w:w="2943" w:type="pct"/>
            <w:noWrap/>
            <w:vAlign w:val="center"/>
            <w:hideMark/>
          </w:tcPr>
          <w:p w14:paraId="02E1A017" w14:textId="77777777" w:rsidR="00E92720" w:rsidRPr="0009212A" w:rsidRDefault="00E92720" w:rsidP="000C3D6F">
            <w:pPr>
              <w:jc w:val="center"/>
              <w:rPr>
                <w:bCs/>
                <w:sz w:val="16"/>
                <w:szCs w:val="16"/>
              </w:rPr>
            </w:pPr>
            <w:r w:rsidRPr="0009212A">
              <w:rPr>
                <w:bCs/>
                <w:sz w:val="16"/>
                <w:szCs w:val="16"/>
              </w:rPr>
              <w:t>2.828</w:t>
            </w:r>
          </w:p>
        </w:tc>
      </w:tr>
      <w:tr w:rsidR="00E92720" w:rsidRPr="0009212A" w14:paraId="42C868D6" w14:textId="77777777" w:rsidTr="000C3D6F">
        <w:trPr>
          <w:trHeight w:val="288"/>
          <w:jc w:val="center"/>
        </w:trPr>
        <w:tc>
          <w:tcPr>
            <w:tcW w:w="2057" w:type="pct"/>
            <w:noWrap/>
            <w:vAlign w:val="center"/>
            <w:hideMark/>
          </w:tcPr>
          <w:p w14:paraId="0AE8D867" w14:textId="77777777" w:rsidR="00E92720" w:rsidRPr="0009212A" w:rsidRDefault="00E92720" w:rsidP="00DF13DD">
            <w:pPr>
              <w:rPr>
                <w:bCs/>
                <w:sz w:val="16"/>
                <w:szCs w:val="16"/>
              </w:rPr>
            </w:pPr>
            <w:r w:rsidRPr="0009212A">
              <w:rPr>
                <w:bCs/>
                <w:sz w:val="16"/>
                <w:szCs w:val="16"/>
              </w:rPr>
              <w:t>z.1.7</w:t>
            </w:r>
          </w:p>
        </w:tc>
        <w:tc>
          <w:tcPr>
            <w:tcW w:w="2943" w:type="pct"/>
            <w:noWrap/>
            <w:vAlign w:val="center"/>
            <w:hideMark/>
          </w:tcPr>
          <w:p w14:paraId="21C2A1DD" w14:textId="77777777" w:rsidR="00E92720" w:rsidRPr="0009212A" w:rsidRDefault="00E92720" w:rsidP="000C3D6F">
            <w:pPr>
              <w:jc w:val="center"/>
              <w:rPr>
                <w:bCs/>
                <w:sz w:val="16"/>
                <w:szCs w:val="16"/>
              </w:rPr>
            </w:pPr>
            <w:r w:rsidRPr="0009212A">
              <w:rPr>
                <w:bCs/>
                <w:sz w:val="16"/>
                <w:szCs w:val="16"/>
              </w:rPr>
              <w:t>2.385</w:t>
            </w:r>
          </w:p>
        </w:tc>
      </w:tr>
      <w:tr w:rsidR="00E92720" w:rsidRPr="0009212A" w14:paraId="2C1523F9" w14:textId="77777777" w:rsidTr="000C3D6F">
        <w:trPr>
          <w:trHeight w:val="288"/>
          <w:jc w:val="center"/>
        </w:trPr>
        <w:tc>
          <w:tcPr>
            <w:tcW w:w="2057" w:type="pct"/>
            <w:noWrap/>
            <w:vAlign w:val="center"/>
            <w:hideMark/>
          </w:tcPr>
          <w:p w14:paraId="1D6AB382" w14:textId="77777777" w:rsidR="00E92720" w:rsidRPr="0009212A" w:rsidRDefault="00E92720" w:rsidP="00DF13DD">
            <w:pPr>
              <w:rPr>
                <w:bCs/>
                <w:sz w:val="16"/>
                <w:szCs w:val="16"/>
              </w:rPr>
            </w:pPr>
            <w:r w:rsidRPr="0009212A">
              <w:rPr>
                <w:bCs/>
                <w:sz w:val="16"/>
                <w:szCs w:val="16"/>
              </w:rPr>
              <w:t>z.1.8</w:t>
            </w:r>
          </w:p>
        </w:tc>
        <w:tc>
          <w:tcPr>
            <w:tcW w:w="2943" w:type="pct"/>
            <w:noWrap/>
            <w:vAlign w:val="center"/>
            <w:hideMark/>
          </w:tcPr>
          <w:p w14:paraId="21754CEF" w14:textId="77777777" w:rsidR="00E92720" w:rsidRPr="0009212A" w:rsidRDefault="00E92720" w:rsidP="000C3D6F">
            <w:pPr>
              <w:jc w:val="center"/>
              <w:rPr>
                <w:bCs/>
                <w:sz w:val="16"/>
                <w:szCs w:val="16"/>
              </w:rPr>
            </w:pPr>
            <w:r w:rsidRPr="0009212A">
              <w:rPr>
                <w:bCs/>
                <w:sz w:val="16"/>
                <w:szCs w:val="16"/>
              </w:rPr>
              <w:t>2.470</w:t>
            </w:r>
          </w:p>
        </w:tc>
      </w:tr>
      <w:tr w:rsidR="00E92720" w:rsidRPr="0009212A" w14:paraId="10E55F0B" w14:textId="77777777" w:rsidTr="000C3D6F">
        <w:trPr>
          <w:trHeight w:val="288"/>
          <w:jc w:val="center"/>
        </w:trPr>
        <w:tc>
          <w:tcPr>
            <w:tcW w:w="2057" w:type="pct"/>
            <w:noWrap/>
            <w:vAlign w:val="center"/>
            <w:hideMark/>
          </w:tcPr>
          <w:p w14:paraId="4211D54F" w14:textId="77777777" w:rsidR="00E92720" w:rsidRPr="0009212A" w:rsidRDefault="00E92720" w:rsidP="00DF13DD">
            <w:pPr>
              <w:rPr>
                <w:bCs/>
                <w:sz w:val="16"/>
                <w:szCs w:val="16"/>
              </w:rPr>
            </w:pPr>
            <w:r w:rsidRPr="0009212A">
              <w:rPr>
                <w:bCs/>
                <w:sz w:val="16"/>
                <w:szCs w:val="16"/>
              </w:rPr>
              <w:t>z.1.9</w:t>
            </w:r>
          </w:p>
        </w:tc>
        <w:tc>
          <w:tcPr>
            <w:tcW w:w="2943" w:type="pct"/>
            <w:noWrap/>
            <w:vAlign w:val="center"/>
            <w:hideMark/>
          </w:tcPr>
          <w:p w14:paraId="413106F9" w14:textId="77777777" w:rsidR="00E92720" w:rsidRPr="0009212A" w:rsidRDefault="00E92720" w:rsidP="000C3D6F">
            <w:pPr>
              <w:jc w:val="center"/>
              <w:rPr>
                <w:bCs/>
                <w:sz w:val="16"/>
                <w:szCs w:val="16"/>
              </w:rPr>
            </w:pPr>
            <w:r w:rsidRPr="0009212A">
              <w:rPr>
                <w:bCs/>
                <w:sz w:val="16"/>
                <w:szCs w:val="16"/>
              </w:rPr>
              <w:t>2.334</w:t>
            </w:r>
          </w:p>
        </w:tc>
      </w:tr>
      <w:tr w:rsidR="00E92720" w:rsidRPr="0009212A" w14:paraId="571B8755" w14:textId="77777777" w:rsidTr="000C3D6F">
        <w:trPr>
          <w:trHeight w:val="288"/>
          <w:jc w:val="center"/>
        </w:trPr>
        <w:tc>
          <w:tcPr>
            <w:tcW w:w="2057" w:type="pct"/>
            <w:noWrap/>
            <w:vAlign w:val="center"/>
            <w:hideMark/>
          </w:tcPr>
          <w:p w14:paraId="4A7BE1A4" w14:textId="77777777" w:rsidR="00E92720" w:rsidRPr="0009212A" w:rsidRDefault="00E92720" w:rsidP="00DF13DD">
            <w:pPr>
              <w:rPr>
                <w:bCs/>
                <w:sz w:val="16"/>
                <w:szCs w:val="16"/>
              </w:rPr>
            </w:pPr>
            <w:r w:rsidRPr="0009212A">
              <w:rPr>
                <w:bCs/>
                <w:sz w:val="16"/>
                <w:szCs w:val="16"/>
              </w:rPr>
              <w:t>z.1.10</w:t>
            </w:r>
          </w:p>
        </w:tc>
        <w:tc>
          <w:tcPr>
            <w:tcW w:w="2943" w:type="pct"/>
            <w:noWrap/>
            <w:vAlign w:val="center"/>
            <w:hideMark/>
          </w:tcPr>
          <w:p w14:paraId="0D8C36B5" w14:textId="77777777" w:rsidR="00E92720" w:rsidRPr="0009212A" w:rsidRDefault="00E92720" w:rsidP="000C3D6F">
            <w:pPr>
              <w:jc w:val="center"/>
              <w:rPr>
                <w:bCs/>
                <w:sz w:val="16"/>
                <w:szCs w:val="16"/>
              </w:rPr>
            </w:pPr>
            <w:r w:rsidRPr="0009212A">
              <w:rPr>
                <w:bCs/>
                <w:sz w:val="16"/>
                <w:szCs w:val="16"/>
              </w:rPr>
              <w:t>2.457</w:t>
            </w:r>
          </w:p>
        </w:tc>
      </w:tr>
      <w:tr w:rsidR="00E92720" w:rsidRPr="0009212A" w14:paraId="5EBDF591" w14:textId="77777777" w:rsidTr="0009212A">
        <w:trPr>
          <w:trHeight w:val="288"/>
          <w:jc w:val="center"/>
        </w:trPr>
        <w:tc>
          <w:tcPr>
            <w:tcW w:w="2057" w:type="pct"/>
            <w:tcBorders>
              <w:bottom w:val="single" w:sz="4" w:space="0" w:color="auto"/>
            </w:tcBorders>
            <w:noWrap/>
            <w:vAlign w:val="center"/>
            <w:hideMark/>
          </w:tcPr>
          <w:p w14:paraId="5623AFF4" w14:textId="77777777" w:rsidR="00E92720" w:rsidRPr="0009212A" w:rsidRDefault="00E92720" w:rsidP="00DF13DD">
            <w:pPr>
              <w:rPr>
                <w:bCs/>
                <w:sz w:val="16"/>
                <w:szCs w:val="16"/>
              </w:rPr>
            </w:pPr>
            <w:r w:rsidRPr="0009212A">
              <w:rPr>
                <w:bCs/>
                <w:sz w:val="16"/>
                <w:szCs w:val="16"/>
              </w:rPr>
              <w:t>z.1.11</w:t>
            </w:r>
          </w:p>
        </w:tc>
        <w:tc>
          <w:tcPr>
            <w:tcW w:w="2943" w:type="pct"/>
            <w:tcBorders>
              <w:bottom w:val="single" w:sz="4" w:space="0" w:color="auto"/>
            </w:tcBorders>
            <w:noWrap/>
            <w:vAlign w:val="center"/>
            <w:hideMark/>
          </w:tcPr>
          <w:p w14:paraId="322208F2" w14:textId="77777777" w:rsidR="00E92720" w:rsidRPr="0009212A" w:rsidRDefault="00E92720" w:rsidP="000C3D6F">
            <w:pPr>
              <w:jc w:val="center"/>
              <w:rPr>
                <w:bCs/>
                <w:sz w:val="16"/>
                <w:szCs w:val="16"/>
              </w:rPr>
            </w:pPr>
            <w:r w:rsidRPr="0009212A">
              <w:rPr>
                <w:bCs/>
                <w:sz w:val="16"/>
                <w:szCs w:val="16"/>
              </w:rPr>
              <w:t>2.433</w:t>
            </w:r>
          </w:p>
        </w:tc>
      </w:tr>
      <w:tr w:rsidR="000C3D6F" w:rsidRPr="0009212A" w14:paraId="26C5F908" w14:textId="77777777" w:rsidTr="0009212A">
        <w:trPr>
          <w:trHeight w:val="288"/>
          <w:jc w:val="center"/>
        </w:trPr>
        <w:tc>
          <w:tcPr>
            <w:tcW w:w="2057" w:type="pct"/>
            <w:tcBorders>
              <w:top w:val="single" w:sz="4" w:space="0" w:color="auto"/>
              <w:bottom w:val="single" w:sz="4" w:space="0" w:color="auto"/>
              <w:right w:val="nil"/>
            </w:tcBorders>
            <w:noWrap/>
            <w:vAlign w:val="center"/>
            <w:hideMark/>
          </w:tcPr>
          <w:p w14:paraId="0E45675B" w14:textId="77777777" w:rsidR="000C3D6F" w:rsidRPr="0009212A" w:rsidRDefault="000C3D6F" w:rsidP="00DF13DD">
            <w:pPr>
              <w:rPr>
                <w:bCs/>
                <w:sz w:val="16"/>
                <w:szCs w:val="16"/>
              </w:rPr>
            </w:pPr>
            <w:r w:rsidRPr="0009212A">
              <w:rPr>
                <w:bCs/>
                <w:sz w:val="16"/>
                <w:szCs w:val="16"/>
              </w:rPr>
              <w:t>z.1.12</w:t>
            </w:r>
          </w:p>
        </w:tc>
        <w:tc>
          <w:tcPr>
            <w:tcW w:w="2943" w:type="pct"/>
            <w:tcBorders>
              <w:top w:val="single" w:sz="4" w:space="0" w:color="auto"/>
              <w:left w:val="nil"/>
              <w:bottom w:val="single" w:sz="4" w:space="0" w:color="auto"/>
            </w:tcBorders>
            <w:noWrap/>
            <w:vAlign w:val="center"/>
            <w:hideMark/>
          </w:tcPr>
          <w:p w14:paraId="179AC00A" w14:textId="77777777" w:rsidR="000C3D6F" w:rsidRPr="0009212A" w:rsidRDefault="000C3D6F" w:rsidP="000C3D6F">
            <w:pPr>
              <w:jc w:val="center"/>
              <w:rPr>
                <w:bCs/>
                <w:sz w:val="16"/>
                <w:szCs w:val="16"/>
              </w:rPr>
            </w:pPr>
            <w:r w:rsidRPr="0009212A">
              <w:rPr>
                <w:bCs/>
                <w:sz w:val="16"/>
                <w:szCs w:val="16"/>
              </w:rPr>
              <w:t>2.559</w:t>
            </w:r>
          </w:p>
        </w:tc>
      </w:tr>
    </w:tbl>
    <w:p w14:paraId="028F606C" w14:textId="49A7D378" w:rsidR="00E92720" w:rsidRDefault="000C3D6F" w:rsidP="00343F2B">
      <w:pPr>
        <w:jc w:val="center"/>
        <w:rPr>
          <w:szCs w:val="24"/>
        </w:rPr>
      </w:pPr>
      <w:proofErr w:type="spellStart"/>
      <w:proofErr w:type="gramStart"/>
      <w:r w:rsidRPr="00364268">
        <w:rPr>
          <w:szCs w:val="24"/>
        </w:rPr>
        <w:t>Sumber</w:t>
      </w:r>
      <w:proofErr w:type="spellEnd"/>
      <w:r w:rsidRPr="00364268">
        <w:rPr>
          <w:szCs w:val="24"/>
        </w:rPr>
        <w:t xml:space="preserve"> :</w:t>
      </w:r>
      <w:proofErr w:type="gramEnd"/>
      <w:r w:rsidRPr="00364268">
        <w:rPr>
          <w:szCs w:val="24"/>
        </w:rPr>
        <w:t xml:space="preserve"> </w:t>
      </w:r>
      <w:proofErr w:type="spellStart"/>
      <w:r w:rsidRPr="00364268">
        <w:rPr>
          <w:szCs w:val="24"/>
        </w:rPr>
        <w:t>Diolah</w:t>
      </w:r>
      <w:proofErr w:type="spellEnd"/>
      <w:r w:rsidRPr="00364268">
        <w:rPr>
          <w:szCs w:val="24"/>
        </w:rPr>
        <w:t xml:space="preserve"> </w:t>
      </w:r>
      <w:proofErr w:type="spellStart"/>
      <w:r w:rsidRPr="00364268">
        <w:rPr>
          <w:szCs w:val="24"/>
        </w:rPr>
        <w:t>Peneliti</w:t>
      </w:r>
      <w:proofErr w:type="spellEnd"/>
      <w:r w:rsidRPr="00364268">
        <w:rPr>
          <w:szCs w:val="24"/>
        </w:rPr>
        <w:t>, 2025</w:t>
      </w:r>
    </w:p>
    <w:p w14:paraId="367144B7" w14:textId="1E001538" w:rsidR="0009212A" w:rsidRDefault="0009212A" w:rsidP="00EF6806">
      <w:pPr>
        <w:ind w:firstLine="567"/>
        <w:rPr>
          <w:szCs w:val="20"/>
        </w:rPr>
      </w:pPr>
      <w:r w:rsidRPr="0009212A">
        <w:rPr>
          <w:szCs w:val="20"/>
        </w:rPr>
        <w:t xml:space="preserve">Nilai VIF yang </w:t>
      </w:r>
      <w:proofErr w:type="spellStart"/>
      <w:r w:rsidRPr="0009212A">
        <w:rPr>
          <w:szCs w:val="20"/>
        </w:rPr>
        <w:t>melebihi</w:t>
      </w:r>
      <w:proofErr w:type="spellEnd"/>
      <w:r w:rsidRPr="0009212A">
        <w:rPr>
          <w:szCs w:val="20"/>
        </w:rPr>
        <w:t xml:space="preserve"> </w:t>
      </w:r>
      <w:proofErr w:type="spellStart"/>
      <w:r w:rsidRPr="0009212A">
        <w:rPr>
          <w:szCs w:val="20"/>
        </w:rPr>
        <w:t>batas</w:t>
      </w:r>
      <w:proofErr w:type="spellEnd"/>
      <w:r w:rsidRPr="0009212A">
        <w:rPr>
          <w:szCs w:val="20"/>
        </w:rPr>
        <w:t xml:space="preserve"> </w:t>
      </w:r>
      <w:proofErr w:type="spellStart"/>
      <w:r w:rsidRPr="0009212A">
        <w:rPr>
          <w:szCs w:val="20"/>
        </w:rPr>
        <w:t>tersebut</w:t>
      </w:r>
      <w:proofErr w:type="spellEnd"/>
      <w:r w:rsidRPr="0009212A">
        <w:rPr>
          <w:szCs w:val="20"/>
        </w:rPr>
        <w:t xml:space="preserve"> </w:t>
      </w:r>
      <w:proofErr w:type="spellStart"/>
      <w:r w:rsidRPr="0009212A">
        <w:rPr>
          <w:szCs w:val="20"/>
        </w:rPr>
        <w:t>menunjukkan</w:t>
      </w:r>
      <w:proofErr w:type="spellEnd"/>
      <w:r w:rsidRPr="0009212A">
        <w:rPr>
          <w:szCs w:val="20"/>
        </w:rPr>
        <w:t xml:space="preserve"> </w:t>
      </w:r>
      <w:proofErr w:type="spellStart"/>
      <w:r w:rsidRPr="0009212A">
        <w:rPr>
          <w:szCs w:val="20"/>
        </w:rPr>
        <w:t>adanya</w:t>
      </w:r>
      <w:proofErr w:type="spellEnd"/>
      <w:r w:rsidRPr="0009212A">
        <w:rPr>
          <w:szCs w:val="20"/>
        </w:rPr>
        <w:t xml:space="preserve"> </w:t>
      </w:r>
      <w:proofErr w:type="spellStart"/>
      <w:r w:rsidRPr="0009212A">
        <w:rPr>
          <w:szCs w:val="20"/>
        </w:rPr>
        <w:t>risiko</w:t>
      </w:r>
      <w:proofErr w:type="spellEnd"/>
      <w:r w:rsidRPr="0009212A">
        <w:rPr>
          <w:szCs w:val="20"/>
        </w:rPr>
        <w:t xml:space="preserve"> </w:t>
      </w:r>
      <w:proofErr w:type="spellStart"/>
      <w:r w:rsidRPr="0009212A">
        <w:rPr>
          <w:szCs w:val="20"/>
        </w:rPr>
        <w:t>multikolinearitas</w:t>
      </w:r>
      <w:proofErr w:type="spellEnd"/>
      <w:r w:rsidRPr="0009212A">
        <w:rPr>
          <w:szCs w:val="20"/>
        </w:rPr>
        <w:t xml:space="preserve"> yang </w:t>
      </w:r>
      <w:proofErr w:type="spellStart"/>
      <w:r w:rsidRPr="0009212A">
        <w:rPr>
          <w:szCs w:val="20"/>
        </w:rPr>
        <w:t>dapat</w:t>
      </w:r>
      <w:proofErr w:type="spellEnd"/>
      <w:r w:rsidRPr="0009212A">
        <w:rPr>
          <w:szCs w:val="20"/>
        </w:rPr>
        <w:t xml:space="preserve"> </w:t>
      </w:r>
      <w:proofErr w:type="spellStart"/>
      <w:r w:rsidRPr="0009212A">
        <w:rPr>
          <w:szCs w:val="20"/>
        </w:rPr>
        <w:t>mempengaruhi</w:t>
      </w:r>
      <w:proofErr w:type="spellEnd"/>
      <w:r w:rsidRPr="0009212A">
        <w:rPr>
          <w:szCs w:val="20"/>
        </w:rPr>
        <w:t xml:space="preserve"> </w:t>
      </w:r>
      <w:proofErr w:type="spellStart"/>
      <w:r w:rsidRPr="0009212A">
        <w:rPr>
          <w:szCs w:val="20"/>
        </w:rPr>
        <w:t>kestabilan</w:t>
      </w:r>
      <w:proofErr w:type="spellEnd"/>
      <w:r w:rsidRPr="0009212A">
        <w:rPr>
          <w:szCs w:val="20"/>
        </w:rPr>
        <w:t xml:space="preserve"> model </w:t>
      </w:r>
      <w:proofErr w:type="spellStart"/>
      <w:r w:rsidRPr="0009212A">
        <w:rPr>
          <w:szCs w:val="20"/>
        </w:rPr>
        <w:t>estimasi</w:t>
      </w:r>
      <w:proofErr w:type="spellEnd"/>
      <w:r w:rsidRPr="0009212A">
        <w:rPr>
          <w:szCs w:val="20"/>
        </w:rPr>
        <w:t xml:space="preserve">. Hasil uji VIF </w:t>
      </w:r>
      <w:proofErr w:type="spellStart"/>
      <w:r w:rsidRPr="0009212A">
        <w:rPr>
          <w:szCs w:val="20"/>
        </w:rPr>
        <w:t>menunjukkan</w:t>
      </w:r>
      <w:proofErr w:type="spellEnd"/>
      <w:r w:rsidRPr="0009212A">
        <w:rPr>
          <w:szCs w:val="20"/>
        </w:rPr>
        <w:t xml:space="preserve"> </w:t>
      </w:r>
      <w:proofErr w:type="spellStart"/>
      <w:r w:rsidRPr="0009212A">
        <w:rPr>
          <w:szCs w:val="20"/>
        </w:rPr>
        <w:t>bahwa</w:t>
      </w:r>
      <w:proofErr w:type="spellEnd"/>
      <w:r w:rsidRPr="0009212A">
        <w:rPr>
          <w:szCs w:val="20"/>
        </w:rPr>
        <w:t xml:space="preserve"> </w:t>
      </w:r>
      <w:proofErr w:type="spellStart"/>
      <w:r w:rsidRPr="0009212A">
        <w:rPr>
          <w:szCs w:val="20"/>
        </w:rPr>
        <w:t>seluruh</w:t>
      </w:r>
      <w:proofErr w:type="spellEnd"/>
      <w:r w:rsidRPr="0009212A">
        <w:rPr>
          <w:szCs w:val="20"/>
        </w:rPr>
        <w:t xml:space="preserve"> </w:t>
      </w:r>
      <w:proofErr w:type="spellStart"/>
      <w:r w:rsidRPr="0009212A">
        <w:rPr>
          <w:szCs w:val="20"/>
        </w:rPr>
        <w:t>indikator</w:t>
      </w:r>
      <w:proofErr w:type="spellEnd"/>
      <w:r w:rsidRPr="0009212A">
        <w:rPr>
          <w:szCs w:val="20"/>
        </w:rPr>
        <w:t xml:space="preserve"> </w:t>
      </w:r>
      <w:proofErr w:type="spellStart"/>
      <w:r w:rsidRPr="0009212A">
        <w:rPr>
          <w:szCs w:val="20"/>
        </w:rPr>
        <w:t>dalam</w:t>
      </w:r>
      <w:proofErr w:type="spellEnd"/>
      <w:r w:rsidRPr="0009212A">
        <w:rPr>
          <w:szCs w:val="20"/>
        </w:rPr>
        <w:t xml:space="preserve"> model </w:t>
      </w:r>
      <w:proofErr w:type="spellStart"/>
      <w:r w:rsidRPr="0009212A">
        <w:rPr>
          <w:szCs w:val="20"/>
        </w:rPr>
        <w:t>memiliki</w:t>
      </w:r>
      <w:proofErr w:type="spellEnd"/>
      <w:r w:rsidRPr="0009212A">
        <w:rPr>
          <w:szCs w:val="20"/>
        </w:rPr>
        <w:t xml:space="preserve"> </w:t>
      </w:r>
      <w:proofErr w:type="spellStart"/>
      <w:r w:rsidRPr="0009212A">
        <w:rPr>
          <w:szCs w:val="20"/>
        </w:rPr>
        <w:t>nilai</w:t>
      </w:r>
      <w:proofErr w:type="spellEnd"/>
      <w:r w:rsidRPr="0009212A">
        <w:rPr>
          <w:szCs w:val="20"/>
        </w:rPr>
        <w:t xml:space="preserve"> VIF yang </w:t>
      </w:r>
      <w:proofErr w:type="spellStart"/>
      <w:r w:rsidRPr="0009212A">
        <w:rPr>
          <w:szCs w:val="20"/>
        </w:rPr>
        <w:t>berada</w:t>
      </w:r>
      <w:proofErr w:type="spellEnd"/>
      <w:r w:rsidRPr="0009212A">
        <w:rPr>
          <w:szCs w:val="20"/>
        </w:rPr>
        <w:t xml:space="preserve"> </w:t>
      </w:r>
      <w:proofErr w:type="spellStart"/>
      <w:r w:rsidRPr="0009212A">
        <w:rPr>
          <w:szCs w:val="20"/>
        </w:rPr>
        <w:t>dalam</w:t>
      </w:r>
      <w:proofErr w:type="spellEnd"/>
      <w:r w:rsidRPr="0009212A">
        <w:rPr>
          <w:szCs w:val="20"/>
        </w:rPr>
        <w:t xml:space="preserve"> </w:t>
      </w:r>
      <w:proofErr w:type="spellStart"/>
      <w:r w:rsidRPr="0009212A">
        <w:rPr>
          <w:szCs w:val="20"/>
        </w:rPr>
        <w:t>batas</w:t>
      </w:r>
      <w:proofErr w:type="spellEnd"/>
      <w:r w:rsidRPr="0009212A">
        <w:rPr>
          <w:szCs w:val="20"/>
        </w:rPr>
        <w:t xml:space="preserve"> </w:t>
      </w:r>
      <w:proofErr w:type="spellStart"/>
      <w:r w:rsidRPr="0009212A">
        <w:rPr>
          <w:szCs w:val="20"/>
        </w:rPr>
        <w:t>wajar</w:t>
      </w:r>
      <w:proofErr w:type="spellEnd"/>
      <w:r w:rsidRPr="0009212A">
        <w:rPr>
          <w:szCs w:val="20"/>
        </w:rPr>
        <w:t xml:space="preserve">, </w:t>
      </w:r>
      <w:proofErr w:type="spellStart"/>
      <w:r w:rsidRPr="0009212A">
        <w:rPr>
          <w:szCs w:val="20"/>
        </w:rPr>
        <w:t>yaitu</w:t>
      </w:r>
      <w:proofErr w:type="spellEnd"/>
      <w:r w:rsidRPr="0009212A">
        <w:rPr>
          <w:szCs w:val="20"/>
        </w:rPr>
        <w:t xml:space="preserve"> </w:t>
      </w:r>
      <w:proofErr w:type="spellStart"/>
      <w:r w:rsidRPr="0009212A">
        <w:rPr>
          <w:szCs w:val="20"/>
        </w:rPr>
        <w:t>antara</w:t>
      </w:r>
      <w:proofErr w:type="spellEnd"/>
      <w:r w:rsidRPr="0009212A">
        <w:rPr>
          <w:szCs w:val="20"/>
        </w:rPr>
        <w:t xml:space="preserve"> 2,088 </w:t>
      </w:r>
      <w:proofErr w:type="spellStart"/>
      <w:r w:rsidRPr="0009212A">
        <w:rPr>
          <w:szCs w:val="20"/>
        </w:rPr>
        <w:t>hingga</w:t>
      </w:r>
      <w:proofErr w:type="spellEnd"/>
      <w:r w:rsidRPr="0009212A">
        <w:rPr>
          <w:szCs w:val="20"/>
        </w:rPr>
        <w:t xml:space="preserve"> 2,887, yang </w:t>
      </w:r>
      <w:proofErr w:type="spellStart"/>
      <w:r w:rsidRPr="0009212A">
        <w:rPr>
          <w:szCs w:val="20"/>
        </w:rPr>
        <w:t>berarti</w:t>
      </w:r>
      <w:proofErr w:type="spellEnd"/>
      <w:r w:rsidRPr="0009212A">
        <w:rPr>
          <w:szCs w:val="20"/>
        </w:rPr>
        <w:t xml:space="preserve"> </w:t>
      </w:r>
      <w:proofErr w:type="spellStart"/>
      <w:r w:rsidRPr="0009212A">
        <w:rPr>
          <w:szCs w:val="20"/>
        </w:rPr>
        <w:t>tidak</w:t>
      </w:r>
      <w:proofErr w:type="spellEnd"/>
      <w:r w:rsidRPr="0009212A">
        <w:rPr>
          <w:szCs w:val="20"/>
        </w:rPr>
        <w:t xml:space="preserve"> </w:t>
      </w:r>
      <w:proofErr w:type="spellStart"/>
      <w:r w:rsidRPr="0009212A">
        <w:rPr>
          <w:szCs w:val="20"/>
        </w:rPr>
        <w:t>terdapat</w:t>
      </w:r>
      <w:proofErr w:type="spellEnd"/>
      <w:r w:rsidRPr="0009212A">
        <w:rPr>
          <w:szCs w:val="20"/>
        </w:rPr>
        <w:t xml:space="preserve"> </w:t>
      </w:r>
      <w:proofErr w:type="spellStart"/>
      <w:r w:rsidRPr="0009212A">
        <w:rPr>
          <w:szCs w:val="20"/>
        </w:rPr>
        <w:t>gejala</w:t>
      </w:r>
      <w:proofErr w:type="spellEnd"/>
      <w:r w:rsidRPr="0009212A">
        <w:rPr>
          <w:szCs w:val="20"/>
        </w:rPr>
        <w:t xml:space="preserve"> </w:t>
      </w:r>
      <w:proofErr w:type="spellStart"/>
      <w:r w:rsidRPr="0009212A">
        <w:rPr>
          <w:szCs w:val="20"/>
        </w:rPr>
        <w:t>multikolinearitas</w:t>
      </w:r>
      <w:proofErr w:type="spellEnd"/>
      <w:r w:rsidRPr="0009212A">
        <w:rPr>
          <w:szCs w:val="20"/>
        </w:rPr>
        <w:t xml:space="preserve"> </w:t>
      </w:r>
      <w:proofErr w:type="spellStart"/>
      <w:r w:rsidRPr="0009212A">
        <w:rPr>
          <w:szCs w:val="20"/>
        </w:rPr>
        <w:t>antar</w:t>
      </w:r>
      <w:proofErr w:type="spellEnd"/>
      <w:r w:rsidRPr="0009212A">
        <w:rPr>
          <w:szCs w:val="20"/>
        </w:rPr>
        <w:t xml:space="preserve"> </w:t>
      </w:r>
      <w:proofErr w:type="spellStart"/>
      <w:r w:rsidRPr="0009212A">
        <w:rPr>
          <w:szCs w:val="20"/>
        </w:rPr>
        <w:t>indikator</w:t>
      </w:r>
      <w:proofErr w:type="spellEnd"/>
      <w:r w:rsidRPr="0009212A">
        <w:rPr>
          <w:szCs w:val="20"/>
        </w:rPr>
        <w:t xml:space="preserve">. Pada </w:t>
      </w:r>
      <w:proofErr w:type="spellStart"/>
      <w:r w:rsidRPr="0009212A">
        <w:rPr>
          <w:szCs w:val="20"/>
        </w:rPr>
        <w:t>konstruk</w:t>
      </w:r>
      <w:proofErr w:type="spellEnd"/>
      <w:r w:rsidRPr="0009212A">
        <w:rPr>
          <w:szCs w:val="20"/>
        </w:rPr>
        <w:t xml:space="preserve"> </w:t>
      </w:r>
      <w:proofErr w:type="spellStart"/>
      <w:r w:rsidRPr="0009212A">
        <w:rPr>
          <w:szCs w:val="20"/>
        </w:rPr>
        <w:t>Komunikasi</w:t>
      </w:r>
      <w:proofErr w:type="spellEnd"/>
      <w:r w:rsidRPr="0009212A">
        <w:rPr>
          <w:szCs w:val="20"/>
        </w:rPr>
        <w:t xml:space="preserve"> </w:t>
      </w:r>
      <w:proofErr w:type="spellStart"/>
      <w:r w:rsidRPr="0009212A">
        <w:rPr>
          <w:szCs w:val="20"/>
        </w:rPr>
        <w:t>Organisasi</w:t>
      </w:r>
      <w:proofErr w:type="spellEnd"/>
      <w:r w:rsidRPr="0009212A">
        <w:rPr>
          <w:szCs w:val="20"/>
        </w:rPr>
        <w:t xml:space="preserve">, </w:t>
      </w:r>
      <w:proofErr w:type="spellStart"/>
      <w:r w:rsidRPr="0009212A">
        <w:rPr>
          <w:szCs w:val="20"/>
        </w:rPr>
        <w:t>misalnya</w:t>
      </w:r>
      <w:proofErr w:type="spellEnd"/>
      <w:r w:rsidRPr="0009212A">
        <w:rPr>
          <w:szCs w:val="20"/>
        </w:rPr>
        <w:t xml:space="preserve">, </w:t>
      </w:r>
      <w:proofErr w:type="spellStart"/>
      <w:r w:rsidRPr="0009212A">
        <w:rPr>
          <w:szCs w:val="20"/>
        </w:rPr>
        <w:t>indikator</w:t>
      </w:r>
      <w:proofErr w:type="spellEnd"/>
      <w:r w:rsidRPr="0009212A">
        <w:rPr>
          <w:szCs w:val="20"/>
        </w:rPr>
        <w:t xml:space="preserve"> x.1.1 </w:t>
      </w:r>
      <w:proofErr w:type="spellStart"/>
      <w:r w:rsidRPr="0009212A">
        <w:rPr>
          <w:szCs w:val="20"/>
        </w:rPr>
        <w:t>memiliki</w:t>
      </w:r>
      <w:proofErr w:type="spellEnd"/>
      <w:r w:rsidRPr="0009212A">
        <w:rPr>
          <w:szCs w:val="20"/>
        </w:rPr>
        <w:t xml:space="preserve"> </w:t>
      </w:r>
      <w:proofErr w:type="spellStart"/>
      <w:r w:rsidRPr="0009212A">
        <w:rPr>
          <w:szCs w:val="20"/>
        </w:rPr>
        <w:t>nilai</w:t>
      </w:r>
      <w:proofErr w:type="spellEnd"/>
      <w:r w:rsidRPr="0009212A">
        <w:rPr>
          <w:szCs w:val="20"/>
        </w:rPr>
        <w:t xml:space="preserve"> VIF </w:t>
      </w:r>
      <w:proofErr w:type="spellStart"/>
      <w:r w:rsidRPr="0009212A">
        <w:rPr>
          <w:szCs w:val="20"/>
        </w:rPr>
        <w:t>sebesar</w:t>
      </w:r>
      <w:proofErr w:type="spellEnd"/>
      <w:r w:rsidRPr="0009212A">
        <w:rPr>
          <w:szCs w:val="20"/>
        </w:rPr>
        <w:t xml:space="preserve"> 2,794, x.1.2 </w:t>
      </w:r>
      <w:proofErr w:type="spellStart"/>
      <w:r w:rsidRPr="0009212A">
        <w:rPr>
          <w:szCs w:val="20"/>
        </w:rPr>
        <w:t>sebesar</w:t>
      </w:r>
      <w:proofErr w:type="spellEnd"/>
      <w:r w:rsidRPr="0009212A">
        <w:rPr>
          <w:szCs w:val="20"/>
        </w:rPr>
        <w:t xml:space="preserve"> 2,340, x.1.3 </w:t>
      </w:r>
      <w:proofErr w:type="spellStart"/>
      <w:r w:rsidRPr="0009212A">
        <w:rPr>
          <w:szCs w:val="20"/>
        </w:rPr>
        <w:t>sebesar</w:t>
      </w:r>
      <w:proofErr w:type="spellEnd"/>
      <w:r w:rsidRPr="0009212A">
        <w:rPr>
          <w:szCs w:val="20"/>
        </w:rPr>
        <w:t xml:space="preserve"> 2,237, dan x.1.9 </w:t>
      </w:r>
      <w:proofErr w:type="spellStart"/>
      <w:r w:rsidRPr="0009212A">
        <w:rPr>
          <w:szCs w:val="20"/>
        </w:rPr>
        <w:t>sebesar</w:t>
      </w:r>
      <w:proofErr w:type="spellEnd"/>
      <w:r w:rsidRPr="0009212A">
        <w:rPr>
          <w:szCs w:val="20"/>
        </w:rPr>
        <w:t xml:space="preserve"> 2,097. </w:t>
      </w:r>
      <w:proofErr w:type="spellStart"/>
      <w:r w:rsidRPr="0009212A">
        <w:rPr>
          <w:szCs w:val="20"/>
        </w:rPr>
        <w:t>Sementara</w:t>
      </w:r>
      <w:proofErr w:type="spellEnd"/>
      <w:r w:rsidRPr="0009212A">
        <w:rPr>
          <w:szCs w:val="20"/>
        </w:rPr>
        <w:t xml:space="preserve"> </w:t>
      </w:r>
      <w:proofErr w:type="spellStart"/>
      <w:r w:rsidRPr="0009212A">
        <w:rPr>
          <w:szCs w:val="20"/>
        </w:rPr>
        <w:t>itu</w:t>
      </w:r>
      <w:proofErr w:type="spellEnd"/>
      <w:r w:rsidRPr="0009212A">
        <w:rPr>
          <w:szCs w:val="20"/>
        </w:rPr>
        <w:t xml:space="preserve">, pada </w:t>
      </w:r>
      <w:proofErr w:type="spellStart"/>
      <w:r w:rsidRPr="0009212A">
        <w:rPr>
          <w:szCs w:val="20"/>
        </w:rPr>
        <w:t>konstruk</w:t>
      </w:r>
      <w:proofErr w:type="spellEnd"/>
      <w:r w:rsidRPr="0009212A">
        <w:rPr>
          <w:szCs w:val="20"/>
        </w:rPr>
        <w:t xml:space="preserve"> Kinerja </w:t>
      </w:r>
      <w:proofErr w:type="spellStart"/>
      <w:r w:rsidRPr="0009212A">
        <w:rPr>
          <w:szCs w:val="20"/>
        </w:rPr>
        <w:t>Karyawan</w:t>
      </w:r>
      <w:proofErr w:type="spellEnd"/>
      <w:r w:rsidRPr="0009212A">
        <w:rPr>
          <w:szCs w:val="20"/>
        </w:rPr>
        <w:t xml:space="preserve">, </w:t>
      </w:r>
      <w:proofErr w:type="spellStart"/>
      <w:r w:rsidRPr="0009212A">
        <w:rPr>
          <w:szCs w:val="20"/>
        </w:rPr>
        <w:t>nilai</w:t>
      </w:r>
      <w:proofErr w:type="spellEnd"/>
      <w:r w:rsidRPr="0009212A">
        <w:rPr>
          <w:szCs w:val="20"/>
        </w:rPr>
        <w:t xml:space="preserve"> VIF </w:t>
      </w:r>
      <w:proofErr w:type="spellStart"/>
      <w:r w:rsidRPr="0009212A">
        <w:rPr>
          <w:szCs w:val="20"/>
        </w:rPr>
        <w:t>indikator</w:t>
      </w:r>
      <w:proofErr w:type="spellEnd"/>
      <w:r w:rsidRPr="0009212A">
        <w:rPr>
          <w:szCs w:val="20"/>
        </w:rPr>
        <w:t xml:space="preserve"> y.1.1 </w:t>
      </w:r>
      <w:proofErr w:type="spellStart"/>
      <w:r w:rsidRPr="0009212A">
        <w:rPr>
          <w:szCs w:val="20"/>
        </w:rPr>
        <w:t>sebesar</w:t>
      </w:r>
      <w:proofErr w:type="spellEnd"/>
      <w:r w:rsidRPr="0009212A">
        <w:rPr>
          <w:szCs w:val="20"/>
        </w:rPr>
        <w:t xml:space="preserve"> 2,542, y.1.2 </w:t>
      </w:r>
      <w:proofErr w:type="spellStart"/>
      <w:r w:rsidRPr="0009212A">
        <w:rPr>
          <w:szCs w:val="20"/>
        </w:rPr>
        <w:t>sebesar</w:t>
      </w:r>
      <w:proofErr w:type="spellEnd"/>
      <w:r w:rsidRPr="0009212A">
        <w:rPr>
          <w:szCs w:val="20"/>
        </w:rPr>
        <w:t xml:space="preserve"> 2,088, y.1.5 </w:t>
      </w:r>
      <w:proofErr w:type="spellStart"/>
      <w:r w:rsidRPr="0009212A">
        <w:rPr>
          <w:szCs w:val="20"/>
        </w:rPr>
        <w:t>sebesar</w:t>
      </w:r>
      <w:proofErr w:type="spellEnd"/>
      <w:r w:rsidRPr="0009212A">
        <w:rPr>
          <w:szCs w:val="20"/>
        </w:rPr>
        <w:t xml:space="preserve"> 2,600, dan y.1.9 </w:t>
      </w:r>
      <w:proofErr w:type="spellStart"/>
      <w:r w:rsidRPr="0009212A">
        <w:rPr>
          <w:szCs w:val="20"/>
        </w:rPr>
        <w:t>sebesar</w:t>
      </w:r>
      <w:proofErr w:type="spellEnd"/>
      <w:r w:rsidRPr="0009212A">
        <w:rPr>
          <w:szCs w:val="20"/>
        </w:rPr>
        <w:t xml:space="preserve"> 2,787. Pada </w:t>
      </w:r>
      <w:proofErr w:type="spellStart"/>
      <w:r w:rsidRPr="0009212A">
        <w:rPr>
          <w:szCs w:val="20"/>
        </w:rPr>
        <w:t>konstruk</w:t>
      </w:r>
      <w:proofErr w:type="spellEnd"/>
      <w:r w:rsidRPr="0009212A">
        <w:rPr>
          <w:szCs w:val="20"/>
        </w:rPr>
        <w:t xml:space="preserve"> </w:t>
      </w:r>
      <w:r w:rsidRPr="0009212A">
        <w:rPr>
          <w:i/>
          <w:iCs/>
          <w:szCs w:val="20"/>
        </w:rPr>
        <w:t>Knowledge Sharing</w:t>
      </w:r>
      <w:r w:rsidRPr="0009212A">
        <w:rPr>
          <w:szCs w:val="20"/>
        </w:rPr>
        <w:t xml:space="preserve">, </w:t>
      </w:r>
      <w:proofErr w:type="spellStart"/>
      <w:r w:rsidRPr="0009212A">
        <w:rPr>
          <w:szCs w:val="20"/>
        </w:rPr>
        <w:t>indikator</w:t>
      </w:r>
      <w:proofErr w:type="spellEnd"/>
      <w:r w:rsidRPr="0009212A">
        <w:rPr>
          <w:szCs w:val="20"/>
        </w:rPr>
        <w:t xml:space="preserve"> </w:t>
      </w:r>
      <w:proofErr w:type="spellStart"/>
      <w:r w:rsidRPr="0009212A">
        <w:rPr>
          <w:szCs w:val="20"/>
        </w:rPr>
        <w:t>seperti</w:t>
      </w:r>
      <w:proofErr w:type="spellEnd"/>
      <w:r w:rsidRPr="0009212A">
        <w:rPr>
          <w:szCs w:val="20"/>
        </w:rPr>
        <w:t xml:space="preserve"> z.1.1 </w:t>
      </w:r>
      <w:proofErr w:type="spellStart"/>
      <w:r w:rsidRPr="0009212A">
        <w:rPr>
          <w:szCs w:val="20"/>
        </w:rPr>
        <w:t>menunjukkan</w:t>
      </w:r>
      <w:proofErr w:type="spellEnd"/>
      <w:r w:rsidRPr="0009212A">
        <w:rPr>
          <w:szCs w:val="20"/>
        </w:rPr>
        <w:t xml:space="preserve"> </w:t>
      </w:r>
      <w:proofErr w:type="spellStart"/>
      <w:r w:rsidRPr="0009212A">
        <w:rPr>
          <w:szCs w:val="20"/>
        </w:rPr>
        <w:t>nilai</w:t>
      </w:r>
      <w:proofErr w:type="spellEnd"/>
      <w:r w:rsidRPr="0009212A">
        <w:rPr>
          <w:szCs w:val="20"/>
        </w:rPr>
        <w:t xml:space="preserve"> VIF </w:t>
      </w:r>
      <w:proofErr w:type="spellStart"/>
      <w:r w:rsidRPr="0009212A">
        <w:rPr>
          <w:szCs w:val="20"/>
        </w:rPr>
        <w:t>sebesar</w:t>
      </w:r>
      <w:proofErr w:type="spellEnd"/>
      <w:r w:rsidRPr="0009212A">
        <w:rPr>
          <w:szCs w:val="20"/>
        </w:rPr>
        <w:t xml:space="preserve"> 2,268, z.1.5 </w:t>
      </w:r>
      <w:proofErr w:type="spellStart"/>
      <w:r w:rsidRPr="0009212A">
        <w:rPr>
          <w:szCs w:val="20"/>
        </w:rPr>
        <w:t>sebesar</w:t>
      </w:r>
      <w:proofErr w:type="spellEnd"/>
      <w:r w:rsidRPr="0009212A">
        <w:rPr>
          <w:szCs w:val="20"/>
        </w:rPr>
        <w:t xml:space="preserve"> 2,627, z.1.8 </w:t>
      </w:r>
      <w:proofErr w:type="spellStart"/>
      <w:r w:rsidRPr="0009212A">
        <w:rPr>
          <w:szCs w:val="20"/>
        </w:rPr>
        <w:t>sebesar</w:t>
      </w:r>
      <w:proofErr w:type="spellEnd"/>
      <w:r w:rsidRPr="0009212A">
        <w:rPr>
          <w:szCs w:val="20"/>
        </w:rPr>
        <w:t xml:space="preserve"> 2,470, dan </w:t>
      </w:r>
      <w:proofErr w:type="spellStart"/>
      <w:r w:rsidRPr="0009212A">
        <w:rPr>
          <w:szCs w:val="20"/>
        </w:rPr>
        <w:t>indikator</w:t>
      </w:r>
      <w:proofErr w:type="spellEnd"/>
      <w:r w:rsidRPr="0009212A">
        <w:rPr>
          <w:szCs w:val="20"/>
        </w:rPr>
        <w:t xml:space="preserve"> z.1.12 </w:t>
      </w:r>
      <w:proofErr w:type="spellStart"/>
      <w:r w:rsidRPr="0009212A">
        <w:rPr>
          <w:szCs w:val="20"/>
        </w:rPr>
        <w:t>dengan</w:t>
      </w:r>
      <w:proofErr w:type="spellEnd"/>
      <w:r w:rsidRPr="0009212A">
        <w:rPr>
          <w:szCs w:val="20"/>
        </w:rPr>
        <w:t xml:space="preserve"> VIF </w:t>
      </w:r>
      <w:proofErr w:type="spellStart"/>
      <w:r w:rsidRPr="0009212A">
        <w:rPr>
          <w:szCs w:val="20"/>
        </w:rPr>
        <w:t>tertinggi</w:t>
      </w:r>
      <w:proofErr w:type="spellEnd"/>
      <w:r w:rsidRPr="0009212A">
        <w:rPr>
          <w:szCs w:val="20"/>
        </w:rPr>
        <w:t xml:space="preserve"> </w:t>
      </w:r>
      <w:proofErr w:type="spellStart"/>
      <w:r w:rsidRPr="0009212A">
        <w:rPr>
          <w:szCs w:val="20"/>
        </w:rPr>
        <w:t>dalam</w:t>
      </w:r>
      <w:proofErr w:type="spellEnd"/>
      <w:r w:rsidRPr="0009212A">
        <w:rPr>
          <w:szCs w:val="20"/>
        </w:rPr>
        <w:t xml:space="preserve"> model </w:t>
      </w:r>
      <w:proofErr w:type="spellStart"/>
      <w:r w:rsidRPr="0009212A">
        <w:rPr>
          <w:szCs w:val="20"/>
        </w:rPr>
        <w:t>sebesar</w:t>
      </w:r>
      <w:proofErr w:type="spellEnd"/>
      <w:r w:rsidRPr="0009212A">
        <w:rPr>
          <w:szCs w:val="20"/>
        </w:rPr>
        <w:t xml:space="preserve"> 2,559. </w:t>
      </w:r>
      <w:proofErr w:type="spellStart"/>
      <w:r w:rsidRPr="0009212A">
        <w:rPr>
          <w:szCs w:val="20"/>
        </w:rPr>
        <w:t>Meski</w:t>
      </w:r>
      <w:proofErr w:type="spellEnd"/>
      <w:r w:rsidRPr="0009212A">
        <w:rPr>
          <w:szCs w:val="20"/>
        </w:rPr>
        <w:t xml:space="preserve"> </w:t>
      </w:r>
      <w:proofErr w:type="spellStart"/>
      <w:r w:rsidRPr="0009212A">
        <w:rPr>
          <w:szCs w:val="20"/>
        </w:rPr>
        <w:t>demikian</w:t>
      </w:r>
      <w:proofErr w:type="spellEnd"/>
      <w:r w:rsidRPr="0009212A">
        <w:rPr>
          <w:szCs w:val="20"/>
        </w:rPr>
        <w:t xml:space="preserve">, </w:t>
      </w:r>
      <w:proofErr w:type="spellStart"/>
      <w:r w:rsidRPr="0009212A">
        <w:rPr>
          <w:szCs w:val="20"/>
        </w:rPr>
        <w:t>seluruh</w:t>
      </w:r>
      <w:proofErr w:type="spellEnd"/>
      <w:r w:rsidRPr="0009212A">
        <w:rPr>
          <w:szCs w:val="20"/>
        </w:rPr>
        <w:t xml:space="preserve"> </w:t>
      </w:r>
      <w:proofErr w:type="spellStart"/>
      <w:r w:rsidRPr="0009212A">
        <w:rPr>
          <w:szCs w:val="20"/>
        </w:rPr>
        <w:t>nilai</w:t>
      </w:r>
      <w:proofErr w:type="spellEnd"/>
      <w:r w:rsidRPr="0009212A">
        <w:rPr>
          <w:szCs w:val="20"/>
        </w:rPr>
        <w:t xml:space="preserve"> </w:t>
      </w:r>
      <w:proofErr w:type="spellStart"/>
      <w:r w:rsidRPr="0009212A">
        <w:rPr>
          <w:szCs w:val="20"/>
        </w:rPr>
        <w:t>tersebut</w:t>
      </w:r>
      <w:proofErr w:type="spellEnd"/>
      <w:r w:rsidRPr="0009212A">
        <w:rPr>
          <w:szCs w:val="20"/>
        </w:rPr>
        <w:t xml:space="preserve"> </w:t>
      </w:r>
      <w:proofErr w:type="spellStart"/>
      <w:r w:rsidRPr="0009212A">
        <w:rPr>
          <w:szCs w:val="20"/>
        </w:rPr>
        <w:t>masih</w:t>
      </w:r>
      <w:proofErr w:type="spellEnd"/>
      <w:r w:rsidRPr="0009212A">
        <w:rPr>
          <w:szCs w:val="20"/>
        </w:rPr>
        <w:t xml:space="preserve"> </w:t>
      </w:r>
      <w:proofErr w:type="spellStart"/>
      <w:r w:rsidRPr="0009212A">
        <w:rPr>
          <w:szCs w:val="20"/>
        </w:rPr>
        <w:t>jauh</w:t>
      </w:r>
      <w:proofErr w:type="spellEnd"/>
      <w:r w:rsidRPr="0009212A">
        <w:rPr>
          <w:szCs w:val="20"/>
        </w:rPr>
        <w:t xml:space="preserve"> di </w:t>
      </w:r>
      <w:proofErr w:type="spellStart"/>
      <w:r w:rsidRPr="0009212A">
        <w:rPr>
          <w:szCs w:val="20"/>
        </w:rPr>
        <w:t>bawah</w:t>
      </w:r>
      <w:proofErr w:type="spellEnd"/>
      <w:r w:rsidRPr="0009212A">
        <w:rPr>
          <w:szCs w:val="20"/>
        </w:rPr>
        <w:t xml:space="preserve"> </w:t>
      </w:r>
      <w:proofErr w:type="spellStart"/>
      <w:r w:rsidRPr="0009212A">
        <w:rPr>
          <w:szCs w:val="20"/>
        </w:rPr>
        <w:t>batas</w:t>
      </w:r>
      <w:proofErr w:type="spellEnd"/>
      <w:r w:rsidRPr="0009212A">
        <w:rPr>
          <w:szCs w:val="20"/>
        </w:rPr>
        <w:t xml:space="preserve"> </w:t>
      </w:r>
      <w:proofErr w:type="spellStart"/>
      <w:r w:rsidRPr="0009212A">
        <w:rPr>
          <w:szCs w:val="20"/>
        </w:rPr>
        <w:t>kritis</w:t>
      </w:r>
      <w:proofErr w:type="spellEnd"/>
      <w:r w:rsidRPr="0009212A">
        <w:rPr>
          <w:szCs w:val="20"/>
        </w:rPr>
        <w:t xml:space="preserve"> 5,00, yang </w:t>
      </w:r>
      <w:proofErr w:type="spellStart"/>
      <w:r w:rsidRPr="0009212A">
        <w:rPr>
          <w:szCs w:val="20"/>
        </w:rPr>
        <w:t>berarti</w:t>
      </w:r>
      <w:proofErr w:type="spellEnd"/>
      <w:r w:rsidRPr="0009212A">
        <w:rPr>
          <w:szCs w:val="20"/>
        </w:rPr>
        <w:t xml:space="preserve"> </w:t>
      </w:r>
      <w:proofErr w:type="spellStart"/>
      <w:r w:rsidRPr="0009212A">
        <w:rPr>
          <w:szCs w:val="20"/>
        </w:rPr>
        <w:t>masih</w:t>
      </w:r>
      <w:proofErr w:type="spellEnd"/>
      <w:r w:rsidRPr="0009212A">
        <w:rPr>
          <w:szCs w:val="20"/>
        </w:rPr>
        <w:t xml:space="preserve"> </w:t>
      </w:r>
      <w:proofErr w:type="spellStart"/>
      <w:r w:rsidRPr="0009212A">
        <w:rPr>
          <w:szCs w:val="20"/>
        </w:rPr>
        <w:t>dalam</w:t>
      </w:r>
      <w:proofErr w:type="spellEnd"/>
      <w:r w:rsidRPr="0009212A">
        <w:rPr>
          <w:szCs w:val="20"/>
        </w:rPr>
        <w:t xml:space="preserve"> </w:t>
      </w:r>
      <w:proofErr w:type="spellStart"/>
      <w:r w:rsidRPr="0009212A">
        <w:rPr>
          <w:szCs w:val="20"/>
        </w:rPr>
        <w:t>kategori</w:t>
      </w:r>
      <w:proofErr w:type="spellEnd"/>
      <w:r w:rsidRPr="0009212A">
        <w:rPr>
          <w:szCs w:val="20"/>
        </w:rPr>
        <w:t xml:space="preserve"> </w:t>
      </w:r>
      <w:proofErr w:type="spellStart"/>
      <w:r w:rsidRPr="0009212A">
        <w:rPr>
          <w:szCs w:val="20"/>
        </w:rPr>
        <w:t>aman</w:t>
      </w:r>
      <w:proofErr w:type="spellEnd"/>
      <w:r w:rsidRPr="0009212A">
        <w:rPr>
          <w:szCs w:val="20"/>
        </w:rPr>
        <w:t xml:space="preserve">. </w:t>
      </w:r>
      <w:proofErr w:type="spellStart"/>
      <w:r w:rsidRPr="0009212A">
        <w:rPr>
          <w:szCs w:val="20"/>
        </w:rPr>
        <w:t>Berdasarkan</w:t>
      </w:r>
      <w:proofErr w:type="spellEnd"/>
      <w:r w:rsidRPr="0009212A">
        <w:rPr>
          <w:szCs w:val="20"/>
        </w:rPr>
        <w:t xml:space="preserve"> </w:t>
      </w:r>
      <w:proofErr w:type="spellStart"/>
      <w:r w:rsidRPr="0009212A">
        <w:rPr>
          <w:szCs w:val="20"/>
        </w:rPr>
        <w:t>temuan</w:t>
      </w:r>
      <w:proofErr w:type="spellEnd"/>
      <w:r w:rsidRPr="0009212A">
        <w:rPr>
          <w:szCs w:val="20"/>
        </w:rPr>
        <w:t xml:space="preserve"> </w:t>
      </w:r>
      <w:proofErr w:type="spellStart"/>
      <w:r w:rsidRPr="0009212A">
        <w:rPr>
          <w:szCs w:val="20"/>
        </w:rPr>
        <w:t>ini</w:t>
      </w:r>
      <w:proofErr w:type="spellEnd"/>
      <w:r w:rsidRPr="0009212A">
        <w:rPr>
          <w:szCs w:val="20"/>
        </w:rPr>
        <w:t xml:space="preserve">, </w:t>
      </w:r>
      <w:proofErr w:type="spellStart"/>
      <w:r w:rsidRPr="0009212A">
        <w:rPr>
          <w:szCs w:val="20"/>
        </w:rPr>
        <w:t>dapat</w:t>
      </w:r>
      <w:proofErr w:type="spellEnd"/>
      <w:r w:rsidRPr="0009212A">
        <w:rPr>
          <w:szCs w:val="20"/>
        </w:rPr>
        <w:t xml:space="preserve"> </w:t>
      </w:r>
      <w:proofErr w:type="spellStart"/>
      <w:r w:rsidRPr="0009212A">
        <w:rPr>
          <w:szCs w:val="20"/>
        </w:rPr>
        <w:t>disimpulkan</w:t>
      </w:r>
      <w:proofErr w:type="spellEnd"/>
      <w:r w:rsidRPr="0009212A">
        <w:rPr>
          <w:szCs w:val="20"/>
        </w:rPr>
        <w:t xml:space="preserve"> </w:t>
      </w:r>
      <w:proofErr w:type="spellStart"/>
      <w:r w:rsidRPr="0009212A">
        <w:rPr>
          <w:szCs w:val="20"/>
        </w:rPr>
        <w:t>bahwa</w:t>
      </w:r>
      <w:proofErr w:type="spellEnd"/>
      <w:r w:rsidRPr="0009212A">
        <w:rPr>
          <w:szCs w:val="20"/>
        </w:rPr>
        <w:t xml:space="preserve"> model </w:t>
      </w:r>
      <w:proofErr w:type="spellStart"/>
      <w:r w:rsidRPr="0009212A">
        <w:rPr>
          <w:szCs w:val="20"/>
        </w:rPr>
        <w:t>tidak</w:t>
      </w:r>
      <w:proofErr w:type="spellEnd"/>
      <w:r w:rsidRPr="0009212A">
        <w:rPr>
          <w:szCs w:val="20"/>
        </w:rPr>
        <w:t xml:space="preserve"> </w:t>
      </w:r>
      <w:proofErr w:type="spellStart"/>
      <w:r w:rsidRPr="0009212A">
        <w:rPr>
          <w:szCs w:val="20"/>
        </w:rPr>
        <w:t>mengandung</w:t>
      </w:r>
      <w:proofErr w:type="spellEnd"/>
      <w:r w:rsidRPr="0009212A">
        <w:rPr>
          <w:szCs w:val="20"/>
        </w:rPr>
        <w:t xml:space="preserve"> </w:t>
      </w:r>
      <w:proofErr w:type="spellStart"/>
      <w:r w:rsidRPr="0009212A">
        <w:rPr>
          <w:szCs w:val="20"/>
        </w:rPr>
        <w:t>masalah</w:t>
      </w:r>
      <w:proofErr w:type="spellEnd"/>
      <w:r w:rsidRPr="0009212A">
        <w:rPr>
          <w:szCs w:val="20"/>
        </w:rPr>
        <w:t xml:space="preserve"> </w:t>
      </w:r>
      <w:proofErr w:type="spellStart"/>
      <w:r w:rsidRPr="0009212A">
        <w:rPr>
          <w:szCs w:val="20"/>
        </w:rPr>
        <w:t>multikolinearitas</w:t>
      </w:r>
      <w:proofErr w:type="spellEnd"/>
      <w:r w:rsidRPr="0009212A">
        <w:rPr>
          <w:szCs w:val="20"/>
        </w:rPr>
        <w:t xml:space="preserve"> </w:t>
      </w:r>
      <w:proofErr w:type="spellStart"/>
      <w:r w:rsidRPr="0009212A">
        <w:rPr>
          <w:szCs w:val="20"/>
        </w:rPr>
        <w:t>antar</w:t>
      </w:r>
      <w:proofErr w:type="spellEnd"/>
      <w:r w:rsidRPr="0009212A">
        <w:rPr>
          <w:szCs w:val="20"/>
        </w:rPr>
        <w:t xml:space="preserve"> </w:t>
      </w:r>
      <w:proofErr w:type="spellStart"/>
      <w:r w:rsidRPr="0009212A">
        <w:rPr>
          <w:szCs w:val="20"/>
        </w:rPr>
        <w:t>indikator</w:t>
      </w:r>
      <w:proofErr w:type="spellEnd"/>
      <w:r w:rsidRPr="0009212A">
        <w:rPr>
          <w:szCs w:val="20"/>
        </w:rPr>
        <w:t xml:space="preserve">. </w:t>
      </w:r>
      <w:proofErr w:type="spellStart"/>
      <w:r w:rsidRPr="0009212A">
        <w:rPr>
          <w:szCs w:val="20"/>
        </w:rPr>
        <w:t>Dengan</w:t>
      </w:r>
      <w:proofErr w:type="spellEnd"/>
      <w:r w:rsidRPr="0009212A">
        <w:rPr>
          <w:szCs w:val="20"/>
        </w:rPr>
        <w:t xml:space="preserve"> </w:t>
      </w:r>
      <w:proofErr w:type="spellStart"/>
      <w:r w:rsidRPr="0009212A">
        <w:rPr>
          <w:szCs w:val="20"/>
        </w:rPr>
        <w:t>demikian</w:t>
      </w:r>
      <w:proofErr w:type="spellEnd"/>
      <w:r w:rsidRPr="0009212A">
        <w:rPr>
          <w:szCs w:val="20"/>
        </w:rPr>
        <w:t xml:space="preserve">, </w:t>
      </w:r>
      <w:proofErr w:type="spellStart"/>
      <w:r w:rsidRPr="0009212A">
        <w:rPr>
          <w:szCs w:val="20"/>
        </w:rPr>
        <w:t>seluruh</w:t>
      </w:r>
      <w:proofErr w:type="spellEnd"/>
      <w:r w:rsidRPr="0009212A">
        <w:rPr>
          <w:szCs w:val="20"/>
        </w:rPr>
        <w:t xml:space="preserve"> </w:t>
      </w:r>
      <w:proofErr w:type="spellStart"/>
      <w:r w:rsidRPr="0009212A">
        <w:rPr>
          <w:szCs w:val="20"/>
        </w:rPr>
        <w:t>indikator</w:t>
      </w:r>
      <w:proofErr w:type="spellEnd"/>
      <w:r w:rsidRPr="0009212A">
        <w:rPr>
          <w:szCs w:val="20"/>
        </w:rPr>
        <w:t xml:space="preserve"> yang </w:t>
      </w:r>
      <w:proofErr w:type="spellStart"/>
      <w:r w:rsidRPr="0009212A">
        <w:rPr>
          <w:szCs w:val="20"/>
        </w:rPr>
        <w:t>digunakan</w:t>
      </w:r>
      <w:proofErr w:type="spellEnd"/>
      <w:r w:rsidRPr="0009212A">
        <w:rPr>
          <w:szCs w:val="20"/>
        </w:rPr>
        <w:t xml:space="preserve"> </w:t>
      </w:r>
      <w:proofErr w:type="spellStart"/>
      <w:r w:rsidRPr="0009212A">
        <w:rPr>
          <w:szCs w:val="20"/>
        </w:rPr>
        <w:t>dalam</w:t>
      </w:r>
      <w:proofErr w:type="spellEnd"/>
      <w:r w:rsidRPr="0009212A">
        <w:rPr>
          <w:szCs w:val="20"/>
        </w:rPr>
        <w:t xml:space="preserve"> model </w:t>
      </w:r>
      <w:proofErr w:type="spellStart"/>
      <w:r w:rsidRPr="0009212A">
        <w:rPr>
          <w:szCs w:val="20"/>
        </w:rPr>
        <w:t>pengukuran</w:t>
      </w:r>
      <w:proofErr w:type="spellEnd"/>
      <w:r w:rsidRPr="0009212A">
        <w:rPr>
          <w:szCs w:val="20"/>
        </w:rPr>
        <w:t xml:space="preserve"> </w:t>
      </w:r>
      <w:proofErr w:type="spellStart"/>
      <w:r w:rsidRPr="0009212A">
        <w:rPr>
          <w:szCs w:val="20"/>
        </w:rPr>
        <w:t>dapat</w:t>
      </w:r>
      <w:proofErr w:type="spellEnd"/>
      <w:r w:rsidRPr="0009212A">
        <w:rPr>
          <w:szCs w:val="20"/>
        </w:rPr>
        <w:t xml:space="preserve"> </w:t>
      </w:r>
      <w:proofErr w:type="spellStart"/>
      <w:r w:rsidRPr="0009212A">
        <w:rPr>
          <w:szCs w:val="20"/>
        </w:rPr>
        <w:t>dianggap</w:t>
      </w:r>
      <w:proofErr w:type="spellEnd"/>
      <w:r w:rsidRPr="0009212A">
        <w:rPr>
          <w:szCs w:val="20"/>
        </w:rPr>
        <w:t xml:space="preserve"> </w:t>
      </w:r>
      <w:proofErr w:type="spellStart"/>
      <w:r w:rsidRPr="0009212A">
        <w:rPr>
          <w:szCs w:val="20"/>
        </w:rPr>
        <w:t>independen</w:t>
      </w:r>
      <w:proofErr w:type="spellEnd"/>
      <w:r w:rsidRPr="0009212A">
        <w:rPr>
          <w:szCs w:val="20"/>
        </w:rPr>
        <w:t xml:space="preserve"> </w:t>
      </w:r>
      <w:proofErr w:type="spellStart"/>
      <w:r w:rsidRPr="0009212A">
        <w:rPr>
          <w:szCs w:val="20"/>
        </w:rPr>
        <w:t>secara</w:t>
      </w:r>
      <w:proofErr w:type="spellEnd"/>
      <w:r w:rsidRPr="0009212A">
        <w:rPr>
          <w:szCs w:val="20"/>
        </w:rPr>
        <w:t xml:space="preserve"> </w:t>
      </w:r>
      <w:proofErr w:type="spellStart"/>
      <w:r w:rsidRPr="0009212A">
        <w:rPr>
          <w:szCs w:val="20"/>
        </w:rPr>
        <w:t>statistik</w:t>
      </w:r>
      <w:proofErr w:type="spellEnd"/>
      <w:r w:rsidRPr="0009212A">
        <w:rPr>
          <w:szCs w:val="20"/>
        </w:rPr>
        <w:t xml:space="preserve"> </w:t>
      </w:r>
      <w:proofErr w:type="spellStart"/>
      <w:r w:rsidRPr="0009212A">
        <w:rPr>
          <w:szCs w:val="20"/>
        </w:rPr>
        <w:t>satu</w:t>
      </w:r>
      <w:proofErr w:type="spellEnd"/>
      <w:r w:rsidRPr="0009212A">
        <w:rPr>
          <w:szCs w:val="20"/>
        </w:rPr>
        <w:t xml:space="preserve"> </w:t>
      </w:r>
      <w:proofErr w:type="spellStart"/>
      <w:r w:rsidRPr="0009212A">
        <w:rPr>
          <w:szCs w:val="20"/>
        </w:rPr>
        <w:t>sama</w:t>
      </w:r>
      <w:proofErr w:type="spellEnd"/>
      <w:r w:rsidRPr="0009212A">
        <w:rPr>
          <w:szCs w:val="20"/>
        </w:rPr>
        <w:t xml:space="preserve"> lain dan </w:t>
      </w:r>
      <w:proofErr w:type="spellStart"/>
      <w:r w:rsidRPr="0009212A">
        <w:rPr>
          <w:szCs w:val="20"/>
        </w:rPr>
        <w:t>layak</w:t>
      </w:r>
      <w:proofErr w:type="spellEnd"/>
      <w:r w:rsidRPr="0009212A">
        <w:rPr>
          <w:szCs w:val="20"/>
        </w:rPr>
        <w:t xml:space="preserve"> </w:t>
      </w:r>
      <w:proofErr w:type="spellStart"/>
      <w:r w:rsidRPr="0009212A">
        <w:rPr>
          <w:szCs w:val="20"/>
        </w:rPr>
        <w:t>untuk</w:t>
      </w:r>
      <w:proofErr w:type="spellEnd"/>
      <w:r w:rsidRPr="0009212A">
        <w:rPr>
          <w:szCs w:val="20"/>
        </w:rPr>
        <w:t xml:space="preserve"> </w:t>
      </w:r>
      <w:proofErr w:type="spellStart"/>
      <w:r w:rsidRPr="0009212A">
        <w:rPr>
          <w:szCs w:val="20"/>
        </w:rPr>
        <w:t>digunakan</w:t>
      </w:r>
      <w:proofErr w:type="spellEnd"/>
      <w:r w:rsidRPr="0009212A">
        <w:rPr>
          <w:szCs w:val="20"/>
        </w:rPr>
        <w:t xml:space="preserve"> </w:t>
      </w:r>
      <w:proofErr w:type="spellStart"/>
      <w:r w:rsidRPr="0009212A">
        <w:rPr>
          <w:szCs w:val="20"/>
        </w:rPr>
        <w:t>dalam</w:t>
      </w:r>
      <w:proofErr w:type="spellEnd"/>
      <w:r w:rsidRPr="0009212A">
        <w:rPr>
          <w:szCs w:val="20"/>
        </w:rPr>
        <w:t xml:space="preserve"> </w:t>
      </w:r>
      <w:proofErr w:type="spellStart"/>
      <w:r w:rsidRPr="0009212A">
        <w:rPr>
          <w:szCs w:val="20"/>
        </w:rPr>
        <w:t>analisis</w:t>
      </w:r>
      <w:proofErr w:type="spellEnd"/>
      <w:r w:rsidRPr="0009212A">
        <w:rPr>
          <w:szCs w:val="20"/>
        </w:rPr>
        <w:t xml:space="preserve"> </w:t>
      </w:r>
      <w:proofErr w:type="spellStart"/>
      <w:r w:rsidRPr="0009212A">
        <w:rPr>
          <w:szCs w:val="20"/>
        </w:rPr>
        <w:t>selanjutnya</w:t>
      </w:r>
      <w:proofErr w:type="spellEnd"/>
      <w:r w:rsidRPr="0009212A">
        <w:rPr>
          <w:szCs w:val="20"/>
        </w:rPr>
        <w:t xml:space="preserve">. Uji </w:t>
      </w:r>
      <w:proofErr w:type="spellStart"/>
      <w:r w:rsidRPr="0009212A">
        <w:rPr>
          <w:szCs w:val="20"/>
        </w:rPr>
        <w:t>ini</w:t>
      </w:r>
      <w:proofErr w:type="spellEnd"/>
      <w:r w:rsidRPr="0009212A">
        <w:rPr>
          <w:szCs w:val="20"/>
        </w:rPr>
        <w:t xml:space="preserve"> </w:t>
      </w:r>
      <w:proofErr w:type="spellStart"/>
      <w:r w:rsidRPr="0009212A">
        <w:rPr>
          <w:szCs w:val="20"/>
        </w:rPr>
        <w:t>memperkuat</w:t>
      </w:r>
      <w:proofErr w:type="spellEnd"/>
      <w:r w:rsidRPr="0009212A">
        <w:rPr>
          <w:szCs w:val="20"/>
        </w:rPr>
        <w:t xml:space="preserve"> </w:t>
      </w:r>
      <w:proofErr w:type="spellStart"/>
      <w:r w:rsidRPr="0009212A">
        <w:rPr>
          <w:szCs w:val="20"/>
        </w:rPr>
        <w:t>keandalan</w:t>
      </w:r>
      <w:proofErr w:type="spellEnd"/>
      <w:r w:rsidRPr="0009212A">
        <w:rPr>
          <w:szCs w:val="20"/>
        </w:rPr>
        <w:t xml:space="preserve"> model dan </w:t>
      </w:r>
      <w:proofErr w:type="spellStart"/>
      <w:r w:rsidRPr="0009212A">
        <w:rPr>
          <w:szCs w:val="20"/>
        </w:rPr>
        <w:t>memberikan</w:t>
      </w:r>
      <w:proofErr w:type="spellEnd"/>
      <w:r w:rsidRPr="0009212A">
        <w:rPr>
          <w:szCs w:val="20"/>
        </w:rPr>
        <w:t xml:space="preserve"> </w:t>
      </w:r>
      <w:proofErr w:type="spellStart"/>
      <w:r w:rsidRPr="0009212A">
        <w:rPr>
          <w:szCs w:val="20"/>
        </w:rPr>
        <w:t>justifikasi</w:t>
      </w:r>
      <w:proofErr w:type="spellEnd"/>
      <w:r w:rsidRPr="0009212A">
        <w:rPr>
          <w:szCs w:val="20"/>
        </w:rPr>
        <w:t xml:space="preserve"> </w:t>
      </w:r>
      <w:proofErr w:type="spellStart"/>
      <w:r w:rsidRPr="0009212A">
        <w:rPr>
          <w:szCs w:val="20"/>
        </w:rPr>
        <w:t>bahwa</w:t>
      </w:r>
      <w:proofErr w:type="spellEnd"/>
      <w:r w:rsidRPr="0009212A">
        <w:rPr>
          <w:szCs w:val="20"/>
        </w:rPr>
        <w:t xml:space="preserve"> </w:t>
      </w:r>
      <w:proofErr w:type="spellStart"/>
      <w:r w:rsidRPr="0009212A">
        <w:rPr>
          <w:szCs w:val="20"/>
        </w:rPr>
        <w:t>estimasi</w:t>
      </w:r>
      <w:proofErr w:type="spellEnd"/>
      <w:r w:rsidRPr="0009212A">
        <w:rPr>
          <w:szCs w:val="20"/>
        </w:rPr>
        <w:t xml:space="preserve"> yang </w:t>
      </w:r>
      <w:proofErr w:type="spellStart"/>
      <w:r w:rsidRPr="0009212A">
        <w:rPr>
          <w:szCs w:val="20"/>
        </w:rPr>
        <w:t>dihasilkan</w:t>
      </w:r>
      <w:proofErr w:type="spellEnd"/>
      <w:r w:rsidRPr="0009212A">
        <w:rPr>
          <w:szCs w:val="20"/>
        </w:rPr>
        <w:t xml:space="preserve"> </w:t>
      </w:r>
      <w:proofErr w:type="spellStart"/>
      <w:r w:rsidRPr="0009212A">
        <w:rPr>
          <w:szCs w:val="20"/>
        </w:rPr>
        <w:t>tidak</w:t>
      </w:r>
      <w:proofErr w:type="spellEnd"/>
      <w:r w:rsidRPr="0009212A">
        <w:rPr>
          <w:szCs w:val="20"/>
        </w:rPr>
        <w:t xml:space="preserve"> bias </w:t>
      </w:r>
      <w:proofErr w:type="spellStart"/>
      <w:r w:rsidRPr="0009212A">
        <w:rPr>
          <w:szCs w:val="20"/>
        </w:rPr>
        <w:t>karena</w:t>
      </w:r>
      <w:proofErr w:type="spellEnd"/>
      <w:r w:rsidRPr="0009212A">
        <w:rPr>
          <w:szCs w:val="20"/>
        </w:rPr>
        <w:t xml:space="preserve"> </w:t>
      </w:r>
      <w:proofErr w:type="spellStart"/>
      <w:r w:rsidRPr="0009212A">
        <w:rPr>
          <w:szCs w:val="20"/>
        </w:rPr>
        <w:t>adanya</w:t>
      </w:r>
      <w:proofErr w:type="spellEnd"/>
      <w:r w:rsidRPr="0009212A">
        <w:rPr>
          <w:szCs w:val="20"/>
        </w:rPr>
        <w:t xml:space="preserve"> </w:t>
      </w:r>
      <w:proofErr w:type="spellStart"/>
      <w:r w:rsidRPr="0009212A">
        <w:rPr>
          <w:szCs w:val="20"/>
        </w:rPr>
        <w:t>kolinearitas</w:t>
      </w:r>
      <w:proofErr w:type="spellEnd"/>
      <w:r w:rsidRPr="0009212A">
        <w:rPr>
          <w:szCs w:val="20"/>
        </w:rPr>
        <w:t xml:space="preserve"> yang </w:t>
      </w:r>
      <w:proofErr w:type="spellStart"/>
      <w:r w:rsidRPr="0009212A">
        <w:rPr>
          <w:szCs w:val="20"/>
        </w:rPr>
        <w:t>tinggi</w:t>
      </w:r>
      <w:proofErr w:type="spellEnd"/>
      <w:r w:rsidRPr="0009212A">
        <w:rPr>
          <w:szCs w:val="20"/>
        </w:rPr>
        <w:t xml:space="preserve"> </w:t>
      </w:r>
      <w:proofErr w:type="spellStart"/>
      <w:r w:rsidRPr="0009212A">
        <w:rPr>
          <w:szCs w:val="20"/>
        </w:rPr>
        <w:t>antar</w:t>
      </w:r>
      <w:proofErr w:type="spellEnd"/>
      <w:r w:rsidRPr="0009212A">
        <w:rPr>
          <w:szCs w:val="20"/>
        </w:rPr>
        <w:t xml:space="preserve"> </w:t>
      </w:r>
      <w:proofErr w:type="spellStart"/>
      <w:r w:rsidRPr="0009212A">
        <w:rPr>
          <w:szCs w:val="20"/>
        </w:rPr>
        <w:t>indikator</w:t>
      </w:r>
      <w:proofErr w:type="spellEnd"/>
      <w:r w:rsidRPr="0009212A">
        <w:rPr>
          <w:szCs w:val="20"/>
        </w:rPr>
        <w:t>.</w:t>
      </w:r>
    </w:p>
    <w:p w14:paraId="043AD572" w14:textId="77777777" w:rsidR="00D06FD1" w:rsidRPr="0009212A" w:rsidRDefault="00D06FD1" w:rsidP="00EF6806">
      <w:pPr>
        <w:ind w:firstLine="567"/>
        <w:rPr>
          <w:szCs w:val="20"/>
        </w:rPr>
      </w:pPr>
    </w:p>
    <w:p w14:paraId="32927E92" w14:textId="6D6183BD" w:rsidR="00330486" w:rsidRDefault="00980095" w:rsidP="00EF6806">
      <w:pPr>
        <w:rPr>
          <w:rFonts w:cstheme="minorBidi"/>
          <w:szCs w:val="18"/>
        </w:rPr>
      </w:pPr>
      <w:r>
        <w:rPr>
          <w:rFonts w:cstheme="minorBidi"/>
          <w:szCs w:val="18"/>
        </w:rPr>
        <w:t xml:space="preserve">3.1.2.2 Uji </w:t>
      </w:r>
      <w:proofErr w:type="spellStart"/>
      <w:r>
        <w:rPr>
          <w:rFonts w:cstheme="minorBidi"/>
          <w:szCs w:val="18"/>
        </w:rPr>
        <w:t>Hipotesis</w:t>
      </w:r>
      <w:proofErr w:type="spellEnd"/>
    </w:p>
    <w:p w14:paraId="220D256D" w14:textId="4B93C000" w:rsidR="00980095" w:rsidRDefault="00980095" w:rsidP="00980095">
      <w:pPr>
        <w:jc w:val="center"/>
        <w:rPr>
          <w:bCs/>
          <w:i/>
          <w:iCs/>
          <w:spacing w:val="-2"/>
          <w:sz w:val="16"/>
          <w:szCs w:val="16"/>
        </w:rPr>
      </w:pPr>
      <w:proofErr w:type="spellStart"/>
      <w:r w:rsidRPr="00980095">
        <w:rPr>
          <w:rFonts w:cstheme="minorBidi"/>
          <w:sz w:val="16"/>
          <w:szCs w:val="16"/>
        </w:rPr>
        <w:t>Tabel</w:t>
      </w:r>
      <w:proofErr w:type="spellEnd"/>
      <w:r w:rsidRPr="00980095">
        <w:rPr>
          <w:rFonts w:cstheme="minorBidi"/>
          <w:sz w:val="16"/>
          <w:szCs w:val="16"/>
        </w:rPr>
        <w:t xml:space="preserve"> 12. </w:t>
      </w:r>
      <w:r w:rsidRPr="00980095">
        <w:rPr>
          <w:bCs/>
          <w:spacing w:val="-2"/>
          <w:sz w:val="16"/>
          <w:szCs w:val="16"/>
        </w:rPr>
        <w:t xml:space="preserve">Hasil Uji </w:t>
      </w:r>
      <w:r w:rsidRPr="00980095">
        <w:rPr>
          <w:bCs/>
          <w:i/>
          <w:iCs/>
          <w:spacing w:val="-2"/>
          <w:sz w:val="16"/>
          <w:szCs w:val="16"/>
        </w:rPr>
        <w:t>P-values</w:t>
      </w:r>
    </w:p>
    <w:tbl>
      <w:tblPr>
        <w:tblW w:w="8009"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990"/>
        <w:gridCol w:w="1417"/>
        <w:gridCol w:w="992"/>
        <w:gridCol w:w="1177"/>
        <w:gridCol w:w="1536"/>
        <w:gridCol w:w="897"/>
      </w:tblGrid>
      <w:tr w:rsidR="00980095" w:rsidRPr="00980095" w14:paraId="38942D0A" w14:textId="77777777" w:rsidTr="00980095">
        <w:trPr>
          <w:trHeight w:val="288"/>
          <w:jc w:val="center"/>
        </w:trPr>
        <w:tc>
          <w:tcPr>
            <w:tcW w:w="1990" w:type="dxa"/>
            <w:noWrap/>
            <w:vAlign w:val="center"/>
            <w:hideMark/>
          </w:tcPr>
          <w:p w14:paraId="53DDED7E" w14:textId="77777777" w:rsidR="00980095" w:rsidRPr="00980095" w:rsidRDefault="00980095" w:rsidP="00980095">
            <w:pPr>
              <w:rPr>
                <w:b/>
                <w:bCs/>
                <w:sz w:val="16"/>
                <w:szCs w:val="16"/>
              </w:rPr>
            </w:pPr>
            <w:r w:rsidRPr="00980095">
              <w:rPr>
                <w:b/>
                <w:bCs/>
                <w:sz w:val="16"/>
                <w:szCs w:val="16"/>
              </w:rPr>
              <w:t> </w:t>
            </w:r>
          </w:p>
        </w:tc>
        <w:tc>
          <w:tcPr>
            <w:tcW w:w="1417" w:type="dxa"/>
            <w:noWrap/>
            <w:vAlign w:val="center"/>
            <w:hideMark/>
          </w:tcPr>
          <w:p w14:paraId="03ECE194" w14:textId="77777777" w:rsidR="00980095" w:rsidRPr="00980095" w:rsidRDefault="00980095" w:rsidP="00980095">
            <w:pPr>
              <w:jc w:val="center"/>
              <w:rPr>
                <w:b/>
                <w:bCs/>
                <w:sz w:val="16"/>
                <w:szCs w:val="16"/>
              </w:rPr>
            </w:pPr>
            <w:r w:rsidRPr="00980095">
              <w:rPr>
                <w:b/>
                <w:bCs/>
                <w:i/>
                <w:iCs/>
                <w:sz w:val="16"/>
                <w:szCs w:val="16"/>
              </w:rPr>
              <w:t>Original Sample</w:t>
            </w:r>
            <w:r w:rsidRPr="00980095">
              <w:rPr>
                <w:b/>
                <w:bCs/>
                <w:sz w:val="16"/>
                <w:szCs w:val="16"/>
              </w:rPr>
              <w:t xml:space="preserve"> (O)</w:t>
            </w:r>
          </w:p>
        </w:tc>
        <w:tc>
          <w:tcPr>
            <w:tcW w:w="992" w:type="dxa"/>
            <w:noWrap/>
            <w:vAlign w:val="center"/>
            <w:hideMark/>
          </w:tcPr>
          <w:p w14:paraId="3196A656" w14:textId="77777777" w:rsidR="00980095" w:rsidRPr="00980095" w:rsidRDefault="00980095" w:rsidP="00980095">
            <w:pPr>
              <w:jc w:val="center"/>
              <w:rPr>
                <w:b/>
                <w:bCs/>
                <w:sz w:val="16"/>
                <w:szCs w:val="16"/>
              </w:rPr>
            </w:pPr>
            <w:r w:rsidRPr="00980095">
              <w:rPr>
                <w:b/>
                <w:bCs/>
                <w:i/>
                <w:iCs/>
                <w:sz w:val="16"/>
                <w:szCs w:val="16"/>
              </w:rPr>
              <w:t>Sample Mean</w:t>
            </w:r>
            <w:r w:rsidRPr="00980095">
              <w:rPr>
                <w:b/>
                <w:bCs/>
                <w:sz w:val="16"/>
                <w:szCs w:val="16"/>
              </w:rPr>
              <w:t xml:space="preserve"> (M)</w:t>
            </w:r>
          </w:p>
        </w:tc>
        <w:tc>
          <w:tcPr>
            <w:tcW w:w="1177" w:type="dxa"/>
            <w:noWrap/>
            <w:vAlign w:val="center"/>
            <w:hideMark/>
          </w:tcPr>
          <w:p w14:paraId="7B77F43A" w14:textId="77777777" w:rsidR="00980095" w:rsidRPr="00980095" w:rsidRDefault="00980095" w:rsidP="00980095">
            <w:pPr>
              <w:jc w:val="center"/>
              <w:rPr>
                <w:b/>
                <w:bCs/>
                <w:sz w:val="16"/>
                <w:szCs w:val="16"/>
              </w:rPr>
            </w:pPr>
            <w:r w:rsidRPr="00980095">
              <w:rPr>
                <w:b/>
                <w:bCs/>
                <w:i/>
                <w:iCs/>
                <w:sz w:val="16"/>
                <w:szCs w:val="16"/>
              </w:rPr>
              <w:t>Standard Deviation</w:t>
            </w:r>
            <w:r w:rsidRPr="00980095">
              <w:rPr>
                <w:b/>
                <w:bCs/>
                <w:sz w:val="16"/>
                <w:szCs w:val="16"/>
              </w:rPr>
              <w:t xml:space="preserve"> (STDEV)</w:t>
            </w:r>
          </w:p>
        </w:tc>
        <w:tc>
          <w:tcPr>
            <w:tcW w:w="1536" w:type="dxa"/>
            <w:noWrap/>
            <w:vAlign w:val="center"/>
            <w:hideMark/>
          </w:tcPr>
          <w:p w14:paraId="43E13DBF" w14:textId="77777777" w:rsidR="00980095" w:rsidRPr="00980095" w:rsidRDefault="00980095" w:rsidP="00980095">
            <w:pPr>
              <w:jc w:val="center"/>
              <w:rPr>
                <w:b/>
                <w:bCs/>
                <w:sz w:val="16"/>
                <w:szCs w:val="16"/>
              </w:rPr>
            </w:pPr>
            <w:r w:rsidRPr="00980095">
              <w:rPr>
                <w:b/>
                <w:bCs/>
                <w:i/>
                <w:iCs/>
                <w:sz w:val="16"/>
                <w:szCs w:val="16"/>
              </w:rPr>
              <w:t>T Statistics</w:t>
            </w:r>
            <w:r w:rsidRPr="00980095">
              <w:rPr>
                <w:b/>
                <w:bCs/>
                <w:sz w:val="16"/>
                <w:szCs w:val="16"/>
              </w:rPr>
              <w:t xml:space="preserve"> (|O/STDEV|)</w:t>
            </w:r>
          </w:p>
        </w:tc>
        <w:tc>
          <w:tcPr>
            <w:tcW w:w="897" w:type="dxa"/>
            <w:noWrap/>
            <w:vAlign w:val="center"/>
            <w:hideMark/>
          </w:tcPr>
          <w:p w14:paraId="330A98C9" w14:textId="77777777" w:rsidR="00980095" w:rsidRPr="00980095" w:rsidRDefault="00980095" w:rsidP="00980095">
            <w:pPr>
              <w:jc w:val="center"/>
              <w:rPr>
                <w:b/>
                <w:bCs/>
                <w:i/>
                <w:iCs/>
                <w:sz w:val="16"/>
                <w:szCs w:val="16"/>
              </w:rPr>
            </w:pPr>
            <w:r w:rsidRPr="00980095">
              <w:rPr>
                <w:b/>
                <w:bCs/>
                <w:i/>
                <w:iCs/>
                <w:sz w:val="16"/>
                <w:szCs w:val="16"/>
              </w:rPr>
              <w:t>P Values</w:t>
            </w:r>
          </w:p>
        </w:tc>
      </w:tr>
      <w:tr w:rsidR="00980095" w:rsidRPr="00980095" w14:paraId="7258F093" w14:textId="77777777" w:rsidTr="00980095">
        <w:trPr>
          <w:trHeight w:val="288"/>
          <w:jc w:val="center"/>
        </w:trPr>
        <w:tc>
          <w:tcPr>
            <w:tcW w:w="1990" w:type="dxa"/>
            <w:noWrap/>
            <w:vAlign w:val="center"/>
            <w:hideMark/>
          </w:tcPr>
          <w:p w14:paraId="2790A031" w14:textId="77777777" w:rsidR="00980095" w:rsidRPr="00980095" w:rsidRDefault="00980095" w:rsidP="00980095">
            <w:pPr>
              <w:rPr>
                <w:b/>
                <w:bCs/>
                <w:sz w:val="16"/>
                <w:szCs w:val="16"/>
              </w:rPr>
            </w:pPr>
            <w:r w:rsidRPr="00980095">
              <w:rPr>
                <w:b/>
                <w:bCs/>
                <w:i/>
                <w:iCs/>
                <w:sz w:val="16"/>
                <w:szCs w:val="16"/>
              </w:rPr>
              <w:t>KNOWLEDGE SHARING</w:t>
            </w:r>
            <w:r w:rsidRPr="00980095">
              <w:rPr>
                <w:b/>
                <w:bCs/>
                <w:sz w:val="16"/>
                <w:szCs w:val="16"/>
              </w:rPr>
              <w:t xml:space="preserve"> -&gt; KINERJA KARYAWAN</w:t>
            </w:r>
          </w:p>
        </w:tc>
        <w:tc>
          <w:tcPr>
            <w:tcW w:w="1417" w:type="dxa"/>
            <w:noWrap/>
            <w:vAlign w:val="center"/>
            <w:hideMark/>
          </w:tcPr>
          <w:p w14:paraId="725E3D2E" w14:textId="77777777" w:rsidR="00980095" w:rsidRPr="00980095" w:rsidRDefault="00980095" w:rsidP="00980095">
            <w:pPr>
              <w:jc w:val="center"/>
              <w:rPr>
                <w:sz w:val="16"/>
                <w:szCs w:val="16"/>
              </w:rPr>
            </w:pPr>
            <w:r w:rsidRPr="00980095">
              <w:rPr>
                <w:sz w:val="16"/>
                <w:szCs w:val="16"/>
              </w:rPr>
              <w:t>0.850</w:t>
            </w:r>
          </w:p>
        </w:tc>
        <w:tc>
          <w:tcPr>
            <w:tcW w:w="992" w:type="dxa"/>
            <w:noWrap/>
            <w:vAlign w:val="center"/>
            <w:hideMark/>
          </w:tcPr>
          <w:p w14:paraId="245E158F" w14:textId="77777777" w:rsidR="00980095" w:rsidRPr="00980095" w:rsidRDefault="00980095" w:rsidP="00980095">
            <w:pPr>
              <w:jc w:val="center"/>
              <w:rPr>
                <w:sz w:val="16"/>
                <w:szCs w:val="16"/>
              </w:rPr>
            </w:pPr>
            <w:r w:rsidRPr="00980095">
              <w:rPr>
                <w:sz w:val="16"/>
                <w:szCs w:val="16"/>
              </w:rPr>
              <w:t>0.859</w:t>
            </w:r>
          </w:p>
        </w:tc>
        <w:tc>
          <w:tcPr>
            <w:tcW w:w="1177" w:type="dxa"/>
            <w:noWrap/>
            <w:vAlign w:val="center"/>
            <w:hideMark/>
          </w:tcPr>
          <w:p w14:paraId="486DCE90" w14:textId="77777777" w:rsidR="00980095" w:rsidRPr="00980095" w:rsidRDefault="00980095" w:rsidP="00980095">
            <w:pPr>
              <w:jc w:val="center"/>
              <w:rPr>
                <w:sz w:val="16"/>
                <w:szCs w:val="16"/>
              </w:rPr>
            </w:pPr>
            <w:r w:rsidRPr="00980095">
              <w:rPr>
                <w:sz w:val="16"/>
                <w:szCs w:val="16"/>
              </w:rPr>
              <w:t>0.050</w:t>
            </w:r>
          </w:p>
        </w:tc>
        <w:tc>
          <w:tcPr>
            <w:tcW w:w="1536" w:type="dxa"/>
            <w:noWrap/>
            <w:vAlign w:val="center"/>
            <w:hideMark/>
          </w:tcPr>
          <w:p w14:paraId="379A4C52" w14:textId="77777777" w:rsidR="00980095" w:rsidRPr="00980095" w:rsidRDefault="00980095" w:rsidP="00980095">
            <w:pPr>
              <w:jc w:val="center"/>
              <w:rPr>
                <w:sz w:val="16"/>
                <w:szCs w:val="16"/>
              </w:rPr>
            </w:pPr>
            <w:r w:rsidRPr="00980095">
              <w:rPr>
                <w:sz w:val="16"/>
                <w:szCs w:val="16"/>
              </w:rPr>
              <w:t>16.832</w:t>
            </w:r>
          </w:p>
        </w:tc>
        <w:tc>
          <w:tcPr>
            <w:tcW w:w="897" w:type="dxa"/>
            <w:noWrap/>
            <w:vAlign w:val="center"/>
            <w:hideMark/>
          </w:tcPr>
          <w:p w14:paraId="356EAFBF" w14:textId="77777777" w:rsidR="00980095" w:rsidRPr="00980095" w:rsidRDefault="00980095" w:rsidP="00980095">
            <w:pPr>
              <w:jc w:val="center"/>
              <w:rPr>
                <w:b/>
                <w:bCs/>
                <w:sz w:val="16"/>
                <w:szCs w:val="16"/>
              </w:rPr>
            </w:pPr>
            <w:r w:rsidRPr="00980095">
              <w:rPr>
                <w:b/>
                <w:bCs/>
                <w:sz w:val="16"/>
                <w:szCs w:val="16"/>
              </w:rPr>
              <w:t>0.000</w:t>
            </w:r>
          </w:p>
        </w:tc>
      </w:tr>
      <w:tr w:rsidR="00980095" w:rsidRPr="00980095" w14:paraId="33D21672" w14:textId="77777777" w:rsidTr="00980095">
        <w:trPr>
          <w:trHeight w:val="288"/>
          <w:jc w:val="center"/>
        </w:trPr>
        <w:tc>
          <w:tcPr>
            <w:tcW w:w="1990" w:type="dxa"/>
            <w:noWrap/>
            <w:vAlign w:val="center"/>
            <w:hideMark/>
          </w:tcPr>
          <w:p w14:paraId="59122E76" w14:textId="77777777" w:rsidR="00980095" w:rsidRPr="00980095" w:rsidRDefault="00980095" w:rsidP="00980095">
            <w:pPr>
              <w:rPr>
                <w:b/>
                <w:bCs/>
                <w:sz w:val="16"/>
                <w:szCs w:val="16"/>
              </w:rPr>
            </w:pPr>
            <w:r w:rsidRPr="00980095">
              <w:rPr>
                <w:b/>
                <w:bCs/>
                <w:sz w:val="16"/>
                <w:szCs w:val="16"/>
              </w:rPr>
              <w:t>KOMUNIKASI ORGANISASI -&gt; KINERJA KARYAWAN</w:t>
            </w:r>
          </w:p>
        </w:tc>
        <w:tc>
          <w:tcPr>
            <w:tcW w:w="1417" w:type="dxa"/>
            <w:noWrap/>
            <w:vAlign w:val="center"/>
            <w:hideMark/>
          </w:tcPr>
          <w:p w14:paraId="298D56D6" w14:textId="77777777" w:rsidR="00980095" w:rsidRPr="00980095" w:rsidRDefault="00980095" w:rsidP="00980095">
            <w:pPr>
              <w:jc w:val="center"/>
              <w:rPr>
                <w:sz w:val="16"/>
                <w:szCs w:val="16"/>
              </w:rPr>
            </w:pPr>
            <w:r w:rsidRPr="00980095">
              <w:rPr>
                <w:sz w:val="16"/>
                <w:szCs w:val="16"/>
              </w:rPr>
              <w:t>0.171</w:t>
            </w:r>
          </w:p>
        </w:tc>
        <w:tc>
          <w:tcPr>
            <w:tcW w:w="992" w:type="dxa"/>
            <w:noWrap/>
            <w:vAlign w:val="center"/>
            <w:hideMark/>
          </w:tcPr>
          <w:p w14:paraId="2E490DC9" w14:textId="77777777" w:rsidR="00980095" w:rsidRPr="00980095" w:rsidRDefault="00980095" w:rsidP="00980095">
            <w:pPr>
              <w:jc w:val="center"/>
              <w:rPr>
                <w:sz w:val="16"/>
                <w:szCs w:val="16"/>
              </w:rPr>
            </w:pPr>
            <w:r w:rsidRPr="00980095">
              <w:rPr>
                <w:sz w:val="16"/>
                <w:szCs w:val="16"/>
              </w:rPr>
              <w:t>0.166</w:t>
            </w:r>
          </w:p>
        </w:tc>
        <w:tc>
          <w:tcPr>
            <w:tcW w:w="1177" w:type="dxa"/>
            <w:noWrap/>
            <w:vAlign w:val="center"/>
            <w:hideMark/>
          </w:tcPr>
          <w:p w14:paraId="43A29AC8" w14:textId="77777777" w:rsidR="00980095" w:rsidRPr="00980095" w:rsidRDefault="00980095" w:rsidP="00980095">
            <w:pPr>
              <w:jc w:val="center"/>
              <w:rPr>
                <w:sz w:val="16"/>
                <w:szCs w:val="16"/>
              </w:rPr>
            </w:pPr>
            <w:r w:rsidRPr="00980095">
              <w:rPr>
                <w:sz w:val="16"/>
                <w:szCs w:val="16"/>
              </w:rPr>
              <w:t>0.068</w:t>
            </w:r>
          </w:p>
        </w:tc>
        <w:tc>
          <w:tcPr>
            <w:tcW w:w="1536" w:type="dxa"/>
            <w:noWrap/>
            <w:vAlign w:val="center"/>
            <w:hideMark/>
          </w:tcPr>
          <w:p w14:paraId="5018BE6D" w14:textId="77777777" w:rsidR="00980095" w:rsidRPr="00980095" w:rsidRDefault="00980095" w:rsidP="00980095">
            <w:pPr>
              <w:jc w:val="center"/>
              <w:rPr>
                <w:sz w:val="16"/>
                <w:szCs w:val="16"/>
              </w:rPr>
            </w:pPr>
            <w:r w:rsidRPr="00980095">
              <w:rPr>
                <w:sz w:val="16"/>
                <w:szCs w:val="16"/>
              </w:rPr>
              <w:t>2.530</w:t>
            </w:r>
          </w:p>
        </w:tc>
        <w:tc>
          <w:tcPr>
            <w:tcW w:w="897" w:type="dxa"/>
            <w:noWrap/>
            <w:vAlign w:val="center"/>
            <w:hideMark/>
          </w:tcPr>
          <w:p w14:paraId="604E3848" w14:textId="77777777" w:rsidR="00980095" w:rsidRPr="00980095" w:rsidRDefault="00980095" w:rsidP="00980095">
            <w:pPr>
              <w:jc w:val="center"/>
              <w:rPr>
                <w:b/>
                <w:bCs/>
                <w:sz w:val="16"/>
                <w:szCs w:val="16"/>
              </w:rPr>
            </w:pPr>
            <w:r w:rsidRPr="00980095">
              <w:rPr>
                <w:b/>
                <w:bCs/>
                <w:sz w:val="16"/>
                <w:szCs w:val="16"/>
              </w:rPr>
              <w:t>0.012</w:t>
            </w:r>
          </w:p>
        </w:tc>
      </w:tr>
      <w:tr w:rsidR="00980095" w:rsidRPr="00980095" w14:paraId="3E0DDC0D" w14:textId="77777777" w:rsidTr="00980095">
        <w:trPr>
          <w:trHeight w:val="288"/>
          <w:jc w:val="center"/>
        </w:trPr>
        <w:tc>
          <w:tcPr>
            <w:tcW w:w="1990" w:type="dxa"/>
            <w:noWrap/>
            <w:vAlign w:val="center"/>
            <w:hideMark/>
          </w:tcPr>
          <w:p w14:paraId="1DB3E9A9" w14:textId="77777777" w:rsidR="00980095" w:rsidRPr="00980095" w:rsidRDefault="00980095" w:rsidP="00980095">
            <w:pPr>
              <w:rPr>
                <w:b/>
                <w:bCs/>
                <w:sz w:val="16"/>
                <w:szCs w:val="16"/>
              </w:rPr>
            </w:pPr>
            <w:r w:rsidRPr="00980095">
              <w:rPr>
                <w:b/>
                <w:bCs/>
                <w:sz w:val="16"/>
                <w:szCs w:val="16"/>
              </w:rPr>
              <w:t xml:space="preserve">KOMUNIKASI ORGANISASI -&gt; </w:t>
            </w:r>
            <w:r w:rsidRPr="00980095">
              <w:rPr>
                <w:b/>
                <w:bCs/>
                <w:i/>
                <w:iCs/>
                <w:sz w:val="16"/>
                <w:szCs w:val="16"/>
              </w:rPr>
              <w:t>KNOWLEDGE SHARING</w:t>
            </w:r>
          </w:p>
        </w:tc>
        <w:tc>
          <w:tcPr>
            <w:tcW w:w="1417" w:type="dxa"/>
            <w:noWrap/>
            <w:vAlign w:val="center"/>
            <w:hideMark/>
          </w:tcPr>
          <w:p w14:paraId="1A17AE7F" w14:textId="77777777" w:rsidR="00980095" w:rsidRPr="00980095" w:rsidRDefault="00980095" w:rsidP="00980095">
            <w:pPr>
              <w:jc w:val="center"/>
              <w:rPr>
                <w:sz w:val="16"/>
                <w:szCs w:val="16"/>
              </w:rPr>
            </w:pPr>
            <w:r w:rsidRPr="00980095">
              <w:rPr>
                <w:sz w:val="16"/>
                <w:szCs w:val="16"/>
              </w:rPr>
              <w:t>0.427</w:t>
            </w:r>
          </w:p>
        </w:tc>
        <w:tc>
          <w:tcPr>
            <w:tcW w:w="992" w:type="dxa"/>
            <w:noWrap/>
            <w:vAlign w:val="center"/>
            <w:hideMark/>
          </w:tcPr>
          <w:p w14:paraId="198DF729" w14:textId="77777777" w:rsidR="00980095" w:rsidRPr="00980095" w:rsidRDefault="00980095" w:rsidP="00980095">
            <w:pPr>
              <w:jc w:val="center"/>
              <w:rPr>
                <w:sz w:val="16"/>
                <w:szCs w:val="16"/>
              </w:rPr>
            </w:pPr>
            <w:r w:rsidRPr="00980095">
              <w:rPr>
                <w:sz w:val="16"/>
                <w:szCs w:val="16"/>
              </w:rPr>
              <w:t>0.458</w:t>
            </w:r>
          </w:p>
        </w:tc>
        <w:tc>
          <w:tcPr>
            <w:tcW w:w="1177" w:type="dxa"/>
            <w:noWrap/>
            <w:vAlign w:val="center"/>
            <w:hideMark/>
          </w:tcPr>
          <w:p w14:paraId="764F9C22" w14:textId="77777777" w:rsidR="00980095" w:rsidRPr="00980095" w:rsidRDefault="00980095" w:rsidP="00980095">
            <w:pPr>
              <w:jc w:val="center"/>
              <w:rPr>
                <w:sz w:val="16"/>
                <w:szCs w:val="16"/>
              </w:rPr>
            </w:pPr>
            <w:r w:rsidRPr="00980095">
              <w:rPr>
                <w:sz w:val="16"/>
                <w:szCs w:val="16"/>
              </w:rPr>
              <w:t>0.119</w:t>
            </w:r>
          </w:p>
        </w:tc>
        <w:tc>
          <w:tcPr>
            <w:tcW w:w="1536" w:type="dxa"/>
            <w:noWrap/>
            <w:vAlign w:val="center"/>
            <w:hideMark/>
          </w:tcPr>
          <w:p w14:paraId="6725C60D" w14:textId="77777777" w:rsidR="00980095" w:rsidRPr="00980095" w:rsidRDefault="00980095" w:rsidP="00980095">
            <w:pPr>
              <w:jc w:val="center"/>
              <w:rPr>
                <w:sz w:val="16"/>
                <w:szCs w:val="16"/>
              </w:rPr>
            </w:pPr>
            <w:r w:rsidRPr="00980095">
              <w:rPr>
                <w:sz w:val="16"/>
                <w:szCs w:val="16"/>
              </w:rPr>
              <w:t>3.601</w:t>
            </w:r>
          </w:p>
        </w:tc>
        <w:tc>
          <w:tcPr>
            <w:tcW w:w="897" w:type="dxa"/>
            <w:noWrap/>
            <w:vAlign w:val="center"/>
            <w:hideMark/>
          </w:tcPr>
          <w:p w14:paraId="2F2BCABF" w14:textId="77777777" w:rsidR="00980095" w:rsidRPr="00980095" w:rsidRDefault="00980095" w:rsidP="00980095">
            <w:pPr>
              <w:jc w:val="center"/>
              <w:rPr>
                <w:b/>
                <w:bCs/>
                <w:sz w:val="16"/>
                <w:szCs w:val="16"/>
              </w:rPr>
            </w:pPr>
            <w:r w:rsidRPr="00980095">
              <w:rPr>
                <w:b/>
                <w:bCs/>
                <w:sz w:val="16"/>
                <w:szCs w:val="16"/>
              </w:rPr>
              <w:t>0.000</w:t>
            </w:r>
          </w:p>
        </w:tc>
      </w:tr>
    </w:tbl>
    <w:p w14:paraId="76D829F2" w14:textId="02FF87DB" w:rsidR="00980095" w:rsidRDefault="008F5804" w:rsidP="008F5804">
      <w:pPr>
        <w:ind w:firstLine="567"/>
        <w:rPr>
          <w:szCs w:val="24"/>
        </w:rPr>
      </w:pPr>
      <w:proofErr w:type="spellStart"/>
      <w:proofErr w:type="gramStart"/>
      <w:r w:rsidRPr="00364268">
        <w:rPr>
          <w:szCs w:val="24"/>
        </w:rPr>
        <w:t>Sumber</w:t>
      </w:r>
      <w:proofErr w:type="spellEnd"/>
      <w:r w:rsidRPr="00364268">
        <w:rPr>
          <w:szCs w:val="24"/>
        </w:rPr>
        <w:t xml:space="preserve"> :</w:t>
      </w:r>
      <w:proofErr w:type="gramEnd"/>
      <w:r w:rsidRPr="00364268">
        <w:rPr>
          <w:szCs w:val="24"/>
        </w:rPr>
        <w:t xml:space="preserve"> </w:t>
      </w:r>
      <w:proofErr w:type="spellStart"/>
      <w:r w:rsidRPr="00364268">
        <w:rPr>
          <w:szCs w:val="24"/>
        </w:rPr>
        <w:t>Diolah</w:t>
      </w:r>
      <w:proofErr w:type="spellEnd"/>
      <w:r w:rsidRPr="00364268">
        <w:rPr>
          <w:szCs w:val="24"/>
        </w:rPr>
        <w:t xml:space="preserve"> </w:t>
      </w:r>
      <w:proofErr w:type="spellStart"/>
      <w:r w:rsidRPr="00364268">
        <w:rPr>
          <w:szCs w:val="24"/>
        </w:rPr>
        <w:t>Peneliti</w:t>
      </w:r>
      <w:proofErr w:type="spellEnd"/>
      <w:r w:rsidRPr="00364268">
        <w:rPr>
          <w:szCs w:val="24"/>
        </w:rPr>
        <w:t>, 2025</w:t>
      </w:r>
    </w:p>
    <w:p w14:paraId="0DA23B3D" w14:textId="601B308F" w:rsidR="008F5804" w:rsidRDefault="008F5804" w:rsidP="008F5804">
      <w:pPr>
        <w:ind w:firstLine="567"/>
        <w:rPr>
          <w:szCs w:val="20"/>
        </w:rPr>
      </w:pPr>
      <w:proofErr w:type="spellStart"/>
      <w:r w:rsidRPr="00BF65E7">
        <w:rPr>
          <w:szCs w:val="20"/>
        </w:rPr>
        <w:t>Berdasarkan</w:t>
      </w:r>
      <w:proofErr w:type="spellEnd"/>
      <w:r w:rsidRPr="00BF65E7">
        <w:rPr>
          <w:szCs w:val="20"/>
        </w:rPr>
        <w:t xml:space="preserve"> </w:t>
      </w:r>
      <w:proofErr w:type="spellStart"/>
      <w:r w:rsidRPr="00BF65E7">
        <w:rPr>
          <w:szCs w:val="20"/>
        </w:rPr>
        <w:t>hasil</w:t>
      </w:r>
      <w:proofErr w:type="spellEnd"/>
      <w:r w:rsidRPr="00BF65E7">
        <w:rPr>
          <w:szCs w:val="20"/>
        </w:rPr>
        <w:t xml:space="preserve"> </w:t>
      </w:r>
      <w:proofErr w:type="spellStart"/>
      <w:r w:rsidRPr="00BF65E7">
        <w:rPr>
          <w:szCs w:val="20"/>
        </w:rPr>
        <w:t>pengolahan</w:t>
      </w:r>
      <w:proofErr w:type="spellEnd"/>
      <w:r w:rsidRPr="00BF65E7">
        <w:rPr>
          <w:szCs w:val="20"/>
        </w:rPr>
        <w:t xml:space="preserve"> data </w:t>
      </w:r>
      <w:proofErr w:type="spellStart"/>
      <w:r w:rsidRPr="00BF65E7">
        <w:rPr>
          <w:szCs w:val="20"/>
        </w:rPr>
        <w:t>dengan</w:t>
      </w:r>
      <w:proofErr w:type="spellEnd"/>
      <w:r w:rsidRPr="00BF65E7">
        <w:rPr>
          <w:szCs w:val="20"/>
        </w:rPr>
        <w:t xml:space="preserve"> </w:t>
      </w:r>
      <w:proofErr w:type="spellStart"/>
      <w:r w:rsidRPr="00BF65E7">
        <w:rPr>
          <w:szCs w:val="20"/>
        </w:rPr>
        <w:t>menggunakan</w:t>
      </w:r>
      <w:proofErr w:type="spellEnd"/>
      <w:r w:rsidRPr="00BF65E7">
        <w:rPr>
          <w:szCs w:val="20"/>
        </w:rPr>
        <w:t xml:space="preserve"> </w:t>
      </w:r>
      <w:proofErr w:type="spellStart"/>
      <w:r w:rsidRPr="00BF65E7">
        <w:rPr>
          <w:szCs w:val="20"/>
        </w:rPr>
        <w:t>pendekatan</w:t>
      </w:r>
      <w:proofErr w:type="spellEnd"/>
      <w:r w:rsidRPr="00BF65E7">
        <w:rPr>
          <w:szCs w:val="20"/>
        </w:rPr>
        <w:t xml:space="preserve"> </w:t>
      </w:r>
      <w:proofErr w:type="spellStart"/>
      <w:r w:rsidRPr="00BF65E7">
        <w:rPr>
          <w:szCs w:val="20"/>
        </w:rPr>
        <w:t>Analisis</w:t>
      </w:r>
      <w:proofErr w:type="spellEnd"/>
      <w:r w:rsidRPr="00BF65E7">
        <w:rPr>
          <w:szCs w:val="20"/>
        </w:rPr>
        <w:t xml:space="preserve"> </w:t>
      </w:r>
      <w:proofErr w:type="spellStart"/>
      <w:r w:rsidRPr="00BF65E7">
        <w:rPr>
          <w:szCs w:val="20"/>
        </w:rPr>
        <w:t>pengaruh</w:t>
      </w:r>
      <w:proofErr w:type="spellEnd"/>
      <w:r w:rsidRPr="00BF65E7">
        <w:rPr>
          <w:szCs w:val="20"/>
        </w:rPr>
        <w:t xml:space="preserve"> </w:t>
      </w:r>
      <w:proofErr w:type="spellStart"/>
      <w:r w:rsidRPr="00BF65E7">
        <w:rPr>
          <w:szCs w:val="20"/>
        </w:rPr>
        <w:t>langsung</w:t>
      </w:r>
      <w:proofErr w:type="spellEnd"/>
      <w:r w:rsidRPr="00BF65E7">
        <w:rPr>
          <w:szCs w:val="20"/>
        </w:rPr>
        <w:t xml:space="preserve"> </w:t>
      </w:r>
      <w:proofErr w:type="spellStart"/>
      <w:r w:rsidRPr="00BF65E7">
        <w:rPr>
          <w:szCs w:val="20"/>
        </w:rPr>
        <w:t>antar</w:t>
      </w:r>
      <w:proofErr w:type="spellEnd"/>
      <w:r w:rsidRPr="00BF65E7">
        <w:rPr>
          <w:szCs w:val="20"/>
        </w:rPr>
        <w:t xml:space="preserve"> </w:t>
      </w:r>
      <w:proofErr w:type="spellStart"/>
      <w:r w:rsidRPr="00BF65E7">
        <w:rPr>
          <w:szCs w:val="20"/>
        </w:rPr>
        <w:t>variabel</w:t>
      </w:r>
      <w:proofErr w:type="spellEnd"/>
      <w:r w:rsidRPr="00BF65E7">
        <w:rPr>
          <w:szCs w:val="20"/>
        </w:rPr>
        <w:t xml:space="preserve"> </w:t>
      </w:r>
      <w:proofErr w:type="spellStart"/>
      <w:r w:rsidRPr="00BF65E7">
        <w:rPr>
          <w:szCs w:val="20"/>
        </w:rPr>
        <w:t>dilakukan</w:t>
      </w:r>
      <w:proofErr w:type="spellEnd"/>
      <w:r w:rsidRPr="00BF65E7">
        <w:rPr>
          <w:szCs w:val="20"/>
        </w:rPr>
        <w:t xml:space="preserve"> </w:t>
      </w:r>
      <w:proofErr w:type="spellStart"/>
      <w:r w:rsidRPr="00BF65E7">
        <w:rPr>
          <w:szCs w:val="20"/>
        </w:rPr>
        <w:t>dengan</w:t>
      </w:r>
      <w:proofErr w:type="spellEnd"/>
      <w:r w:rsidRPr="00BF65E7">
        <w:rPr>
          <w:szCs w:val="20"/>
        </w:rPr>
        <w:t xml:space="preserve"> </w:t>
      </w:r>
      <w:proofErr w:type="spellStart"/>
      <w:r w:rsidRPr="00BF65E7">
        <w:rPr>
          <w:szCs w:val="20"/>
        </w:rPr>
        <w:t>menggunakan</w:t>
      </w:r>
      <w:proofErr w:type="spellEnd"/>
      <w:r w:rsidRPr="00BF65E7">
        <w:rPr>
          <w:szCs w:val="20"/>
        </w:rPr>
        <w:t xml:space="preserve"> </w:t>
      </w:r>
      <w:proofErr w:type="spellStart"/>
      <w:r w:rsidRPr="00BF65E7">
        <w:rPr>
          <w:szCs w:val="20"/>
        </w:rPr>
        <w:t>pendekatan</w:t>
      </w:r>
      <w:proofErr w:type="spellEnd"/>
      <w:r w:rsidRPr="00BF65E7">
        <w:rPr>
          <w:szCs w:val="20"/>
        </w:rPr>
        <w:t xml:space="preserve"> P</w:t>
      </w:r>
      <w:r w:rsidRPr="00BF65E7">
        <w:rPr>
          <w:i/>
          <w:iCs/>
          <w:szCs w:val="20"/>
        </w:rPr>
        <w:t xml:space="preserve">artial Least Squares Structural Equation Modeling </w:t>
      </w:r>
      <w:r w:rsidRPr="00BF65E7">
        <w:rPr>
          <w:szCs w:val="20"/>
        </w:rPr>
        <w:t xml:space="preserve">(PLS-SEM), </w:t>
      </w:r>
      <w:proofErr w:type="spellStart"/>
      <w:r w:rsidRPr="00BF65E7">
        <w:rPr>
          <w:szCs w:val="20"/>
        </w:rPr>
        <w:t>untuk</w:t>
      </w:r>
      <w:proofErr w:type="spellEnd"/>
      <w:r w:rsidRPr="00BF65E7">
        <w:rPr>
          <w:szCs w:val="20"/>
        </w:rPr>
        <w:t xml:space="preserve"> </w:t>
      </w:r>
      <w:proofErr w:type="spellStart"/>
      <w:r w:rsidRPr="00BF65E7">
        <w:rPr>
          <w:szCs w:val="20"/>
        </w:rPr>
        <w:t>melihat</w:t>
      </w:r>
      <w:proofErr w:type="spellEnd"/>
      <w:r w:rsidRPr="00BF65E7">
        <w:rPr>
          <w:szCs w:val="20"/>
        </w:rPr>
        <w:t xml:space="preserve"> </w:t>
      </w:r>
      <w:proofErr w:type="spellStart"/>
      <w:r w:rsidRPr="00BF65E7">
        <w:rPr>
          <w:szCs w:val="20"/>
        </w:rPr>
        <w:t>sejauh</w:t>
      </w:r>
      <w:proofErr w:type="spellEnd"/>
      <w:r w:rsidRPr="00BF65E7">
        <w:rPr>
          <w:szCs w:val="20"/>
        </w:rPr>
        <w:t xml:space="preserve"> mana </w:t>
      </w:r>
      <w:proofErr w:type="spellStart"/>
      <w:r w:rsidRPr="00BF65E7">
        <w:rPr>
          <w:szCs w:val="20"/>
        </w:rPr>
        <w:t>hubungan</w:t>
      </w:r>
      <w:proofErr w:type="spellEnd"/>
      <w:r w:rsidRPr="00BF65E7">
        <w:rPr>
          <w:szCs w:val="20"/>
        </w:rPr>
        <w:t xml:space="preserve"> </w:t>
      </w:r>
      <w:proofErr w:type="spellStart"/>
      <w:r w:rsidRPr="00BF65E7">
        <w:rPr>
          <w:szCs w:val="20"/>
        </w:rPr>
        <w:t>antar</w:t>
      </w:r>
      <w:proofErr w:type="spellEnd"/>
      <w:r w:rsidRPr="00BF65E7">
        <w:rPr>
          <w:szCs w:val="20"/>
        </w:rPr>
        <w:t xml:space="preserve"> </w:t>
      </w:r>
      <w:proofErr w:type="spellStart"/>
      <w:r w:rsidRPr="00BF65E7">
        <w:rPr>
          <w:szCs w:val="20"/>
        </w:rPr>
        <w:t>konstruk</w:t>
      </w:r>
      <w:proofErr w:type="spellEnd"/>
      <w:r w:rsidRPr="00BF65E7">
        <w:rPr>
          <w:szCs w:val="20"/>
        </w:rPr>
        <w:t xml:space="preserve"> </w:t>
      </w:r>
      <w:proofErr w:type="spellStart"/>
      <w:r w:rsidRPr="00BF65E7">
        <w:rPr>
          <w:szCs w:val="20"/>
        </w:rPr>
        <w:t>dalam</w:t>
      </w:r>
      <w:proofErr w:type="spellEnd"/>
      <w:r w:rsidRPr="00BF65E7">
        <w:rPr>
          <w:szCs w:val="20"/>
        </w:rPr>
        <w:t xml:space="preserve"> model </w:t>
      </w:r>
      <w:proofErr w:type="spellStart"/>
      <w:r w:rsidRPr="00BF65E7">
        <w:rPr>
          <w:szCs w:val="20"/>
        </w:rPr>
        <w:t>penelitian</w:t>
      </w:r>
      <w:proofErr w:type="spellEnd"/>
      <w:r w:rsidRPr="00BF65E7">
        <w:rPr>
          <w:szCs w:val="20"/>
        </w:rPr>
        <w:t xml:space="preserve"> </w:t>
      </w:r>
      <w:proofErr w:type="spellStart"/>
      <w:r w:rsidRPr="00BF65E7">
        <w:rPr>
          <w:szCs w:val="20"/>
        </w:rPr>
        <w:t>berpengaruh</w:t>
      </w:r>
      <w:proofErr w:type="spellEnd"/>
      <w:r w:rsidRPr="00BF65E7">
        <w:rPr>
          <w:szCs w:val="20"/>
        </w:rPr>
        <w:t xml:space="preserve"> </w:t>
      </w:r>
      <w:proofErr w:type="spellStart"/>
      <w:r w:rsidRPr="00BF65E7">
        <w:rPr>
          <w:szCs w:val="20"/>
        </w:rPr>
        <w:t>secara</w:t>
      </w:r>
      <w:proofErr w:type="spellEnd"/>
      <w:r w:rsidRPr="00BF65E7">
        <w:rPr>
          <w:szCs w:val="20"/>
        </w:rPr>
        <w:t xml:space="preserve"> </w:t>
      </w:r>
      <w:proofErr w:type="spellStart"/>
      <w:r w:rsidRPr="00BF65E7">
        <w:rPr>
          <w:szCs w:val="20"/>
        </w:rPr>
        <w:t>signifikan</w:t>
      </w:r>
      <w:proofErr w:type="spellEnd"/>
      <w:r w:rsidRPr="00BF65E7">
        <w:rPr>
          <w:szCs w:val="20"/>
        </w:rPr>
        <w:t xml:space="preserve">. </w:t>
      </w:r>
      <w:proofErr w:type="spellStart"/>
      <w:r w:rsidRPr="00BF65E7">
        <w:rPr>
          <w:szCs w:val="20"/>
        </w:rPr>
        <w:t>Pertama</w:t>
      </w:r>
      <w:proofErr w:type="spellEnd"/>
      <w:r w:rsidRPr="00BF65E7">
        <w:rPr>
          <w:szCs w:val="20"/>
        </w:rPr>
        <w:t xml:space="preserve">, </w:t>
      </w:r>
      <w:proofErr w:type="spellStart"/>
      <w:r w:rsidRPr="00BF65E7">
        <w:rPr>
          <w:szCs w:val="20"/>
        </w:rPr>
        <w:t>hasil</w:t>
      </w:r>
      <w:proofErr w:type="spellEnd"/>
      <w:r w:rsidRPr="00BF65E7">
        <w:rPr>
          <w:szCs w:val="20"/>
        </w:rPr>
        <w:t xml:space="preserve"> </w:t>
      </w:r>
      <w:proofErr w:type="spellStart"/>
      <w:r w:rsidRPr="00BF65E7">
        <w:rPr>
          <w:szCs w:val="20"/>
        </w:rPr>
        <w:t>analisis</w:t>
      </w:r>
      <w:proofErr w:type="spellEnd"/>
      <w:r w:rsidRPr="00BF65E7">
        <w:rPr>
          <w:szCs w:val="20"/>
        </w:rPr>
        <w:t xml:space="preserve"> </w:t>
      </w:r>
      <w:proofErr w:type="spellStart"/>
      <w:r w:rsidRPr="00BF65E7">
        <w:rPr>
          <w:szCs w:val="20"/>
        </w:rPr>
        <w:t>menunjukkan</w:t>
      </w:r>
      <w:proofErr w:type="spellEnd"/>
      <w:r w:rsidRPr="00BF65E7">
        <w:rPr>
          <w:szCs w:val="20"/>
        </w:rPr>
        <w:t xml:space="preserve"> </w:t>
      </w:r>
      <w:proofErr w:type="spellStart"/>
      <w:r w:rsidRPr="00BF65E7">
        <w:rPr>
          <w:szCs w:val="20"/>
        </w:rPr>
        <w:t>bahwa</w:t>
      </w:r>
      <w:proofErr w:type="spellEnd"/>
      <w:r w:rsidRPr="00BF65E7">
        <w:rPr>
          <w:szCs w:val="20"/>
        </w:rPr>
        <w:t xml:space="preserve"> </w:t>
      </w:r>
      <w:proofErr w:type="spellStart"/>
      <w:r w:rsidRPr="00BF65E7">
        <w:rPr>
          <w:szCs w:val="20"/>
        </w:rPr>
        <w:t>variabel</w:t>
      </w:r>
      <w:proofErr w:type="spellEnd"/>
      <w:r w:rsidRPr="00BF65E7">
        <w:rPr>
          <w:szCs w:val="20"/>
        </w:rPr>
        <w:t xml:space="preserve"> </w:t>
      </w:r>
      <w:r w:rsidRPr="00BF65E7">
        <w:rPr>
          <w:i/>
          <w:iCs/>
          <w:szCs w:val="20"/>
        </w:rPr>
        <w:t>Knowledge Sharing</w:t>
      </w:r>
      <w:r w:rsidRPr="00BF65E7">
        <w:rPr>
          <w:szCs w:val="20"/>
        </w:rPr>
        <w:t xml:space="preserve"> </w:t>
      </w:r>
      <w:proofErr w:type="spellStart"/>
      <w:r w:rsidRPr="00BF65E7">
        <w:rPr>
          <w:szCs w:val="20"/>
        </w:rPr>
        <w:t>berpengaruh</w:t>
      </w:r>
      <w:proofErr w:type="spellEnd"/>
      <w:r w:rsidRPr="00BF65E7">
        <w:rPr>
          <w:szCs w:val="20"/>
        </w:rPr>
        <w:t xml:space="preserve"> </w:t>
      </w:r>
      <w:proofErr w:type="spellStart"/>
      <w:r w:rsidRPr="00BF65E7">
        <w:rPr>
          <w:szCs w:val="20"/>
        </w:rPr>
        <w:t>signifikan</w:t>
      </w:r>
      <w:proofErr w:type="spellEnd"/>
      <w:r w:rsidRPr="00BF65E7">
        <w:rPr>
          <w:szCs w:val="20"/>
        </w:rPr>
        <w:t xml:space="preserve"> dan </w:t>
      </w:r>
      <w:proofErr w:type="spellStart"/>
      <w:r w:rsidRPr="00BF65E7">
        <w:rPr>
          <w:szCs w:val="20"/>
        </w:rPr>
        <w:t>positif</w:t>
      </w:r>
      <w:proofErr w:type="spellEnd"/>
      <w:r w:rsidRPr="00BF65E7">
        <w:rPr>
          <w:szCs w:val="20"/>
        </w:rPr>
        <w:t xml:space="preserve"> </w:t>
      </w:r>
      <w:proofErr w:type="spellStart"/>
      <w:r w:rsidRPr="00BF65E7">
        <w:rPr>
          <w:szCs w:val="20"/>
        </w:rPr>
        <w:t>terhadap</w:t>
      </w:r>
      <w:proofErr w:type="spellEnd"/>
      <w:r w:rsidRPr="00BF65E7">
        <w:rPr>
          <w:szCs w:val="20"/>
        </w:rPr>
        <w:t xml:space="preserve"> Kinerja </w:t>
      </w:r>
      <w:proofErr w:type="spellStart"/>
      <w:r w:rsidRPr="00BF65E7">
        <w:rPr>
          <w:szCs w:val="20"/>
        </w:rPr>
        <w:t>Karyawan</w:t>
      </w:r>
      <w:proofErr w:type="spellEnd"/>
      <w:r w:rsidRPr="00BF65E7">
        <w:rPr>
          <w:szCs w:val="20"/>
        </w:rPr>
        <w:t xml:space="preserve">. Hal </w:t>
      </w:r>
      <w:proofErr w:type="spellStart"/>
      <w:r w:rsidRPr="00BF65E7">
        <w:rPr>
          <w:szCs w:val="20"/>
        </w:rPr>
        <w:t>ini</w:t>
      </w:r>
      <w:proofErr w:type="spellEnd"/>
      <w:r w:rsidRPr="00BF65E7">
        <w:rPr>
          <w:szCs w:val="20"/>
        </w:rPr>
        <w:t xml:space="preserve"> </w:t>
      </w:r>
      <w:proofErr w:type="spellStart"/>
      <w:r w:rsidRPr="00BF65E7">
        <w:rPr>
          <w:szCs w:val="20"/>
        </w:rPr>
        <w:t>ditunjukkan</w:t>
      </w:r>
      <w:proofErr w:type="spellEnd"/>
      <w:r w:rsidRPr="00BF65E7">
        <w:rPr>
          <w:szCs w:val="20"/>
        </w:rPr>
        <w:t xml:space="preserve"> oleh </w:t>
      </w:r>
      <w:proofErr w:type="spellStart"/>
      <w:r w:rsidRPr="00BF65E7">
        <w:rPr>
          <w:szCs w:val="20"/>
        </w:rPr>
        <w:t>nilai</w:t>
      </w:r>
      <w:proofErr w:type="spellEnd"/>
      <w:r w:rsidRPr="00BF65E7">
        <w:rPr>
          <w:szCs w:val="20"/>
        </w:rPr>
        <w:t xml:space="preserve"> Original Sample (O) </w:t>
      </w:r>
      <w:proofErr w:type="spellStart"/>
      <w:r w:rsidRPr="00BF65E7">
        <w:rPr>
          <w:szCs w:val="20"/>
        </w:rPr>
        <w:t>sebesar</w:t>
      </w:r>
      <w:proofErr w:type="spellEnd"/>
      <w:r w:rsidRPr="00BF65E7">
        <w:rPr>
          <w:szCs w:val="20"/>
        </w:rPr>
        <w:t xml:space="preserve"> 0,850, yang </w:t>
      </w:r>
      <w:proofErr w:type="spellStart"/>
      <w:r w:rsidRPr="00BF65E7">
        <w:rPr>
          <w:szCs w:val="20"/>
        </w:rPr>
        <w:t>berarti</w:t>
      </w:r>
      <w:proofErr w:type="spellEnd"/>
      <w:r w:rsidRPr="00BF65E7">
        <w:rPr>
          <w:szCs w:val="20"/>
        </w:rPr>
        <w:t xml:space="preserve"> </w:t>
      </w:r>
      <w:proofErr w:type="spellStart"/>
      <w:r w:rsidRPr="00BF65E7">
        <w:rPr>
          <w:szCs w:val="20"/>
        </w:rPr>
        <w:t>setiap</w:t>
      </w:r>
      <w:proofErr w:type="spellEnd"/>
      <w:r w:rsidRPr="00BF65E7">
        <w:rPr>
          <w:szCs w:val="20"/>
        </w:rPr>
        <w:t xml:space="preserve"> </w:t>
      </w:r>
      <w:proofErr w:type="spellStart"/>
      <w:r w:rsidRPr="00BF65E7">
        <w:rPr>
          <w:szCs w:val="20"/>
        </w:rPr>
        <w:t>peningkatan</w:t>
      </w:r>
      <w:proofErr w:type="spellEnd"/>
      <w:r w:rsidRPr="00BF65E7">
        <w:rPr>
          <w:szCs w:val="20"/>
        </w:rPr>
        <w:t xml:space="preserve"> </w:t>
      </w:r>
      <w:proofErr w:type="spellStart"/>
      <w:r w:rsidRPr="00BF65E7">
        <w:rPr>
          <w:szCs w:val="20"/>
        </w:rPr>
        <w:t>satu</w:t>
      </w:r>
      <w:proofErr w:type="spellEnd"/>
      <w:r w:rsidRPr="00BF65E7">
        <w:rPr>
          <w:szCs w:val="20"/>
        </w:rPr>
        <w:t xml:space="preserve"> </w:t>
      </w:r>
      <w:proofErr w:type="spellStart"/>
      <w:r w:rsidRPr="00BF65E7">
        <w:rPr>
          <w:szCs w:val="20"/>
        </w:rPr>
        <w:t>satuan</w:t>
      </w:r>
      <w:proofErr w:type="spellEnd"/>
      <w:r w:rsidRPr="00BF65E7">
        <w:rPr>
          <w:szCs w:val="20"/>
        </w:rPr>
        <w:t xml:space="preserve"> pada </w:t>
      </w:r>
      <w:r w:rsidRPr="00BF65E7">
        <w:rPr>
          <w:i/>
          <w:iCs/>
          <w:szCs w:val="20"/>
        </w:rPr>
        <w:t>Knowledge Sharing</w:t>
      </w:r>
      <w:r w:rsidRPr="00BF65E7">
        <w:rPr>
          <w:szCs w:val="20"/>
        </w:rPr>
        <w:t xml:space="preserve"> </w:t>
      </w:r>
      <w:proofErr w:type="spellStart"/>
      <w:r w:rsidRPr="00BF65E7">
        <w:rPr>
          <w:szCs w:val="20"/>
        </w:rPr>
        <w:t>akan</w:t>
      </w:r>
      <w:proofErr w:type="spellEnd"/>
      <w:r w:rsidRPr="00BF65E7">
        <w:rPr>
          <w:szCs w:val="20"/>
        </w:rPr>
        <w:t xml:space="preserve"> </w:t>
      </w:r>
      <w:proofErr w:type="spellStart"/>
      <w:r w:rsidRPr="00BF65E7">
        <w:rPr>
          <w:szCs w:val="20"/>
        </w:rPr>
        <w:t>meningkatkan</w:t>
      </w:r>
      <w:proofErr w:type="spellEnd"/>
      <w:r w:rsidRPr="00BF65E7">
        <w:rPr>
          <w:szCs w:val="20"/>
        </w:rPr>
        <w:t xml:space="preserve"> Kinerja </w:t>
      </w:r>
      <w:proofErr w:type="spellStart"/>
      <w:r w:rsidRPr="00BF65E7">
        <w:rPr>
          <w:szCs w:val="20"/>
        </w:rPr>
        <w:t>Karyawan</w:t>
      </w:r>
      <w:proofErr w:type="spellEnd"/>
      <w:r w:rsidRPr="00BF65E7">
        <w:rPr>
          <w:szCs w:val="20"/>
        </w:rPr>
        <w:t xml:space="preserve"> </w:t>
      </w:r>
      <w:proofErr w:type="spellStart"/>
      <w:r w:rsidRPr="00BF65E7">
        <w:rPr>
          <w:szCs w:val="20"/>
        </w:rPr>
        <w:t>sebesar</w:t>
      </w:r>
      <w:proofErr w:type="spellEnd"/>
      <w:r w:rsidRPr="00BF65E7">
        <w:rPr>
          <w:szCs w:val="20"/>
        </w:rPr>
        <w:t xml:space="preserve"> 0,850 </w:t>
      </w:r>
      <w:proofErr w:type="spellStart"/>
      <w:r w:rsidRPr="00BF65E7">
        <w:rPr>
          <w:szCs w:val="20"/>
        </w:rPr>
        <w:t>satuan</w:t>
      </w:r>
      <w:proofErr w:type="spellEnd"/>
      <w:r w:rsidRPr="00BF65E7">
        <w:rPr>
          <w:szCs w:val="20"/>
        </w:rPr>
        <w:t xml:space="preserve">. Nilai </w:t>
      </w:r>
      <w:r w:rsidRPr="00BF65E7">
        <w:rPr>
          <w:i/>
          <w:iCs/>
          <w:szCs w:val="20"/>
        </w:rPr>
        <w:t>Sample Mean</w:t>
      </w:r>
      <w:r w:rsidRPr="00BF65E7">
        <w:rPr>
          <w:szCs w:val="20"/>
        </w:rPr>
        <w:t xml:space="preserve"> (M) </w:t>
      </w:r>
      <w:proofErr w:type="spellStart"/>
      <w:r w:rsidRPr="00BF65E7">
        <w:rPr>
          <w:szCs w:val="20"/>
        </w:rPr>
        <w:t>sebesar</w:t>
      </w:r>
      <w:proofErr w:type="spellEnd"/>
      <w:r w:rsidRPr="00BF65E7">
        <w:rPr>
          <w:szCs w:val="20"/>
        </w:rPr>
        <w:t xml:space="preserve"> 0,859 </w:t>
      </w:r>
      <w:proofErr w:type="spellStart"/>
      <w:r w:rsidRPr="00BF65E7">
        <w:rPr>
          <w:szCs w:val="20"/>
        </w:rPr>
        <w:t>menunjukkan</w:t>
      </w:r>
      <w:proofErr w:type="spellEnd"/>
      <w:r w:rsidRPr="00BF65E7">
        <w:rPr>
          <w:szCs w:val="20"/>
        </w:rPr>
        <w:t xml:space="preserve"> </w:t>
      </w:r>
      <w:proofErr w:type="spellStart"/>
      <w:r w:rsidRPr="00BF65E7">
        <w:rPr>
          <w:szCs w:val="20"/>
        </w:rPr>
        <w:t>konsistensi</w:t>
      </w:r>
      <w:proofErr w:type="spellEnd"/>
      <w:r w:rsidRPr="00BF65E7">
        <w:rPr>
          <w:szCs w:val="20"/>
        </w:rPr>
        <w:t xml:space="preserve"> </w:t>
      </w:r>
      <w:proofErr w:type="spellStart"/>
      <w:r w:rsidRPr="00BF65E7">
        <w:rPr>
          <w:szCs w:val="20"/>
        </w:rPr>
        <w:t>estimasi</w:t>
      </w:r>
      <w:proofErr w:type="spellEnd"/>
      <w:r w:rsidRPr="00BF65E7">
        <w:rPr>
          <w:szCs w:val="20"/>
        </w:rPr>
        <w:t xml:space="preserve"> </w:t>
      </w:r>
      <w:proofErr w:type="spellStart"/>
      <w:r w:rsidRPr="00BF65E7">
        <w:rPr>
          <w:szCs w:val="20"/>
        </w:rPr>
        <w:t>melalui</w:t>
      </w:r>
      <w:proofErr w:type="spellEnd"/>
      <w:r w:rsidRPr="00BF65E7">
        <w:rPr>
          <w:szCs w:val="20"/>
        </w:rPr>
        <w:t xml:space="preserve"> proses </w:t>
      </w:r>
      <w:r w:rsidRPr="00BF65E7">
        <w:rPr>
          <w:i/>
          <w:iCs/>
          <w:szCs w:val="20"/>
        </w:rPr>
        <w:t>bootstrapping</w:t>
      </w:r>
      <w:r w:rsidRPr="00BF65E7">
        <w:rPr>
          <w:szCs w:val="20"/>
        </w:rPr>
        <w:t xml:space="preserve">. </w:t>
      </w:r>
      <w:proofErr w:type="spellStart"/>
      <w:r w:rsidRPr="00BF65E7">
        <w:rPr>
          <w:szCs w:val="20"/>
        </w:rPr>
        <w:t>Selain</w:t>
      </w:r>
      <w:proofErr w:type="spellEnd"/>
      <w:r w:rsidRPr="00BF65E7">
        <w:rPr>
          <w:szCs w:val="20"/>
        </w:rPr>
        <w:t xml:space="preserve"> </w:t>
      </w:r>
      <w:proofErr w:type="spellStart"/>
      <w:r w:rsidRPr="00BF65E7">
        <w:rPr>
          <w:szCs w:val="20"/>
        </w:rPr>
        <w:t>itu</w:t>
      </w:r>
      <w:proofErr w:type="spellEnd"/>
      <w:r w:rsidRPr="00BF65E7">
        <w:rPr>
          <w:szCs w:val="20"/>
        </w:rPr>
        <w:t xml:space="preserve">, </w:t>
      </w:r>
      <w:proofErr w:type="spellStart"/>
      <w:r w:rsidRPr="00BF65E7">
        <w:rPr>
          <w:szCs w:val="20"/>
        </w:rPr>
        <w:t>nilai</w:t>
      </w:r>
      <w:proofErr w:type="spellEnd"/>
      <w:r w:rsidRPr="00BF65E7">
        <w:rPr>
          <w:szCs w:val="20"/>
        </w:rPr>
        <w:t xml:space="preserve"> </w:t>
      </w:r>
      <w:r w:rsidRPr="00BF65E7">
        <w:rPr>
          <w:i/>
          <w:iCs/>
          <w:szCs w:val="20"/>
        </w:rPr>
        <w:t>Standard Deviation</w:t>
      </w:r>
      <w:r w:rsidRPr="00BF65E7">
        <w:rPr>
          <w:szCs w:val="20"/>
        </w:rPr>
        <w:t xml:space="preserve"> (STDEV) </w:t>
      </w:r>
      <w:proofErr w:type="spellStart"/>
      <w:r w:rsidRPr="00BF65E7">
        <w:rPr>
          <w:szCs w:val="20"/>
        </w:rPr>
        <w:t>sebesar</w:t>
      </w:r>
      <w:proofErr w:type="spellEnd"/>
      <w:r w:rsidRPr="00BF65E7">
        <w:rPr>
          <w:szCs w:val="20"/>
        </w:rPr>
        <w:t xml:space="preserve"> 0,050 </w:t>
      </w:r>
      <w:proofErr w:type="spellStart"/>
      <w:r w:rsidRPr="00BF65E7">
        <w:rPr>
          <w:szCs w:val="20"/>
        </w:rPr>
        <w:t>menunjukkan</w:t>
      </w:r>
      <w:proofErr w:type="spellEnd"/>
      <w:r w:rsidRPr="00BF65E7">
        <w:rPr>
          <w:szCs w:val="20"/>
        </w:rPr>
        <w:t xml:space="preserve"> </w:t>
      </w:r>
      <w:proofErr w:type="spellStart"/>
      <w:r w:rsidRPr="00BF65E7">
        <w:rPr>
          <w:szCs w:val="20"/>
        </w:rPr>
        <w:t>tingkat</w:t>
      </w:r>
      <w:proofErr w:type="spellEnd"/>
      <w:r w:rsidRPr="00BF65E7">
        <w:rPr>
          <w:szCs w:val="20"/>
        </w:rPr>
        <w:t xml:space="preserve"> </w:t>
      </w:r>
      <w:proofErr w:type="spellStart"/>
      <w:r w:rsidRPr="00BF65E7">
        <w:rPr>
          <w:szCs w:val="20"/>
        </w:rPr>
        <w:t>variabilitas</w:t>
      </w:r>
      <w:proofErr w:type="spellEnd"/>
      <w:r w:rsidRPr="00BF65E7">
        <w:rPr>
          <w:szCs w:val="20"/>
        </w:rPr>
        <w:t xml:space="preserve"> </w:t>
      </w:r>
      <w:proofErr w:type="spellStart"/>
      <w:r w:rsidRPr="00BF65E7">
        <w:rPr>
          <w:szCs w:val="20"/>
        </w:rPr>
        <w:t>estimasi</w:t>
      </w:r>
      <w:proofErr w:type="spellEnd"/>
      <w:r w:rsidRPr="00BF65E7">
        <w:rPr>
          <w:szCs w:val="20"/>
        </w:rPr>
        <w:t xml:space="preserve"> yang sangat </w:t>
      </w:r>
      <w:proofErr w:type="spellStart"/>
      <w:r w:rsidRPr="00BF65E7">
        <w:rPr>
          <w:szCs w:val="20"/>
        </w:rPr>
        <w:t>rendah</w:t>
      </w:r>
      <w:proofErr w:type="spellEnd"/>
      <w:r w:rsidRPr="00BF65E7">
        <w:rPr>
          <w:szCs w:val="20"/>
        </w:rPr>
        <w:t xml:space="preserve">. Nilai </w:t>
      </w:r>
      <w:r w:rsidRPr="00BF65E7">
        <w:rPr>
          <w:i/>
          <w:iCs/>
          <w:szCs w:val="20"/>
        </w:rPr>
        <w:t>T Statistics</w:t>
      </w:r>
      <w:r w:rsidRPr="00BF65E7">
        <w:rPr>
          <w:szCs w:val="20"/>
        </w:rPr>
        <w:t xml:space="preserve"> (O/STDEV) </w:t>
      </w:r>
      <w:proofErr w:type="spellStart"/>
      <w:r w:rsidRPr="00BF65E7">
        <w:rPr>
          <w:szCs w:val="20"/>
        </w:rPr>
        <w:t>sebesar</w:t>
      </w:r>
      <w:proofErr w:type="spellEnd"/>
      <w:r w:rsidRPr="00BF65E7">
        <w:rPr>
          <w:szCs w:val="20"/>
        </w:rPr>
        <w:t xml:space="preserve"> 16,832 </w:t>
      </w:r>
      <w:proofErr w:type="spellStart"/>
      <w:r w:rsidRPr="00BF65E7">
        <w:rPr>
          <w:szCs w:val="20"/>
        </w:rPr>
        <w:t>jauh</w:t>
      </w:r>
      <w:proofErr w:type="spellEnd"/>
      <w:r w:rsidRPr="00BF65E7">
        <w:rPr>
          <w:szCs w:val="20"/>
        </w:rPr>
        <w:t xml:space="preserve"> </w:t>
      </w:r>
      <w:proofErr w:type="spellStart"/>
      <w:r w:rsidRPr="00BF65E7">
        <w:rPr>
          <w:szCs w:val="20"/>
        </w:rPr>
        <w:t>melebihi</w:t>
      </w:r>
      <w:proofErr w:type="spellEnd"/>
      <w:r w:rsidRPr="00BF65E7">
        <w:rPr>
          <w:szCs w:val="20"/>
        </w:rPr>
        <w:t xml:space="preserve"> </w:t>
      </w:r>
      <w:proofErr w:type="spellStart"/>
      <w:r w:rsidRPr="00BF65E7">
        <w:rPr>
          <w:szCs w:val="20"/>
        </w:rPr>
        <w:t>nilai</w:t>
      </w:r>
      <w:proofErr w:type="spellEnd"/>
      <w:r w:rsidRPr="00BF65E7">
        <w:rPr>
          <w:szCs w:val="20"/>
        </w:rPr>
        <w:t xml:space="preserve"> </w:t>
      </w:r>
      <w:proofErr w:type="spellStart"/>
      <w:r w:rsidRPr="00BF65E7">
        <w:rPr>
          <w:szCs w:val="20"/>
        </w:rPr>
        <w:t>ambang</w:t>
      </w:r>
      <w:proofErr w:type="spellEnd"/>
      <w:r w:rsidRPr="00BF65E7">
        <w:rPr>
          <w:szCs w:val="20"/>
        </w:rPr>
        <w:t xml:space="preserve"> </w:t>
      </w:r>
      <w:proofErr w:type="spellStart"/>
      <w:r w:rsidRPr="00BF65E7">
        <w:rPr>
          <w:szCs w:val="20"/>
        </w:rPr>
        <w:t>batas</w:t>
      </w:r>
      <w:proofErr w:type="spellEnd"/>
      <w:r w:rsidRPr="00BF65E7">
        <w:rPr>
          <w:szCs w:val="20"/>
        </w:rPr>
        <w:t xml:space="preserve"> t-</w:t>
      </w:r>
      <w:proofErr w:type="spellStart"/>
      <w:r w:rsidRPr="00BF65E7">
        <w:rPr>
          <w:szCs w:val="20"/>
        </w:rPr>
        <w:t>tabel</w:t>
      </w:r>
      <w:proofErr w:type="spellEnd"/>
      <w:r w:rsidRPr="00BF65E7">
        <w:rPr>
          <w:szCs w:val="20"/>
        </w:rPr>
        <w:t xml:space="preserve"> </w:t>
      </w:r>
      <w:proofErr w:type="spellStart"/>
      <w:r w:rsidRPr="00BF65E7">
        <w:rPr>
          <w:szCs w:val="20"/>
        </w:rPr>
        <w:t>sebesar</w:t>
      </w:r>
      <w:proofErr w:type="spellEnd"/>
      <w:r w:rsidRPr="00BF65E7">
        <w:rPr>
          <w:szCs w:val="20"/>
        </w:rPr>
        <w:t xml:space="preserve"> 1,96 pada </w:t>
      </w:r>
      <w:proofErr w:type="spellStart"/>
      <w:r w:rsidRPr="00BF65E7">
        <w:rPr>
          <w:szCs w:val="20"/>
        </w:rPr>
        <w:t>tingkat</w:t>
      </w:r>
      <w:proofErr w:type="spellEnd"/>
      <w:r w:rsidRPr="00BF65E7">
        <w:rPr>
          <w:szCs w:val="20"/>
        </w:rPr>
        <w:t xml:space="preserve"> </w:t>
      </w:r>
      <w:proofErr w:type="spellStart"/>
      <w:r w:rsidRPr="00BF65E7">
        <w:rPr>
          <w:szCs w:val="20"/>
        </w:rPr>
        <w:lastRenderedPageBreak/>
        <w:t>signifikansi</w:t>
      </w:r>
      <w:proofErr w:type="spellEnd"/>
      <w:r w:rsidRPr="00BF65E7">
        <w:rPr>
          <w:szCs w:val="20"/>
        </w:rPr>
        <w:t xml:space="preserve"> 5%, </w:t>
      </w:r>
      <w:proofErr w:type="spellStart"/>
      <w:r w:rsidRPr="00BF65E7">
        <w:rPr>
          <w:szCs w:val="20"/>
        </w:rPr>
        <w:t>dengan</w:t>
      </w:r>
      <w:proofErr w:type="spellEnd"/>
      <w:r w:rsidRPr="00BF65E7">
        <w:rPr>
          <w:szCs w:val="20"/>
        </w:rPr>
        <w:t xml:space="preserve"> </w:t>
      </w:r>
      <w:proofErr w:type="spellStart"/>
      <w:r w:rsidRPr="00BF65E7">
        <w:rPr>
          <w:szCs w:val="20"/>
        </w:rPr>
        <w:t>nilai</w:t>
      </w:r>
      <w:proofErr w:type="spellEnd"/>
      <w:r w:rsidRPr="00BF65E7">
        <w:rPr>
          <w:szCs w:val="20"/>
        </w:rPr>
        <w:t xml:space="preserve"> P (</w:t>
      </w:r>
      <w:r w:rsidRPr="00BF65E7">
        <w:rPr>
          <w:i/>
          <w:iCs/>
          <w:szCs w:val="20"/>
        </w:rPr>
        <w:t>P Values</w:t>
      </w:r>
      <w:r w:rsidRPr="00BF65E7">
        <w:rPr>
          <w:szCs w:val="20"/>
        </w:rPr>
        <w:t xml:space="preserve">) </w:t>
      </w:r>
      <w:proofErr w:type="spellStart"/>
      <w:r w:rsidRPr="00BF65E7">
        <w:rPr>
          <w:szCs w:val="20"/>
        </w:rPr>
        <w:t>sebesar</w:t>
      </w:r>
      <w:proofErr w:type="spellEnd"/>
      <w:r w:rsidRPr="00BF65E7">
        <w:rPr>
          <w:szCs w:val="20"/>
        </w:rPr>
        <w:t xml:space="preserve"> 0,000. </w:t>
      </w:r>
      <w:proofErr w:type="spellStart"/>
      <w:r w:rsidRPr="00BF65E7">
        <w:rPr>
          <w:szCs w:val="20"/>
        </w:rPr>
        <w:t>Berdasarkan</w:t>
      </w:r>
      <w:proofErr w:type="spellEnd"/>
      <w:r w:rsidRPr="00BF65E7">
        <w:rPr>
          <w:szCs w:val="20"/>
        </w:rPr>
        <w:t xml:space="preserve"> </w:t>
      </w:r>
      <w:proofErr w:type="spellStart"/>
      <w:r w:rsidRPr="00BF65E7">
        <w:rPr>
          <w:szCs w:val="20"/>
        </w:rPr>
        <w:t>hasil</w:t>
      </w:r>
      <w:proofErr w:type="spellEnd"/>
      <w:r w:rsidRPr="00BF65E7">
        <w:rPr>
          <w:szCs w:val="20"/>
        </w:rPr>
        <w:t xml:space="preserve"> </w:t>
      </w:r>
      <w:proofErr w:type="spellStart"/>
      <w:r w:rsidRPr="00BF65E7">
        <w:rPr>
          <w:szCs w:val="20"/>
        </w:rPr>
        <w:t>ini</w:t>
      </w:r>
      <w:proofErr w:type="spellEnd"/>
      <w:r w:rsidRPr="00BF65E7">
        <w:rPr>
          <w:szCs w:val="20"/>
        </w:rPr>
        <w:t xml:space="preserve">, </w:t>
      </w:r>
      <w:proofErr w:type="spellStart"/>
      <w:r w:rsidRPr="00BF65E7">
        <w:rPr>
          <w:szCs w:val="20"/>
        </w:rPr>
        <w:t>dapat</w:t>
      </w:r>
      <w:proofErr w:type="spellEnd"/>
      <w:r w:rsidRPr="00BF65E7">
        <w:rPr>
          <w:szCs w:val="20"/>
        </w:rPr>
        <w:t xml:space="preserve"> </w:t>
      </w:r>
      <w:proofErr w:type="spellStart"/>
      <w:r w:rsidRPr="00BF65E7">
        <w:rPr>
          <w:szCs w:val="20"/>
        </w:rPr>
        <w:t>disimpulkan</w:t>
      </w:r>
      <w:proofErr w:type="spellEnd"/>
      <w:r w:rsidRPr="00BF65E7">
        <w:rPr>
          <w:szCs w:val="20"/>
        </w:rPr>
        <w:t xml:space="preserve"> </w:t>
      </w:r>
      <w:proofErr w:type="spellStart"/>
      <w:r w:rsidRPr="00BF65E7">
        <w:rPr>
          <w:szCs w:val="20"/>
        </w:rPr>
        <w:t>bahwa</w:t>
      </w:r>
      <w:proofErr w:type="spellEnd"/>
      <w:r w:rsidRPr="00BF65E7">
        <w:rPr>
          <w:szCs w:val="20"/>
        </w:rPr>
        <w:t xml:space="preserve"> </w:t>
      </w:r>
      <w:proofErr w:type="spellStart"/>
      <w:r w:rsidRPr="00BF65E7">
        <w:rPr>
          <w:szCs w:val="20"/>
        </w:rPr>
        <w:t>pengaruh</w:t>
      </w:r>
      <w:proofErr w:type="spellEnd"/>
      <w:r w:rsidRPr="00BF65E7">
        <w:rPr>
          <w:szCs w:val="20"/>
        </w:rPr>
        <w:t xml:space="preserve"> </w:t>
      </w:r>
      <w:r w:rsidRPr="00BF65E7">
        <w:rPr>
          <w:i/>
          <w:iCs/>
          <w:szCs w:val="20"/>
        </w:rPr>
        <w:t>Knowledge Sharing</w:t>
      </w:r>
      <w:r w:rsidRPr="00BF65E7">
        <w:rPr>
          <w:szCs w:val="20"/>
        </w:rPr>
        <w:t xml:space="preserve"> </w:t>
      </w:r>
      <w:proofErr w:type="spellStart"/>
      <w:r w:rsidRPr="00BF65E7">
        <w:rPr>
          <w:szCs w:val="20"/>
        </w:rPr>
        <w:t>terhadap</w:t>
      </w:r>
      <w:proofErr w:type="spellEnd"/>
      <w:r w:rsidRPr="00BF65E7">
        <w:rPr>
          <w:szCs w:val="20"/>
        </w:rPr>
        <w:t xml:space="preserve"> Kinerja </w:t>
      </w:r>
      <w:proofErr w:type="spellStart"/>
      <w:r w:rsidRPr="00BF65E7">
        <w:rPr>
          <w:szCs w:val="20"/>
        </w:rPr>
        <w:t>Karyawan</w:t>
      </w:r>
      <w:proofErr w:type="spellEnd"/>
      <w:r w:rsidRPr="00BF65E7">
        <w:rPr>
          <w:szCs w:val="20"/>
        </w:rPr>
        <w:t xml:space="preserve"> sangat </w:t>
      </w:r>
      <w:proofErr w:type="spellStart"/>
      <w:r w:rsidRPr="00BF65E7">
        <w:rPr>
          <w:szCs w:val="20"/>
        </w:rPr>
        <w:t>signifikan</w:t>
      </w:r>
      <w:proofErr w:type="spellEnd"/>
      <w:r w:rsidRPr="00BF65E7">
        <w:rPr>
          <w:szCs w:val="20"/>
        </w:rPr>
        <w:t xml:space="preserve"> </w:t>
      </w:r>
      <w:proofErr w:type="spellStart"/>
      <w:r w:rsidRPr="00BF65E7">
        <w:rPr>
          <w:szCs w:val="20"/>
        </w:rPr>
        <w:t>secara</w:t>
      </w:r>
      <w:proofErr w:type="spellEnd"/>
      <w:r w:rsidRPr="00BF65E7">
        <w:rPr>
          <w:szCs w:val="20"/>
        </w:rPr>
        <w:t xml:space="preserve"> </w:t>
      </w:r>
      <w:proofErr w:type="spellStart"/>
      <w:r w:rsidRPr="00BF65E7">
        <w:rPr>
          <w:szCs w:val="20"/>
        </w:rPr>
        <w:t>statistik</w:t>
      </w:r>
      <w:proofErr w:type="spellEnd"/>
      <w:r w:rsidRPr="00BF65E7">
        <w:rPr>
          <w:szCs w:val="20"/>
        </w:rPr>
        <w:t xml:space="preserve"> (p &lt; 0,05).</w:t>
      </w:r>
    </w:p>
    <w:p w14:paraId="0E22B5FE" w14:textId="77777777" w:rsidR="00D06FD1" w:rsidRDefault="00D06FD1" w:rsidP="008F5804">
      <w:pPr>
        <w:ind w:firstLine="567"/>
        <w:rPr>
          <w:szCs w:val="20"/>
        </w:rPr>
      </w:pPr>
    </w:p>
    <w:p w14:paraId="02DBF3F5" w14:textId="64AC9528" w:rsidR="008F5804" w:rsidRDefault="008F5804" w:rsidP="008F5804">
      <w:pPr>
        <w:ind w:firstLine="567"/>
        <w:rPr>
          <w:szCs w:val="20"/>
        </w:rPr>
      </w:pPr>
      <w:proofErr w:type="spellStart"/>
      <w:r w:rsidRPr="00BF65E7">
        <w:rPr>
          <w:szCs w:val="20"/>
        </w:rPr>
        <w:t>Kedua</w:t>
      </w:r>
      <w:proofErr w:type="spellEnd"/>
      <w:r w:rsidRPr="00BF65E7">
        <w:rPr>
          <w:szCs w:val="20"/>
        </w:rPr>
        <w:t xml:space="preserve">, </w:t>
      </w:r>
      <w:proofErr w:type="spellStart"/>
      <w:r w:rsidRPr="00BF65E7">
        <w:rPr>
          <w:szCs w:val="20"/>
        </w:rPr>
        <w:t>variabel</w:t>
      </w:r>
      <w:proofErr w:type="spellEnd"/>
      <w:r w:rsidRPr="00BF65E7">
        <w:rPr>
          <w:szCs w:val="20"/>
        </w:rPr>
        <w:t xml:space="preserve"> </w:t>
      </w:r>
      <w:proofErr w:type="spellStart"/>
      <w:r w:rsidRPr="00BF65E7">
        <w:rPr>
          <w:szCs w:val="20"/>
        </w:rPr>
        <w:t>Komunikasi</w:t>
      </w:r>
      <w:proofErr w:type="spellEnd"/>
      <w:r w:rsidRPr="00BF65E7">
        <w:rPr>
          <w:szCs w:val="20"/>
        </w:rPr>
        <w:t xml:space="preserve"> </w:t>
      </w:r>
      <w:proofErr w:type="spellStart"/>
      <w:r w:rsidRPr="00BF65E7">
        <w:rPr>
          <w:szCs w:val="20"/>
        </w:rPr>
        <w:t>Organisasi</w:t>
      </w:r>
      <w:proofErr w:type="spellEnd"/>
      <w:r w:rsidRPr="00BF65E7">
        <w:rPr>
          <w:szCs w:val="20"/>
        </w:rPr>
        <w:t xml:space="preserve"> juga </w:t>
      </w:r>
      <w:proofErr w:type="spellStart"/>
      <w:r w:rsidRPr="00BF65E7">
        <w:rPr>
          <w:szCs w:val="20"/>
        </w:rPr>
        <w:t>berpengaruh</w:t>
      </w:r>
      <w:proofErr w:type="spellEnd"/>
      <w:r w:rsidRPr="00BF65E7">
        <w:rPr>
          <w:szCs w:val="20"/>
        </w:rPr>
        <w:t xml:space="preserve"> </w:t>
      </w:r>
      <w:proofErr w:type="spellStart"/>
      <w:r w:rsidRPr="00BF65E7">
        <w:rPr>
          <w:szCs w:val="20"/>
        </w:rPr>
        <w:t>langsung</w:t>
      </w:r>
      <w:proofErr w:type="spellEnd"/>
      <w:r w:rsidRPr="00BF65E7">
        <w:rPr>
          <w:szCs w:val="20"/>
        </w:rPr>
        <w:t xml:space="preserve"> dan </w:t>
      </w:r>
      <w:proofErr w:type="spellStart"/>
      <w:r w:rsidRPr="00BF65E7">
        <w:rPr>
          <w:szCs w:val="20"/>
        </w:rPr>
        <w:t>signifikan</w:t>
      </w:r>
      <w:proofErr w:type="spellEnd"/>
      <w:r w:rsidRPr="00BF65E7">
        <w:rPr>
          <w:szCs w:val="20"/>
        </w:rPr>
        <w:t xml:space="preserve"> </w:t>
      </w:r>
      <w:proofErr w:type="spellStart"/>
      <w:r w:rsidRPr="00BF65E7">
        <w:rPr>
          <w:szCs w:val="20"/>
        </w:rPr>
        <w:t>terhadap</w:t>
      </w:r>
      <w:proofErr w:type="spellEnd"/>
      <w:r w:rsidRPr="00BF65E7">
        <w:rPr>
          <w:szCs w:val="20"/>
        </w:rPr>
        <w:t xml:space="preserve"> Kinerja </w:t>
      </w:r>
      <w:proofErr w:type="spellStart"/>
      <w:r w:rsidRPr="00BF65E7">
        <w:rPr>
          <w:szCs w:val="20"/>
        </w:rPr>
        <w:t>Karyawan</w:t>
      </w:r>
      <w:proofErr w:type="spellEnd"/>
      <w:r w:rsidRPr="00BF65E7">
        <w:rPr>
          <w:szCs w:val="20"/>
        </w:rPr>
        <w:t xml:space="preserve">, </w:t>
      </w:r>
      <w:proofErr w:type="spellStart"/>
      <w:r w:rsidRPr="00BF65E7">
        <w:rPr>
          <w:szCs w:val="20"/>
        </w:rPr>
        <w:t>dengan</w:t>
      </w:r>
      <w:proofErr w:type="spellEnd"/>
      <w:r w:rsidRPr="00BF65E7">
        <w:rPr>
          <w:szCs w:val="20"/>
        </w:rPr>
        <w:t xml:space="preserve"> </w:t>
      </w:r>
      <w:proofErr w:type="spellStart"/>
      <w:r w:rsidRPr="00BF65E7">
        <w:rPr>
          <w:szCs w:val="20"/>
        </w:rPr>
        <w:t>nilai</w:t>
      </w:r>
      <w:proofErr w:type="spellEnd"/>
      <w:r w:rsidRPr="00BF65E7">
        <w:rPr>
          <w:szCs w:val="20"/>
        </w:rPr>
        <w:t xml:space="preserve"> Original Sample (O) </w:t>
      </w:r>
      <w:proofErr w:type="spellStart"/>
      <w:r w:rsidRPr="00BF65E7">
        <w:rPr>
          <w:szCs w:val="20"/>
        </w:rPr>
        <w:t>sebesar</w:t>
      </w:r>
      <w:proofErr w:type="spellEnd"/>
      <w:r w:rsidRPr="00BF65E7">
        <w:rPr>
          <w:szCs w:val="20"/>
        </w:rPr>
        <w:t xml:space="preserve"> 0,171 dan </w:t>
      </w:r>
      <w:proofErr w:type="spellStart"/>
      <w:r w:rsidRPr="00BF65E7">
        <w:rPr>
          <w:szCs w:val="20"/>
        </w:rPr>
        <w:t>nilai</w:t>
      </w:r>
      <w:proofErr w:type="spellEnd"/>
      <w:r w:rsidRPr="00BF65E7">
        <w:rPr>
          <w:szCs w:val="20"/>
        </w:rPr>
        <w:t xml:space="preserve"> Sample Mean (M) </w:t>
      </w:r>
      <w:proofErr w:type="spellStart"/>
      <w:r w:rsidRPr="00BF65E7">
        <w:rPr>
          <w:szCs w:val="20"/>
        </w:rPr>
        <w:t>sebesar</w:t>
      </w:r>
      <w:proofErr w:type="spellEnd"/>
      <w:r w:rsidRPr="00BF65E7">
        <w:rPr>
          <w:szCs w:val="20"/>
        </w:rPr>
        <w:t xml:space="preserve"> 0,166. </w:t>
      </w:r>
      <w:proofErr w:type="spellStart"/>
      <w:r w:rsidRPr="00BF65E7">
        <w:rPr>
          <w:szCs w:val="20"/>
        </w:rPr>
        <w:t>Meskipun</w:t>
      </w:r>
      <w:proofErr w:type="spellEnd"/>
      <w:r w:rsidRPr="00BF65E7">
        <w:rPr>
          <w:szCs w:val="20"/>
        </w:rPr>
        <w:t xml:space="preserve"> </w:t>
      </w:r>
      <w:proofErr w:type="spellStart"/>
      <w:r w:rsidRPr="00BF65E7">
        <w:rPr>
          <w:szCs w:val="20"/>
        </w:rPr>
        <w:t>nilai</w:t>
      </w:r>
      <w:proofErr w:type="spellEnd"/>
      <w:r w:rsidRPr="00BF65E7">
        <w:rPr>
          <w:szCs w:val="20"/>
        </w:rPr>
        <w:t xml:space="preserve"> </w:t>
      </w:r>
      <w:proofErr w:type="spellStart"/>
      <w:r w:rsidRPr="00BF65E7">
        <w:rPr>
          <w:szCs w:val="20"/>
        </w:rPr>
        <w:t>pengaruhnya</w:t>
      </w:r>
      <w:proofErr w:type="spellEnd"/>
      <w:r w:rsidRPr="00BF65E7">
        <w:rPr>
          <w:szCs w:val="20"/>
        </w:rPr>
        <w:t xml:space="preserve"> </w:t>
      </w:r>
      <w:proofErr w:type="spellStart"/>
      <w:r w:rsidRPr="00BF65E7">
        <w:rPr>
          <w:szCs w:val="20"/>
        </w:rPr>
        <w:t>tidak</w:t>
      </w:r>
      <w:proofErr w:type="spellEnd"/>
      <w:r w:rsidRPr="00BF65E7">
        <w:rPr>
          <w:szCs w:val="20"/>
        </w:rPr>
        <w:t xml:space="preserve"> </w:t>
      </w:r>
      <w:proofErr w:type="spellStart"/>
      <w:r w:rsidRPr="00BF65E7">
        <w:rPr>
          <w:szCs w:val="20"/>
        </w:rPr>
        <w:t>sebesar</w:t>
      </w:r>
      <w:proofErr w:type="spellEnd"/>
      <w:r w:rsidRPr="00BF65E7">
        <w:rPr>
          <w:szCs w:val="20"/>
        </w:rPr>
        <w:t xml:space="preserve"> </w:t>
      </w:r>
      <w:r w:rsidRPr="00BF65E7">
        <w:rPr>
          <w:i/>
          <w:iCs/>
          <w:szCs w:val="20"/>
        </w:rPr>
        <w:t>Knowledge Sharing</w:t>
      </w:r>
      <w:r w:rsidRPr="00BF65E7">
        <w:rPr>
          <w:szCs w:val="20"/>
        </w:rPr>
        <w:t xml:space="preserve">, </w:t>
      </w:r>
      <w:proofErr w:type="spellStart"/>
      <w:r w:rsidRPr="00BF65E7">
        <w:rPr>
          <w:szCs w:val="20"/>
        </w:rPr>
        <w:t>arah</w:t>
      </w:r>
      <w:proofErr w:type="spellEnd"/>
      <w:r w:rsidRPr="00BF65E7">
        <w:rPr>
          <w:szCs w:val="20"/>
        </w:rPr>
        <w:t xml:space="preserve"> </w:t>
      </w:r>
      <w:proofErr w:type="spellStart"/>
      <w:r w:rsidRPr="00BF65E7">
        <w:rPr>
          <w:szCs w:val="20"/>
        </w:rPr>
        <w:t>hubungan</w:t>
      </w:r>
      <w:proofErr w:type="spellEnd"/>
      <w:r w:rsidRPr="00BF65E7">
        <w:rPr>
          <w:szCs w:val="20"/>
        </w:rPr>
        <w:t xml:space="preserve"> </w:t>
      </w:r>
      <w:proofErr w:type="spellStart"/>
      <w:r w:rsidRPr="00BF65E7">
        <w:rPr>
          <w:szCs w:val="20"/>
        </w:rPr>
        <w:t>tetap</w:t>
      </w:r>
      <w:proofErr w:type="spellEnd"/>
      <w:r w:rsidRPr="00BF65E7">
        <w:rPr>
          <w:szCs w:val="20"/>
        </w:rPr>
        <w:t xml:space="preserve"> </w:t>
      </w:r>
      <w:proofErr w:type="spellStart"/>
      <w:r w:rsidRPr="00BF65E7">
        <w:rPr>
          <w:szCs w:val="20"/>
        </w:rPr>
        <w:t>positif</w:t>
      </w:r>
      <w:proofErr w:type="spellEnd"/>
      <w:r w:rsidRPr="00BF65E7">
        <w:rPr>
          <w:szCs w:val="20"/>
        </w:rPr>
        <w:t xml:space="preserve">. Nilai </w:t>
      </w:r>
      <w:r w:rsidRPr="00BF65E7">
        <w:rPr>
          <w:i/>
          <w:iCs/>
          <w:szCs w:val="20"/>
        </w:rPr>
        <w:t>Standard Deviation</w:t>
      </w:r>
      <w:r w:rsidRPr="00BF65E7">
        <w:rPr>
          <w:szCs w:val="20"/>
        </w:rPr>
        <w:t xml:space="preserve"> (STDEV) </w:t>
      </w:r>
      <w:proofErr w:type="spellStart"/>
      <w:r w:rsidRPr="00BF65E7">
        <w:rPr>
          <w:szCs w:val="20"/>
        </w:rPr>
        <w:t>sebesar</w:t>
      </w:r>
      <w:proofErr w:type="spellEnd"/>
      <w:r w:rsidRPr="00BF65E7">
        <w:rPr>
          <w:szCs w:val="20"/>
        </w:rPr>
        <w:t xml:space="preserve"> 0,068 </w:t>
      </w:r>
      <w:proofErr w:type="spellStart"/>
      <w:r w:rsidRPr="00BF65E7">
        <w:rPr>
          <w:szCs w:val="20"/>
        </w:rPr>
        <w:t>menunjukkan</w:t>
      </w:r>
      <w:proofErr w:type="spellEnd"/>
      <w:r w:rsidRPr="00BF65E7">
        <w:rPr>
          <w:szCs w:val="20"/>
        </w:rPr>
        <w:t xml:space="preserve"> </w:t>
      </w:r>
      <w:proofErr w:type="spellStart"/>
      <w:r w:rsidRPr="00BF65E7">
        <w:rPr>
          <w:szCs w:val="20"/>
        </w:rPr>
        <w:t>variasi</w:t>
      </w:r>
      <w:proofErr w:type="spellEnd"/>
      <w:r w:rsidRPr="00BF65E7">
        <w:rPr>
          <w:szCs w:val="20"/>
        </w:rPr>
        <w:t xml:space="preserve"> yang </w:t>
      </w:r>
      <w:proofErr w:type="spellStart"/>
      <w:r w:rsidRPr="00BF65E7">
        <w:rPr>
          <w:szCs w:val="20"/>
        </w:rPr>
        <w:t>relatif</w:t>
      </w:r>
      <w:proofErr w:type="spellEnd"/>
      <w:r w:rsidRPr="00BF65E7">
        <w:rPr>
          <w:szCs w:val="20"/>
        </w:rPr>
        <w:t xml:space="preserve"> </w:t>
      </w:r>
      <w:proofErr w:type="spellStart"/>
      <w:r w:rsidRPr="00BF65E7">
        <w:rPr>
          <w:szCs w:val="20"/>
        </w:rPr>
        <w:t>rendah</w:t>
      </w:r>
      <w:proofErr w:type="spellEnd"/>
      <w:r w:rsidRPr="00BF65E7">
        <w:rPr>
          <w:szCs w:val="20"/>
        </w:rPr>
        <w:t xml:space="preserve"> </w:t>
      </w:r>
      <w:proofErr w:type="spellStart"/>
      <w:r w:rsidRPr="00BF65E7">
        <w:rPr>
          <w:szCs w:val="20"/>
        </w:rPr>
        <w:t>dalam</w:t>
      </w:r>
      <w:proofErr w:type="spellEnd"/>
      <w:r w:rsidRPr="00BF65E7">
        <w:rPr>
          <w:szCs w:val="20"/>
        </w:rPr>
        <w:t xml:space="preserve"> </w:t>
      </w:r>
      <w:proofErr w:type="spellStart"/>
      <w:r w:rsidRPr="00BF65E7">
        <w:rPr>
          <w:szCs w:val="20"/>
        </w:rPr>
        <w:t>estimasi</w:t>
      </w:r>
      <w:proofErr w:type="spellEnd"/>
      <w:r w:rsidRPr="00BF65E7">
        <w:rPr>
          <w:szCs w:val="20"/>
        </w:rPr>
        <w:t xml:space="preserve">. Nilai </w:t>
      </w:r>
      <w:r w:rsidRPr="00BF65E7">
        <w:rPr>
          <w:i/>
          <w:iCs/>
          <w:szCs w:val="20"/>
        </w:rPr>
        <w:t>T Statistics</w:t>
      </w:r>
      <w:r w:rsidRPr="00BF65E7">
        <w:rPr>
          <w:szCs w:val="20"/>
        </w:rPr>
        <w:t xml:space="preserve"> </w:t>
      </w:r>
      <w:proofErr w:type="spellStart"/>
      <w:r w:rsidRPr="00BF65E7">
        <w:rPr>
          <w:szCs w:val="20"/>
        </w:rPr>
        <w:t>sebesar</w:t>
      </w:r>
      <w:proofErr w:type="spellEnd"/>
      <w:r w:rsidRPr="00BF65E7">
        <w:rPr>
          <w:szCs w:val="20"/>
        </w:rPr>
        <w:t xml:space="preserve"> 2,530 </w:t>
      </w:r>
      <w:proofErr w:type="spellStart"/>
      <w:r w:rsidRPr="00BF65E7">
        <w:rPr>
          <w:szCs w:val="20"/>
        </w:rPr>
        <w:t>menunjukkan</w:t>
      </w:r>
      <w:proofErr w:type="spellEnd"/>
      <w:r w:rsidRPr="00BF65E7">
        <w:rPr>
          <w:szCs w:val="20"/>
        </w:rPr>
        <w:t xml:space="preserve"> </w:t>
      </w:r>
      <w:proofErr w:type="spellStart"/>
      <w:r w:rsidRPr="00BF65E7">
        <w:rPr>
          <w:szCs w:val="20"/>
        </w:rPr>
        <w:t>bahwa</w:t>
      </w:r>
      <w:proofErr w:type="spellEnd"/>
      <w:r w:rsidRPr="00BF65E7">
        <w:rPr>
          <w:szCs w:val="20"/>
        </w:rPr>
        <w:t xml:space="preserve"> </w:t>
      </w:r>
      <w:proofErr w:type="spellStart"/>
      <w:r w:rsidRPr="00BF65E7">
        <w:rPr>
          <w:szCs w:val="20"/>
        </w:rPr>
        <w:t>pengaruh</w:t>
      </w:r>
      <w:proofErr w:type="spellEnd"/>
      <w:r w:rsidRPr="00BF65E7">
        <w:rPr>
          <w:szCs w:val="20"/>
        </w:rPr>
        <w:t xml:space="preserve"> </w:t>
      </w:r>
      <w:proofErr w:type="spellStart"/>
      <w:r w:rsidRPr="00BF65E7">
        <w:rPr>
          <w:szCs w:val="20"/>
        </w:rPr>
        <w:t>ini</w:t>
      </w:r>
      <w:proofErr w:type="spellEnd"/>
      <w:r w:rsidRPr="00BF65E7">
        <w:rPr>
          <w:szCs w:val="20"/>
        </w:rPr>
        <w:t xml:space="preserve"> </w:t>
      </w:r>
      <w:proofErr w:type="spellStart"/>
      <w:r w:rsidRPr="00BF65E7">
        <w:rPr>
          <w:szCs w:val="20"/>
        </w:rPr>
        <w:t>signifikan</w:t>
      </w:r>
      <w:proofErr w:type="spellEnd"/>
      <w:r w:rsidRPr="00BF65E7">
        <w:rPr>
          <w:szCs w:val="20"/>
        </w:rPr>
        <w:t xml:space="preserve"> </w:t>
      </w:r>
      <w:proofErr w:type="spellStart"/>
      <w:r w:rsidRPr="00BF65E7">
        <w:rPr>
          <w:szCs w:val="20"/>
        </w:rPr>
        <w:t>karena</w:t>
      </w:r>
      <w:proofErr w:type="spellEnd"/>
      <w:r w:rsidRPr="00BF65E7">
        <w:rPr>
          <w:szCs w:val="20"/>
        </w:rPr>
        <w:t xml:space="preserve"> </w:t>
      </w:r>
      <w:proofErr w:type="spellStart"/>
      <w:r w:rsidRPr="00BF65E7">
        <w:rPr>
          <w:szCs w:val="20"/>
        </w:rPr>
        <w:t>melebihi</w:t>
      </w:r>
      <w:proofErr w:type="spellEnd"/>
      <w:r w:rsidRPr="00BF65E7">
        <w:rPr>
          <w:szCs w:val="20"/>
        </w:rPr>
        <w:t xml:space="preserve"> </w:t>
      </w:r>
      <w:proofErr w:type="spellStart"/>
      <w:r w:rsidRPr="00BF65E7">
        <w:rPr>
          <w:szCs w:val="20"/>
        </w:rPr>
        <w:t>ambang</w:t>
      </w:r>
      <w:proofErr w:type="spellEnd"/>
      <w:r w:rsidRPr="00BF65E7">
        <w:rPr>
          <w:szCs w:val="20"/>
        </w:rPr>
        <w:t xml:space="preserve"> </w:t>
      </w:r>
      <w:proofErr w:type="spellStart"/>
      <w:r w:rsidRPr="00BF65E7">
        <w:rPr>
          <w:szCs w:val="20"/>
        </w:rPr>
        <w:t>batas</w:t>
      </w:r>
      <w:proofErr w:type="spellEnd"/>
      <w:r w:rsidRPr="00BF65E7">
        <w:rPr>
          <w:szCs w:val="20"/>
        </w:rPr>
        <w:t xml:space="preserve"> t-</w:t>
      </w:r>
      <w:proofErr w:type="spellStart"/>
      <w:r w:rsidRPr="00BF65E7">
        <w:rPr>
          <w:szCs w:val="20"/>
        </w:rPr>
        <w:t>statistik</w:t>
      </w:r>
      <w:proofErr w:type="spellEnd"/>
      <w:r w:rsidRPr="00BF65E7">
        <w:rPr>
          <w:szCs w:val="20"/>
        </w:rPr>
        <w:t xml:space="preserve">, </w:t>
      </w:r>
      <w:proofErr w:type="spellStart"/>
      <w:r w:rsidRPr="00BF65E7">
        <w:rPr>
          <w:szCs w:val="20"/>
        </w:rPr>
        <w:t>dengan</w:t>
      </w:r>
      <w:proofErr w:type="spellEnd"/>
      <w:r w:rsidRPr="00BF65E7">
        <w:rPr>
          <w:szCs w:val="20"/>
        </w:rPr>
        <w:t xml:space="preserve"> </w:t>
      </w:r>
      <w:proofErr w:type="spellStart"/>
      <w:r w:rsidRPr="00BF65E7">
        <w:rPr>
          <w:szCs w:val="20"/>
        </w:rPr>
        <w:t>nilai</w:t>
      </w:r>
      <w:proofErr w:type="spellEnd"/>
      <w:r w:rsidRPr="00BF65E7">
        <w:rPr>
          <w:szCs w:val="20"/>
        </w:rPr>
        <w:t xml:space="preserve"> P (</w:t>
      </w:r>
      <w:r w:rsidRPr="00BF65E7">
        <w:rPr>
          <w:i/>
          <w:iCs/>
          <w:szCs w:val="20"/>
        </w:rPr>
        <w:t>P Values</w:t>
      </w:r>
      <w:r w:rsidRPr="00BF65E7">
        <w:rPr>
          <w:szCs w:val="20"/>
        </w:rPr>
        <w:t xml:space="preserve">) </w:t>
      </w:r>
      <w:proofErr w:type="spellStart"/>
      <w:r w:rsidRPr="00BF65E7">
        <w:rPr>
          <w:szCs w:val="20"/>
        </w:rPr>
        <w:t>sebesar</w:t>
      </w:r>
      <w:proofErr w:type="spellEnd"/>
      <w:r w:rsidRPr="00BF65E7">
        <w:rPr>
          <w:szCs w:val="20"/>
        </w:rPr>
        <w:t xml:space="preserve"> 0,012 yang </w:t>
      </w:r>
      <w:proofErr w:type="spellStart"/>
      <w:r w:rsidRPr="00BF65E7">
        <w:rPr>
          <w:szCs w:val="20"/>
        </w:rPr>
        <w:t>lebih</w:t>
      </w:r>
      <w:proofErr w:type="spellEnd"/>
      <w:r w:rsidRPr="00BF65E7">
        <w:rPr>
          <w:szCs w:val="20"/>
        </w:rPr>
        <w:t xml:space="preserve"> </w:t>
      </w:r>
      <w:proofErr w:type="spellStart"/>
      <w:r w:rsidRPr="00BF65E7">
        <w:rPr>
          <w:szCs w:val="20"/>
        </w:rPr>
        <w:t>kecil</w:t>
      </w:r>
      <w:proofErr w:type="spellEnd"/>
      <w:r w:rsidRPr="00BF65E7">
        <w:rPr>
          <w:szCs w:val="20"/>
        </w:rPr>
        <w:t xml:space="preserve"> </w:t>
      </w:r>
      <w:proofErr w:type="spellStart"/>
      <w:r w:rsidRPr="00BF65E7">
        <w:rPr>
          <w:szCs w:val="20"/>
        </w:rPr>
        <w:t>dari</w:t>
      </w:r>
      <w:proofErr w:type="spellEnd"/>
      <w:r w:rsidRPr="00BF65E7">
        <w:rPr>
          <w:szCs w:val="20"/>
        </w:rPr>
        <w:t xml:space="preserve"> 0,05. Hasil </w:t>
      </w:r>
      <w:proofErr w:type="spellStart"/>
      <w:r w:rsidRPr="00BF65E7">
        <w:rPr>
          <w:szCs w:val="20"/>
        </w:rPr>
        <w:t>ini</w:t>
      </w:r>
      <w:proofErr w:type="spellEnd"/>
      <w:r w:rsidRPr="00BF65E7">
        <w:rPr>
          <w:szCs w:val="20"/>
        </w:rPr>
        <w:t xml:space="preserve"> </w:t>
      </w:r>
      <w:proofErr w:type="spellStart"/>
      <w:r w:rsidRPr="00BF65E7">
        <w:rPr>
          <w:szCs w:val="20"/>
        </w:rPr>
        <w:t>mengindikasikan</w:t>
      </w:r>
      <w:proofErr w:type="spellEnd"/>
      <w:r w:rsidRPr="00BF65E7">
        <w:rPr>
          <w:szCs w:val="20"/>
        </w:rPr>
        <w:t xml:space="preserve"> </w:t>
      </w:r>
      <w:proofErr w:type="spellStart"/>
      <w:r w:rsidRPr="00BF65E7">
        <w:rPr>
          <w:szCs w:val="20"/>
        </w:rPr>
        <w:t>bahwa</w:t>
      </w:r>
      <w:proofErr w:type="spellEnd"/>
      <w:r w:rsidRPr="00BF65E7">
        <w:rPr>
          <w:szCs w:val="20"/>
        </w:rPr>
        <w:t xml:space="preserve"> </w:t>
      </w:r>
      <w:proofErr w:type="spellStart"/>
      <w:r w:rsidRPr="00BF65E7">
        <w:rPr>
          <w:szCs w:val="20"/>
        </w:rPr>
        <w:t>Komunikasi</w:t>
      </w:r>
      <w:proofErr w:type="spellEnd"/>
      <w:r w:rsidRPr="00BF65E7">
        <w:rPr>
          <w:szCs w:val="20"/>
        </w:rPr>
        <w:t xml:space="preserve"> </w:t>
      </w:r>
      <w:proofErr w:type="spellStart"/>
      <w:r w:rsidRPr="00BF65E7">
        <w:rPr>
          <w:szCs w:val="20"/>
        </w:rPr>
        <w:t>Organisasi</w:t>
      </w:r>
      <w:proofErr w:type="spellEnd"/>
      <w:r w:rsidRPr="00BF65E7">
        <w:rPr>
          <w:szCs w:val="20"/>
        </w:rPr>
        <w:t xml:space="preserve"> </w:t>
      </w:r>
      <w:proofErr w:type="spellStart"/>
      <w:r w:rsidRPr="00BF65E7">
        <w:rPr>
          <w:szCs w:val="20"/>
        </w:rPr>
        <w:t>memiliki</w:t>
      </w:r>
      <w:proofErr w:type="spellEnd"/>
      <w:r w:rsidRPr="00BF65E7">
        <w:rPr>
          <w:szCs w:val="20"/>
        </w:rPr>
        <w:t xml:space="preserve"> </w:t>
      </w:r>
      <w:proofErr w:type="spellStart"/>
      <w:r w:rsidRPr="00BF65E7">
        <w:rPr>
          <w:szCs w:val="20"/>
        </w:rPr>
        <w:t>kontribusi</w:t>
      </w:r>
      <w:proofErr w:type="spellEnd"/>
      <w:r w:rsidRPr="00BF65E7">
        <w:rPr>
          <w:szCs w:val="20"/>
        </w:rPr>
        <w:t xml:space="preserve"> </w:t>
      </w:r>
      <w:proofErr w:type="spellStart"/>
      <w:r w:rsidRPr="00BF65E7">
        <w:rPr>
          <w:szCs w:val="20"/>
        </w:rPr>
        <w:t>nyata</w:t>
      </w:r>
      <w:proofErr w:type="spellEnd"/>
      <w:r w:rsidRPr="00BF65E7">
        <w:rPr>
          <w:szCs w:val="20"/>
        </w:rPr>
        <w:t xml:space="preserve"> </w:t>
      </w:r>
      <w:proofErr w:type="spellStart"/>
      <w:r w:rsidRPr="00BF65E7">
        <w:rPr>
          <w:szCs w:val="20"/>
        </w:rPr>
        <w:t>terhadap</w:t>
      </w:r>
      <w:proofErr w:type="spellEnd"/>
      <w:r w:rsidRPr="00BF65E7">
        <w:rPr>
          <w:szCs w:val="20"/>
        </w:rPr>
        <w:t xml:space="preserve"> </w:t>
      </w:r>
      <w:proofErr w:type="spellStart"/>
      <w:r w:rsidRPr="00BF65E7">
        <w:rPr>
          <w:szCs w:val="20"/>
        </w:rPr>
        <w:t>peningkatan</w:t>
      </w:r>
      <w:proofErr w:type="spellEnd"/>
      <w:r w:rsidRPr="00BF65E7">
        <w:rPr>
          <w:szCs w:val="20"/>
        </w:rPr>
        <w:t xml:space="preserve"> Kinerja </w:t>
      </w:r>
      <w:proofErr w:type="spellStart"/>
      <w:r w:rsidRPr="00BF65E7">
        <w:rPr>
          <w:szCs w:val="20"/>
        </w:rPr>
        <w:t>Karyawan</w:t>
      </w:r>
      <w:proofErr w:type="spellEnd"/>
      <w:r w:rsidRPr="00BF65E7">
        <w:rPr>
          <w:szCs w:val="20"/>
        </w:rPr>
        <w:t xml:space="preserve">, </w:t>
      </w:r>
      <w:proofErr w:type="spellStart"/>
      <w:r w:rsidRPr="00BF65E7">
        <w:rPr>
          <w:szCs w:val="20"/>
        </w:rPr>
        <w:t>meskipun</w:t>
      </w:r>
      <w:proofErr w:type="spellEnd"/>
      <w:r w:rsidRPr="00BF65E7">
        <w:rPr>
          <w:szCs w:val="20"/>
        </w:rPr>
        <w:t xml:space="preserve"> </w:t>
      </w:r>
      <w:proofErr w:type="spellStart"/>
      <w:r w:rsidRPr="00BF65E7">
        <w:rPr>
          <w:szCs w:val="20"/>
        </w:rPr>
        <w:t>dalam</w:t>
      </w:r>
      <w:proofErr w:type="spellEnd"/>
      <w:r w:rsidRPr="00BF65E7">
        <w:rPr>
          <w:szCs w:val="20"/>
        </w:rPr>
        <w:t xml:space="preserve"> </w:t>
      </w:r>
      <w:proofErr w:type="spellStart"/>
      <w:r w:rsidRPr="00BF65E7">
        <w:rPr>
          <w:szCs w:val="20"/>
        </w:rPr>
        <w:t>besaran</w:t>
      </w:r>
      <w:proofErr w:type="spellEnd"/>
      <w:r w:rsidRPr="00BF65E7">
        <w:rPr>
          <w:szCs w:val="20"/>
        </w:rPr>
        <w:t xml:space="preserve"> yang </w:t>
      </w:r>
      <w:proofErr w:type="spellStart"/>
      <w:r w:rsidRPr="00BF65E7">
        <w:rPr>
          <w:szCs w:val="20"/>
        </w:rPr>
        <w:t>lebih</w:t>
      </w:r>
      <w:proofErr w:type="spellEnd"/>
      <w:r w:rsidRPr="00BF65E7">
        <w:rPr>
          <w:szCs w:val="20"/>
        </w:rPr>
        <w:t xml:space="preserve"> </w:t>
      </w:r>
      <w:proofErr w:type="spellStart"/>
      <w:r w:rsidRPr="00BF65E7">
        <w:rPr>
          <w:szCs w:val="20"/>
        </w:rPr>
        <w:t>kecil</w:t>
      </w:r>
      <w:proofErr w:type="spellEnd"/>
      <w:r w:rsidRPr="00BF65E7">
        <w:rPr>
          <w:szCs w:val="20"/>
        </w:rPr>
        <w:t xml:space="preserve"> </w:t>
      </w:r>
      <w:proofErr w:type="spellStart"/>
      <w:r w:rsidRPr="00BF65E7">
        <w:rPr>
          <w:szCs w:val="20"/>
        </w:rPr>
        <w:t>dibandingkan</w:t>
      </w:r>
      <w:proofErr w:type="spellEnd"/>
      <w:r w:rsidRPr="00BF65E7">
        <w:rPr>
          <w:szCs w:val="20"/>
        </w:rPr>
        <w:t xml:space="preserve"> </w:t>
      </w:r>
      <w:proofErr w:type="spellStart"/>
      <w:r w:rsidRPr="00BF65E7">
        <w:rPr>
          <w:szCs w:val="20"/>
        </w:rPr>
        <w:t>dengan</w:t>
      </w:r>
      <w:proofErr w:type="spellEnd"/>
      <w:r w:rsidRPr="00BF65E7">
        <w:rPr>
          <w:szCs w:val="20"/>
        </w:rPr>
        <w:t xml:space="preserve"> </w:t>
      </w:r>
      <w:r w:rsidRPr="00BF65E7">
        <w:rPr>
          <w:i/>
          <w:iCs/>
          <w:szCs w:val="20"/>
        </w:rPr>
        <w:t>Knowledge Sharing</w:t>
      </w:r>
      <w:r>
        <w:rPr>
          <w:szCs w:val="20"/>
        </w:rPr>
        <w:t>.</w:t>
      </w:r>
    </w:p>
    <w:p w14:paraId="4BE30F19" w14:textId="77777777" w:rsidR="00D06FD1" w:rsidRDefault="00D06FD1" w:rsidP="008F5804">
      <w:pPr>
        <w:ind w:firstLine="567"/>
        <w:rPr>
          <w:szCs w:val="20"/>
        </w:rPr>
      </w:pPr>
    </w:p>
    <w:p w14:paraId="0EFE4628" w14:textId="4B2ABB25" w:rsidR="008F5804" w:rsidRPr="00BF65E7" w:rsidRDefault="008F5804" w:rsidP="008F5804">
      <w:pPr>
        <w:ind w:firstLine="567"/>
        <w:rPr>
          <w:szCs w:val="20"/>
        </w:rPr>
      </w:pPr>
      <w:proofErr w:type="spellStart"/>
      <w:r w:rsidRPr="00BF65E7">
        <w:rPr>
          <w:szCs w:val="20"/>
        </w:rPr>
        <w:t>Ketiga</w:t>
      </w:r>
      <w:proofErr w:type="spellEnd"/>
      <w:r w:rsidRPr="00BF65E7">
        <w:rPr>
          <w:szCs w:val="20"/>
        </w:rPr>
        <w:t xml:space="preserve">, </w:t>
      </w:r>
      <w:proofErr w:type="spellStart"/>
      <w:r w:rsidRPr="00BF65E7">
        <w:rPr>
          <w:szCs w:val="20"/>
        </w:rPr>
        <w:t>hasil</w:t>
      </w:r>
      <w:proofErr w:type="spellEnd"/>
      <w:r w:rsidRPr="00BF65E7">
        <w:rPr>
          <w:szCs w:val="20"/>
        </w:rPr>
        <w:t xml:space="preserve"> </w:t>
      </w:r>
      <w:proofErr w:type="spellStart"/>
      <w:r w:rsidRPr="00BF65E7">
        <w:rPr>
          <w:szCs w:val="20"/>
        </w:rPr>
        <w:t>pengujian</w:t>
      </w:r>
      <w:proofErr w:type="spellEnd"/>
      <w:r w:rsidRPr="00BF65E7">
        <w:rPr>
          <w:szCs w:val="20"/>
        </w:rPr>
        <w:t xml:space="preserve"> </w:t>
      </w:r>
      <w:proofErr w:type="spellStart"/>
      <w:r w:rsidRPr="00BF65E7">
        <w:rPr>
          <w:szCs w:val="20"/>
        </w:rPr>
        <w:t>menunjukkan</w:t>
      </w:r>
      <w:proofErr w:type="spellEnd"/>
      <w:r w:rsidRPr="00BF65E7">
        <w:rPr>
          <w:szCs w:val="20"/>
        </w:rPr>
        <w:t xml:space="preserve"> </w:t>
      </w:r>
      <w:proofErr w:type="spellStart"/>
      <w:r w:rsidRPr="00BF65E7">
        <w:rPr>
          <w:szCs w:val="20"/>
        </w:rPr>
        <w:t>bahwa</w:t>
      </w:r>
      <w:proofErr w:type="spellEnd"/>
      <w:r w:rsidRPr="00BF65E7">
        <w:rPr>
          <w:szCs w:val="20"/>
        </w:rPr>
        <w:t xml:space="preserve"> </w:t>
      </w:r>
      <w:proofErr w:type="spellStart"/>
      <w:r w:rsidRPr="00BF65E7">
        <w:rPr>
          <w:szCs w:val="20"/>
        </w:rPr>
        <w:t>Komunikasi</w:t>
      </w:r>
      <w:proofErr w:type="spellEnd"/>
      <w:r w:rsidRPr="00BF65E7">
        <w:rPr>
          <w:szCs w:val="20"/>
        </w:rPr>
        <w:t xml:space="preserve"> </w:t>
      </w:r>
      <w:proofErr w:type="spellStart"/>
      <w:r w:rsidRPr="00BF65E7">
        <w:rPr>
          <w:szCs w:val="20"/>
        </w:rPr>
        <w:t>Organisasi</w:t>
      </w:r>
      <w:proofErr w:type="spellEnd"/>
      <w:r w:rsidRPr="00BF65E7">
        <w:rPr>
          <w:szCs w:val="20"/>
        </w:rPr>
        <w:t xml:space="preserve"> juga </w:t>
      </w:r>
      <w:proofErr w:type="spellStart"/>
      <w:r w:rsidRPr="00BF65E7">
        <w:rPr>
          <w:szCs w:val="20"/>
        </w:rPr>
        <w:t>berpengaruh</w:t>
      </w:r>
      <w:proofErr w:type="spellEnd"/>
      <w:r w:rsidRPr="00BF65E7">
        <w:rPr>
          <w:szCs w:val="20"/>
        </w:rPr>
        <w:t xml:space="preserve"> </w:t>
      </w:r>
      <w:proofErr w:type="spellStart"/>
      <w:r w:rsidRPr="00BF65E7">
        <w:rPr>
          <w:szCs w:val="20"/>
        </w:rPr>
        <w:t>signifikan</w:t>
      </w:r>
      <w:proofErr w:type="spellEnd"/>
      <w:r w:rsidRPr="00BF65E7">
        <w:rPr>
          <w:szCs w:val="20"/>
        </w:rPr>
        <w:t xml:space="preserve"> </w:t>
      </w:r>
      <w:proofErr w:type="spellStart"/>
      <w:r w:rsidRPr="00BF65E7">
        <w:rPr>
          <w:szCs w:val="20"/>
        </w:rPr>
        <w:t>terhadap</w:t>
      </w:r>
      <w:proofErr w:type="spellEnd"/>
      <w:r w:rsidRPr="00BF65E7">
        <w:rPr>
          <w:szCs w:val="20"/>
        </w:rPr>
        <w:t xml:space="preserve"> </w:t>
      </w:r>
      <w:r w:rsidRPr="00BF65E7">
        <w:rPr>
          <w:i/>
          <w:iCs/>
          <w:szCs w:val="20"/>
        </w:rPr>
        <w:t>Knowledge Sharing</w:t>
      </w:r>
      <w:r w:rsidRPr="00BF65E7">
        <w:rPr>
          <w:szCs w:val="20"/>
        </w:rPr>
        <w:t xml:space="preserve">, </w:t>
      </w:r>
      <w:proofErr w:type="spellStart"/>
      <w:r w:rsidRPr="00BF65E7">
        <w:rPr>
          <w:szCs w:val="20"/>
        </w:rPr>
        <w:t>dengan</w:t>
      </w:r>
      <w:proofErr w:type="spellEnd"/>
      <w:r w:rsidRPr="00BF65E7">
        <w:rPr>
          <w:szCs w:val="20"/>
        </w:rPr>
        <w:t xml:space="preserve"> </w:t>
      </w:r>
      <w:proofErr w:type="spellStart"/>
      <w:r w:rsidRPr="00BF65E7">
        <w:rPr>
          <w:szCs w:val="20"/>
        </w:rPr>
        <w:t>nilai</w:t>
      </w:r>
      <w:proofErr w:type="spellEnd"/>
      <w:r w:rsidRPr="00BF65E7">
        <w:rPr>
          <w:szCs w:val="20"/>
        </w:rPr>
        <w:t xml:space="preserve"> </w:t>
      </w:r>
      <w:r w:rsidRPr="00BF65E7">
        <w:rPr>
          <w:i/>
          <w:iCs/>
          <w:szCs w:val="20"/>
        </w:rPr>
        <w:t>Original Sample</w:t>
      </w:r>
      <w:r w:rsidRPr="00BF65E7">
        <w:rPr>
          <w:szCs w:val="20"/>
        </w:rPr>
        <w:t xml:space="preserve"> (O) </w:t>
      </w:r>
      <w:proofErr w:type="spellStart"/>
      <w:r w:rsidRPr="00BF65E7">
        <w:rPr>
          <w:szCs w:val="20"/>
        </w:rPr>
        <w:t>sebesar</w:t>
      </w:r>
      <w:proofErr w:type="spellEnd"/>
      <w:r w:rsidRPr="00BF65E7">
        <w:rPr>
          <w:szCs w:val="20"/>
        </w:rPr>
        <w:t xml:space="preserve"> 0,427, </w:t>
      </w:r>
      <w:r w:rsidRPr="00BF65E7">
        <w:rPr>
          <w:i/>
          <w:iCs/>
          <w:szCs w:val="20"/>
        </w:rPr>
        <w:t>Sample Mean</w:t>
      </w:r>
      <w:r w:rsidRPr="00BF65E7">
        <w:rPr>
          <w:szCs w:val="20"/>
        </w:rPr>
        <w:t xml:space="preserve"> (M) </w:t>
      </w:r>
      <w:proofErr w:type="spellStart"/>
      <w:r w:rsidRPr="00BF65E7">
        <w:rPr>
          <w:szCs w:val="20"/>
        </w:rPr>
        <w:t>sebesar</w:t>
      </w:r>
      <w:proofErr w:type="spellEnd"/>
      <w:r w:rsidRPr="00BF65E7">
        <w:rPr>
          <w:szCs w:val="20"/>
        </w:rPr>
        <w:t xml:space="preserve"> 0,458, dan </w:t>
      </w:r>
      <w:r w:rsidRPr="00BF65E7">
        <w:rPr>
          <w:i/>
          <w:iCs/>
          <w:szCs w:val="20"/>
        </w:rPr>
        <w:t>Standard Deviation</w:t>
      </w:r>
      <w:r w:rsidRPr="00BF65E7">
        <w:rPr>
          <w:szCs w:val="20"/>
        </w:rPr>
        <w:t xml:space="preserve"> (STDEV) </w:t>
      </w:r>
      <w:proofErr w:type="spellStart"/>
      <w:r w:rsidRPr="00BF65E7">
        <w:rPr>
          <w:szCs w:val="20"/>
        </w:rPr>
        <w:t>sebesar</w:t>
      </w:r>
      <w:proofErr w:type="spellEnd"/>
      <w:r w:rsidRPr="00BF65E7">
        <w:rPr>
          <w:szCs w:val="20"/>
        </w:rPr>
        <w:t xml:space="preserve"> 0,119. Nilai </w:t>
      </w:r>
      <w:r w:rsidRPr="00BF65E7">
        <w:rPr>
          <w:i/>
          <w:iCs/>
          <w:szCs w:val="20"/>
        </w:rPr>
        <w:t>T Statistics</w:t>
      </w:r>
      <w:r w:rsidRPr="00BF65E7">
        <w:rPr>
          <w:szCs w:val="20"/>
        </w:rPr>
        <w:t xml:space="preserve"> </w:t>
      </w:r>
      <w:proofErr w:type="spellStart"/>
      <w:r w:rsidRPr="00BF65E7">
        <w:rPr>
          <w:szCs w:val="20"/>
        </w:rPr>
        <w:t>sebesar</w:t>
      </w:r>
      <w:proofErr w:type="spellEnd"/>
      <w:r w:rsidRPr="00BF65E7">
        <w:rPr>
          <w:szCs w:val="20"/>
        </w:rPr>
        <w:t xml:space="preserve"> 3,601 dan </w:t>
      </w:r>
      <w:proofErr w:type="spellStart"/>
      <w:r w:rsidRPr="00BF65E7">
        <w:rPr>
          <w:szCs w:val="20"/>
        </w:rPr>
        <w:t>nilai</w:t>
      </w:r>
      <w:proofErr w:type="spellEnd"/>
      <w:r w:rsidRPr="00BF65E7">
        <w:rPr>
          <w:szCs w:val="20"/>
        </w:rPr>
        <w:t xml:space="preserve"> P </w:t>
      </w:r>
      <w:proofErr w:type="spellStart"/>
      <w:r w:rsidRPr="00BF65E7">
        <w:rPr>
          <w:szCs w:val="20"/>
        </w:rPr>
        <w:t>sebesar</w:t>
      </w:r>
      <w:proofErr w:type="spellEnd"/>
      <w:r w:rsidRPr="00BF65E7">
        <w:rPr>
          <w:szCs w:val="20"/>
        </w:rPr>
        <w:t xml:space="preserve"> 0,000 </w:t>
      </w:r>
      <w:proofErr w:type="spellStart"/>
      <w:r w:rsidRPr="00BF65E7">
        <w:rPr>
          <w:szCs w:val="20"/>
        </w:rPr>
        <w:t>mengindikasikan</w:t>
      </w:r>
      <w:proofErr w:type="spellEnd"/>
      <w:r w:rsidRPr="00BF65E7">
        <w:rPr>
          <w:szCs w:val="20"/>
        </w:rPr>
        <w:t xml:space="preserve"> </w:t>
      </w:r>
      <w:proofErr w:type="spellStart"/>
      <w:r w:rsidRPr="00BF65E7">
        <w:rPr>
          <w:szCs w:val="20"/>
        </w:rPr>
        <w:t>bahwa</w:t>
      </w:r>
      <w:proofErr w:type="spellEnd"/>
      <w:r w:rsidRPr="00BF65E7">
        <w:rPr>
          <w:szCs w:val="20"/>
        </w:rPr>
        <w:t xml:space="preserve"> </w:t>
      </w:r>
      <w:proofErr w:type="spellStart"/>
      <w:r w:rsidRPr="00BF65E7">
        <w:rPr>
          <w:szCs w:val="20"/>
        </w:rPr>
        <w:t>pengaruh</w:t>
      </w:r>
      <w:proofErr w:type="spellEnd"/>
      <w:r w:rsidRPr="00BF65E7">
        <w:rPr>
          <w:szCs w:val="20"/>
        </w:rPr>
        <w:t xml:space="preserve"> </w:t>
      </w:r>
      <w:proofErr w:type="spellStart"/>
      <w:r w:rsidRPr="00BF65E7">
        <w:rPr>
          <w:szCs w:val="20"/>
        </w:rPr>
        <w:t>ini</w:t>
      </w:r>
      <w:proofErr w:type="spellEnd"/>
      <w:r w:rsidRPr="00BF65E7">
        <w:rPr>
          <w:szCs w:val="20"/>
        </w:rPr>
        <w:t xml:space="preserve"> </w:t>
      </w:r>
      <w:proofErr w:type="spellStart"/>
      <w:r w:rsidRPr="00BF65E7">
        <w:rPr>
          <w:szCs w:val="20"/>
        </w:rPr>
        <w:t>signifikan</w:t>
      </w:r>
      <w:proofErr w:type="spellEnd"/>
      <w:r w:rsidRPr="00BF65E7">
        <w:rPr>
          <w:szCs w:val="20"/>
        </w:rPr>
        <w:t xml:space="preserve"> pada </w:t>
      </w:r>
      <w:proofErr w:type="spellStart"/>
      <w:r w:rsidRPr="00BF65E7">
        <w:rPr>
          <w:szCs w:val="20"/>
        </w:rPr>
        <w:t>tingkat</w:t>
      </w:r>
      <w:proofErr w:type="spellEnd"/>
      <w:r w:rsidRPr="00BF65E7">
        <w:rPr>
          <w:szCs w:val="20"/>
        </w:rPr>
        <w:t xml:space="preserve"> </w:t>
      </w:r>
      <w:proofErr w:type="spellStart"/>
      <w:r w:rsidRPr="00BF65E7">
        <w:rPr>
          <w:szCs w:val="20"/>
        </w:rPr>
        <w:t>kepercayaan</w:t>
      </w:r>
      <w:proofErr w:type="spellEnd"/>
      <w:r w:rsidRPr="00BF65E7">
        <w:rPr>
          <w:szCs w:val="20"/>
        </w:rPr>
        <w:t xml:space="preserve"> 95%. </w:t>
      </w:r>
      <w:proofErr w:type="spellStart"/>
      <w:r w:rsidRPr="00BF65E7">
        <w:rPr>
          <w:szCs w:val="20"/>
        </w:rPr>
        <w:t>Artinya</w:t>
      </w:r>
      <w:proofErr w:type="spellEnd"/>
      <w:r w:rsidRPr="00BF65E7">
        <w:rPr>
          <w:szCs w:val="20"/>
        </w:rPr>
        <w:t xml:space="preserve">, </w:t>
      </w:r>
      <w:proofErr w:type="spellStart"/>
      <w:r w:rsidRPr="00BF65E7">
        <w:rPr>
          <w:szCs w:val="20"/>
        </w:rPr>
        <w:t>semakin</w:t>
      </w:r>
      <w:proofErr w:type="spellEnd"/>
      <w:r w:rsidRPr="00BF65E7">
        <w:rPr>
          <w:szCs w:val="20"/>
        </w:rPr>
        <w:t xml:space="preserve"> </w:t>
      </w:r>
      <w:proofErr w:type="spellStart"/>
      <w:r w:rsidRPr="00BF65E7">
        <w:rPr>
          <w:szCs w:val="20"/>
        </w:rPr>
        <w:t>tinggi</w:t>
      </w:r>
      <w:proofErr w:type="spellEnd"/>
      <w:r w:rsidRPr="00BF65E7">
        <w:rPr>
          <w:szCs w:val="20"/>
        </w:rPr>
        <w:t xml:space="preserve"> </w:t>
      </w:r>
      <w:proofErr w:type="spellStart"/>
      <w:r w:rsidRPr="00BF65E7">
        <w:rPr>
          <w:szCs w:val="20"/>
        </w:rPr>
        <w:t>intensitas</w:t>
      </w:r>
      <w:proofErr w:type="spellEnd"/>
      <w:r w:rsidRPr="00BF65E7">
        <w:rPr>
          <w:szCs w:val="20"/>
        </w:rPr>
        <w:t xml:space="preserve"> dan </w:t>
      </w:r>
      <w:proofErr w:type="spellStart"/>
      <w:r w:rsidRPr="00BF65E7">
        <w:rPr>
          <w:szCs w:val="20"/>
        </w:rPr>
        <w:t>kualitas</w:t>
      </w:r>
      <w:proofErr w:type="spellEnd"/>
      <w:r w:rsidRPr="00BF65E7">
        <w:rPr>
          <w:szCs w:val="20"/>
        </w:rPr>
        <w:t xml:space="preserve"> </w:t>
      </w:r>
      <w:proofErr w:type="spellStart"/>
      <w:r w:rsidRPr="00BF65E7">
        <w:rPr>
          <w:szCs w:val="20"/>
        </w:rPr>
        <w:t>komunikasi</w:t>
      </w:r>
      <w:proofErr w:type="spellEnd"/>
      <w:r w:rsidRPr="00BF65E7">
        <w:rPr>
          <w:szCs w:val="20"/>
        </w:rPr>
        <w:t xml:space="preserve"> </w:t>
      </w:r>
      <w:proofErr w:type="spellStart"/>
      <w:r w:rsidRPr="00BF65E7">
        <w:rPr>
          <w:szCs w:val="20"/>
        </w:rPr>
        <w:t>dalam</w:t>
      </w:r>
      <w:proofErr w:type="spellEnd"/>
      <w:r w:rsidRPr="00BF65E7">
        <w:rPr>
          <w:szCs w:val="20"/>
        </w:rPr>
        <w:t xml:space="preserve"> </w:t>
      </w:r>
      <w:proofErr w:type="spellStart"/>
      <w:r w:rsidRPr="00BF65E7">
        <w:rPr>
          <w:szCs w:val="20"/>
        </w:rPr>
        <w:t>organisasi</w:t>
      </w:r>
      <w:proofErr w:type="spellEnd"/>
      <w:r w:rsidRPr="00BF65E7">
        <w:rPr>
          <w:szCs w:val="20"/>
        </w:rPr>
        <w:t xml:space="preserve">, </w:t>
      </w:r>
      <w:proofErr w:type="spellStart"/>
      <w:r w:rsidRPr="00BF65E7">
        <w:rPr>
          <w:szCs w:val="20"/>
        </w:rPr>
        <w:t>maka</w:t>
      </w:r>
      <w:proofErr w:type="spellEnd"/>
      <w:r w:rsidRPr="00BF65E7">
        <w:rPr>
          <w:szCs w:val="20"/>
        </w:rPr>
        <w:t xml:space="preserve"> </w:t>
      </w:r>
      <w:proofErr w:type="spellStart"/>
      <w:r w:rsidRPr="00BF65E7">
        <w:rPr>
          <w:szCs w:val="20"/>
        </w:rPr>
        <w:t>semakin</w:t>
      </w:r>
      <w:proofErr w:type="spellEnd"/>
      <w:r w:rsidRPr="00BF65E7">
        <w:rPr>
          <w:szCs w:val="20"/>
        </w:rPr>
        <w:t xml:space="preserve"> </w:t>
      </w:r>
      <w:proofErr w:type="spellStart"/>
      <w:r w:rsidRPr="00BF65E7">
        <w:rPr>
          <w:szCs w:val="20"/>
        </w:rPr>
        <w:t>tinggi</w:t>
      </w:r>
      <w:proofErr w:type="spellEnd"/>
      <w:r w:rsidRPr="00BF65E7">
        <w:rPr>
          <w:szCs w:val="20"/>
        </w:rPr>
        <w:t xml:space="preserve"> pula </w:t>
      </w:r>
      <w:proofErr w:type="spellStart"/>
      <w:r w:rsidRPr="00BF65E7">
        <w:rPr>
          <w:szCs w:val="20"/>
        </w:rPr>
        <w:t>tingkat</w:t>
      </w:r>
      <w:proofErr w:type="spellEnd"/>
      <w:r w:rsidRPr="00BF65E7">
        <w:rPr>
          <w:szCs w:val="20"/>
        </w:rPr>
        <w:t xml:space="preserve"> </w:t>
      </w:r>
      <w:proofErr w:type="spellStart"/>
      <w:r w:rsidRPr="00BF65E7">
        <w:rPr>
          <w:szCs w:val="20"/>
        </w:rPr>
        <w:t>berbagi</w:t>
      </w:r>
      <w:proofErr w:type="spellEnd"/>
      <w:r w:rsidRPr="00BF65E7">
        <w:rPr>
          <w:szCs w:val="20"/>
        </w:rPr>
        <w:t xml:space="preserve"> </w:t>
      </w:r>
      <w:proofErr w:type="spellStart"/>
      <w:r w:rsidRPr="00BF65E7">
        <w:rPr>
          <w:szCs w:val="20"/>
        </w:rPr>
        <w:t>pengetahuan</w:t>
      </w:r>
      <w:proofErr w:type="spellEnd"/>
      <w:r w:rsidRPr="00BF65E7">
        <w:rPr>
          <w:szCs w:val="20"/>
        </w:rPr>
        <w:t xml:space="preserve"> </w:t>
      </w:r>
      <w:proofErr w:type="spellStart"/>
      <w:r w:rsidRPr="00BF65E7">
        <w:rPr>
          <w:szCs w:val="20"/>
        </w:rPr>
        <w:t>antar</w:t>
      </w:r>
      <w:proofErr w:type="spellEnd"/>
      <w:r w:rsidRPr="00BF65E7">
        <w:rPr>
          <w:szCs w:val="20"/>
        </w:rPr>
        <w:t xml:space="preserve"> </w:t>
      </w:r>
      <w:proofErr w:type="spellStart"/>
      <w:r w:rsidRPr="00BF65E7">
        <w:rPr>
          <w:szCs w:val="20"/>
        </w:rPr>
        <w:t>karyawan</w:t>
      </w:r>
      <w:proofErr w:type="spellEnd"/>
      <w:r w:rsidRPr="00BF65E7">
        <w:rPr>
          <w:szCs w:val="20"/>
        </w:rPr>
        <w:t>.</w:t>
      </w:r>
    </w:p>
    <w:p w14:paraId="3D8B6481" w14:textId="60C71DAD" w:rsidR="008F5804" w:rsidRDefault="008F5804" w:rsidP="008F5804">
      <w:pPr>
        <w:rPr>
          <w:szCs w:val="20"/>
        </w:rPr>
      </w:pPr>
      <w:proofErr w:type="spellStart"/>
      <w:r w:rsidRPr="00BF65E7">
        <w:rPr>
          <w:szCs w:val="20"/>
        </w:rPr>
        <w:t>Secara</w:t>
      </w:r>
      <w:proofErr w:type="spellEnd"/>
      <w:r w:rsidRPr="00BF65E7">
        <w:rPr>
          <w:szCs w:val="20"/>
        </w:rPr>
        <w:t xml:space="preserve"> </w:t>
      </w:r>
      <w:proofErr w:type="spellStart"/>
      <w:r w:rsidRPr="00BF65E7">
        <w:rPr>
          <w:szCs w:val="20"/>
        </w:rPr>
        <w:t>keseluruhan</w:t>
      </w:r>
      <w:proofErr w:type="spellEnd"/>
      <w:r w:rsidRPr="00BF65E7">
        <w:rPr>
          <w:szCs w:val="20"/>
        </w:rPr>
        <w:t xml:space="preserve">, </w:t>
      </w:r>
      <w:proofErr w:type="spellStart"/>
      <w:r w:rsidRPr="00BF65E7">
        <w:rPr>
          <w:szCs w:val="20"/>
        </w:rPr>
        <w:t>hasil</w:t>
      </w:r>
      <w:proofErr w:type="spellEnd"/>
      <w:r w:rsidRPr="00BF65E7">
        <w:rPr>
          <w:szCs w:val="20"/>
        </w:rPr>
        <w:t xml:space="preserve"> </w:t>
      </w:r>
      <w:proofErr w:type="spellStart"/>
      <w:r w:rsidRPr="00BF65E7">
        <w:rPr>
          <w:szCs w:val="20"/>
        </w:rPr>
        <w:t>ini</w:t>
      </w:r>
      <w:proofErr w:type="spellEnd"/>
      <w:r w:rsidRPr="00BF65E7">
        <w:rPr>
          <w:szCs w:val="20"/>
        </w:rPr>
        <w:t xml:space="preserve"> </w:t>
      </w:r>
      <w:proofErr w:type="spellStart"/>
      <w:r w:rsidRPr="00BF65E7">
        <w:rPr>
          <w:szCs w:val="20"/>
        </w:rPr>
        <w:t>menunjukkan</w:t>
      </w:r>
      <w:proofErr w:type="spellEnd"/>
      <w:r w:rsidRPr="00BF65E7">
        <w:rPr>
          <w:szCs w:val="20"/>
        </w:rPr>
        <w:t xml:space="preserve"> </w:t>
      </w:r>
      <w:proofErr w:type="spellStart"/>
      <w:r w:rsidRPr="00BF65E7">
        <w:rPr>
          <w:szCs w:val="20"/>
        </w:rPr>
        <w:t>bahwa</w:t>
      </w:r>
      <w:proofErr w:type="spellEnd"/>
      <w:r w:rsidRPr="00BF65E7">
        <w:rPr>
          <w:szCs w:val="20"/>
        </w:rPr>
        <w:t xml:space="preserve"> </w:t>
      </w:r>
      <w:proofErr w:type="spellStart"/>
      <w:r w:rsidRPr="00BF65E7">
        <w:rPr>
          <w:szCs w:val="20"/>
        </w:rPr>
        <w:t>Komunikasi</w:t>
      </w:r>
      <w:proofErr w:type="spellEnd"/>
      <w:r w:rsidRPr="00BF65E7">
        <w:rPr>
          <w:szCs w:val="20"/>
        </w:rPr>
        <w:t xml:space="preserve"> </w:t>
      </w:r>
      <w:proofErr w:type="spellStart"/>
      <w:r w:rsidRPr="00BF65E7">
        <w:rPr>
          <w:szCs w:val="20"/>
        </w:rPr>
        <w:t>Organisasi</w:t>
      </w:r>
      <w:proofErr w:type="spellEnd"/>
      <w:r w:rsidRPr="00BF65E7">
        <w:rPr>
          <w:szCs w:val="20"/>
        </w:rPr>
        <w:t xml:space="preserve"> </w:t>
      </w:r>
      <w:proofErr w:type="spellStart"/>
      <w:r w:rsidRPr="00BF65E7">
        <w:rPr>
          <w:szCs w:val="20"/>
        </w:rPr>
        <w:t>tidak</w:t>
      </w:r>
      <w:proofErr w:type="spellEnd"/>
      <w:r w:rsidRPr="00BF65E7">
        <w:rPr>
          <w:szCs w:val="20"/>
        </w:rPr>
        <w:t xml:space="preserve"> </w:t>
      </w:r>
      <w:proofErr w:type="spellStart"/>
      <w:r w:rsidRPr="00BF65E7">
        <w:rPr>
          <w:szCs w:val="20"/>
        </w:rPr>
        <w:t>hanya</w:t>
      </w:r>
      <w:proofErr w:type="spellEnd"/>
      <w:r w:rsidRPr="00BF65E7">
        <w:rPr>
          <w:szCs w:val="20"/>
        </w:rPr>
        <w:t xml:space="preserve"> </w:t>
      </w:r>
      <w:proofErr w:type="spellStart"/>
      <w:r w:rsidRPr="00BF65E7">
        <w:rPr>
          <w:szCs w:val="20"/>
        </w:rPr>
        <w:t>memiliki</w:t>
      </w:r>
      <w:proofErr w:type="spellEnd"/>
      <w:r w:rsidRPr="00BF65E7">
        <w:rPr>
          <w:szCs w:val="20"/>
        </w:rPr>
        <w:t xml:space="preserve"> </w:t>
      </w:r>
      <w:proofErr w:type="spellStart"/>
      <w:r w:rsidRPr="00BF65E7">
        <w:rPr>
          <w:szCs w:val="20"/>
        </w:rPr>
        <w:t>pengaruh</w:t>
      </w:r>
      <w:proofErr w:type="spellEnd"/>
      <w:r w:rsidRPr="00BF65E7">
        <w:rPr>
          <w:szCs w:val="20"/>
        </w:rPr>
        <w:t xml:space="preserve"> </w:t>
      </w:r>
      <w:proofErr w:type="spellStart"/>
      <w:r w:rsidRPr="00BF65E7">
        <w:rPr>
          <w:szCs w:val="20"/>
        </w:rPr>
        <w:t>langsung</w:t>
      </w:r>
      <w:proofErr w:type="spellEnd"/>
      <w:r w:rsidRPr="00BF65E7">
        <w:rPr>
          <w:szCs w:val="20"/>
        </w:rPr>
        <w:t xml:space="preserve"> </w:t>
      </w:r>
      <w:proofErr w:type="spellStart"/>
      <w:r w:rsidRPr="00BF65E7">
        <w:rPr>
          <w:szCs w:val="20"/>
        </w:rPr>
        <w:t>terhadap</w:t>
      </w:r>
      <w:proofErr w:type="spellEnd"/>
      <w:r w:rsidRPr="00BF65E7">
        <w:rPr>
          <w:szCs w:val="20"/>
        </w:rPr>
        <w:t xml:space="preserve"> Kinerja </w:t>
      </w:r>
      <w:proofErr w:type="spellStart"/>
      <w:r w:rsidRPr="00BF65E7">
        <w:rPr>
          <w:szCs w:val="20"/>
        </w:rPr>
        <w:t>Karyawan</w:t>
      </w:r>
      <w:proofErr w:type="spellEnd"/>
      <w:r w:rsidRPr="00BF65E7">
        <w:rPr>
          <w:szCs w:val="20"/>
        </w:rPr>
        <w:t xml:space="preserve">, </w:t>
      </w:r>
      <w:proofErr w:type="spellStart"/>
      <w:r w:rsidRPr="00BF65E7">
        <w:rPr>
          <w:szCs w:val="20"/>
        </w:rPr>
        <w:t>tetapi</w:t>
      </w:r>
      <w:proofErr w:type="spellEnd"/>
      <w:r w:rsidRPr="00BF65E7">
        <w:rPr>
          <w:szCs w:val="20"/>
        </w:rPr>
        <w:t xml:space="preserve"> juga </w:t>
      </w:r>
      <w:proofErr w:type="spellStart"/>
      <w:r w:rsidRPr="00BF65E7">
        <w:rPr>
          <w:szCs w:val="20"/>
        </w:rPr>
        <w:t>secara</w:t>
      </w:r>
      <w:proofErr w:type="spellEnd"/>
      <w:r w:rsidRPr="00BF65E7">
        <w:rPr>
          <w:szCs w:val="20"/>
        </w:rPr>
        <w:t xml:space="preserve"> </w:t>
      </w:r>
      <w:proofErr w:type="spellStart"/>
      <w:r w:rsidRPr="00BF65E7">
        <w:rPr>
          <w:szCs w:val="20"/>
        </w:rPr>
        <w:t>tidak</w:t>
      </w:r>
      <w:proofErr w:type="spellEnd"/>
      <w:r w:rsidRPr="00BF65E7">
        <w:rPr>
          <w:szCs w:val="20"/>
        </w:rPr>
        <w:t xml:space="preserve"> </w:t>
      </w:r>
      <w:proofErr w:type="spellStart"/>
      <w:r w:rsidRPr="00BF65E7">
        <w:rPr>
          <w:szCs w:val="20"/>
        </w:rPr>
        <w:t>langsung</w:t>
      </w:r>
      <w:proofErr w:type="spellEnd"/>
      <w:r w:rsidRPr="00BF65E7">
        <w:rPr>
          <w:szCs w:val="20"/>
        </w:rPr>
        <w:t xml:space="preserve"> </w:t>
      </w:r>
      <w:proofErr w:type="spellStart"/>
      <w:r w:rsidRPr="00BF65E7">
        <w:rPr>
          <w:szCs w:val="20"/>
        </w:rPr>
        <w:t>melalui</w:t>
      </w:r>
      <w:proofErr w:type="spellEnd"/>
      <w:r w:rsidRPr="00BF65E7">
        <w:rPr>
          <w:szCs w:val="20"/>
        </w:rPr>
        <w:t xml:space="preserve"> </w:t>
      </w:r>
      <w:r w:rsidRPr="00BF65E7">
        <w:rPr>
          <w:i/>
          <w:iCs/>
          <w:szCs w:val="20"/>
        </w:rPr>
        <w:t>Knowledge Sharing</w:t>
      </w:r>
      <w:r w:rsidRPr="00BF65E7">
        <w:rPr>
          <w:szCs w:val="20"/>
        </w:rPr>
        <w:t xml:space="preserve">. Hal </w:t>
      </w:r>
      <w:proofErr w:type="spellStart"/>
      <w:r w:rsidRPr="00BF65E7">
        <w:rPr>
          <w:szCs w:val="20"/>
        </w:rPr>
        <w:t>ini</w:t>
      </w:r>
      <w:proofErr w:type="spellEnd"/>
      <w:r w:rsidRPr="00BF65E7">
        <w:rPr>
          <w:szCs w:val="20"/>
        </w:rPr>
        <w:t xml:space="preserve"> </w:t>
      </w:r>
      <w:proofErr w:type="spellStart"/>
      <w:r w:rsidRPr="00BF65E7">
        <w:rPr>
          <w:szCs w:val="20"/>
        </w:rPr>
        <w:t>memberikan</w:t>
      </w:r>
      <w:proofErr w:type="spellEnd"/>
      <w:r w:rsidRPr="00BF65E7">
        <w:rPr>
          <w:szCs w:val="20"/>
        </w:rPr>
        <w:t xml:space="preserve"> </w:t>
      </w:r>
      <w:proofErr w:type="spellStart"/>
      <w:r w:rsidRPr="00BF65E7">
        <w:rPr>
          <w:szCs w:val="20"/>
        </w:rPr>
        <w:t>bukti</w:t>
      </w:r>
      <w:proofErr w:type="spellEnd"/>
      <w:r w:rsidRPr="00BF65E7">
        <w:rPr>
          <w:szCs w:val="20"/>
        </w:rPr>
        <w:t xml:space="preserve"> </w:t>
      </w:r>
      <w:proofErr w:type="spellStart"/>
      <w:r w:rsidRPr="00BF65E7">
        <w:rPr>
          <w:szCs w:val="20"/>
        </w:rPr>
        <w:t>bahwa</w:t>
      </w:r>
      <w:proofErr w:type="spellEnd"/>
      <w:r w:rsidRPr="00BF65E7">
        <w:rPr>
          <w:szCs w:val="20"/>
        </w:rPr>
        <w:t xml:space="preserve"> </w:t>
      </w:r>
      <w:r w:rsidRPr="00BF65E7">
        <w:rPr>
          <w:i/>
          <w:iCs/>
          <w:szCs w:val="20"/>
        </w:rPr>
        <w:t>Knowledge Sharing</w:t>
      </w:r>
      <w:r w:rsidRPr="00BF65E7">
        <w:rPr>
          <w:szCs w:val="20"/>
        </w:rPr>
        <w:t xml:space="preserve"> </w:t>
      </w:r>
      <w:proofErr w:type="spellStart"/>
      <w:r w:rsidRPr="00BF65E7">
        <w:rPr>
          <w:szCs w:val="20"/>
        </w:rPr>
        <w:t>berperan</w:t>
      </w:r>
      <w:proofErr w:type="spellEnd"/>
      <w:r w:rsidRPr="00BF65E7">
        <w:rPr>
          <w:szCs w:val="20"/>
        </w:rPr>
        <w:t xml:space="preserve"> </w:t>
      </w:r>
      <w:proofErr w:type="spellStart"/>
      <w:r w:rsidRPr="00BF65E7">
        <w:rPr>
          <w:szCs w:val="20"/>
        </w:rPr>
        <w:t>sebagai</w:t>
      </w:r>
      <w:proofErr w:type="spellEnd"/>
      <w:r w:rsidRPr="00BF65E7">
        <w:rPr>
          <w:szCs w:val="20"/>
        </w:rPr>
        <w:t xml:space="preserve"> </w:t>
      </w:r>
      <w:proofErr w:type="spellStart"/>
      <w:r w:rsidRPr="00BF65E7">
        <w:rPr>
          <w:szCs w:val="20"/>
        </w:rPr>
        <w:t>variabel</w:t>
      </w:r>
      <w:proofErr w:type="spellEnd"/>
      <w:r w:rsidRPr="00BF65E7">
        <w:rPr>
          <w:szCs w:val="20"/>
        </w:rPr>
        <w:t xml:space="preserve"> </w:t>
      </w:r>
      <w:proofErr w:type="spellStart"/>
      <w:r w:rsidRPr="00BF65E7">
        <w:rPr>
          <w:szCs w:val="20"/>
        </w:rPr>
        <w:t>mediasi</w:t>
      </w:r>
      <w:proofErr w:type="spellEnd"/>
      <w:r w:rsidRPr="00BF65E7">
        <w:rPr>
          <w:szCs w:val="20"/>
        </w:rPr>
        <w:t xml:space="preserve"> </w:t>
      </w:r>
      <w:proofErr w:type="spellStart"/>
      <w:r w:rsidRPr="00BF65E7">
        <w:rPr>
          <w:szCs w:val="20"/>
        </w:rPr>
        <w:t>dalam</w:t>
      </w:r>
      <w:proofErr w:type="spellEnd"/>
      <w:r w:rsidRPr="00BF65E7">
        <w:rPr>
          <w:szCs w:val="20"/>
        </w:rPr>
        <w:t xml:space="preserve"> </w:t>
      </w:r>
      <w:proofErr w:type="spellStart"/>
      <w:r w:rsidRPr="00BF65E7">
        <w:rPr>
          <w:szCs w:val="20"/>
        </w:rPr>
        <w:t>hubungan</w:t>
      </w:r>
      <w:proofErr w:type="spellEnd"/>
      <w:r w:rsidRPr="00BF65E7">
        <w:rPr>
          <w:szCs w:val="20"/>
        </w:rPr>
        <w:t xml:space="preserve"> </w:t>
      </w:r>
      <w:proofErr w:type="spellStart"/>
      <w:r w:rsidRPr="00BF65E7">
        <w:rPr>
          <w:szCs w:val="20"/>
        </w:rPr>
        <w:t>antara</w:t>
      </w:r>
      <w:proofErr w:type="spellEnd"/>
      <w:r w:rsidRPr="00BF65E7">
        <w:rPr>
          <w:szCs w:val="20"/>
        </w:rPr>
        <w:t xml:space="preserve"> </w:t>
      </w:r>
      <w:proofErr w:type="spellStart"/>
      <w:r w:rsidRPr="00BF65E7">
        <w:rPr>
          <w:szCs w:val="20"/>
        </w:rPr>
        <w:t>Komunikasi</w:t>
      </w:r>
      <w:proofErr w:type="spellEnd"/>
      <w:r w:rsidRPr="00BF65E7">
        <w:rPr>
          <w:szCs w:val="20"/>
        </w:rPr>
        <w:t xml:space="preserve"> </w:t>
      </w:r>
      <w:proofErr w:type="spellStart"/>
      <w:r w:rsidRPr="00BF65E7">
        <w:rPr>
          <w:szCs w:val="20"/>
        </w:rPr>
        <w:t>Organisasi</w:t>
      </w:r>
      <w:proofErr w:type="spellEnd"/>
      <w:r w:rsidRPr="00BF65E7">
        <w:rPr>
          <w:szCs w:val="20"/>
        </w:rPr>
        <w:t xml:space="preserve"> dan Kinerja </w:t>
      </w:r>
      <w:proofErr w:type="spellStart"/>
      <w:r w:rsidRPr="00BF65E7">
        <w:rPr>
          <w:szCs w:val="20"/>
        </w:rPr>
        <w:t>Karyawan</w:t>
      </w:r>
      <w:proofErr w:type="spellEnd"/>
      <w:r w:rsidRPr="00BF65E7">
        <w:rPr>
          <w:szCs w:val="20"/>
        </w:rPr>
        <w:t xml:space="preserve">. </w:t>
      </w:r>
      <w:proofErr w:type="spellStart"/>
      <w:r w:rsidRPr="00BF65E7">
        <w:rPr>
          <w:szCs w:val="20"/>
        </w:rPr>
        <w:t>Temuan</w:t>
      </w:r>
      <w:proofErr w:type="spellEnd"/>
      <w:r w:rsidRPr="00BF65E7">
        <w:rPr>
          <w:szCs w:val="20"/>
        </w:rPr>
        <w:t xml:space="preserve"> </w:t>
      </w:r>
      <w:proofErr w:type="spellStart"/>
      <w:r w:rsidRPr="00BF65E7">
        <w:rPr>
          <w:szCs w:val="20"/>
        </w:rPr>
        <w:t>ini</w:t>
      </w:r>
      <w:proofErr w:type="spellEnd"/>
      <w:r w:rsidRPr="00BF65E7">
        <w:rPr>
          <w:szCs w:val="20"/>
        </w:rPr>
        <w:t xml:space="preserve"> </w:t>
      </w:r>
      <w:proofErr w:type="spellStart"/>
      <w:r w:rsidRPr="00BF65E7">
        <w:rPr>
          <w:szCs w:val="20"/>
        </w:rPr>
        <w:t>menguatkan</w:t>
      </w:r>
      <w:proofErr w:type="spellEnd"/>
      <w:r w:rsidRPr="00BF65E7">
        <w:rPr>
          <w:szCs w:val="20"/>
        </w:rPr>
        <w:t xml:space="preserve"> </w:t>
      </w:r>
      <w:proofErr w:type="spellStart"/>
      <w:r w:rsidRPr="00BF65E7">
        <w:rPr>
          <w:szCs w:val="20"/>
        </w:rPr>
        <w:t>pentingnya</w:t>
      </w:r>
      <w:proofErr w:type="spellEnd"/>
      <w:r w:rsidRPr="00BF65E7">
        <w:rPr>
          <w:szCs w:val="20"/>
        </w:rPr>
        <w:t xml:space="preserve"> </w:t>
      </w:r>
      <w:proofErr w:type="spellStart"/>
      <w:r w:rsidRPr="00BF65E7">
        <w:rPr>
          <w:szCs w:val="20"/>
        </w:rPr>
        <w:t>pengelolaan</w:t>
      </w:r>
      <w:proofErr w:type="spellEnd"/>
      <w:r w:rsidRPr="00BF65E7">
        <w:rPr>
          <w:szCs w:val="20"/>
        </w:rPr>
        <w:t xml:space="preserve"> </w:t>
      </w:r>
      <w:proofErr w:type="spellStart"/>
      <w:r w:rsidRPr="00BF65E7">
        <w:rPr>
          <w:szCs w:val="20"/>
        </w:rPr>
        <w:t>komunikasi</w:t>
      </w:r>
      <w:proofErr w:type="spellEnd"/>
      <w:r w:rsidRPr="00BF65E7">
        <w:rPr>
          <w:szCs w:val="20"/>
        </w:rPr>
        <w:t xml:space="preserve"> internal yang </w:t>
      </w:r>
      <w:proofErr w:type="spellStart"/>
      <w:r w:rsidRPr="00BF65E7">
        <w:rPr>
          <w:szCs w:val="20"/>
        </w:rPr>
        <w:t>baik</w:t>
      </w:r>
      <w:proofErr w:type="spellEnd"/>
      <w:r w:rsidRPr="00BF65E7">
        <w:rPr>
          <w:szCs w:val="20"/>
        </w:rPr>
        <w:t xml:space="preserve"> </w:t>
      </w:r>
      <w:proofErr w:type="spellStart"/>
      <w:r w:rsidRPr="00BF65E7">
        <w:rPr>
          <w:szCs w:val="20"/>
        </w:rPr>
        <w:t>untuk</w:t>
      </w:r>
      <w:proofErr w:type="spellEnd"/>
      <w:r w:rsidRPr="00BF65E7">
        <w:rPr>
          <w:szCs w:val="20"/>
        </w:rPr>
        <w:t xml:space="preserve"> </w:t>
      </w:r>
      <w:proofErr w:type="spellStart"/>
      <w:r w:rsidRPr="00BF65E7">
        <w:rPr>
          <w:szCs w:val="20"/>
        </w:rPr>
        <w:t>mendorong</w:t>
      </w:r>
      <w:proofErr w:type="spellEnd"/>
      <w:r w:rsidRPr="00BF65E7">
        <w:rPr>
          <w:szCs w:val="20"/>
        </w:rPr>
        <w:t xml:space="preserve"> </w:t>
      </w:r>
      <w:proofErr w:type="spellStart"/>
      <w:r w:rsidRPr="00BF65E7">
        <w:rPr>
          <w:szCs w:val="20"/>
        </w:rPr>
        <w:t>budaya</w:t>
      </w:r>
      <w:proofErr w:type="spellEnd"/>
      <w:r w:rsidRPr="00BF65E7">
        <w:rPr>
          <w:szCs w:val="20"/>
        </w:rPr>
        <w:t xml:space="preserve"> </w:t>
      </w:r>
      <w:proofErr w:type="spellStart"/>
      <w:r w:rsidRPr="00BF65E7">
        <w:rPr>
          <w:szCs w:val="20"/>
        </w:rPr>
        <w:t>berbagi</w:t>
      </w:r>
      <w:proofErr w:type="spellEnd"/>
      <w:r w:rsidRPr="00BF65E7">
        <w:rPr>
          <w:szCs w:val="20"/>
        </w:rPr>
        <w:t xml:space="preserve"> </w:t>
      </w:r>
      <w:proofErr w:type="spellStart"/>
      <w:r w:rsidRPr="00BF65E7">
        <w:rPr>
          <w:szCs w:val="20"/>
        </w:rPr>
        <w:t>pengetahuan</w:t>
      </w:r>
      <w:proofErr w:type="spellEnd"/>
      <w:r w:rsidRPr="00BF65E7">
        <w:rPr>
          <w:szCs w:val="20"/>
        </w:rPr>
        <w:t xml:space="preserve"> dan </w:t>
      </w:r>
      <w:proofErr w:type="spellStart"/>
      <w:r w:rsidRPr="00BF65E7">
        <w:rPr>
          <w:szCs w:val="20"/>
        </w:rPr>
        <w:t>meningkatkan</w:t>
      </w:r>
      <w:proofErr w:type="spellEnd"/>
      <w:r w:rsidRPr="00BF65E7">
        <w:rPr>
          <w:szCs w:val="20"/>
        </w:rPr>
        <w:t xml:space="preserve"> </w:t>
      </w:r>
      <w:proofErr w:type="spellStart"/>
      <w:r w:rsidRPr="00BF65E7">
        <w:rPr>
          <w:szCs w:val="20"/>
        </w:rPr>
        <w:t>kinerja</w:t>
      </w:r>
      <w:proofErr w:type="spellEnd"/>
      <w:r w:rsidRPr="00BF65E7">
        <w:rPr>
          <w:szCs w:val="20"/>
        </w:rPr>
        <w:t xml:space="preserve"> </w:t>
      </w:r>
      <w:proofErr w:type="spellStart"/>
      <w:r w:rsidRPr="00BF65E7">
        <w:rPr>
          <w:szCs w:val="20"/>
        </w:rPr>
        <w:t>karyawan</w:t>
      </w:r>
      <w:proofErr w:type="spellEnd"/>
      <w:r w:rsidRPr="00BF65E7">
        <w:rPr>
          <w:szCs w:val="20"/>
        </w:rPr>
        <w:t xml:space="preserve"> </w:t>
      </w:r>
      <w:proofErr w:type="spellStart"/>
      <w:r w:rsidRPr="00BF65E7">
        <w:rPr>
          <w:szCs w:val="20"/>
        </w:rPr>
        <w:t>dalam</w:t>
      </w:r>
      <w:proofErr w:type="spellEnd"/>
      <w:r w:rsidRPr="00BF65E7">
        <w:rPr>
          <w:szCs w:val="20"/>
        </w:rPr>
        <w:t xml:space="preserve"> </w:t>
      </w:r>
      <w:proofErr w:type="spellStart"/>
      <w:r w:rsidRPr="00BF65E7">
        <w:rPr>
          <w:szCs w:val="20"/>
        </w:rPr>
        <w:t>organisasi</w:t>
      </w:r>
      <w:proofErr w:type="spellEnd"/>
      <w:r w:rsidRPr="00BF65E7">
        <w:rPr>
          <w:szCs w:val="20"/>
        </w:rPr>
        <w:t>.</w:t>
      </w:r>
    </w:p>
    <w:p w14:paraId="51CA6FC1" w14:textId="77777777" w:rsidR="00D06FD1" w:rsidRDefault="00D06FD1" w:rsidP="008F5804">
      <w:pPr>
        <w:rPr>
          <w:szCs w:val="20"/>
        </w:rPr>
      </w:pPr>
    </w:p>
    <w:p w14:paraId="199D9B44" w14:textId="0B0642BE" w:rsidR="001E35A4" w:rsidRDefault="001E35A4" w:rsidP="00131870">
      <w:pPr>
        <w:pStyle w:val="Heading4"/>
        <w:rPr>
          <w:i/>
        </w:rPr>
      </w:pPr>
      <w:r>
        <w:rPr>
          <w:szCs w:val="20"/>
        </w:rPr>
        <w:t xml:space="preserve">3.1.2.3 </w:t>
      </w:r>
      <w:r w:rsidR="00131870" w:rsidRPr="00131870">
        <w:rPr>
          <w:i/>
        </w:rPr>
        <w:t>Confident Internal (</w:t>
      </w:r>
      <w:proofErr w:type="spellStart"/>
      <w:r w:rsidR="00131870" w:rsidRPr="00131870">
        <w:rPr>
          <w:i/>
        </w:rPr>
        <w:t>Selang</w:t>
      </w:r>
      <w:proofErr w:type="spellEnd"/>
      <w:r w:rsidR="00131870" w:rsidRPr="00131870">
        <w:rPr>
          <w:i/>
        </w:rPr>
        <w:t xml:space="preserve"> </w:t>
      </w:r>
      <w:proofErr w:type="spellStart"/>
      <w:r w:rsidR="00131870" w:rsidRPr="00131870">
        <w:rPr>
          <w:i/>
        </w:rPr>
        <w:t>Kepercayaan</w:t>
      </w:r>
      <w:proofErr w:type="spellEnd"/>
      <w:r w:rsidR="00131870" w:rsidRPr="00131870">
        <w:rPr>
          <w:i/>
        </w:rPr>
        <w:t>) 95% Path Coefficient</w:t>
      </w:r>
    </w:p>
    <w:p w14:paraId="43671940" w14:textId="0956E3DB" w:rsidR="00131870" w:rsidRDefault="00131870" w:rsidP="00131870">
      <w:pPr>
        <w:jc w:val="center"/>
        <w:rPr>
          <w:bCs/>
          <w:i/>
          <w:sz w:val="16"/>
          <w:szCs w:val="16"/>
        </w:rPr>
      </w:pPr>
      <w:proofErr w:type="spellStart"/>
      <w:r w:rsidRPr="00131870">
        <w:rPr>
          <w:sz w:val="16"/>
          <w:szCs w:val="16"/>
        </w:rPr>
        <w:t>Tabel</w:t>
      </w:r>
      <w:proofErr w:type="spellEnd"/>
      <w:r w:rsidRPr="00131870">
        <w:rPr>
          <w:sz w:val="16"/>
          <w:szCs w:val="16"/>
        </w:rPr>
        <w:t xml:space="preserve"> 13. Hasil Uji </w:t>
      </w:r>
      <w:r w:rsidRPr="00131870">
        <w:rPr>
          <w:bCs/>
          <w:i/>
          <w:sz w:val="16"/>
          <w:szCs w:val="16"/>
        </w:rPr>
        <w:t xml:space="preserve">Confident Internal </w:t>
      </w:r>
      <w:r w:rsidRPr="00131870">
        <w:rPr>
          <w:bCs/>
          <w:sz w:val="16"/>
          <w:szCs w:val="16"/>
        </w:rPr>
        <w:t>(</w:t>
      </w:r>
      <w:proofErr w:type="spellStart"/>
      <w:r w:rsidRPr="00131870">
        <w:rPr>
          <w:bCs/>
          <w:sz w:val="16"/>
          <w:szCs w:val="16"/>
        </w:rPr>
        <w:t>Selang</w:t>
      </w:r>
      <w:proofErr w:type="spellEnd"/>
      <w:r w:rsidRPr="00131870">
        <w:rPr>
          <w:bCs/>
          <w:sz w:val="16"/>
          <w:szCs w:val="16"/>
        </w:rPr>
        <w:t xml:space="preserve"> </w:t>
      </w:r>
      <w:proofErr w:type="spellStart"/>
      <w:r w:rsidRPr="00131870">
        <w:rPr>
          <w:bCs/>
          <w:sz w:val="16"/>
          <w:szCs w:val="16"/>
        </w:rPr>
        <w:t>Kepercayaan</w:t>
      </w:r>
      <w:proofErr w:type="spellEnd"/>
      <w:r w:rsidRPr="00131870">
        <w:rPr>
          <w:bCs/>
          <w:sz w:val="16"/>
          <w:szCs w:val="16"/>
        </w:rPr>
        <w:t xml:space="preserve">) 95% </w:t>
      </w:r>
      <w:r w:rsidRPr="00131870">
        <w:rPr>
          <w:bCs/>
          <w:i/>
          <w:sz w:val="16"/>
          <w:szCs w:val="16"/>
        </w:rPr>
        <w:t>Path Coefficient</w:t>
      </w:r>
    </w:p>
    <w:tbl>
      <w:tblPr>
        <w:tblW w:w="3675" w:type="pct"/>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112"/>
        <w:gridCol w:w="1297"/>
        <w:gridCol w:w="1416"/>
        <w:gridCol w:w="1841"/>
      </w:tblGrid>
      <w:tr w:rsidR="003C7E45" w:rsidRPr="003C7E45" w14:paraId="7240076D" w14:textId="77777777" w:rsidTr="009F7A3A">
        <w:trPr>
          <w:trHeight w:val="288"/>
          <w:jc w:val="center"/>
        </w:trPr>
        <w:tc>
          <w:tcPr>
            <w:tcW w:w="1584" w:type="pct"/>
            <w:noWrap/>
            <w:vAlign w:val="center"/>
            <w:hideMark/>
          </w:tcPr>
          <w:p w14:paraId="1C219AFD" w14:textId="77777777" w:rsidR="003C7E45" w:rsidRPr="003C7E45" w:rsidRDefault="003C7E45" w:rsidP="003C7E45">
            <w:pPr>
              <w:jc w:val="center"/>
              <w:rPr>
                <w:b/>
                <w:bCs/>
                <w:color w:val="000000"/>
                <w:sz w:val="16"/>
                <w:szCs w:val="16"/>
              </w:rPr>
            </w:pPr>
          </w:p>
        </w:tc>
        <w:tc>
          <w:tcPr>
            <w:tcW w:w="973" w:type="pct"/>
            <w:noWrap/>
            <w:vAlign w:val="center"/>
            <w:hideMark/>
          </w:tcPr>
          <w:p w14:paraId="66441F13" w14:textId="77777777" w:rsidR="009F7A3A" w:rsidRDefault="009F7A3A" w:rsidP="009F7A3A">
            <w:pPr>
              <w:jc w:val="center"/>
              <w:rPr>
                <w:b/>
                <w:bCs/>
                <w:color w:val="000000"/>
                <w:sz w:val="16"/>
                <w:szCs w:val="16"/>
              </w:rPr>
            </w:pPr>
            <w:r>
              <w:rPr>
                <w:b/>
                <w:bCs/>
                <w:color w:val="000000"/>
                <w:sz w:val="16"/>
                <w:szCs w:val="16"/>
              </w:rPr>
              <w:t>KINERJA</w:t>
            </w:r>
          </w:p>
          <w:p w14:paraId="504391EF" w14:textId="5E690BC5" w:rsidR="003C7E45" w:rsidRPr="003C7E45" w:rsidRDefault="003C7E45" w:rsidP="009F7A3A">
            <w:pPr>
              <w:jc w:val="center"/>
              <w:rPr>
                <w:b/>
                <w:bCs/>
                <w:color w:val="000000"/>
                <w:sz w:val="16"/>
                <w:szCs w:val="16"/>
              </w:rPr>
            </w:pPr>
            <w:r w:rsidRPr="003C7E45">
              <w:rPr>
                <w:b/>
                <w:bCs/>
                <w:color w:val="000000"/>
                <w:sz w:val="16"/>
                <w:szCs w:val="16"/>
              </w:rPr>
              <w:t>KARYAWAN</w:t>
            </w:r>
          </w:p>
        </w:tc>
        <w:tc>
          <w:tcPr>
            <w:tcW w:w="1062" w:type="pct"/>
            <w:noWrap/>
            <w:vAlign w:val="center"/>
            <w:hideMark/>
          </w:tcPr>
          <w:p w14:paraId="4B42563D" w14:textId="77777777" w:rsidR="003C7E45" w:rsidRPr="003C7E45" w:rsidRDefault="003C7E45" w:rsidP="009F7A3A">
            <w:pPr>
              <w:jc w:val="center"/>
              <w:rPr>
                <w:b/>
                <w:bCs/>
                <w:i/>
                <w:iCs/>
                <w:color w:val="000000"/>
                <w:sz w:val="16"/>
                <w:szCs w:val="16"/>
              </w:rPr>
            </w:pPr>
            <w:r w:rsidRPr="003C7E45">
              <w:rPr>
                <w:b/>
                <w:bCs/>
                <w:i/>
                <w:iCs/>
                <w:color w:val="000000"/>
                <w:sz w:val="16"/>
                <w:szCs w:val="16"/>
              </w:rPr>
              <w:t>KNOWLEDGE SHARING</w:t>
            </w:r>
          </w:p>
        </w:tc>
        <w:tc>
          <w:tcPr>
            <w:tcW w:w="1381" w:type="pct"/>
            <w:noWrap/>
            <w:vAlign w:val="center"/>
            <w:hideMark/>
          </w:tcPr>
          <w:p w14:paraId="4AF348E3" w14:textId="77777777" w:rsidR="003C7E45" w:rsidRPr="003C7E45" w:rsidRDefault="003C7E45" w:rsidP="009F7A3A">
            <w:pPr>
              <w:jc w:val="center"/>
              <w:rPr>
                <w:b/>
                <w:bCs/>
                <w:color w:val="000000"/>
                <w:sz w:val="16"/>
                <w:szCs w:val="16"/>
              </w:rPr>
            </w:pPr>
            <w:r w:rsidRPr="003C7E45">
              <w:rPr>
                <w:b/>
                <w:bCs/>
                <w:color w:val="000000"/>
                <w:sz w:val="16"/>
                <w:szCs w:val="16"/>
              </w:rPr>
              <w:t>KOMUNIKASI ORGANISASI</w:t>
            </w:r>
          </w:p>
        </w:tc>
      </w:tr>
      <w:tr w:rsidR="003C7E45" w:rsidRPr="003C7E45" w14:paraId="7F914F03" w14:textId="77777777" w:rsidTr="009F7A3A">
        <w:trPr>
          <w:trHeight w:val="288"/>
          <w:jc w:val="center"/>
        </w:trPr>
        <w:tc>
          <w:tcPr>
            <w:tcW w:w="1584" w:type="pct"/>
            <w:noWrap/>
            <w:vAlign w:val="center"/>
            <w:hideMark/>
          </w:tcPr>
          <w:p w14:paraId="1D69CE12" w14:textId="77777777" w:rsidR="003C7E45" w:rsidRPr="003C7E45" w:rsidRDefault="003C7E45" w:rsidP="003C7E45">
            <w:pPr>
              <w:rPr>
                <w:b/>
                <w:bCs/>
                <w:color w:val="000000"/>
                <w:sz w:val="16"/>
                <w:szCs w:val="16"/>
              </w:rPr>
            </w:pPr>
            <w:r w:rsidRPr="003C7E45">
              <w:rPr>
                <w:b/>
                <w:bCs/>
                <w:color w:val="000000"/>
                <w:sz w:val="16"/>
                <w:szCs w:val="16"/>
              </w:rPr>
              <w:t>KINERJA KARYAWAN</w:t>
            </w:r>
          </w:p>
        </w:tc>
        <w:tc>
          <w:tcPr>
            <w:tcW w:w="973" w:type="pct"/>
            <w:noWrap/>
            <w:vAlign w:val="center"/>
            <w:hideMark/>
          </w:tcPr>
          <w:p w14:paraId="7F134A8C" w14:textId="11CA9418" w:rsidR="003C7E45" w:rsidRPr="003C7E45" w:rsidRDefault="003C7E45" w:rsidP="009F7A3A">
            <w:pPr>
              <w:jc w:val="center"/>
              <w:rPr>
                <w:color w:val="000000"/>
                <w:sz w:val="16"/>
                <w:szCs w:val="16"/>
              </w:rPr>
            </w:pPr>
          </w:p>
        </w:tc>
        <w:tc>
          <w:tcPr>
            <w:tcW w:w="1062" w:type="pct"/>
            <w:noWrap/>
            <w:vAlign w:val="center"/>
            <w:hideMark/>
          </w:tcPr>
          <w:p w14:paraId="221FDE0A" w14:textId="77777777" w:rsidR="003C7E45" w:rsidRPr="003C7E45" w:rsidRDefault="003C7E45" w:rsidP="003C7E45">
            <w:pPr>
              <w:rPr>
                <w:color w:val="000000"/>
                <w:sz w:val="16"/>
                <w:szCs w:val="16"/>
              </w:rPr>
            </w:pPr>
            <w:r w:rsidRPr="003C7E45">
              <w:rPr>
                <w:color w:val="000000"/>
                <w:sz w:val="16"/>
                <w:szCs w:val="16"/>
              </w:rPr>
              <w:t> </w:t>
            </w:r>
          </w:p>
        </w:tc>
        <w:tc>
          <w:tcPr>
            <w:tcW w:w="1381" w:type="pct"/>
            <w:noWrap/>
            <w:vAlign w:val="center"/>
            <w:hideMark/>
          </w:tcPr>
          <w:p w14:paraId="3B95DECE" w14:textId="77777777" w:rsidR="003C7E45" w:rsidRPr="003C7E45" w:rsidRDefault="003C7E45" w:rsidP="003C7E45">
            <w:pPr>
              <w:rPr>
                <w:color w:val="000000"/>
                <w:sz w:val="16"/>
                <w:szCs w:val="16"/>
              </w:rPr>
            </w:pPr>
            <w:r w:rsidRPr="003C7E45">
              <w:rPr>
                <w:color w:val="000000"/>
                <w:sz w:val="16"/>
                <w:szCs w:val="16"/>
              </w:rPr>
              <w:t> </w:t>
            </w:r>
          </w:p>
        </w:tc>
      </w:tr>
      <w:tr w:rsidR="003C7E45" w:rsidRPr="003C7E45" w14:paraId="66DD57EB" w14:textId="77777777" w:rsidTr="009F7A3A">
        <w:trPr>
          <w:trHeight w:val="288"/>
          <w:jc w:val="center"/>
        </w:trPr>
        <w:tc>
          <w:tcPr>
            <w:tcW w:w="1584" w:type="pct"/>
            <w:noWrap/>
            <w:vAlign w:val="center"/>
            <w:hideMark/>
          </w:tcPr>
          <w:p w14:paraId="04911F8D" w14:textId="77777777" w:rsidR="003C7E45" w:rsidRPr="003C7E45" w:rsidRDefault="003C7E45" w:rsidP="003C7E45">
            <w:pPr>
              <w:rPr>
                <w:b/>
                <w:bCs/>
                <w:i/>
                <w:iCs/>
                <w:color w:val="000000"/>
                <w:sz w:val="16"/>
                <w:szCs w:val="16"/>
              </w:rPr>
            </w:pPr>
            <w:r w:rsidRPr="003C7E45">
              <w:rPr>
                <w:b/>
                <w:bCs/>
                <w:i/>
                <w:iCs/>
                <w:color w:val="000000"/>
                <w:sz w:val="16"/>
                <w:szCs w:val="16"/>
              </w:rPr>
              <w:t>KNOWLEDGE SHARING</w:t>
            </w:r>
          </w:p>
        </w:tc>
        <w:tc>
          <w:tcPr>
            <w:tcW w:w="973" w:type="pct"/>
            <w:noWrap/>
            <w:vAlign w:val="center"/>
            <w:hideMark/>
          </w:tcPr>
          <w:p w14:paraId="4E7428A2" w14:textId="77777777" w:rsidR="003C7E45" w:rsidRPr="003C7E45" w:rsidRDefault="003C7E45" w:rsidP="009F7A3A">
            <w:pPr>
              <w:jc w:val="center"/>
              <w:rPr>
                <w:color w:val="000000"/>
                <w:sz w:val="16"/>
                <w:szCs w:val="16"/>
              </w:rPr>
            </w:pPr>
            <w:r w:rsidRPr="003C7E45">
              <w:rPr>
                <w:color w:val="000000"/>
                <w:sz w:val="16"/>
                <w:szCs w:val="16"/>
              </w:rPr>
              <w:t>0.850</w:t>
            </w:r>
          </w:p>
        </w:tc>
        <w:tc>
          <w:tcPr>
            <w:tcW w:w="1062" w:type="pct"/>
            <w:noWrap/>
            <w:vAlign w:val="center"/>
            <w:hideMark/>
          </w:tcPr>
          <w:p w14:paraId="5947A278" w14:textId="77777777" w:rsidR="003C7E45" w:rsidRPr="003C7E45" w:rsidRDefault="003C7E45" w:rsidP="003C7E45">
            <w:pPr>
              <w:rPr>
                <w:color w:val="000000"/>
                <w:sz w:val="16"/>
                <w:szCs w:val="16"/>
              </w:rPr>
            </w:pPr>
            <w:r w:rsidRPr="003C7E45">
              <w:rPr>
                <w:color w:val="000000"/>
                <w:sz w:val="16"/>
                <w:szCs w:val="16"/>
              </w:rPr>
              <w:t> </w:t>
            </w:r>
          </w:p>
        </w:tc>
        <w:tc>
          <w:tcPr>
            <w:tcW w:w="1381" w:type="pct"/>
            <w:noWrap/>
            <w:vAlign w:val="center"/>
            <w:hideMark/>
          </w:tcPr>
          <w:p w14:paraId="2C30CAB5" w14:textId="77777777" w:rsidR="003C7E45" w:rsidRPr="003C7E45" w:rsidRDefault="003C7E45" w:rsidP="003C7E45">
            <w:pPr>
              <w:rPr>
                <w:color w:val="000000"/>
                <w:sz w:val="16"/>
                <w:szCs w:val="16"/>
              </w:rPr>
            </w:pPr>
            <w:r w:rsidRPr="003C7E45">
              <w:rPr>
                <w:color w:val="000000"/>
                <w:sz w:val="16"/>
                <w:szCs w:val="16"/>
              </w:rPr>
              <w:t> </w:t>
            </w:r>
          </w:p>
        </w:tc>
      </w:tr>
      <w:tr w:rsidR="003C7E45" w:rsidRPr="003C7E45" w14:paraId="254A924F" w14:textId="77777777" w:rsidTr="009F7A3A">
        <w:trPr>
          <w:trHeight w:val="288"/>
          <w:jc w:val="center"/>
        </w:trPr>
        <w:tc>
          <w:tcPr>
            <w:tcW w:w="1584" w:type="pct"/>
            <w:noWrap/>
            <w:vAlign w:val="center"/>
            <w:hideMark/>
          </w:tcPr>
          <w:p w14:paraId="5482CE3A" w14:textId="77777777" w:rsidR="003C7E45" w:rsidRPr="003C7E45" w:rsidRDefault="003C7E45" w:rsidP="003C7E45">
            <w:pPr>
              <w:rPr>
                <w:b/>
                <w:bCs/>
                <w:color w:val="000000"/>
                <w:sz w:val="16"/>
                <w:szCs w:val="16"/>
              </w:rPr>
            </w:pPr>
            <w:r w:rsidRPr="003C7E45">
              <w:rPr>
                <w:b/>
                <w:bCs/>
                <w:color w:val="000000"/>
                <w:sz w:val="16"/>
                <w:szCs w:val="16"/>
              </w:rPr>
              <w:t>KOMUNIKASI ORGANISASI</w:t>
            </w:r>
          </w:p>
        </w:tc>
        <w:tc>
          <w:tcPr>
            <w:tcW w:w="973" w:type="pct"/>
            <w:noWrap/>
            <w:vAlign w:val="center"/>
            <w:hideMark/>
          </w:tcPr>
          <w:p w14:paraId="392E6A93" w14:textId="77777777" w:rsidR="003C7E45" w:rsidRPr="003C7E45" w:rsidRDefault="003C7E45" w:rsidP="009F7A3A">
            <w:pPr>
              <w:jc w:val="center"/>
              <w:rPr>
                <w:color w:val="000000"/>
                <w:sz w:val="16"/>
                <w:szCs w:val="16"/>
              </w:rPr>
            </w:pPr>
            <w:r w:rsidRPr="003C7E45">
              <w:rPr>
                <w:color w:val="000000"/>
                <w:sz w:val="16"/>
                <w:szCs w:val="16"/>
              </w:rPr>
              <w:t>0.171</w:t>
            </w:r>
          </w:p>
        </w:tc>
        <w:tc>
          <w:tcPr>
            <w:tcW w:w="1062" w:type="pct"/>
            <w:noWrap/>
            <w:vAlign w:val="center"/>
            <w:hideMark/>
          </w:tcPr>
          <w:p w14:paraId="44BB6BA2" w14:textId="77777777" w:rsidR="003C7E45" w:rsidRPr="003C7E45" w:rsidRDefault="003C7E45" w:rsidP="009F7A3A">
            <w:pPr>
              <w:jc w:val="center"/>
              <w:rPr>
                <w:color w:val="000000"/>
                <w:sz w:val="16"/>
                <w:szCs w:val="16"/>
              </w:rPr>
            </w:pPr>
            <w:r w:rsidRPr="003C7E45">
              <w:rPr>
                <w:color w:val="000000"/>
                <w:sz w:val="16"/>
                <w:szCs w:val="16"/>
              </w:rPr>
              <w:t>0.427</w:t>
            </w:r>
          </w:p>
        </w:tc>
        <w:tc>
          <w:tcPr>
            <w:tcW w:w="1381" w:type="pct"/>
            <w:noWrap/>
            <w:vAlign w:val="center"/>
            <w:hideMark/>
          </w:tcPr>
          <w:p w14:paraId="651D04B5" w14:textId="77777777" w:rsidR="003C7E45" w:rsidRPr="003C7E45" w:rsidRDefault="003C7E45" w:rsidP="003C7E45">
            <w:pPr>
              <w:rPr>
                <w:color w:val="000000"/>
                <w:sz w:val="16"/>
                <w:szCs w:val="16"/>
              </w:rPr>
            </w:pPr>
            <w:r w:rsidRPr="003C7E45">
              <w:rPr>
                <w:color w:val="000000"/>
                <w:sz w:val="16"/>
                <w:szCs w:val="16"/>
              </w:rPr>
              <w:t> </w:t>
            </w:r>
          </w:p>
        </w:tc>
      </w:tr>
    </w:tbl>
    <w:p w14:paraId="576EACB9" w14:textId="22C130BF" w:rsidR="00131870" w:rsidRPr="009F7A3A" w:rsidRDefault="009F7A3A" w:rsidP="009F7A3A">
      <w:pPr>
        <w:ind w:firstLine="1134"/>
        <w:rPr>
          <w:szCs w:val="24"/>
        </w:rPr>
      </w:pPr>
      <w:proofErr w:type="spellStart"/>
      <w:proofErr w:type="gramStart"/>
      <w:r w:rsidRPr="00364268">
        <w:rPr>
          <w:szCs w:val="24"/>
        </w:rPr>
        <w:t>Sumber</w:t>
      </w:r>
      <w:proofErr w:type="spellEnd"/>
      <w:r w:rsidRPr="00364268">
        <w:rPr>
          <w:szCs w:val="24"/>
        </w:rPr>
        <w:t xml:space="preserve"> :</w:t>
      </w:r>
      <w:proofErr w:type="gramEnd"/>
      <w:r w:rsidRPr="00364268">
        <w:rPr>
          <w:szCs w:val="24"/>
        </w:rPr>
        <w:t xml:space="preserve"> </w:t>
      </w:r>
      <w:proofErr w:type="spellStart"/>
      <w:r w:rsidRPr="00364268">
        <w:rPr>
          <w:szCs w:val="24"/>
        </w:rPr>
        <w:t>Diolah</w:t>
      </w:r>
      <w:proofErr w:type="spellEnd"/>
      <w:r w:rsidRPr="00364268">
        <w:rPr>
          <w:szCs w:val="24"/>
        </w:rPr>
        <w:t xml:space="preserve"> </w:t>
      </w:r>
      <w:proofErr w:type="spellStart"/>
      <w:r w:rsidRPr="00364268">
        <w:rPr>
          <w:szCs w:val="24"/>
        </w:rPr>
        <w:t>Peneliti</w:t>
      </w:r>
      <w:proofErr w:type="spellEnd"/>
      <w:r w:rsidRPr="00364268">
        <w:rPr>
          <w:szCs w:val="24"/>
        </w:rPr>
        <w:t>, 2025</w:t>
      </w:r>
    </w:p>
    <w:p w14:paraId="2F773F51" w14:textId="77777777" w:rsidR="00D06FD1" w:rsidRDefault="00D06FD1" w:rsidP="003C7E45">
      <w:pPr>
        <w:ind w:firstLine="567"/>
        <w:rPr>
          <w:szCs w:val="20"/>
        </w:rPr>
      </w:pPr>
    </w:p>
    <w:p w14:paraId="3F4FA6F1" w14:textId="6F0860D2" w:rsidR="003C7E45" w:rsidRDefault="003C7E45" w:rsidP="003C7E45">
      <w:pPr>
        <w:ind w:firstLine="567"/>
        <w:rPr>
          <w:szCs w:val="20"/>
        </w:rPr>
      </w:pPr>
      <w:proofErr w:type="spellStart"/>
      <w:r w:rsidRPr="003C7E45">
        <w:rPr>
          <w:szCs w:val="20"/>
        </w:rPr>
        <w:t>Berdasarkan</w:t>
      </w:r>
      <w:proofErr w:type="spellEnd"/>
      <w:r w:rsidRPr="003C7E45">
        <w:rPr>
          <w:szCs w:val="20"/>
        </w:rPr>
        <w:t xml:space="preserve"> </w:t>
      </w:r>
      <w:proofErr w:type="spellStart"/>
      <w:r w:rsidRPr="003C7E45">
        <w:rPr>
          <w:szCs w:val="20"/>
        </w:rPr>
        <w:t>hasil</w:t>
      </w:r>
      <w:proofErr w:type="spellEnd"/>
      <w:r w:rsidRPr="003C7E45">
        <w:rPr>
          <w:szCs w:val="20"/>
        </w:rPr>
        <w:t xml:space="preserve"> </w:t>
      </w:r>
      <w:proofErr w:type="spellStart"/>
      <w:r w:rsidRPr="003C7E45">
        <w:rPr>
          <w:szCs w:val="20"/>
        </w:rPr>
        <w:t>analisis</w:t>
      </w:r>
      <w:proofErr w:type="spellEnd"/>
      <w:r w:rsidRPr="003C7E45">
        <w:rPr>
          <w:szCs w:val="20"/>
        </w:rPr>
        <w:t xml:space="preserve"> pada </w:t>
      </w:r>
      <w:proofErr w:type="spellStart"/>
      <w:r w:rsidRPr="003C7E45">
        <w:rPr>
          <w:szCs w:val="20"/>
        </w:rPr>
        <w:t>tabel</w:t>
      </w:r>
      <w:proofErr w:type="spellEnd"/>
      <w:r w:rsidRPr="003C7E45">
        <w:rPr>
          <w:szCs w:val="20"/>
        </w:rPr>
        <w:t xml:space="preserve"> </w:t>
      </w:r>
      <w:proofErr w:type="spellStart"/>
      <w:r w:rsidRPr="003C7E45">
        <w:rPr>
          <w:i/>
          <w:iCs/>
          <w:szCs w:val="20"/>
        </w:rPr>
        <w:t>Fornell-Larcker</w:t>
      </w:r>
      <w:proofErr w:type="spellEnd"/>
      <w:r w:rsidRPr="003C7E45">
        <w:rPr>
          <w:szCs w:val="20"/>
        </w:rPr>
        <w:t xml:space="preserve">, </w:t>
      </w:r>
      <w:proofErr w:type="spellStart"/>
      <w:r w:rsidRPr="003C7E45">
        <w:rPr>
          <w:szCs w:val="20"/>
        </w:rPr>
        <w:t>nilai</w:t>
      </w:r>
      <w:proofErr w:type="spellEnd"/>
      <w:r w:rsidRPr="003C7E45">
        <w:rPr>
          <w:szCs w:val="20"/>
        </w:rPr>
        <w:t xml:space="preserve"> </w:t>
      </w:r>
      <w:proofErr w:type="spellStart"/>
      <w:r w:rsidRPr="003C7E45">
        <w:rPr>
          <w:szCs w:val="20"/>
        </w:rPr>
        <w:t>akar</w:t>
      </w:r>
      <w:proofErr w:type="spellEnd"/>
      <w:r w:rsidRPr="003C7E45">
        <w:rPr>
          <w:szCs w:val="20"/>
        </w:rPr>
        <w:t xml:space="preserve"> </w:t>
      </w:r>
      <w:proofErr w:type="spellStart"/>
      <w:r w:rsidRPr="003C7E45">
        <w:rPr>
          <w:szCs w:val="20"/>
        </w:rPr>
        <w:t>kuadrat</w:t>
      </w:r>
      <w:proofErr w:type="spellEnd"/>
      <w:r w:rsidRPr="003C7E45">
        <w:rPr>
          <w:szCs w:val="20"/>
        </w:rPr>
        <w:t xml:space="preserve"> AVE </w:t>
      </w:r>
      <w:proofErr w:type="spellStart"/>
      <w:r w:rsidRPr="003C7E45">
        <w:rPr>
          <w:szCs w:val="20"/>
        </w:rPr>
        <w:t>untuk</w:t>
      </w:r>
      <w:proofErr w:type="spellEnd"/>
      <w:r w:rsidRPr="003C7E45">
        <w:rPr>
          <w:szCs w:val="20"/>
        </w:rPr>
        <w:t xml:space="preserve"> </w:t>
      </w:r>
      <w:proofErr w:type="spellStart"/>
      <w:r w:rsidRPr="003C7E45">
        <w:rPr>
          <w:szCs w:val="20"/>
        </w:rPr>
        <w:t>konstruk</w:t>
      </w:r>
      <w:proofErr w:type="spellEnd"/>
      <w:r w:rsidRPr="003C7E45">
        <w:rPr>
          <w:szCs w:val="20"/>
        </w:rPr>
        <w:t xml:space="preserve"> </w:t>
      </w:r>
      <w:r w:rsidRPr="003C7E45">
        <w:rPr>
          <w:i/>
          <w:iCs/>
          <w:szCs w:val="20"/>
        </w:rPr>
        <w:t>Knowledge Sharing</w:t>
      </w:r>
      <w:r w:rsidRPr="003C7E45">
        <w:rPr>
          <w:szCs w:val="20"/>
        </w:rPr>
        <w:t xml:space="preserve"> </w:t>
      </w:r>
      <w:proofErr w:type="spellStart"/>
      <w:r w:rsidRPr="003C7E45">
        <w:rPr>
          <w:szCs w:val="20"/>
        </w:rPr>
        <w:t>adalah</w:t>
      </w:r>
      <w:proofErr w:type="spellEnd"/>
      <w:r w:rsidRPr="003C7E45">
        <w:rPr>
          <w:szCs w:val="20"/>
        </w:rPr>
        <w:t xml:space="preserve"> 0,850. Nilai </w:t>
      </w:r>
      <w:proofErr w:type="spellStart"/>
      <w:r w:rsidRPr="003C7E45">
        <w:rPr>
          <w:szCs w:val="20"/>
        </w:rPr>
        <w:t>ini</w:t>
      </w:r>
      <w:proofErr w:type="spellEnd"/>
      <w:r w:rsidRPr="003C7E45">
        <w:rPr>
          <w:szCs w:val="20"/>
        </w:rPr>
        <w:t xml:space="preserve"> </w:t>
      </w:r>
      <w:proofErr w:type="spellStart"/>
      <w:r w:rsidRPr="003C7E45">
        <w:rPr>
          <w:szCs w:val="20"/>
        </w:rPr>
        <w:t>lebih</w:t>
      </w:r>
      <w:proofErr w:type="spellEnd"/>
      <w:r w:rsidRPr="003C7E45">
        <w:rPr>
          <w:szCs w:val="20"/>
        </w:rPr>
        <w:t xml:space="preserve"> </w:t>
      </w:r>
      <w:proofErr w:type="spellStart"/>
      <w:r w:rsidRPr="003C7E45">
        <w:rPr>
          <w:szCs w:val="20"/>
        </w:rPr>
        <w:t>tinggi</w:t>
      </w:r>
      <w:proofErr w:type="spellEnd"/>
      <w:r w:rsidRPr="003C7E45">
        <w:rPr>
          <w:szCs w:val="20"/>
        </w:rPr>
        <w:t xml:space="preserve"> </w:t>
      </w:r>
      <w:proofErr w:type="spellStart"/>
      <w:r w:rsidRPr="003C7E45">
        <w:rPr>
          <w:szCs w:val="20"/>
        </w:rPr>
        <w:t>dibandingkan</w:t>
      </w:r>
      <w:proofErr w:type="spellEnd"/>
      <w:r w:rsidRPr="003C7E45">
        <w:rPr>
          <w:szCs w:val="20"/>
        </w:rPr>
        <w:t xml:space="preserve"> </w:t>
      </w:r>
      <w:proofErr w:type="spellStart"/>
      <w:r w:rsidRPr="003C7E45">
        <w:rPr>
          <w:szCs w:val="20"/>
        </w:rPr>
        <w:t>dengan</w:t>
      </w:r>
      <w:proofErr w:type="spellEnd"/>
      <w:r w:rsidRPr="003C7E45">
        <w:rPr>
          <w:szCs w:val="20"/>
        </w:rPr>
        <w:t xml:space="preserve"> </w:t>
      </w:r>
      <w:proofErr w:type="spellStart"/>
      <w:r w:rsidRPr="003C7E45">
        <w:rPr>
          <w:szCs w:val="20"/>
        </w:rPr>
        <w:t>nilai</w:t>
      </w:r>
      <w:proofErr w:type="spellEnd"/>
      <w:r w:rsidRPr="003C7E45">
        <w:rPr>
          <w:szCs w:val="20"/>
        </w:rPr>
        <w:t xml:space="preserve"> </w:t>
      </w:r>
      <w:proofErr w:type="spellStart"/>
      <w:r w:rsidRPr="003C7E45">
        <w:rPr>
          <w:szCs w:val="20"/>
        </w:rPr>
        <w:t>korelasi</w:t>
      </w:r>
      <w:proofErr w:type="spellEnd"/>
      <w:r w:rsidRPr="003C7E45">
        <w:rPr>
          <w:szCs w:val="20"/>
        </w:rPr>
        <w:t xml:space="preserve"> </w:t>
      </w:r>
      <w:proofErr w:type="spellStart"/>
      <w:r w:rsidRPr="003C7E45">
        <w:rPr>
          <w:szCs w:val="20"/>
        </w:rPr>
        <w:t>konstruk</w:t>
      </w:r>
      <w:proofErr w:type="spellEnd"/>
      <w:r w:rsidRPr="003C7E45">
        <w:rPr>
          <w:szCs w:val="20"/>
        </w:rPr>
        <w:t xml:space="preserve"> </w:t>
      </w:r>
      <w:r w:rsidRPr="003C7E45">
        <w:rPr>
          <w:i/>
          <w:iCs/>
          <w:szCs w:val="20"/>
        </w:rPr>
        <w:t>Knowledge Sharing</w:t>
      </w:r>
      <w:r w:rsidRPr="003C7E45">
        <w:rPr>
          <w:szCs w:val="20"/>
        </w:rPr>
        <w:t xml:space="preserve"> </w:t>
      </w:r>
      <w:proofErr w:type="spellStart"/>
      <w:r w:rsidRPr="003C7E45">
        <w:rPr>
          <w:szCs w:val="20"/>
        </w:rPr>
        <w:t>terhadap</w:t>
      </w:r>
      <w:proofErr w:type="spellEnd"/>
      <w:r w:rsidRPr="003C7E45">
        <w:rPr>
          <w:szCs w:val="20"/>
        </w:rPr>
        <w:t xml:space="preserve"> </w:t>
      </w:r>
      <w:proofErr w:type="spellStart"/>
      <w:r w:rsidRPr="003C7E45">
        <w:rPr>
          <w:szCs w:val="20"/>
        </w:rPr>
        <w:t>konstruk</w:t>
      </w:r>
      <w:proofErr w:type="spellEnd"/>
      <w:r w:rsidRPr="003C7E45">
        <w:rPr>
          <w:szCs w:val="20"/>
        </w:rPr>
        <w:t xml:space="preserve"> </w:t>
      </w:r>
      <w:proofErr w:type="spellStart"/>
      <w:r w:rsidRPr="003C7E45">
        <w:rPr>
          <w:szCs w:val="20"/>
        </w:rPr>
        <w:t>lainnya</w:t>
      </w:r>
      <w:proofErr w:type="spellEnd"/>
      <w:r w:rsidRPr="003C7E45">
        <w:rPr>
          <w:szCs w:val="20"/>
        </w:rPr>
        <w:t xml:space="preserve">, </w:t>
      </w:r>
      <w:proofErr w:type="spellStart"/>
      <w:r w:rsidRPr="003C7E45">
        <w:rPr>
          <w:szCs w:val="20"/>
        </w:rPr>
        <w:t>yaitu</w:t>
      </w:r>
      <w:proofErr w:type="spellEnd"/>
      <w:r w:rsidRPr="003C7E45">
        <w:rPr>
          <w:szCs w:val="20"/>
        </w:rPr>
        <w:t xml:space="preserve"> </w:t>
      </w:r>
      <w:proofErr w:type="spellStart"/>
      <w:r w:rsidRPr="003C7E45">
        <w:rPr>
          <w:szCs w:val="20"/>
        </w:rPr>
        <w:t>terhadap</w:t>
      </w:r>
      <w:proofErr w:type="spellEnd"/>
      <w:r w:rsidRPr="003C7E45">
        <w:rPr>
          <w:szCs w:val="20"/>
        </w:rPr>
        <w:t xml:space="preserve"> Kinerja </w:t>
      </w:r>
      <w:proofErr w:type="spellStart"/>
      <w:r w:rsidRPr="003C7E45">
        <w:rPr>
          <w:szCs w:val="20"/>
        </w:rPr>
        <w:t>Karyawan</w:t>
      </w:r>
      <w:proofErr w:type="spellEnd"/>
      <w:r w:rsidRPr="003C7E45">
        <w:rPr>
          <w:szCs w:val="20"/>
        </w:rPr>
        <w:t xml:space="preserve"> </w:t>
      </w:r>
      <w:proofErr w:type="spellStart"/>
      <w:r w:rsidRPr="003C7E45">
        <w:rPr>
          <w:szCs w:val="20"/>
        </w:rPr>
        <w:t>sebesar</w:t>
      </w:r>
      <w:proofErr w:type="spellEnd"/>
      <w:r w:rsidRPr="003C7E45">
        <w:rPr>
          <w:szCs w:val="20"/>
        </w:rPr>
        <w:t xml:space="preserve"> 0,850, dan </w:t>
      </w:r>
      <w:proofErr w:type="spellStart"/>
      <w:r w:rsidRPr="003C7E45">
        <w:rPr>
          <w:szCs w:val="20"/>
        </w:rPr>
        <w:t>terhadap</w:t>
      </w:r>
      <w:proofErr w:type="spellEnd"/>
      <w:r w:rsidRPr="003C7E45">
        <w:rPr>
          <w:szCs w:val="20"/>
        </w:rPr>
        <w:t xml:space="preserve"> </w:t>
      </w:r>
      <w:proofErr w:type="spellStart"/>
      <w:r w:rsidRPr="003C7E45">
        <w:rPr>
          <w:szCs w:val="20"/>
        </w:rPr>
        <w:t>Komunikasi</w:t>
      </w:r>
      <w:proofErr w:type="spellEnd"/>
      <w:r w:rsidRPr="003C7E45">
        <w:rPr>
          <w:szCs w:val="20"/>
        </w:rPr>
        <w:t xml:space="preserve"> </w:t>
      </w:r>
      <w:proofErr w:type="spellStart"/>
      <w:r w:rsidRPr="003C7E45">
        <w:rPr>
          <w:szCs w:val="20"/>
        </w:rPr>
        <w:t>Organisasi</w:t>
      </w:r>
      <w:proofErr w:type="spellEnd"/>
      <w:r w:rsidRPr="003C7E45">
        <w:rPr>
          <w:szCs w:val="20"/>
        </w:rPr>
        <w:t xml:space="preserve"> </w:t>
      </w:r>
      <w:proofErr w:type="spellStart"/>
      <w:r w:rsidRPr="003C7E45">
        <w:rPr>
          <w:szCs w:val="20"/>
        </w:rPr>
        <w:t>sebesar</w:t>
      </w:r>
      <w:proofErr w:type="spellEnd"/>
      <w:r w:rsidRPr="003C7E45">
        <w:rPr>
          <w:szCs w:val="20"/>
        </w:rPr>
        <w:t xml:space="preserve"> 0,427. Karena </w:t>
      </w:r>
      <w:proofErr w:type="spellStart"/>
      <w:r w:rsidRPr="003C7E45">
        <w:rPr>
          <w:szCs w:val="20"/>
        </w:rPr>
        <w:t>nilai</w:t>
      </w:r>
      <w:proofErr w:type="spellEnd"/>
      <w:r w:rsidRPr="003C7E45">
        <w:rPr>
          <w:szCs w:val="20"/>
        </w:rPr>
        <w:t xml:space="preserve"> 0,850 </w:t>
      </w:r>
      <w:proofErr w:type="spellStart"/>
      <w:r w:rsidRPr="003C7E45">
        <w:rPr>
          <w:szCs w:val="20"/>
        </w:rPr>
        <w:t>lebih</w:t>
      </w:r>
      <w:proofErr w:type="spellEnd"/>
      <w:r w:rsidRPr="003C7E45">
        <w:rPr>
          <w:szCs w:val="20"/>
        </w:rPr>
        <w:t xml:space="preserve"> </w:t>
      </w:r>
      <w:proofErr w:type="spellStart"/>
      <w:r w:rsidRPr="003C7E45">
        <w:rPr>
          <w:szCs w:val="20"/>
        </w:rPr>
        <w:t>besar</w:t>
      </w:r>
      <w:proofErr w:type="spellEnd"/>
      <w:r w:rsidRPr="003C7E45">
        <w:rPr>
          <w:szCs w:val="20"/>
        </w:rPr>
        <w:t xml:space="preserve"> </w:t>
      </w:r>
      <w:proofErr w:type="spellStart"/>
      <w:r w:rsidRPr="003C7E45">
        <w:rPr>
          <w:szCs w:val="20"/>
        </w:rPr>
        <w:t>dari</w:t>
      </w:r>
      <w:proofErr w:type="spellEnd"/>
      <w:r w:rsidRPr="003C7E45">
        <w:rPr>
          <w:szCs w:val="20"/>
        </w:rPr>
        <w:t xml:space="preserve"> 0,427, </w:t>
      </w:r>
      <w:proofErr w:type="spellStart"/>
      <w:r w:rsidRPr="003C7E45">
        <w:rPr>
          <w:szCs w:val="20"/>
        </w:rPr>
        <w:t>maka</w:t>
      </w:r>
      <w:proofErr w:type="spellEnd"/>
      <w:r w:rsidRPr="003C7E45">
        <w:rPr>
          <w:szCs w:val="20"/>
        </w:rPr>
        <w:t xml:space="preserve"> </w:t>
      </w:r>
      <w:proofErr w:type="spellStart"/>
      <w:r w:rsidRPr="003C7E45">
        <w:rPr>
          <w:szCs w:val="20"/>
        </w:rPr>
        <w:t>konstruk</w:t>
      </w:r>
      <w:proofErr w:type="spellEnd"/>
      <w:r w:rsidRPr="003C7E45">
        <w:rPr>
          <w:szCs w:val="20"/>
        </w:rPr>
        <w:t xml:space="preserve"> </w:t>
      </w:r>
      <w:r w:rsidRPr="003C7E45">
        <w:rPr>
          <w:i/>
          <w:iCs/>
          <w:szCs w:val="20"/>
        </w:rPr>
        <w:t>Knowledge Sharing</w:t>
      </w:r>
      <w:r w:rsidRPr="003C7E45">
        <w:rPr>
          <w:szCs w:val="20"/>
        </w:rPr>
        <w:t xml:space="preserve"> </w:t>
      </w:r>
      <w:proofErr w:type="spellStart"/>
      <w:r w:rsidRPr="003C7E45">
        <w:rPr>
          <w:szCs w:val="20"/>
        </w:rPr>
        <w:t>dapat</w:t>
      </w:r>
      <w:proofErr w:type="spellEnd"/>
      <w:r w:rsidRPr="003C7E45">
        <w:rPr>
          <w:szCs w:val="20"/>
        </w:rPr>
        <w:t xml:space="preserve"> </w:t>
      </w:r>
      <w:proofErr w:type="spellStart"/>
      <w:r w:rsidRPr="003C7E45">
        <w:rPr>
          <w:szCs w:val="20"/>
        </w:rPr>
        <w:t>dikatakan</w:t>
      </w:r>
      <w:proofErr w:type="spellEnd"/>
      <w:r w:rsidRPr="003C7E45">
        <w:rPr>
          <w:szCs w:val="20"/>
        </w:rPr>
        <w:t xml:space="preserve"> </w:t>
      </w:r>
      <w:proofErr w:type="spellStart"/>
      <w:r w:rsidRPr="003C7E45">
        <w:rPr>
          <w:szCs w:val="20"/>
        </w:rPr>
        <w:t>memenuhi</w:t>
      </w:r>
      <w:proofErr w:type="spellEnd"/>
      <w:r w:rsidRPr="003C7E45">
        <w:rPr>
          <w:szCs w:val="20"/>
        </w:rPr>
        <w:t xml:space="preserve"> </w:t>
      </w:r>
      <w:proofErr w:type="spellStart"/>
      <w:r w:rsidRPr="003C7E45">
        <w:rPr>
          <w:szCs w:val="20"/>
        </w:rPr>
        <w:t>validitas</w:t>
      </w:r>
      <w:proofErr w:type="spellEnd"/>
      <w:r w:rsidRPr="003C7E45">
        <w:rPr>
          <w:szCs w:val="20"/>
        </w:rPr>
        <w:t xml:space="preserve"> </w:t>
      </w:r>
      <w:proofErr w:type="spellStart"/>
      <w:r w:rsidRPr="003C7E45">
        <w:rPr>
          <w:szCs w:val="20"/>
        </w:rPr>
        <w:t>diskriminan</w:t>
      </w:r>
      <w:proofErr w:type="spellEnd"/>
      <w:r w:rsidRPr="003C7E45">
        <w:rPr>
          <w:szCs w:val="20"/>
        </w:rPr>
        <w:t xml:space="preserve">, yang </w:t>
      </w:r>
      <w:proofErr w:type="spellStart"/>
      <w:r w:rsidRPr="003C7E45">
        <w:rPr>
          <w:szCs w:val="20"/>
        </w:rPr>
        <w:t>berarti</w:t>
      </w:r>
      <w:proofErr w:type="spellEnd"/>
      <w:r w:rsidRPr="003C7E45">
        <w:rPr>
          <w:szCs w:val="20"/>
        </w:rPr>
        <w:t xml:space="preserve"> </w:t>
      </w:r>
      <w:proofErr w:type="spellStart"/>
      <w:r w:rsidRPr="003C7E45">
        <w:rPr>
          <w:szCs w:val="20"/>
        </w:rPr>
        <w:t>bahwa</w:t>
      </w:r>
      <w:proofErr w:type="spellEnd"/>
      <w:r w:rsidRPr="003C7E45">
        <w:rPr>
          <w:szCs w:val="20"/>
        </w:rPr>
        <w:t xml:space="preserve"> </w:t>
      </w:r>
      <w:proofErr w:type="spellStart"/>
      <w:r w:rsidRPr="003C7E45">
        <w:rPr>
          <w:szCs w:val="20"/>
        </w:rPr>
        <w:t>konstruk</w:t>
      </w:r>
      <w:proofErr w:type="spellEnd"/>
      <w:r w:rsidRPr="003C7E45">
        <w:rPr>
          <w:szCs w:val="20"/>
        </w:rPr>
        <w:t xml:space="preserve"> </w:t>
      </w:r>
      <w:proofErr w:type="spellStart"/>
      <w:r w:rsidRPr="003C7E45">
        <w:rPr>
          <w:szCs w:val="20"/>
        </w:rPr>
        <w:t>ini</w:t>
      </w:r>
      <w:proofErr w:type="spellEnd"/>
      <w:r w:rsidRPr="003C7E45">
        <w:rPr>
          <w:szCs w:val="20"/>
        </w:rPr>
        <w:t xml:space="preserve"> </w:t>
      </w:r>
      <w:proofErr w:type="spellStart"/>
      <w:r w:rsidRPr="003C7E45">
        <w:rPr>
          <w:szCs w:val="20"/>
        </w:rPr>
        <w:t>lebih</w:t>
      </w:r>
      <w:proofErr w:type="spellEnd"/>
      <w:r w:rsidRPr="003C7E45">
        <w:rPr>
          <w:szCs w:val="20"/>
        </w:rPr>
        <w:t xml:space="preserve"> </w:t>
      </w:r>
      <w:proofErr w:type="spellStart"/>
      <w:r w:rsidRPr="003C7E45">
        <w:rPr>
          <w:szCs w:val="20"/>
        </w:rPr>
        <w:t>merepresentasikan</w:t>
      </w:r>
      <w:proofErr w:type="spellEnd"/>
      <w:r w:rsidRPr="003C7E45">
        <w:rPr>
          <w:szCs w:val="20"/>
        </w:rPr>
        <w:t xml:space="preserve"> </w:t>
      </w:r>
      <w:proofErr w:type="spellStart"/>
      <w:r w:rsidRPr="003C7E45">
        <w:rPr>
          <w:szCs w:val="20"/>
        </w:rPr>
        <w:t>indikator-indikator</w:t>
      </w:r>
      <w:proofErr w:type="spellEnd"/>
      <w:r w:rsidRPr="003C7E45">
        <w:rPr>
          <w:szCs w:val="20"/>
        </w:rPr>
        <w:t xml:space="preserve"> </w:t>
      </w:r>
      <w:proofErr w:type="spellStart"/>
      <w:r w:rsidRPr="003C7E45">
        <w:rPr>
          <w:szCs w:val="20"/>
        </w:rPr>
        <w:t>pembentuknya</w:t>
      </w:r>
      <w:proofErr w:type="spellEnd"/>
      <w:r w:rsidRPr="003C7E45">
        <w:rPr>
          <w:szCs w:val="20"/>
        </w:rPr>
        <w:t xml:space="preserve"> </w:t>
      </w:r>
      <w:proofErr w:type="spellStart"/>
      <w:r w:rsidRPr="003C7E45">
        <w:rPr>
          <w:szCs w:val="20"/>
        </w:rPr>
        <w:t>dibandingkan</w:t>
      </w:r>
      <w:proofErr w:type="spellEnd"/>
      <w:r w:rsidRPr="003C7E45">
        <w:rPr>
          <w:szCs w:val="20"/>
        </w:rPr>
        <w:t xml:space="preserve"> </w:t>
      </w:r>
      <w:proofErr w:type="spellStart"/>
      <w:r w:rsidRPr="003C7E45">
        <w:rPr>
          <w:szCs w:val="20"/>
        </w:rPr>
        <w:t>konstruk</w:t>
      </w:r>
      <w:proofErr w:type="spellEnd"/>
      <w:r w:rsidRPr="003C7E45">
        <w:rPr>
          <w:szCs w:val="20"/>
        </w:rPr>
        <w:t xml:space="preserve"> lain di </w:t>
      </w:r>
      <w:proofErr w:type="spellStart"/>
      <w:r w:rsidRPr="003C7E45">
        <w:rPr>
          <w:szCs w:val="20"/>
        </w:rPr>
        <w:t>dalam</w:t>
      </w:r>
      <w:proofErr w:type="spellEnd"/>
      <w:r w:rsidRPr="003C7E45">
        <w:rPr>
          <w:szCs w:val="20"/>
        </w:rPr>
        <w:t xml:space="preserve"> model.</w:t>
      </w:r>
    </w:p>
    <w:p w14:paraId="2C8B1744" w14:textId="77777777" w:rsidR="00D06FD1" w:rsidRPr="003C7E45" w:rsidRDefault="00D06FD1" w:rsidP="003C7E45">
      <w:pPr>
        <w:ind w:firstLine="567"/>
        <w:rPr>
          <w:szCs w:val="20"/>
        </w:rPr>
      </w:pPr>
    </w:p>
    <w:p w14:paraId="676F7989" w14:textId="0CC4D6FA" w:rsidR="003C7E45" w:rsidRDefault="003C7E45" w:rsidP="003C7E45">
      <w:pPr>
        <w:ind w:firstLine="567"/>
        <w:rPr>
          <w:szCs w:val="20"/>
        </w:rPr>
      </w:pPr>
      <w:proofErr w:type="spellStart"/>
      <w:r w:rsidRPr="003C7E45">
        <w:rPr>
          <w:szCs w:val="20"/>
        </w:rPr>
        <w:t>Selain</w:t>
      </w:r>
      <w:proofErr w:type="spellEnd"/>
      <w:r w:rsidRPr="003C7E45">
        <w:rPr>
          <w:szCs w:val="20"/>
        </w:rPr>
        <w:t xml:space="preserve"> </w:t>
      </w:r>
      <w:proofErr w:type="spellStart"/>
      <w:r w:rsidRPr="003C7E45">
        <w:rPr>
          <w:szCs w:val="20"/>
        </w:rPr>
        <w:t>itu</w:t>
      </w:r>
      <w:proofErr w:type="spellEnd"/>
      <w:r w:rsidRPr="003C7E45">
        <w:rPr>
          <w:szCs w:val="20"/>
        </w:rPr>
        <w:t xml:space="preserve">, </w:t>
      </w:r>
      <w:proofErr w:type="spellStart"/>
      <w:r w:rsidRPr="003C7E45">
        <w:rPr>
          <w:szCs w:val="20"/>
        </w:rPr>
        <w:t>korelasi</w:t>
      </w:r>
      <w:proofErr w:type="spellEnd"/>
      <w:r w:rsidRPr="003C7E45">
        <w:rPr>
          <w:szCs w:val="20"/>
        </w:rPr>
        <w:t xml:space="preserve"> </w:t>
      </w:r>
      <w:proofErr w:type="spellStart"/>
      <w:r w:rsidRPr="003C7E45">
        <w:rPr>
          <w:szCs w:val="20"/>
        </w:rPr>
        <w:t>antara</w:t>
      </w:r>
      <w:proofErr w:type="spellEnd"/>
      <w:r w:rsidRPr="003C7E45">
        <w:rPr>
          <w:szCs w:val="20"/>
        </w:rPr>
        <w:t xml:space="preserve"> </w:t>
      </w:r>
      <w:proofErr w:type="spellStart"/>
      <w:r w:rsidRPr="003C7E45">
        <w:rPr>
          <w:szCs w:val="20"/>
        </w:rPr>
        <w:t>konstruk</w:t>
      </w:r>
      <w:proofErr w:type="spellEnd"/>
      <w:r w:rsidRPr="003C7E45">
        <w:rPr>
          <w:szCs w:val="20"/>
        </w:rPr>
        <w:t xml:space="preserve"> </w:t>
      </w:r>
      <w:proofErr w:type="spellStart"/>
      <w:r w:rsidRPr="003C7E45">
        <w:rPr>
          <w:szCs w:val="20"/>
        </w:rPr>
        <w:t>Komunikasi</w:t>
      </w:r>
      <w:proofErr w:type="spellEnd"/>
      <w:r w:rsidRPr="003C7E45">
        <w:rPr>
          <w:szCs w:val="20"/>
        </w:rPr>
        <w:t xml:space="preserve"> </w:t>
      </w:r>
      <w:proofErr w:type="spellStart"/>
      <w:r w:rsidRPr="003C7E45">
        <w:rPr>
          <w:szCs w:val="20"/>
        </w:rPr>
        <w:t>Organisasi</w:t>
      </w:r>
      <w:proofErr w:type="spellEnd"/>
      <w:r w:rsidRPr="003C7E45">
        <w:rPr>
          <w:szCs w:val="20"/>
        </w:rPr>
        <w:t xml:space="preserve"> dan Kinerja </w:t>
      </w:r>
      <w:proofErr w:type="spellStart"/>
      <w:r w:rsidRPr="003C7E45">
        <w:rPr>
          <w:szCs w:val="20"/>
        </w:rPr>
        <w:t>Karyawan</w:t>
      </w:r>
      <w:proofErr w:type="spellEnd"/>
      <w:r w:rsidRPr="003C7E45">
        <w:rPr>
          <w:szCs w:val="20"/>
        </w:rPr>
        <w:t xml:space="preserve"> </w:t>
      </w:r>
      <w:proofErr w:type="spellStart"/>
      <w:r w:rsidRPr="003C7E45">
        <w:rPr>
          <w:szCs w:val="20"/>
        </w:rPr>
        <w:t>sebesar</w:t>
      </w:r>
      <w:proofErr w:type="spellEnd"/>
      <w:r w:rsidRPr="003C7E45">
        <w:rPr>
          <w:szCs w:val="20"/>
        </w:rPr>
        <w:t xml:space="preserve"> 0,171 </w:t>
      </w:r>
      <w:proofErr w:type="spellStart"/>
      <w:r w:rsidRPr="003C7E45">
        <w:rPr>
          <w:szCs w:val="20"/>
        </w:rPr>
        <w:t>menunjukkan</w:t>
      </w:r>
      <w:proofErr w:type="spellEnd"/>
      <w:r w:rsidRPr="003C7E45">
        <w:rPr>
          <w:szCs w:val="20"/>
        </w:rPr>
        <w:t xml:space="preserve"> </w:t>
      </w:r>
      <w:proofErr w:type="spellStart"/>
      <w:r w:rsidRPr="003C7E45">
        <w:rPr>
          <w:szCs w:val="20"/>
        </w:rPr>
        <w:t>bahwa</w:t>
      </w:r>
      <w:proofErr w:type="spellEnd"/>
      <w:r w:rsidRPr="003C7E45">
        <w:rPr>
          <w:szCs w:val="20"/>
        </w:rPr>
        <w:t xml:space="preserve"> </w:t>
      </w:r>
      <w:proofErr w:type="spellStart"/>
      <w:r w:rsidRPr="003C7E45">
        <w:rPr>
          <w:szCs w:val="20"/>
        </w:rPr>
        <w:t>kedua</w:t>
      </w:r>
      <w:proofErr w:type="spellEnd"/>
      <w:r w:rsidRPr="003C7E45">
        <w:rPr>
          <w:szCs w:val="20"/>
        </w:rPr>
        <w:t xml:space="preserve"> </w:t>
      </w:r>
      <w:proofErr w:type="spellStart"/>
      <w:r w:rsidRPr="003C7E45">
        <w:rPr>
          <w:szCs w:val="20"/>
        </w:rPr>
        <w:t>konstruk</w:t>
      </w:r>
      <w:proofErr w:type="spellEnd"/>
      <w:r w:rsidRPr="003C7E45">
        <w:rPr>
          <w:szCs w:val="20"/>
        </w:rPr>
        <w:t xml:space="preserve"> </w:t>
      </w:r>
      <w:proofErr w:type="spellStart"/>
      <w:r w:rsidRPr="003C7E45">
        <w:rPr>
          <w:szCs w:val="20"/>
        </w:rPr>
        <w:t>ini</w:t>
      </w:r>
      <w:proofErr w:type="spellEnd"/>
      <w:r w:rsidRPr="003C7E45">
        <w:rPr>
          <w:szCs w:val="20"/>
        </w:rPr>
        <w:t xml:space="preserve"> </w:t>
      </w:r>
      <w:proofErr w:type="spellStart"/>
      <w:r w:rsidRPr="003C7E45">
        <w:rPr>
          <w:szCs w:val="20"/>
        </w:rPr>
        <w:t>memiliki</w:t>
      </w:r>
      <w:proofErr w:type="spellEnd"/>
      <w:r w:rsidRPr="003C7E45">
        <w:rPr>
          <w:szCs w:val="20"/>
        </w:rPr>
        <w:t xml:space="preserve"> </w:t>
      </w:r>
      <w:proofErr w:type="spellStart"/>
      <w:r w:rsidRPr="003C7E45">
        <w:rPr>
          <w:szCs w:val="20"/>
        </w:rPr>
        <w:t>hubungan</w:t>
      </w:r>
      <w:proofErr w:type="spellEnd"/>
      <w:r w:rsidRPr="003C7E45">
        <w:rPr>
          <w:szCs w:val="20"/>
        </w:rPr>
        <w:t xml:space="preserve"> yang </w:t>
      </w:r>
      <w:proofErr w:type="spellStart"/>
      <w:r w:rsidRPr="003C7E45">
        <w:rPr>
          <w:szCs w:val="20"/>
        </w:rPr>
        <w:t>lemah</w:t>
      </w:r>
      <w:proofErr w:type="spellEnd"/>
      <w:r w:rsidRPr="003C7E45">
        <w:rPr>
          <w:szCs w:val="20"/>
        </w:rPr>
        <w:t xml:space="preserve">, dan </w:t>
      </w:r>
      <w:proofErr w:type="spellStart"/>
      <w:r w:rsidRPr="003C7E45">
        <w:rPr>
          <w:szCs w:val="20"/>
        </w:rPr>
        <w:t>jika</w:t>
      </w:r>
      <w:proofErr w:type="spellEnd"/>
      <w:r w:rsidRPr="003C7E45">
        <w:rPr>
          <w:szCs w:val="20"/>
        </w:rPr>
        <w:t xml:space="preserve"> </w:t>
      </w:r>
      <w:proofErr w:type="spellStart"/>
      <w:r w:rsidRPr="003C7E45">
        <w:rPr>
          <w:szCs w:val="20"/>
        </w:rPr>
        <w:t>nilai</w:t>
      </w:r>
      <w:proofErr w:type="spellEnd"/>
      <w:r w:rsidRPr="003C7E45">
        <w:rPr>
          <w:szCs w:val="20"/>
        </w:rPr>
        <w:t xml:space="preserve"> </w:t>
      </w:r>
      <w:proofErr w:type="spellStart"/>
      <w:r w:rsidRPr="003C7E45">
        <w:rPr>
          <w:szCs w:val="20"/>
        </w:rPr>
        <w:t>akar</w:t>
      </w:r>
      <w:proofErr w:type="spellEnd"/>
      <w:r w:rsidRPr="003C7E45">
        <w:rPr>
          <w:szCs w:val="20"/>
        </w:rPr>
        <w:t xml:space="preserve"> </w:t>
      </w:r>
      <w:proofErr w:type="spellStart"/>
      <w:r w:rsidRPr="003C7E45">
        <w:rPr>
          <w:szCs w:val="20"/>
        </w:rPr>
        <w:t>kuadrat</w:t>
      </w:r>
      <w:proofErr w:type="spellEnd"/>
      <w:r w:rsidRPr="003C7E45">
        <w:rPr>
          <w:szCs w:val="20"/>
        </w:rPr>
        <w:t xml:space="preserve"> AVE </w:t>
      </w:r>
      <w:proofErr w:type="spellStart"/>
      <w:r w:rsidRPr="003C7E45">
        <w:rPr>
          <w:szCs w:val="20"/>
        </w:rPr>
        <w:t>dari</w:t>
      </w:r>
      <w:proofErr w:type="spellEnd"/>
      <w:r w:rsidRPr="003C7E45">
        <w:rPr>
          <w:szCs w:val="20"/>
        </w:rPr>
        <w:t xml:space="preserve"> masing-masing </w:t>
      </w:r>
      <w:proofErr w:type="spellStart"/>
      <w:r w:rsidRPr="003C7E45">
        <w:rPr>
          <w:szCs w:val="20"/>
        </w:rPr>
        <w:t>konstruk</w:t>
      </w:r>
      <w:proofErr w:type="spellEnd"/>
      <w:r w:rsidRPr="003C7E45">
        <w:rPr>
          <w:szCs w:val="20"/>
        </w:rPr>
        <w:t xml:space="preserve"> (yang </w:t>
      </w:r>
      <w:proofErr w:type="spellStart"/>
      <w:r w:rsidRPr="003C7E45">
        <w:rPr>
          <w:szCs w:val="20"/>
        </w:rPr>
        <w:t>belum</w:t>
      </w:r>
      <w:proofErr w:type="spellEnd"/>
      <w:r w:rsidRPr="003C7E45">
        <w:rPr>
          <w:szCs w:val="20"/>
        </w:rPr>
        <w:t xml:space="preserve"> </w:t>
      </w:r>
      <w:proofErr w:type="spellStart"/>
      <w:r w:rsidRPr="003C7E45">
        <w:rPr>
          <w:szCs w:val="20"/>
        </w:rPr>
        <w:t>tercantum</w:t>
      </w:r>
      <w:proofErr w:type="spellEnd"/>
      <w:r w:rsidRPr="003C7E45">
        <w:rPr>
          <w:szCs w:val="20"/>
        </w:rPr>
        <w:t xml:space="preserve"> </w:t>
      </w:r>
      <w:proofErr w:type="spellStart"/>
      <w:r w:rsidRPr="003C7E45">
        <w:rPr>
          <w:szCs w:val="20"/>
        </w:rPr>
        <w:t>dalam</w:t>
      </w:r>
      <w:proofErr w:type="spellEnd"/>
      <w:r w:rsidRPr="003C7E45">
        <w:rPr>
          <w:szCs w:val="20"/>
        </w:rPr>
        <w:t xml:space="preserve"> </w:t>
      </w:r>
      <w:proofErr w:type="spellStart"/>
      <w:r w:rsidRPr="003C7E45">
        <w:rPr>
          <w:szCs w:val="20"/>
        </w:rPr>
        <w:t>tabel</w:t>
      </w:r>
      <w:proofErr w:type="spellEnd"/>
      <w:r w:rsidRPr="003C7E45">
        <w:rPr>
          <w:szCs w:val="20"/>
        </w:rPr>
        <w:t xml:space="preserve">) </w:t>
      </w:r>
      <w:proofErr w:type="spellStart"/>
      <w:r w:rsidRPr="003C7E45">
        <w:rPr>
          <w:szCs w:val="20"/>
        </w:rPr>
        <w:t>lebih</w:t>
      </w:r>
      <w:proofErr w:type="spellEnd"/>
      <w:r w:rsidRPr="003C7E45">
        <w:rPr>
          <w:szCs w:val="20"/>
        </w:rPr>
        <w:t xml:space="preserve"> </w:t>
      </w:r>
      <w:proofErr w:type="spellStart"/>
      <w:r w:rsidRPr="003C7E45">
        <w:rPr>
          <w:szCs w:val="20"/>
        </w:rPr>
        <w:t>besar</w:t>
      </w:r>
      <w:proofErr w:type="spellEnd"/>
      <w:r w:rsidRPr="003C7E45">
        <w:rPr>
          <w:szCs w:val="20"/>
        </w:rPr>
        <w:t xml:space="preserve"> </w:t>
      </w:r>
      <w:proofErr w:type="spellStart"/>
      <w:r w:rsidRPr="003C7E45">
        <w:rPr>
          <w:szCs w:val="20"/>
        </w:rPr>
        <w:t>dari</w:t>
      </w:r>
      <w:proofErr w:type="spellEnd"/>
      <w:r w:rsidRPr="003C7E45">
        <w:rPr>
          <w:szCs w:val="20"/>
        </w:rPr>
        <w:t xml:space="preserve"> </w:t>
      </w:r>
      <w:proofErr w:type="spellStart"/>
      <w:r w:rsidRPr="003C7E45">
        <w:rPr>
          <w:szCs w:val="20"/>
        </w:rPr>
        <w:t>nilai</w:t>
      </w:r>
      <w:proofErr w:type="spellEnd"/>
      <w:r w:rsidRPr="003C7E45">
        <w:rPr>
          <w:szCs w:val="20"/>
        </w:rPr>
        <w:t xml:space="preserve"> </w:t>
      </w:r>
      <w:proofErr w:type="spellStart"/>
      <w:r w:rsidRPr="003C7E45">
        <w:rPr>
          <w:szCs w:val="20"/>
        </w:rPr>
        <w:t>tersebut</w:t>
      </w:r>
      <w:proofErr w:type="spellEnd"/>
      <w:r w:rsidRPr="003C7E45">
        <w:rPr>
          <w:szCs w:val="20"/>
        </w:rPr>
        <w:t xml:space="preserve">, </w:t>
      </w:r>
      <w:proofErr w:type="spellStart"/>
      <w:r w:rsidRPr="003C7E45">
        <w:rPr>
          <w:szCs w:val="20"/>
        </w:rPr>
        <w:t>maka</w:t>
      </w:r>
      <w:proofErr w:type="spellEnd"/>
      <w:r w:rsidRPr="003C7E45">
        <w:rPr>
          <w:szCs w:val="20"/>
        </w:rPr>
        <w:t xml:space="preserve"> </w:t>
      </w:r>
      <w:proofErr w:type="spellStart"/>
      <w:r w:rsidRPr="003C7E45">
        <w:rPr>
          <w:szCs w:val="20"/>
        </w:rPr>
        <w:t>validitas</w:t>
      </w:r>
      <w:proofErr w:type="spellEnd"/>
      <w:r w:rsidRPr="003C7E45">
        <w:rPr>
          <w:szCs w:val="20"/>
        </w:rPr>
        <w:t xml:space="preserve"> </w:t>
      </w:r>
      <w:proofErr w:type="spellStart"/>
      <w:r w:rsidRPr="003C7E45">
        <w:rPr>
          <w:szCs w:val="20"/>
        </w:rPr>
        <w:t>diskriminan</w:t>
      </w:r>
      <w:proofErr w:type="spellEnd"/>
      <w:r w:rsidRPr="003C7E45">
        <w:rPr>
          <w:szCs w:val="20"/>
        </w:rPr>
        <w:t xml:space="preserve"> juga </w:t>
      </w:r>
      <w:proofErr w:type="spellStart"/>
      <w:r w:rsidRPr="003C7E45">
        <w:rPr>
          <w:szCs w:val="20"/>
        </w:rPr>
        <w:t>dianggap</w:t>
      </w:r>
      <w:proofErr w:type="spellEnd"/>
      <w:r w:rsidRPr="003C7E45">
        <w:rPr>
          <w:szCs w:val="20"/>
        </w:rPr>
        <w:t xml:space="preserve"> </w:t>
      </w:r>
      <w:proofErr w:type="spellStart"/>
      <w:r w:rsidRPr="003C7E45">
        <w:rPr>
          <w:szCs w:val="20"/>
        </w:rPr>
        <w:t>terpenuhi</w:t>
      </w:r>
      <w:proofErr w:type="spellEnd"/>
      <w:r w:rsidRPr="003C7E45">
        <w:rPr>
          <w:szCs w:val="20"/>
        </w:rPr>
        <w:t xml:space="preserve"> </w:t>
      </w:r>
      <w:proofErr w:type="spellStart"/>
      <w:r w:rsidRPr="003C7E45">
        <w:rPr>
          <w:szCs w:val="20"/>
        </w:rPr>
        <w:t>untuk</w:t>
      </w:r>
      <w:proofErr w:type="spellEnd"/>
      <w:r w:rsidRPr="003C7E45">
        <w:rPr>
          <w:szCs w:val="20"/>
        </w:rPr>
        <w:t xml:space="preserve"> </w:t>
      </w:r>
      <w:proofErr w:type="spellStart"/>
      <w:r w:rsidRPr="003C7E45">
        <w:rPr>
          <w:szCs w:val="20"/>
        </w:rPr>
        <w:t>kedua</w:t>
      </w:r>
      <w:proofErr w:type="spellEnd"/>
      <w:r w:rsidRPr="003C7E45">
        <w:rPr>
          <w:szCs w:val="20"/>
        </w:rPr>
        <w:t xml:space="preserve"> </w:t>
      </w:r>
      <w:proofErr w:type="spellStart"/>
      <w:r w:rsidRPr="003C7E45">
        <w:rPr>
          <w:szCs w:val="20"/>
        </w:rPr>
        <w:t>konstruk</w:t>
      </w:r>
      <w:proofErr w:type="spellEnd"/>
      <w:r w:rsidRPr="003C7E45">
        <w:rPr>
          <w:szCs w:val="20"/>
        </w:rPr>
        <w:t xml:space="preserve"> </w:t>
      </w:r>
      <w:proofErr w:type="spellStart"/>
      <w:r w:rsidRPr="003C7E45">
        <w:rPr>
          <w:szCs w:val="20"/>
        </w:rPr>
        <w:t>tersebut</w:t>
      </w:r>
      <w:proofErr w:type="spellEnd"/>
      <w:r w:rsidRPr="003C7E45">
        <w:rPr>
          <w:szCs w:val="20"/>
        </w:rPr>
        <w:t>.</w:t>
      </w:r>
    </w:p>
    <w:p w14:paraId="7677F269" w14:textId="77777777" w:rsidR="00D06FD1" w:rsidRPr="003C7E45" w:rsidRDefault="00D06FD1" w:rsidP="003C7E45">
      <w:pPr>
        <w:ind w:firstLine="567"/>
        <w:rPr>
          <w:szCs w:val="20"/>
        </w:rPr>
      </w:pPr>
    </w:p>
    <w:p w14:paraId="7636E8B2" w14:textId="729B8BD2" w:rsidR="003C7E45" w:rsidRDefault="003C7E45" w:rsidP="003C7E45">
      <w:pPr>
        <w:ind w:firstLine="567"/>
        <w:rPr>
          <w:szCs w:val="20"/>
        </w:rPr>
      </w:pPr>
      <w:proofErr w:type="spellStart"/>
      <w:r w:rsidRPr="003C7E45">
        <w:rPr>
          <w:szCs w:val="20"/>
        </w:rPr>
        <w:t>Secara</w:t>
      </w:r>
      <w:proofErr w:type="spellEnd"/>
      <w:r w:rsidRPr="003C7E45">
        <w:rPr>
          <w:szCs w:val="20"/>
        </w:rPr>
        <w:t xml:space="preserve"> </w:t>
      </w:r>
      <w:proofErr w:type="spellStart"/>
      <w:r w:rsidRPr="003C7E45">
        <w:rPr>
          <w:szCs w:val="20"/>
        </w:rPr>
        <w:t>keseluruhan</w:t>
      </w:r>
      <w:proofErr w:type="spellEnd"/>
      <w:r w:rsidRPr="003C7E45">
        <w:rPr>
          <w:szCs w:val="20"/>
        </w:rPr>
        <w:t xml:space="preserve">, </w:t>
      </w:r>
      <w:proofErr w:type="spellStart"/>
      <w:r w:rsidRPr="003C7E45">
        <w:rPr>
          <w:szCs w:val="20"/>
        </w:rPr>
        <w:t>berdasarkan</w:t>
      </w:r>
      <w:proofErr w:type="spellEnd"/>
      <w:r w:rsidRPr="003C7E45">
        <w:rPr>
          <w:szCs w:val="20"/>
        </w:rPr>
        <w:t xml:space="preserve"> data yang </w:t>
      </w:r>
      <w:proofErr w:type="spellStart"/>
      <w:r w:rsidRPr="003C7E45">
        <w:rPr>
          <w:szCs w:val="20"/>
        </w:rPr>
        <w:t>tersedia</w:t>
      </w:r>
      <w:proofErr w:type="spellEnd"/>
      <w:r w:rsidRPr="003C7E45">
        <w:rPr>
          <w:szCs w:val="20"/>
        </w:rPr>
        <w:t xml:space="preserve">, </w:t>
      </w:r>
      <w:proofErr w:type="spellStart"/>
      <w:r w:rsidRPr="003C7E45">
        <w:rPr>
          <w:szCs w:val="20"/>
        </w:rPr>
        <w:t>konstruk</w:t>
      </w:r>
      <w:proofErr w:type="spellEnd"/>
      <w:r w:rsidRPr="003C7E45">
        <w:rPr>
          <w:szCs w:val="20"/>
        </w:rPr>
        <w:t xml:space="preserve"> </w:t>
      </w:r>
      <w:r w:rsidRPr="003C7E45">
        <w:rPr>
          <w:i/>
          <w:iCs/>
          <w:szCs w:val="20"/>
        </w:rPr>
        <w:t>Knowledge Sharing</w:t>
      </w:r>
      <w:r w:rsidRPr="003C7E45">
        <w:rPr>
          <w:szCs w:val="20"/>
        </w:rPr>
        <w:t xml:space="preserve"> </w:t>
      </w:r>
      <w:proofErr w:type="spellStart"/>
      <w:r w:rsidRPr="003C7E45">
        <w:rPr>
          <w:szCs w:val="20"/>
        </w:rPr>
        <w:t>telah</w:t>
      </w:r>
      <w:proofErr w:type="spellEnd"/>
      <w:r w:rsidRPr="003C7E45">
        <w:rPr>
          <w:szCs w:val="20"/>
        </w:rPr>
        <w:t xml:space="preserve"> </w:t>
      </w:r>
      <w:proofErr w:type="spellStart"/>
      <w:r w:rsidRPr="003C7E45">
        <w:rPr>
          <w:szCs w:val="20"/>
        </w:rPr>
        <w:t>terbukti</w:t>
      </w:r>
      <w:proofErr w:type="spellEnd"/>
      <w:r w:rsidRPr="003C7E45">
        <w:rPr>
          <w:szCs w:val="20"/>
        </w:rPr>
        <w:t xml:space="preserve"> </w:t>
      </w:r>
      <w:proofErr w:type="spellStart"/>
      <w:r w:rsidRPr="003C7E45">
        <w:rPr>
          <w:szCs w:val="20"/>
        </w:rPr>
        <w:t>memiliki</w:t>
      </w:r>
      <w:proofErr w:type="spellEnd"/>
      <w:r w:rsidRPr="003C7E45">
        <w:rPr>
          <w:szCs w:val="20"/>
        </w:rPr>
        <w:t xml:space="preserve"> </w:t>
      </w:r>
      <w:proofErr w:type="spellStart"/>
      <w:r w:rsidRPr="003C7E45">
        <w:rPr>
          <w:szCs w:val="20"/>
        </w:rPr>
        <w:t>validitas</w:t>
      </w:r>
      <w:proofErr w:type="spellEnd"/>
      <w:r w:rsidRPr="003C7E45">
        <w:rPr>
          <w:szCs w:val="20"/>
        </w:rPr>
        <w:t xml:space="preserve"> </w:t>
      </w:r>
      <w:proofErr w:type="spellStart"/>
      <w:r w:rsidRPr="003C7E45">
        <w:rPr>
          <w:szCs w:val="20"/>
        </w:rPr>
        <w:t>diskriminan</w:t>
      </w:r>
      <w:proofErr w:type="spellEnd"/>
      <w:r w:rsidRPr="003C7E45">
        <w:rPr>
          <w:szCs w:val="20"/>
        </w:rPr>
        <w:t xml:space="preserve"> yang </w:t>
      </w:r>
      <w:proofErr w:type="spellStart"/>
      <w:r w:rsidRPr="003C7E45">
        <w:rPr>
          <w:szCs w:val="20"/>
        </w:rPr>
        <w:t>baik</w:t>
      </w:r>
      <w:proofErr w:type="spellEnd"/>
      <w:r w:rsidRPr="003C7E45">
        <w:rPr>
          <w:szCs w:val="20"/>
        </w:rPr>
        <w:t xml:space="preserve">, dan </w:t>
      </w:r>
      <w:proofErr w:type="spellStart"/>
      <w:r w:rsidRPr="003C7E45">
        <w:rPr>
          <w:szCs w:val="20"/>
        </w:rPr>
        <w:t>indikasi</w:t>
      </w:r>
      <w:proofErr w:type="spellEnd"/>
      <w:r w:rsidRPr="003C7E45">
        <w:rPr>
          <w:szCs w:val="20"/>
        </w:rPr>
        <w:t xml:space="preserve"> </w:t>
      </w:r>
      <w:proofErr w:type="spellStart"/>
      <w:r w:rsidRPr="003C7E45">
        <w:rPr>
          <w:szCs w:val="20"/>
        </w:rPr>
        <w:t>awal</w:t>
      </w:r>
      <w:proofErr w:type="spellEnd"/>
      <w:r w:rsidRPr="003C7E45">
        <w:rPr>
          <w:szCs w:val="20"/>
        </w:rPr>
        <w:t xml:space="preserve"> </w:t>
      </w:r>
      <w:proofErr w:type="spellStart"/>
      <w:r w:rsidRPr="003C7E45">
        <w:rPr>
          <w:szCs w:val="20"/>
        </w:rPr>
        <w:t>menunjukkan</w:t>
      </w:r>
      <w:proofErr w:type="spellEnd"/>
      <w:r w:rsidRPr="003C7E45">
        <w:rPr>
          <w:szCs w:val="20"/>
        </w:rPr>
        <w:t xml:space="preserve"> </w:t>
      </w:r>
      <w:proofErr w:type="spellStart"/>
      <w:r w:rsidRPr="003C7E45">
        <w:rPr>
          <w:szCs w:val="20"/>
        </w:rPr>
        <w:t>bahwa</w:t>
      </w:r>
      <w:proofErr w:type="spellEnd"/>
      <w:r w:rsidRPr="003C7E45">
        <w:rPr>
          <w:szCs w:val="20"/>
        </w:rPr>
        <w:t xml:space="preserve"> </w:t>
      </w:r>
      <w:proofErr w:type="spellStart"/>
      <w:r w:rsidRPr="003C7E45">
        <w:rPr>
          <w:szCs w:val="20"/>
        </w:rPr>
        <w:t>hubungan</w:t>
      </w:r>
      <w:proofErr w:type="spellEnd"/>
      <w:r w:rsidRPr="003C7E45">
        <w:rPr>
          <w:szCs w:val="20"/>
        </w:rPr>
        <w:t xml:space="preserve"> </w:t>
      </w:r>
      <w:proofErr w:type="spellStart"/>
      <w:r w:rsidRPr="003C7E45">
        <w:rPr>
          <w:szCs w:val="20"/>
        </w:rPr>
        <w:t>antar</w:t>
      </w:r>
      <w:proofErr w:type="spellEnd"/>
      <w:r w:rsidRPr="003C7E45">
        <w:rPr>
          <w:szCs w:val="20"/>
        </w:rPr>
        <w:t xml:space="preserve"> </w:t>
      </w:r>
      <w:proofErr w:type="spellStart"/>
      <w:r w:rsidRPr="003C7E45">
        <w:rPr>
          <w:szCs w:val="20"/>
        </w:rPr>
        <w:t>konstruk</w:t>
      </w:r>
      <w:proofErr w:type="spellEnd"/>
      <w:r w:rsidRPr="003C7E45">
        <w:rPr>
          <w:szCs w:val="20"/>
        </w:rPr>
        <w:t xml:space="preserve"> yang </w:t>
      </w:r>
      <w:proofErr w:type="spellStart"/>
      <w:r w:rsidRPr="003C7E45">
        <w:rPr>
          <w:szCs w:val="20"/>
        </w:rPr>
        <w:t>relatif</w:t>
      </w:r>
      <w:proofErr w:type="spellEnd"/>
      <w:r w:rsidRPr="003C7E45">
        <w:rPr>
          <w:szCs w:val="20"/>
        </w:rPr>
        <w:t xml:space="preserve"> </w:t>
      </w:r>
      <w:proofErr w:type="spellStart"/>
      <w:r w:rsidRPr="003C7E45">
        <w:rPr>
          <w:szCs w:val="20"/>
        </w:rPr>
        <w:t>rendah</w:t>
      </w:r>
      <w:proofErr w:type="spellEnd"/>
      <w:r w:rsidRPr="003C7E45">
        <w:rPr>
          <w:szCs w:val="20"/>
        </w:rPr>
        <w:t xml:space="preserve"> (</w:t>
      </w:r>
      <w:proofErr w:type="spellStart"/>
      <w:r w:rsidRPr="003C7E45">
        <w:rPr>
          <w:szCs w:val="20"/>
        </w:rPr>
        <w:t>seperti</w:t>
      </w:r>
      <w:proofErr w:type="spellEnd"/>
      <w:r w:rsidRPr="003C7E45">
        <w:rPr>
          <w:szCs w:val="20"/>
        </w:rPr>
        <w:t xml:space="preserve"> 0,171 dan 0,427) </w:t>
      </w:r>
      <w:proofErr w:type="spellStart"/>
      <w:r w:rsidRPr="003C7E45">
        <w:rPr>
          <w:szCs w:val="20"/>
        </w:rPr>
        <w:t>mendukung</w:t>
      </w:r>
      <w:proofErr w:type="spellEnd"/>
      <w:r w:rsidRPr="003C7E45">
        <w:rPr>
          <w:szCs w:val="20"/>
        </w:rPr>
        <w:t xml:space="preserve"> </w:t>
      </w:r>
      <w:proofErr w:type="spellStart"/>
      <w:r w:rsidRPr="003C7E45">
        <w:rPr>
          <w:szCs w:val="20"/>
        </w:rPr>
        <w:t>kemungkinan</w:t>
      </w:r>
      <w:proofErr w:type="spellEnd"/>
      <w:r w:rsidRPr="003C7E45">
        <w:rPr>
          <w:szCs w:val="20"/>
        </w:rPr>
        <w:t xml:space="preserve"> </w:t>
      </w:r>
      <w:proofErr w:type="spellStart"/>
      <w:r w:rsidRPr="003C7E45">
        <w:rPr>
          <w:szCs w:val="20"/>
        </w:rPr>
        <w:t>bahwa</w:t>
      </w:r>
      <w:proofErr w:type="spellEnd"/>
      <w:r w:rsidRPr="003C7E45">
        <w:rPr>
          <w:szCs w:val="20"/>
        </w:rPr>
        <w:t xml:space="preserve"> </w:t>
      </w:r>
      <w:proofErr w:type="spellStart"/>
      <w:r w:rsidRPr="003C7E45">
        <w:rPr>
          <w:szCs w:val="20"/>
        </w:rPr>
        <w:t>konstruk</w:t>
      </w:r>
      <w:proofErr w:type="spellEnd"/>
      <w:r w:rsidRPr="003C7E45">
        <w:rPr>
          <w:szCs w:val="20"/>
        </w:rPr>
        <w:t xml:space="preserve"> </w:t>
      </w:r>
      <w:proofErr w:type="spellStart"/>
      <w:r w:rsidRPr="003C7E45">
        <w:rPr>
          <w:szCs w:val="20"/>
        </w:rPr>
        <w:t>lainnya</w:t>
      </w:r>
      <w:proofErr w:type="spellEnd"/>
      <w:r w:rsidRPr="003C7E45">
        <w:rPr>
          <w:szCs w:val="20"/>
        </w:rPr>
        <w:t xml:space="preserve"> juga </w:t>
      </w:r>
      <w:proofErr w:type="spellStart"/>
      <w:r w:rsidRPr="003C7E45">
        <w:rPr>
          <w:szCs w:val="20"/>
        </w:rPr>
        <w:t>memenuhi</w:t>
      </w:r>
      <w:proofErr w:type="spellEnd"/>
      <w:r w:rsidRPr="003C7E45">
        <w:rPr>
          <w:szCs w:val="20"/>
        </w:rPr>
        <w:t xml:space="preserve"> </w:t>
      </w:r>
      <w:proofErr w:type="spellStart"/>
      <w:r w:rsidRPr="003C7E45">
        <w:rPr>
          <w:szCs w:val="20"/>
        </w:rPr>
        <w:t>validitas</w:t>
      </w:r>
      <w:proofErr w:type="spellEnd"/>
      <w:r w:rsidRPr="003C7E45">
        <w:rPr>
          <w:szCs w:val="20"/>
        </w:rPr>
        <w:t xml:space="preserve"> </w:t>
      </w:r>
      <w:proofErr w:type="spellStart"/>
      <w:r w:rsidRPr="003C7E45">
        <w:rPr>
          <w:szCs w:val="20"/>
        </w:rPr>
        <w:t>diskriminan</w:t>
      </w:r>
      <w:proofErr w:type="spellEnd"/>
      <w:r w:rsidRPr="003C7E45">
        <w:rPr>
          <w:szCs w:val="20"/>
        </w:rPr>
        <w:t xml:space="preserve">, </w:t>
      </w:r>
      <w:proofErr w:type="spellStart"/>
      <w:r w:rsidRPr="003C7E45">
        <w:rPr>
          <w:szCs w:val="20"/>
        </w:rPr>
        <w:t>meskipun</w:t>
      </w:r>
      <w:proofErr w:type="spellEnd"/>
      <w:r w:rsidRPr="003C7E45">
        <w:rPr>
          <w:szCs w:val="20"/>
        </w:rPr>
        <w:t xml:space="preserve"> </w:t>
      </w:r>
      <w:proofErr w:type="spellStart"/>
      <w:r w:rsidRPr="003C7E45">
        <w:rPr>
          <w:szCs w:val="20"/>
        </w:rPr>
        <w:t>untuk</w:t>
      </w:r>
      <w:proofErr w:type="spellEnd"/>
      <w:r w:rsidRPr="003C7E45">
        <w:rPr>
          <w:szCs w:val="20"/>
        </w:rPr>
        <w:t xml:space="preserve"> </w:t>
      </w:r>
      <w:proofErr w:type="spellStart"/>
      <w:r w:rsidRPr="003C7E45">
        <w:rPr>
          <w:szCs w:val="20"/>
        </w:rPr>
        <w:t>memastikan</w:t>
      </w:r>
      <w:proofErr w:type="spellEnd"/>
      <w:r w:rsidRPr="003C7E45">
        <w:rPr>
          <w:szCs w:val="20"/>
        </w:rPr>
        <w:t xml:space="preserve"> </w:t>
      </w:r>
      <w:proofErr w:type="spellStart"/>
      <w:r w:rsidRPr="003C7E45">
        <w:rPr>
          <w:szCs w:val="20"/>
        </w:rPr>
        <w:t>hal</w:t>
      </w:r>
      <w:proofErr w:type="spellEnd"/>
      <w:r w:rsidRPr="003C7E45">
        <w:rPr>
          <w:szCs w:val="20"/>
        </w:rPr>
        <w:t xml:space="preserve"> </w:t>
      </w:r>
      <w:proofErr w:type="spellStart"/>
      <w:r w:rsidRPr="003C7E45">
        <w:rPr>
          <w:szCs w:val="20"/>
        </w:rPr>
        <w:t>tersebut</w:t>
      </w:r>
      <w:proofErr w:type="spellEnd"/>
      <w:r w:rsidRPr="003C7E45">
        <w:rPr>
          <w:szCs w:val="20"/>
        </w:rPr>
        <w:t xml:space="preserve"> </w:t>
      </w:r>
      <w:proofErr w:type="spellStart"/>
      <w:r w:rsidRPr="003C7E45">
        <w:rPr>
          <w:szCs w:val="20"/>
        </w:rPr>
        <w:t>perlu</w:t>
      </w:r>
      <w:proofErr w:type="spellEnd"/>
      <w:r w:rsidRPr="003C7E45">
        <w:rPr>
          <w:szCs w:val="20"/>
        </w:rPr>
        <w:t xml:space="preserve"> </w:t>
      </w:r>
      <w:proofErr w:type="spellStart"/>
      <w:r w:rsidRPr="003C7E45">
        <w:rPr>
          <w:szCs w:val="20"/>
        </w:rPr>
        <w:t>disertakan</w:t>
      </w:r>
      <w:proofErr w:type="spellEnd"/>
      <w:r w:rsidRPr="003C7E45">
        <w:rPr>
          <w:szCs w:val="20"/>
        </w:rPr>
        <w:t xml:space="preserve"> </w:t>
      </w:r>
      <w:proofErr w:type="spellStart"/>
      <w:r w:rsidRPr="003C7E45">
        <w:rPr>
          <w:szCs w:val="20"/>
        </w:rPr>
        <w:t>nilai</w:t>
      </w:r>
      <w:proofErr w:type="spellEnd"/>
      <w:r w:rsidRPr="003C7E45">
        <w:rPr>
          <w:szCs w:val="20"/>
        </w:rPr>
        <w:t xml:space="preserve"> </w:t>
      </w:r>
      <w:proofErr w:type="spellStart"/>
      <w:r w:rsidRPr="003C7E45">
        <w:rPr>
          <w:szCs w:val="20"/>
        </w:rPr>
        <w:t>akar</w:t>
      </w:r>
      <w:proofErr w:type="spellEnd"/>
      <w:r w:rsidRPr="003C7E45">
        <w:rPr>
          <w:szCs w:val="20"/>
        </w:rPr>
        <w:t xml:space="preserve"> </w:t>
      </w:r>
      <w:proofErr w:type="spellStart"/>
      <w:r w:rsidRPr="003C7E45">
        <w:rPr>
          <w:szCs w:val="20"/>
        </w:rPr>
        <w:t>kuadrat</w:t>
      </w:r>
      <w:proofErr w:type="spellEnd"/>
      <w:r w:rsidRPr="003C7E45">
        <w:rPr>
          <w:szCs w:val="20"/>
        </w:rPr>
        <w:t xml:space="preserve"> AVE </w:t>
      </w:r>
      <w:proofErr w:type="spellStart"/>
      <w:r w:rsidRPr="003C7E45">
        <w:rPr>
          <w:szCs w:val="20"/>
        </w:rPr>
        <w:t>dari</w:t>
      </w:r>
      <w:proofErr w:type="spellEnd"/>
      <w:r w:rsidRPr="003C7E45">
        <w:rPr>
          <w:szCs w:val="20"/>
        </w:rPr>
        <w:t xml:space="preserve"> </w:t>
      </w:r>
      <w:proofErr w:type="spellStart"/>
      <w:r w:rsidRPr="003C7E45">
        <w:rPr>
          <w:szCs w:val="20"/>
        </w:rPr>
        <w:t>konstruk</w:t>
      </w:r>
      <w:proofErr w:type="spellEnd"/>
      <w:r w:rsidRPr="003C7E45">
        <w:rPr>
          <w:szCs w:val="20"/>
        </w:rPr>
        <w:t xml:space="preserve"> Kinerja </w:t>
      </w:r>
      <w:proofErr w:type="spellStart"/>
      <w:r w:rsidRPr="003C7E45">
        <w:rPr>
          <w:szCs w:val="20"/>
        </w:rPr>
        <w:t>Karyawan</w:t>
      </w:r>
      <w:proofErr w:type="spellEnd"/>
      <w:r w:rsidRPr="003C7E45">
        <w:rPr>
          <w:szCs w:val="20"/>
        </w:rPr>
        <w:t xml:space="preserve"> dan </w:t>
      </w:r>
      <w:proofErr w:type="spellStart"/>
      <w:r w:rsidRPr="003C7E45">
        <w:rPr>
          <w:szCs w:val="20"/>
        </w:rPr>
        <w:t>Komunikasi</w:t>
      </w:r>
      <w:proofErr w:type="spellEnd"/>
      <w:r w:rsidRPr="003C7E45">
        <w:rPr>
          <w:szCs w:val="20"/>
        </w:rPr>
        <w:t xml:space="preserve"> </w:t>
      </w:r>
      <w:proofErr w:type="spellStart"/>
      <w:r w:rsidRPr="003C7E45">
        <w:rPr>
          <w:szCs w:val="20"/>
        </w:rPr>
        <w:t>Organisasi</w:t>
      </w:r>
      <w:proofErr w:type="spellEnd"/>
      <w:r w:rsidRPr="003C7E45">
        <w:rPr>
          <w:szCs w:val="20"/>
        </w:rPr>
        <w:t>.</w:t>
      </w:r>
    </w:p>
    <w:p w14:paraId="544FE3DC" w14:textId="17E55068" w:rsidR="00D06FD1" w:rsidRDefault="00D06FD1" w:rsidP="003C7E45">
      <w:pPr>
        <w:ind w:firstLine="567"/>
        <w:rPr>
          <w:szCs w:val="20"/>
        </w:rPr>
      </w:pPr>
    </w:p>
    <w:p w14:paraId="534A6552" w14:textId="681DD5D3" w:rsidR="00D06FD1" w:rsidRDefault="00D06FD1" w:rsidP="003C7E45">
      <w:pPr>
        <w:ind w:firstLine="567"/>
        <w:rPr>
          <w:szCs w:val="20"/>
        </w:rPr>
      </w:pPr>
    </w:p>
    <w:p w14:paraId="5BA0F417" w14:textId="48C0FA89" w:rsidR="00D06FD1" w:rsidRDefault="00D06FD1" w:rsidP="003C7E45">
      <w:pPr>
        <w:ind w:firstLine="567"/>
        <w:rPr>
          <w:szCs w:val="20"/>
        </w:rPr>
      </w:pPr>
    </w:p>
    <w:p w14:paraId="2E582DFE" w14:textId="07E9230C" w:rsidR="00D06FD1" w:rsidRDefault="00D06FD1" w:rsidP="003C7E45">
      <w:pPr>
        <w:ind w:firstLine="567"/>
        <w:rPr>
          <w:szCs w:val="20"/>
        </w:rPr>
      </w:pPr>
    </w:p>
    <w:p w14:paraId="637B1C61" w14:textId="77777777" w:rsidR="00D06FD1" w:rsidRPr="003C7E45" w:rsidRDefault="00D06FD1" w:rsidP="003C7E45">
      <w:pPr>
        <w:ind w:firstLine="567"/>
        <w:rPr>
          <w:szCs w:val="20"/>
        </w:rPr>
      </w:pPr>
    </w:p>
    <w:p w14:paraId="7C105D5C" w14:textId="25710FE6" w:rsidR="00330486" w:rsidRDefault="00330486" w:rsidP="007B49FA">
      <w:pPr>
        <w:pStyle w:val="Heading4"/>
      </w:pPr>
      <w:r w:rsidRPr="00330486">
        <w:lastRenderedPageBreak/>
        <w:t>3.</w:t>
      </w:r>
      <w:r w:rsidR="00414FD5">
        <w:t>1.</w:t>
      </w:r>
      <w:r w:rsidR="00862AA4">
        <w:t xml:space="preserve">2.4 </w:t>
      </w:r>
      <w:r w:rsidR="00862AA4" w:rsidRPr="00862AA4">
        <w:rPr>
          <w:i/>
          <w:szCs w:val="20"/>
        </w:rPr>
        <w:t>R Square</w:t>
      </w:r>
    </w:p>
    <w:p w14:paraId="450C3F1F" w14:textId="01904542" w:rsidR="00330486" w:rsidRPr="00862AA4" w:rsidRDefault="00862AA4" w:rsidP="00330486">
      <w:pPr>
        <w:jc w:val="center"/>
        <w:rPr>
          <w:sz w:val="16"/>
          <w:szCs w:val="16"/>
        </w:rPr>
      </w:pPr>
      <w:proofErr w:type="spellStart"/>
      <w:r w:rsidRPr="00862AA4">
        <w:rPr>
          <w:sz w:val="16"/>
          <w:szCs w:val="16"/>
        </w:rPr>
        <w:t>Tabel</w:t>
      </w:r>
      <w:proofErr w:type="spellEnd"/>
      <w:r w:rsidRPr="00862AA4">
        <w:rPr>
          <w:sz w:val="16"/>
          <w:szCs w:val="16"/>
        </w:rPr>
        <w:t xml:space="preserve"> 14</w:t>
      </w:r>
      <w:r w:rsidR="0078563C" w:rsidRPr="00862AA4">
        <w:rPr>
          <w:sz w:val="16"/>
          <w:szCs w:val="16"/>
        </w:rPr>
        <w:t>.</w:t>
      </w:r>
      <w:r w:rsidRPr="00862AA4">
        <w:rPr>
          <w:sz w:val="16"/>
          <w:szCs w:val="16"/>
        </w:rPr>
        <w:t xml:space="preserve"> Hasil Uji </w:t>
      </w:r>
      <w:r w:rsidRPr="00862AA4">
        <w:rPr>
          <w:i/>
          <w:sz w:val="16"/>
          <w:szCs w:val="16"/>
        </w:rPr>
        <w:t>R Square</w:t>
      </w:r>
    </w:p>
    <w:tbl>
      <w:tblPr>
        <w:tblW w:w="3138"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847"/>
        <w:gridCol w:w="1355"/>
        <w:gridCol w:w="2490"/>
      </w:tblGrid>
      <w:tr w:rsidR="0058305F" w:rsidRPr="0058305F" w14:paraId="3CB0CF04" w14:textId="77777777" w:rsidTr="007B49FA">
        <w:trPr>
          <w:trHeight w:val="288"/>
          <w:jc w:val="center"/>
        </w:trPr>
        <w:tc>
          <w:tcPr>
            <w:tcW w:w="1623" w:type="pct"/>
            <w:noWrap/>
            <w:vAlign w:val="center"/>
            <w:hideMark/>
          </w:tcPr>
          <w:p w14:paraId="66FD1FD9" w14:textId="77777777" w:rsidR="0058305F" w:rsidRPr="0058305F" w:rsidRDefault="0058305F" w:rsidP="00DF13DD">
            <w:pPr>
              <w:rPr>
                <w:b/>
                <w:bCs/>
                <w:color w:val="000000"/>
                <w:sz w:val="16"/>
                <w:szCs w:val="16"/>
              </w:rPr>
            </w:pPr>
            <w:r w:rsidRPr="0058305F">
              <w:rPr>
                <w:b/>
                <w:bCs/>
                <w:color w:val="000000"/>
                <w:sz w:val="16"/>
                <w:szCs w:val="16"/>
              </w:rPr>
              <w:t> </w:t>
            </w:r>
          </w:p>
        </w:tc>
        <w:tc>
          <w:tcPr>
            <w:tcW w:w="1190" w:type="pct"/>
            <w:noWrap/>
            <w:vAlign w:val="center"/>
            <w:hideMark/>
          </w:tcPr>
          <w:p w14:paraId="17BBA5B8" w14:textId="77777777" w:rsidR="0058305F" w:rsidRPr="0058305F" w:rsidRDefault="0058305F" w:rsidP="00DF13DD">
            <w:pPr>
              <w:rPr>
                <w:b/>
                <w:bCs/>
                <w:i/>
                <w:iCs/>
                <w:color w:val="000000"/>
                <w:sz w:val="16"/>
                <w:szCs w:val="16"/>
              </w:rPr>
            </w:pPr>
            <w:r w:rsidRPr="0058305F">
              <w:rPr>
                <w:b/>
                <w:bCs/>
                <w:i/>
                <w:iCs/>
                <w:color w:val="000000"/>
                <w:sz w:val="16"/>
                <w:szCs w:val="16"/>
              </w:rPr>
              <w:t>R Square</w:t>
            </w:r>
          </w:p>
        </w:tc>
        <w:tc>
          <w:tcPr>
            <w:tcW w:w="2187" w:type="pct"/>
            <w:noWrap/>
            <w:vAlign w:val="center"/>
            <w:hideMark/>
          </w:tcPr>
          <w:p w14:paraId="14D14E2D" w14:textId="77777777" w:rsidR="0058305F" w:rsidRPr="0058305F" w:rsidRDefault="0058305F" w:rsidP="00DF13DD">
            <w:pPr>
              <w:rPr>
                <w:b/>
                <w:bCs/>
                <w:color w:val="000000"/>
                <w:sz w:val="16"/>
                <w:szCs w:val="16"/>
              </w:rPr>
            </w:pPr>
            <w:r w:rsidRPr="0058305F">
              <w:rPr>
                <w:b/>
                <w:bCs/>
                <w:i/>
                <w:iCs/>
                <w:color w:val="000000"/>
                <w:sz w:val="16"/>
                <w:szCs w:val="16"/>
              </w:rPr>
              <w:t>R Square Adjusted</w:t>
            </w:r>
          </w:p>
        </w:tc>
      </w:tr>
      <w:tr w:rsidR="0058305F" w:rsidRPr="0058305F" w14:paraId="6A86FE6F" w14:textId="77777777" w:rsidTr="007B49FA">
        <w:trPr>
          <w:trHeight w:val="288"/>
          <w:jc w:val="center"/>
        </w:trPr>
        <w:tc>
          <w:tcPr>
            <w:tcW w:w="1623" w:type="pct"/>
            <w:noWrap/>
            <w:vAlign w:val="center"/>
            <w:hideMark/>
          </w:tcPr>
          <w:p w14:paraId="6602AEE8" w14:textId="77777777" w:rsidR="0058305F" w:rsidRPr="0058305F" w:rsidRDefault="0058305F" w:rsidP="00DF13DD">
            <w:pPr>
              <w:rPr>
                <w:b/>
                <w:bCs/>
                <w:color w:val="000000"/>
                <w:sz w:val="16"/>
                <w:szCs w:val="16"/>
              </w:rPr>
            </w:pPr>
            <w:r w:rsidRPr="0058305F">
              <w:rPr>
                <w:b/>
                <w:bCs/>
                <w:color w:val="000000"/>
                <w:sz w:val="16"/>
                <w:szCs w:val="16"/>
              </w:rPr>
              <w:t xml:space="preserve">KINERJA </w:t>
            </w:r>
          </w:p>
          <w:p w14:paraId="0FFCEE0C" w14:textId="77777777" w:rsidR="0058305F" w:rsidRPr="0058305F" w:rsidRDefault="0058305F" w:rsidP="00DF13DD">
            <w:pPr>
              <w:rPr>
                <w:b/>
                <w:bCs/>
                <w:color w:val="000000"/>
                <w:sz w:val="16"/>
                <w:szCs w:val="16"/>
              </w:rPr>
            </w:pPr>
            <w:r w:rsidRPr="0058305F">
              <w:rPr>
                <w:b/>
                <w:bCs/>
                <w:color w:val="000000"/>
                <w:sz w:val="16"/>
                <w:szCs w:val="16"/>
              </w:rPr>
              <w:t>KARYAWAN</w:t>
            </w:r>
          </w:p>
        </w:tc>
        <w:tc>
          <w:tcPr>
            <w:tcW w:w="1190" w:type="pct"/>
            <w:noWrap/>
            <w:vAlign w:val="center"/>
            <w:hideMark/>
          </w:tcPr>
          <w:p w14:paraId="75450E2F" w14:textId="77777777" w:rsidR="0058305F" w:rsidRPr="0058305F" w:rsidRDefault="0058305F" w:rsidP="00DF13DD">
            <w:pPr>
              <w:jc w:val="right"/>
              <w:rPr>
                <w:color w:val="000000"/>
                <w:sz w:val="16"/>
                <w:szCs w:val="16"/>
              </w:rPr>
            </w:pPr>
            <w:r w:rsidRPr="0058305F">
              <w:rPr>
                <w:color w:val="000000"/>
                <w:sz w:val="16"/>
                <w:szCs w:val="16"/>
              </w:rPr>
              <w:t>0.875</w:t>
            </w:r>
          </w:p>
        </w:tc>
        <w:tc>
          <w:tcPr>
            <w:tcW w:w="2187" w:type="pct"/>
            <w:noWrap/>
            <w:vAlign w:val="center"/>
            <w:hideMark/>
          </w:tcPr>
          <w:p w14:paraId="753E1A61" w14:textId="77777777" w:rsidR="0058305F" w:rsidRPr="0058305F" w:rsidRDefault="0058305F" w:rsidP="00DF13DD">
            <w:pPr>
              <w:jc w:val="right"/>
              <w:rPr>
                <w:color w:val="000000"/>
                <w:sz w:val="16"/>
                <w:szCs w:val="16"/>
              </w:rPr>
            </w:pPr>
            <w:r w:rsidRPr="0058305F">
              <w:rPr>
                <w:color w:val="000000"/>
                <w:sz w:val="16"/>
                <w:szCs w:val="16"/>
              </w:rPr>
              <w:t>0.867</w:t>
            </w:r>
          </w:p>
        </w:tc>
      </w:tr>
      <w:tr w:rsidR="0058305F" w:rsidRPr="0058305F" w14:paraId="0B630440" w14:textId="77777777" w:rsidTr="007B49FA">
        <w:trPr>
          <w:trHeight w:val="288"/>
          <w:jc w:val="center"/>
        </w:trPr>
        <w:tc>
          <w:tcPr>
            <w:tcW w:w="1623" w:type="pct"/>
            <w:noWrap/>
            <w:vAlign w:val="center"/>
            <w:hideMark/>
          </w:tcPr>
          <w:p w14:paraId="57DBEAA0" w14:textId="77777777" w:rsidR="0058305F" w:rsidRPr="0058305F" w:rsidRDefault="0058305F" w:rsidP="00DF13DD">
            <w:pPr>
              <w:rPr>
                <w:b/>
                <w:bCs/>
                <w:i/>
                <w:iCs/>
                <w:color w:val="000000"/>
                <w:sz w:val="16"/>
                <w:szCs w:val="16"/>
              </w:rPr>
            </w:pPr>
            <w:r w:rsidRPr="0058305F">
              <w:rPr>
                <w:b/>
                <w:bCs/>
                <w:i/>
                <w:iCs/>
                <w:color w:val="000000"/>
                <w:sz w:val="16"/>
                <w:szCs w:val="16"/>
              </w:rPr>
              <w:t xml:space="preserve">KNOWLEDGE </w:t>
            </w:r>
          </w:p>
          <w:p w14:paraId="2AC4D118" w14:textId="77777777" w:rsidR="0058305F" w:rsidRPr="0058305F" w:rsidRDefault="0058305F" w:rsidP="00DF13DD">
            <w:pPr>
              <w:rPr>
                <w:b/>
                <w:bCs/>
                <w:i/>
                <w:iCs/>
                <w:color w:val="000000"/>
                <w:sz w:val="16"/>
                <w:szCs w:val="16"/>
              </w:rPr>
            </w:pPr>
            <w:r w:rsidRPr="0058305F">
              <w:rPr>
                <w:b/>
                <w:bCs/>
                <w:i/>
                <w:iCs/>
                <w:color w:val="000000"/>
                <w:sz w:val="16"/>
                <w:szCs w:val="16"/>
              </w:rPr>
              <w:t>SHARING</w:t>
            </w:r>
          </w:p>
        </w:tc>
        <w:tc>
          <w:tcPr>
            <w:tcW w:w="1190" w:type="pct"/>
            <w:noWrap/>
            <w:vAlign w:val="center"/>
            <w:hideMark/>
          </w:tcPr>
          <w:p w14:paraId="5B965ECF" w14:textId="77777777" w:rsidR="0058305F" w:rsidRPr="0058305F" w:rsidRDefault="0058305F" w:rsidP="00DF13DD">
            <w:pPr>
              <w:jc w:val="right"/>
              <w:rPr>
                <w:color w:val="000000"/>
                <w:sz w:val="16"/>
                <w:szCs w:val="16"/>
              </w:rPr>
            </w:pPr>
            <w:r w:rsidRPr="0058305F">
              <w:rPr>
                <w:color w:val="000000"/>
                <w:sz w:val="16"/>
                <w:szCs w:val="16"/>
              </w:rPr>
              <w:t>0.182</w:t>
            </w:r>
          </w:p>
        </w:tc>
        <w:tc>
          <w:tcPr>
            <w:tcW w:w="2187" w:type="pct"/>
            <w:noWrap/>
            <w:vAlign w:val="center"/>
            <w:hideMark/>
          </w:tcPr>
          <w:p w14:paraId="32C003EA" w14:textId="77777777" w:rsidR="0058305F" w:rsidRPr="0058305F" w:rsidRDefault="0058305F" w:rsidP="00DF13DD">
            <w:pPr>
              <w:jc w:val="right"/>
              <w:rPr>
                <w:color w:val="000000"/>
                <w:sz w:val="16"/>
                <w:szCs w:val="16"/>
              </w:rPr>
            </w:pPr>
            <w:r w:rsidRPr="0058305F">
              <w:rPr>
                <w:color w:val="000000"/>
                <w:sz w:val="16"/>
                <w:szCs w:val="16"/>
              </w:rPr>
              <w:t>0.158</w:t>
            </w:r>
          </w:p>
        </w:tc>
      </w:tr>
    </w:tbl>
    <w:p w14:paraId="4C1BF628" w14:textId="15A4EB8A" w:rsidR="00330486" w:rsidRDefault="00C5685D" w:rsidP="0058305F">
      <w:pPr>
        <w:ind w:firstLine="1560"/>
        <w:rPr>
          <w:rFonts w:cstheme="minorBidi"/>
          <w:szCs w:val="18"/>
        </w:rPr>
      </w:pPr>
      <w:proofErr w:type="spellStart"/>
      <w:r w:rsidRPr="00A97FA0">
        <w:rPr>
          <w:lang w:val="en-ID"/>
        </w:rPr>
        <w:t>Sumber</w:t>
      </w:r>
      <w:proofErr w:type="spellEnd"/>
      <w:r w:rsidR="0058305F">
        <w:rPr>
          <w:rFonts w:cstheme="minorBidi"/>
          <w:szCs w:val="18"/>
        </w:rPr>
        <w:t xml:space="preserve">: </w:t>
      </w:r>
      <w:proofErr w:type="spellStart"/>
      <w:r w:rsidR="0058305F" w:rsidRPr="00364268">
        <w:rPr>
          <w:szCs w:val="24"/>
        </w:rPr>
        <w:t>Diolah</w:t>
      </w:r>
      <w:proofErr w:type="spellEnd"/>
      <w:r w:rsidR="0058305F" w:rsidRPr="00364268">
        <w:rPr>
          <w:szCs w:val="24"/>
        </w:rPr>
        <w:t xml:space="preserve"> </w:t>
      </w:r>
      <w:proofErr w:type="spellStart"/>
      <w:r w:rsidR="0058305F" w:rsidRPr="00364268">
        <w:rPr>
          <w:szCs w:val="24"/>
        </w:rPr>
        <w:t>Peneliti</w:t>
      </w:r>
      <w:proofErr w:type="spellEnd"/>
      <w:r w:rsidR="0058305F" w:rsidRPr="00364268">
        <w:rPr>
          <w:szCs w:val="24"/>
        </w:rPr>
        <w:t>, 2025</w:t>
      </w:r>
    </w:p>
    <w:p w14:paraId="5E2A317D" w14:textId="04FCB273" w:rsidR="00077710" w:rsidRDefault="007B49FA" w:rsidP="00077710">
      <w:pPr>
        <w:ind w:firstLine="567"/>
        <w:rPr>
          <w:szCs w:val="20"/>
        </w:rPr>
      </w:pPr>
      <w:proofErr w:type="spellStart"/>
      <w:r w:rsidRPr="0018132E">
        <w:rPr>
          <w:szCs w:val="20"/>
        </w:rPr>
        <w:t>Berdasarkan</w:t>
      </w:r>
      <w:proofErr w:type="spellEnd"/>
      <w:r w:rsidRPr="0018132E">
        <w:rPr>
          <w:szCs w:val="20"/>
        </w:rPr>
        <w:t xml:space="preserve"> </w:t>
      </w:r>
      <w:proofErr w:type="spellStart"/>
      <w:r w:rsidRPr="0018132E">
        <w:rPr>
          <w:szCs w:val="20"/>
        </w:rPr>
        <w:t>hasil</w:t>
      </w:r>
      <w:proofErr w:type="spellEnd"/>
      <w:r w:rsidRPr="0018132E">
        <w:rPr>
          <w:szCs w:val="20"/>
        </w:rPr>
        <w:t xml:space="preserve"> </w:t>
      </w:r>
      <w:proofErr w:type="spellStart"/>
      <w:r w:rsidRPr="0018132E">
        <w:rPr>
          <w:szCs w:val="20"/>
        </w:rPr>
        <w:t>pengolahan</w:t>
      </w:r>
      <w:proofErr w:type="spellEnd"/>
      <w:r w:rsidRPr="0018132E">
        <w:rPr>
          <w:szCs w:val="20"/>
        </w:rPr>
        <w:t xml:space="preserve"> data, </w:t>
      </w:r>
      <w:proofErr w:type="spellStart"/>
      <w:r w:rsidRPr="0018132E">
        <w:rPr>
          <w:szCs w:val="20"/>
        </w:rPr>
        <w:t>diperoleh</w:t>
      </w:r>
      <w:proofErr w:type="spellEnd"/>
      <w:r w:rsidRPr="0018132E">
        <w:rPr>
          <w:szCs w:val="20"/>
        </w:rPr>
        <w:t xml:space="preserve"> </w:t>
      </w:r>
      <w:proofErr w:type="spellStart"/>
      <w:r w:rsidRPr="0018132E">
        <w:rPr>
          <w:szCs w:val="20"/>
        </w:rPr>
        <w:t>nilai</w:t>
      </w:r>
      <w:proofErr w:type="spellEnd"/>
      <w:r w:rsidRPr="0018132E">
        <w:rPr>
          <w:szCs w:val="20"/>
        </w:rPr>
        <w:t xml:space="preserve"> </w:t>
      </w:r>
      <w:r w:rsidRPr="0018132E">
        <w:rPr>
          <w:i/>
          <w:iCs/>
          <w:szCs w:val="20"/>
        </w:rPr>
        <w:t>R Square</w:t>
      </w:r>
      <w:r w:rsidRPr="0018132E">
        <w:rPr>
          <w:szCs w:val="20"/>
        </w:rPr>
        <w:t xml:space="preserve"> </w:t>
      </w:r>
      <w:proofErr w:type="spellStart"/>
      <w:r w:rsidRPr="0018132E">
        <w:rPr>
          <w:szCs w:val="20"/>
        </w:rPr>
        <w:t>sebesar</w:t>
      </w:r>
      <w:proofErr w:type="spellEnd"/>
      <w:r w:rsidRPr="0018132E">
        <w:rPr>
          <w:szCs w:val="20"/>
        </w:rPr>
        <w:t xml:space="preserve"> 0,875 pada </w:t>
      </w:r>
      <w:proofErr w:type="spellStart"/>
      <w:r w:rsidRPr="0018132E">
        <w:rPr>
          <w:szCs w:val="20"/>
        </w:rPr>
        <w:t>variabel</w:t>
      </w:r>
      <w:proofErr w:type="spellEnd"/>
      <w:r w:rsidRPr="0018132E">
        <w:rPr>
          <w:szCs w:val="20"/>
        </w:rPr>
        <w:t xml:space="preserve"> Kinerja </w:t>
      </w:r>
      <w:proofErr w:type="spellStart"/>
      <w:r w:rsidRPr="0018132E">
        <w:rPr>
          <w:szCs w:val="20"/>
        </w:rPr>
        <w:t>Karyawan</w:t>
      </w:r>
      <w:proofErr w:type="spellEnd"/>
      <w:r w:rsidRPr="0018132E">
        <w:rPr>
          <w:szCs w:val="20"/>
        </w:rPr>
        <w:t xml:space="preserve">, yang </w:t>
      </w:r>
      <w:proofErr w:type="spellStart"/>
      <w:r w:rsidRPr="0018132E">
        <w:rPr>
          <w:szCs w:val="20"/>
        </w:rPr>
        <w:t>berarti</w:t>
      </w:r>
      <w:proofErr w:type="spellEnd"/>
      <w:r w:rsidRPr="0018132E">
        <w:rPr>
          <w:szCs w:val="20"/>
        </w:rPr>
        <w:t xml:space="preserve"> </w:t>
      </w:r>
      <w:proofErr w:type="spellStart"/>
      <w:r w:rsidRPr="0018132E">
        <w:rPr>
          <w:szCs w:val="20"/>
        </w:rPr>
        <w:t>bahwa</w:t>
      </w:r>
      <w:proofErr w:type="spellEnd"/>
      <w:r w:rsidRPr="0018132E">
        <w:rPr>
          <w:szCs w:val="20"/>
        </w:rPr>
        <w:t xml:space="preserve"> </w:t>
      </w:r>
      <w:proofErr w:type="spellStart"/>
      <w:r w:rsidRPr="0018132E">
        <w:rPr>
          <w:szCs w:val="20"/>
        </w:rPr>
        <w:t>sebesar</w:t>
      </w:r>
      <w:proofErr w:type="spellEnd"/>
      <w:r w:rsidRPr="0018132E">
        <w:rPr>
          <w:szCs w:val="20"/>
        </w:rPr>
        <w:t xml:space="preserve"> 87,5% </w:t>
      </w:r>
      <w:proofErr w:type="spellStart"/>
      <w:r w:rsidRPr="0018132E">
        <w:rPr>
          <w:szCs w:val="20"/>
        </w:rPr>
        <w:t>variasi</w:t>
      </w:r>
      <w:proofErr w:type="spellEnd"/>
      <w:r w:rsidRPr="0018132E">
        <w:rPr>
          <w:szCs w:val="20"/>
        </w:rPr>
        <w:t xml:space="preserve"> </w:t>
      </w:r>
      <w:proofErr w:type="spellStart"/>
      <w:r w:rsidRPr="0018132E">
        <w:rPr>
          <w:szCs w:val="20"/>
        </w:rPr>
        <w:t>atau</w:t>
      </w:r>
      <w:proofErr w:type="spellEnd"/>
      <w:r w:rsidRPr="0018132E">
        <w:rPr>
          <w:szCs w:val="20"/>
        </w:rPr>
        <w:t xml:space="preserve"> </w:t>
      </w:r>
      <w:proofErr w:type="spellStart"/>
      <w:r w:rsidRPr="0018132E">
        <w:rPr>
          <w:szCs w:val="20"/>
        </w:rPr>
        <w:t>perubahan</w:t>
      </w:r>
      <w:proofErr w:type="spellEnd"/>
      <w:r w:rsidRPr="0018132E">
        <w:rPr>
          <w:szCs w:val="20"/>
        </w:rPr>
        <w:t xml:space="preserve"> pada Kinerja </w:t>
      </w:r>
      <w:proofErr w:type="spellStart"/>
      <w:r w:rsidRPr="0018132E">
        <w:rPr>
          <w:szCs w:val="20"/>
        </w:rPr>
        <w:t>Karyawan</w:t>
      </w:r>
      <w:proofErr w:type="spellEnd"/>
      <w:r w:rsidRPr="0018132E">
        <w:rPr>
          <w:szCs w:val="20"/>
        </w:rPr>
        <w:t xml:space="preserve"> </w:t>
      </w:r>
      <w:proofErr w:type="spellStart"/>
      <w:r w:rsidRPr="0018132E">
        <w:rPr>
          <w:szCs w:val="20"/>
        </w:rPr>
        <w:t>dapat</w:t>
      </w:r>
      <w:proofErr w:type="spellEnd"/>
      <w:r w:rsidRPr="0018132E">
        <w:rPr>
          <w:szCs w:val="20"/>
        </w:rPr>
        <w:t xml:space="preserve"> </w:t>
      </w:r>
      <w:proofErr w:type="spellStart"/>
      <w:r w:rsidRPr="0018132E">
        <w:rPr>
          <w:szCs w:val="20"/>
        </w:rPr>
        <w:t>dijelaskan</w:t>
      </w:r>
      <w:proofErr w:type="spellEnd"/>
      <w:r w:rsidRPr="0018132E">
        <w:rPr>
          <w:szCs w:val="20"/>
        </w:rPr>
        <w:t xml:space="preserve"> oleh </w:t>
      </w:r>
      <w:proofErr w:type="spellStart"/>
      <w:r w:rsidRPr="0018132E">
        <w:rPr>
          <w:szCs w:val="20"/>
        </w:rPr>
        <w:t>variabel</w:t>
      </w:r>
      <w:proofErr w:type="spellEnd"/>
      <w:r w:rsidRPr="0018132E">
        <w:rPr>
          <w:szCs w:val="20"/>
        </w:rPr>
        <w:t xml:space="preserve"> </w:t>
      </w:r>
      <w:r w:rsidRPr="0018132E">
        <w:rPr>
          <w:i/>
          <w:iCs/>
          <w:szCs w:val="20"/>
        </w:rPr>
        <w:t>Knowledge Sharing</w:t>
      </w:r>
      <w:r w:rsidRPr="0018132E">
        <w:rPr>
          <w:szCs w:val="20"/>
        </w:rPr>
        <w:t xml:space="preserve"> dan </w:t>
      </w:r>
      <w:proofErr w:type="spellStart"/>
      <w:r w:rsidRPr="0018132E">
        <w:rPr>
          <w:szCs w:val="20"/>
        </w:rPr>
        <w:t>Komunikasi</w:t>
      </w:r>
      <w:proofErr w:type="spellEnd"/>
      <w:r w:rsidRPr="0018132E">
        <w:rPr>
          <w:szCs w:val="20"/>
        </w:rPr>
        <w:t xml:space="preserve"> </w:t>
      </w:r>
      <w:proofErr w:type="spellStart"/>
      <w:r w:rsidRPr="0018132E">
        <w:rPr>
          <w:szCs w:val="20"/>
        </w:rPr>
        <w:t>Organisasi</w:t>
      </w:r>
      <w:proofErr w:type="spellEnd"/>
      <w:r w:rsidRPr="0018132E">
        <w:rPr>
          <w:szCs w:val="20"/>
        </w:rPr>
        <w:t xml:space="preserve"> </w:t>
      </w:r>
      <w:proofErr w:type="spellStart"/>
      <w:r w:rsidRPr="0018132E">
        <w:rPr>
          <w:szCs w:val="20"/>
        </w:rPr>
        <w:t>secara</w:t>
      </w:r>
      <w:proofErr w:type="spellEnd"/>
      <w:r w:rsidRPr="0018132E">
        <w:rPr>
          <w:szCs w:val="20"/>
        </w:rPr>
        <w:t xml:space="preserve"> </w:t>
      </w:r>
      <w:proofErr w:type="spellStart"/>
      <w:r w:rsidRPr="0018132E">
        <w:rPr>
          <w:szCs w:val="20"/>
        </w:rPr>
        <w:t>simultan</w:t>
      </w:r>
      <w:proofErr w:type="spellEnd"/>
      <w:r w:rsidRPr="0018132E">
        <w:rPr>
          <w:szCs w:val="20"/>
        </w:rPr>
        <w:t xml:space="preserve">. </w:t>
      </w:r>
      <w:proofErr w:type="spellStart"/>
      <w:r w:rsidRPr="0018132E">
        <w:rPr>
          <w:szCs w:val="20"/>
        </w:rPr>
        <w:t>Sisanya</w:t>
      </w:r>
      <w:proofErr w:type="spellEnd"/>
      <w:r w:rsidRPr="0018132E">
        <w:rPr>
          <w:szCs w:val="20"/>
        </w:rPr>
        <w:t xml:space="preserve"> </w:t>
      </w:r>
      <w:proofErr w:type="spellStart"/>
      <w:r w:rsidRPr="0018132E">
        <w:rPr>
          <w:szCs w:val="20"/>
        </w:rPr>
        <w:t>sebesar</w:t>
      </w:r>
      <w:proofErr w:type="spellEnd"/>
      <w:r w:rsidRPr="0018132E">
        <w:rPr>
          <w:szCs w:val="20"/>
        </w:rPr>
        <w:t xml:space="preserve"> 12,5% </w:t>
      </w:r>
      <w:proofErr w:type="spellStart"/>
      <w:r w:rsidRPr="0018132E">
        <w:rPr>
          <w:szCs w:val="20"/>
        </w:rPr>
        <w:t>dipengaruhi</w:t>
      </w:r>
      <w:proofErr w:type="spellEnd"/>
      <w:r w:rsidRPr="0018132E">
        <w:rPr>
          <w:szCs w:val="20"/>
        </w:rPr>
        <w:t xml:space="preserve"> oleh </w:t>
      </w:r>
      <w:proofErr w:type="spellStart"/>
      <w:r w:rsidRPr="0018132E">
        <w:rPr>
          <w:szCs w:val="20"/>
        </w:rPr>
        <w:t>variabel</w:t>
      </w:r>
      <w:proofErr w:type="spellEnd"/>
      <w:r w:rsidRPr="0018132E">
        <w:rPr>
          <w:szCs w:val="20"/>
        </w:rPr>
        <w:t xml:space="preserve"> lain di </w:t>
      </w:r>
      <w:proofErr w:type="spellStart"/>
      <w:r w:rsidRPr="0018132E">
        <w:rPr>
          <w:szCs w:val="20"/>
        </w:rPr>
        <w:t>luar</w:t>
      </w:r>
      <w:proofErr w:type="spellEnd"/>
      <w:r w:rsidRPr="0018132E">
        <w:rPr>
          <w:szCs w:val="20"/>
        </w:rPr>
        <w:t xml:space="preserve"> model </w:t>
      </w:r>
      <w:proofErr w:type="spellStart"/>
      <w:r w:rsidRPr="0018132E">
        <w:rPr>
          <w:szCs w:val="20"/>
        </w:rPr>
        <w:t>penelitian</w:t>
      </w:r>
      <w:proofErr w:type="spellEnd"/>
      <w:r w:rsidRPr="0018132E">
        <w:rPr>
          <w:szCs w:val="20"/>
        </w:rPr>
        <w:t xml:space="preserve"> </w:t>
      </w:r>
      <w:proofErr w:type="spellStart"/>
      <w:r w:rsidRPr="0018132E">
        <w:rPr>
          <w:szCs w:val="20"/>
        </w:rPr>
        <w:t>ini</w:t>
      </w:r>
      <w:proofErr w:type="spellEnd"/>
      <w:r w:rsidRPr="0018132E">
        <w:rPr>
          <w:szCs w:val="20"/>
        </w:rPr>
        <w:t xml:space="preserve">. Nilai </w:t>
      </w:r>
      <w:r w:rsidRPr="0018132E">
        <w:rPr>
          <w:i/>
          <w:iCs/>
          <w:szCs w:val="20"/>
        </w:rPr>
        <w:t>R Square Adjusted</w:t>
      </w:r>
      <w:r w:rsidRPr="0018132E">
        <w:rPr>
          <w:szCs w:val="20"/>
        </w:rPr>
        <w:t xml:space="preserve"> </w:t>
      </w:r>
      <w:proofErr w:type="spellStart"/>
      <w:r w:rsidRPr="0018132E">
        <w:rPr>
          <w:szCs w:val="20"/>
        </w:rPr>
        <w:t>untuk</w:t>
      </w:r>
      <w:proofErr w:type="spellEnd"/>
      <w:r w:rsidRPr="0018132E">
        <w:rPr>
          <w:szCs w:val="20"/>
        </w:rPr>
        <w:t xml:space="preserve"> Kinerja </w:t>
      </w:r>
      <w:proofErr w:type="spellStart"/>
      <w:r w:rsidRPr="0018132E">
        <w:rPr>
          <w:szCs w:val="20"/>
        </w:rPr>
        <w:t>Karyawan</w:t>
      </w:r>
      <w:proofErr w:type="spellEnd"/>
      <w:r w:rsidRPr="0018132E">
        <w:rPr>
          <w:szCs w:val="20"/>
        </w:rPr>
        <w:t xml:space="preserve"> </w:t>
      </w:r>
      <w:proofErr w:type="spellStart"/>
      <w:r w:rsidRPr="0018132E">
        <w:rPr>
          <w:szCs w:val="20"/>
        </w:rPr>
        <w:t>tercatat</w:t>
      </w:r>
      <w:proofErr w:type="spellEnd"/>
      <w:r w:rsidRPr="0018132E">
        <w:rPr>
          <w:szCs w:val="20"/>
        </w:rPr>
        <w:t xml:space="preserve"> </w:t>
      </w:r>
      <w:proofErr w:type="spellStart"/>
      <w:r w:rsidRPr="0018132E">
        <w:rPr>
          <w:szCs w:val="20"/>
        </w:rPr>
        <w:t>sebesar</w:t>
      </w:r>
      <w:proofErr w:type="spellEnd"/>
      <w:r w:rsidRPr="0018132E">
        <w:rPr>
          <w:szCs w:val="20"/>
        </w:rPr>
        <w:t xml:space="preserve"> 0,867, yang </w:t>
      </w:r>
      <w:proofErr w:type="spellStart"/>
      <w:r w:rsidRPr="0018132E">
        <w:rPr>
          <w:szCs w:val="20"/>
        </w:rPr>
        <w:t>menunjukkan</w:t>
      </w:r>
      <w:proofErr w:type="spellEnd"/>
      <w:r w:rsidRPr="0018132E">
        <w:rPr>
          <w:szCs w:val="20"/>
        </w:rPr>
        <w:t xml:space="preserve"> </w:t>
      </w:r>
      <w:proofErr w:type="spellStart"/>
      <w:r w:rsidRPr="0018132E">
        <w:rPr>
          <w:szCs w:val="20"/>
        </w:rPr>
        <w:t>bahwa</w:t>
      </w:r>
      <w:proofErr w:type="spellEnd"/>
      <w:r w:rsidRPr="0018132E">
        <w:rPr>
          <w:szCs w:val="20"/>
        </w:rPr>
        <w:t xml:space="preserve"> model </w:t>
      </w:r>
      <w:proofErr w:type="spellStart"/>
      <w:r w:rsidRPr="0018132E">
        <w:rPr>
          <w:szCs w:val="20"/>
        </w:rPr>
        <w:t>tetap</w:t>
      </w:r>
      <w:proofErr w:type="spellEnd"/>
      <w:r w:rsidRPr="0018132E">
        <w:rPr>
          <w:szCs w:val="20"/>
        </w:rPr>
        <w:t xml:space="preserve"> </w:t>
      </w:r>
      <w:proofErr w:type="spellStart"/>
      <w:r w:rsidRPr="0018132E">
        <w:rPr>
          <w:szCs w:val="20"/>
        </w:rPr>
        <w:t>kuat</w:t>
      </w:r>
      <w:proofErr w:type="spellEnd"/>
      <w:r w:rsidRPr="0018132E">
        <w:rPr>
          <w:szCs w:val="20"/>
        </w:rPr>
        <w:t xml:space="preserve"> dan </w:t>
      </w:r>
      <w:proofErr w:type="spellStart"/>
      <w:r w:rsidRPr="0018132E">
        <w:rPr>
          <w:szCs w:val="20"/>
        </w:rPr>
        <w:t>tidak</w:t>
      </w:r>
      <w:proofErr w:type="spellEnd"/>
      <w:r w:rsidRPr="0018132E">
        <w:rPr>
          <w:szCs w:val="20"/>
        </w:rPr>
        <w:t xml:space="preserve"> </w:t>
      </w:r>
      <w:proofErr w:type="spellStart"/>
      <w:r w:rsidRPr="0018132E">
        <w:rPr>
          <w:szCs w:val="20"/>
        </w:rPr>
        <w:t>mengalami</w:t>
      </w:r>
      <w:proofErr w:type="spellEnd"/>
      <w:r w:rsidRPr="0018132E">
        <w:rPr>
          <w:szCs w:val="20"/>
        </w:rPr>
        <w:t xml:space="preserve"> </w:t>
      </w:r>
      <w:proofErr w:type="spellStart"/>
      <w:r w:rsidRPr="0018132E">
        <w:rPr>
          <w:szCs w:val="20"/>
        </w:rPr>
        <w:t>penurunan</w:t>
      </w:r>
      <w:proofErr w:type="spellEnd"/>
      <w:r w:rsidRPr="0018132E">
        <w:rPr>
          <w:szCs w:val="20"/>
        </w:rPr>
        <w:t xml:space="preserve"> </w:t>
      </w:r>
      <w:proofErr w:type="spellStart"/>
      <w:r w:rsidRPr="0018132E">
        <w:rPr>
          <w:szCs w:val="20"/>
        </w:rPr>
        <w:t>signifikan</w:t>
      </w:r>
      <w:proofErr w:type="spellEnd"/>
      <w:r w:rsidRPr="0018132E">
        <w:rPr>
          <w:szCs w:val="20"/>
        </w:rPr>
        <w:t xml:space="preserve"> </w:t>
      </w:r>
      <w:proofErr w:type="spellStart"/>
      <w:r w:rsidRPr="0018132E">
        <w:rPr>
          <w:szCs w:val="20"/>
        </w:rPr>
        <w:t>setelah</w:t>
      </w:r>
      <w:proofErr w:type="spellEnd"/>
      <w:r w:rsidRPr="0018132E">
        <w:rPr>
          <w:szCs w:val="20"/>
        </w:rPr>
        <w:t xml:space="preserve"> </w:t>
      </w:r>
      <w:proofErr w:type="spellStart"/>
      <w:r w:rsidRPr="0018132E">
        <w:rPr>
          <w:szCs w:val="20"/>
        </w:rPr>
        <w:t>disesuaikan</w:t>
      </w:r>
      <w:proofErr w:type="spellEnd"/>
      <w:r w:rsidRPr="0018132E">
        <w:rPr>
          <w:szCs w:val="20"/>
        </w:rPr>
        <w:t xml:space="preserve"> </w:t>
      </w:r>
      <w:proofErr w:type="spellStart"/>
      <w:r w:rsidRPr="0018132E">
        <w:rPr>
          <w:szCs w:val="20"/>
        </w:rPr>
        <w:t>terhadap</w:t>
      </w:r>
      <w:proofErr w:type="spellEnd"/>
      <w:r w:rsidRPr="0018132E">
        <w:rPr>
          <w:szCs w:val="20"/>
        </w:rPr>
        <w:t xml:space="preserve"> </w:t>
      </w:r>
      <w:proofErr w:type="spellStart"/>
      <w:r w:rsidRPr="0018132E">
        <w:rPr>
          <w:szCs w:val="20"/>
        </w:rPr>
        <w:t>jumlah</w:t>
      </w:r>
      <w:proofErr w:type="spellEnd"/>
      <w:r w:rsidRPr="0018132E">
        <w:rPr>
          <w:szCs w:val="20"/>
        </w:rPr>
        <w:t xml:space="preserve"> </w:t>
      </w:r>
      <w:proofErr w:type="spellStart"/>
      <w:r w:rsidRPr="0018132E">
        <w:rPr>
          <w:szCs w:val="20"/>
        </w:rPr>
        <w:t>variabel</w:t>
      </w:r>
      <w:proofErr w:type="spellEnd"/>
      <w:r w:rsidRPr="0018132E">
        <w:rPr>
          <w:szCs w:val="20"/>
        </w:rPr>
        <w:t xml:space="preserve"> </w:t>
      </w:r>
      <w:proofErr w:type="spellStart"/>
      <w:r w:rsidRPr="0018132E">
        <w:rPr>
          <w:szCs w:val="20"/>
        </w:rPr>
        <w:t>prediktor</w:t>
      </w:r>
      <w:proofErr w:type="spellEnd"/>
      <w:r w:rsidRPr="0018132E">
        <w:rPr>
          <w:szCs w:val="20"/>
        </w:rPr>
        <w:t>.</w:t>
      </w:r>
    </w:p>
    <w:p w14:paraId="6D5686E5" w14:textId="77777777" w:rsidR="00D06FD1" w:rsidRDefault="00D06FD1" w:rsidP="00077710">
      <w:pPr>
        <w:ind w:firstLine="567"/>
        <w:rPr>
          <w:szCs w:val="20"/>
        </w:rPr>
      </w:pPr>
    </w:p>
    <w:p w14:paraId="0E14BDE2" w14:textId="2B81E3F9" w:rsidR="00077710" w:rsidRDefault="007B49FA" w:rsidP="00077710">
      <w:pPr>
        <w:ind w:firstLine="567"/>
        <w:rPr>
          <w:szCs w:val="20"/>
        </w:rPr>
      </w:pPr>
      <w:proofErr w:type="spellStart"/>
      <w:r w:rsidRPr="0018132E">
        <w:rPr>
          <w:szCs w:val="20"/>
        </w:rPr>
        <w:t>Selanjutnya</w:t>
      </w:r>
      <w:proofErr w:type="spellEnd"/>
      <w:r w:rsidRPr="0018132E">
        <w:rPr>
          <w:szCs w:val="20"/>
        </w:rPr>
        <w:t xml:space="preserve">, </w:t>
      </w:r>
      <w:proofErr w:type="spellStart"/>
      <w:r w:rsidRPr="0018132E">
        <w:rPr>
          <w:szCs w:val="20"/>
        </w:rPr>
        <w:t>untuk</w:t>
      </w:r>
      <w:proofErr w:type="spellEnd"/>
      <w:r w:rsidRPr="0018132E">
        <w:rPr>
          <w:szCs w:val="20"/>
        </w:rPr>
        <w:t xml:space="preserve"> </w:t>
      </w:r>
      <w:proofErr w:type="spellStart"/>
      <w:r w:rsidRPr="0018132E">
        <w:rPr>
          <w:szCs w:val="20"/>
        </w:rPr>
        <w:t>variabel</w:t>
      </w:r>
      <w:proofErr w:type="spellEnd"/>
      <w:r w:rsidRPr="0018132E">
        <w:rPr>
          <w:szCs w:val="20"/>
        </w:rPr>
        <w:t xml:space="preserve"> </w:t>
      </w:r>
      <w:r w:rsidRPr="0018132E">
        <w:rPr>
          <w:i/>
          <w:iCs/>
          <w:szCs w:val="20"/>
        </w:rPr>
        <w:t>Knowledge Sharing</w:t>
      </w:r>
      <w:r w:rsidRPr="0018132E">
        <w:rPr>
          <w:szCs w:val="20"/>
        </w:rPr>
        <w:t xml:space="preserve">, </w:t>
      </w:r>
      <w:proofErr w:type="spellStart"/>
      <w:r w:rsidRPr="0018132E">
        <w:rPr>
          <w:szCs w:val="20"/>
        </w:rPr>
        <w:t>diperoleh</w:t>
      </w:r>
      <w:proofErr w:type="spellEnd"/>
      <w:r w:rsidRPr="0018132E">
        <w:rPr>
          <w:szCs w:val="20"/>
        </w:rPr>
        <w:t xml:space="preserve"> </w:t>
      </w:r>
      <w:proofErr w:type="spellStart"/>
      <w:r w:rsidRPr="0018132E">
        <w:rPr>
          <w:szCs w:val="20"/>
        </w:rPr>
        <w:t>nilai</w:t>
      </w:r>
      <w:proofErr w:type="spellEnd"/>
      <w:r w:rsidRPr="0018132E">
        <w:rPr>
          <w:szCs w:val="20"/>
        </w:rPr>
        <w:t xml:space="preserve"> </w:t>
      </w:r>
      <w:r w:rsidRPr="0018132E">
        <w:rPr>
          <w:i/>
          <w:iCs/>
          <w:szCs w:val="20"/>
        </w:rPr>
        <w:t>R Square</w:t>
      </w:r>
      <w:r w:rsidRPr="0018132E">
        <w:rPr>
          <w:szCs w:val="20"/>
        </w:rPr>
        <w:t xml:space="preserve"> </w:t>
      </w:r>
      <w:proofErr w:type="spellStart"/>
      <w:r w:rsidRPr="0018132E">
        <w:rPr>
          <w:szCs w:val="20"/>
        </w:rPr>
        <w:t>sebesar</w:t>
      </w:r>
      <w:proofErr w:type="spellEnd"/>
      <w:r w:rsidRPr="0018132E">
        <w:rPr>
          <w:szCs w:val="20"/>
        </w:rPr>
        <w:t xml:space="preserve"> 0,182, yang </w:t>
      </w:r>
      <w:proofErr w:type="spellStart"/>
      <w:r w:rsidRPr="0018132E">
        <w:rPr>
          <w:szCs w:val="20"/>
        </w:rPr>
        <w:t>menunjukkan</w:t>
      </w:r>
      <w:proofErr w:type="spellEnd"/>
      <w:r w:rsidRPr="0018132E">
        <w:rPr>
          <w:szCs w:val="20"/>
        </w:rPr>
        <w:t xml:space="preserve"> </w:t>
      </w:r>
      <w:proofErr w:type="spellStart"/>
      <w:r w:rsidRPr="0018132E">
        <w:rPr>
          <w:szCs w:val="20"/>
        </w:rPr>
        <w:t>bahwa</w:t>
      </w:r>
      <w:proofErr w:type="spellEnd"/>
      <w:r w:rsidRPr="0018132E">
        <w:rPr>
          <w:szCs w:val="20"/>
        </w:rPr>
        <w:t xml:space="preserve"> </w:t>
      </w:r>
      <w:proofErr w:type="spellStart"/>
      <w:r w:rsidRPr="0018132E">
        <w:rPr>
          <w:szCs w:val="20"/>
        </w:rPr>
        <w:t>sebesar</w:t>
      </w:r>
      <w:proofErr w:type="spellEnd"/>
      <w:r w:rsidRPr="0018132E">
        <w:rPr>
          <w:szCs w:val="20"/>
        </w:rPr>
        <w:t xml:space="preserve"> 18,2% </w:t>
      </w:r>
      <w:proofErr w:type="spellStart"/>
      <w:r w:rsidRPr="0018132E">
        <w:rPr>
          <w:szCs w:val="20"/>
        </w:rPr>
        <w:t>variasi</w:t>
      </w:r>
      <w:proofErr w:type="spellEnd"/>
      <w:r w:rsidRPr="0018132E">
        <w:rPr>
          <w:szCs w:val="20"/>
        </w:rPr>
        <w:t xml:space="preserve"> </w:t>
      </w:r>
      <w:proofErr w:type="spellStart"/>
      <w:r w:rsidRPr="0018132E">
        <w:rPr>
          <w:szCs w:val="20"/>
        </w:rPr>
        <w:t>dalam</w:t>
      </w:r>
      <w:proofErr w:type="spellEnd"/>
      <w:r w:rsidRPr="0018132E">
        <w:rPr>
          <w:szCs w:val="20"/>
        </w:rPr>
        <w:t xml:space="preserve"> </w:t>
      </w:r>
      <w:r w:rsidRPr="0018132E">
        <w:rPr>
          <w:i/>
          <w:iCs/>
          <w:szCs w:val="20"/>
        </w:rPr>
        <w:t>Knowledge Sharing</w:t>
      </w:r>
      <w:r w:rsidRPr="0018132E">
        <w:rPr>
          <w:szCs w:val="20"/>
        </w:rPr>
        <w:t xml:space="preserve"> </w:t>
      </w:r>
      <w:proofErr w:type="spellStart"/>
      <w:r w:rsidRPr="0018132E">
        <w:rPr>
          <w:szCs w:val="20"/>
        </w:rPr>
        <w:t>dapat</w:t>
      </w:r>
      <w:proofErr w:type="spellEnd"/>
      <w:r w:rsidRPr="0018132E">
        <w:rPr>
          <w:szCs w:val="20"/>
        </w:rPr>
        <w:t xml:space="preserve"> </w:t>
      </w:r>
      <w:proofErr w:type="spellStart"/>
      <w:r w:rsidRPr="0018132E">
        <w:rPr>
          <w:szCs w:val="20"/>
        </w:rPr>
        <w:t>dijelaskan</w:t>
      </w:r>
      <w:proofErr w:type="spellEnd"/>
      <w:r w:rsidRPr="0018132E">
        <w:rPr>
          <w:szCs w:val="20"/>
        </w:rPr>
        <w:t xml:space="preserve"> oleh </w:t>
      </w:r>
      <w:proofErr w:type="spellStart"/>
      <w:r w:rsidRPr="0018132E">
        <w:rPr>
          <w:szCs w:val="20"/>
        </w:rPr>
        <w:t>variabel</w:t>
      </w:r>
      <w:proofErr w:type="spellEnd"/>
      <w:r w:rsidRPr="0018132E">
        <w:rPr>
          <w:szCs w:val="20"/>
        </w:rPr>
        <w:t xml:space="preserve"> </w:t>
      </w:r>
      <w:proofErr w:type="spellStart"/>
      <w:r w:rsidRPr="0018132E">
        <w:rPr>
          <w:szCs w:val="20"/>
        </w:rPr>
        <w:t>Komunikasi</w:t>
      </w:r>
      <w:proofErr w:type="spellEnd"/>
      <w:r w:rsidRPr="0018132E">
        <w:rPr>
          <w:szCs w:val="20"/>
        </w:rPr>
        <w:t xml:space="preserve"> </w:t>
      </w:r>
      <w:proofErr w:type="spellStart"/>
      <w:r w:rsidRPr="0018132E">
        <w:rPr>
          <w:szCs w:val="20"/>
        </w:rPr>
        <w:t>Organisasi</w:t>
      </w:r>
      <w:proofErr w:type="spellEnd"/>
      <w:r w:rsidRPr="0018132E">
        <w:rPr>
          <w:szCs w:val="20"/>
        </w:rPr>
        <w:t xml:space="preserve">. Adapun </w:t>
      </w:r>
      <w:proofErr w:type="spellStart"/>
      <w:r w:rsidRPr="0018132E">
        <w:rPr>
          <w:szCs w:val="20"/>
        </w:rPr>
        <w:t>nilai</w:t>
      </w:r>
      <w:proofErr w:type="spellEnd"/>
      <w:r w:rsidRPr="0018132E">
        <w:rPr>
          <w:szCs w:val="20"/>
        </w:rPr>
        <w:t xml:space="preserve"> </w:t>
      </w:r>
      <w:r w:rsidRPr="0018132E">
        <w:rPr>
          <w:i/>
          <w:iCs/>
          <w:szCs w:val="20"/>
        </w:rPr>
        <w:t>R Square Adjusted</w:t>
      </w:r>
      <w:r w:rsidRPr="0018132E">
        <w:rPr>
          <w:szCs w:val="20"/>
        </w:rPr>
        <w:t xml:space="preserve"> </w:t>
      </w:r>
      <w:proofErr w:type="spellStart"/>
      <w:r w:rsidRPr="0018132E">
        <w:rPr>
          <w:szCs w:val="20"/>
        </w:rPr>
        <w:t>sebesar</w:t>
      </w:r>
      <w:proofErr w:type="spellEnd"/>
      <w:r w:rsidRPr="0018132E">
        <w:rPr>
          <w:szCs w:val="20"/>
        </w:rPr>
        <w:t xml:space="preserve"> 0,158 </w:t>
      </w:r>
      <w:proofErr w:type="spellStart"/>
      <w:r w:rsidRPr="0018132E">
        <w:rPr>
          <w:szCs w:val="20"/>
        </w:rPr>
        <w:t>menunjukkan</w:t>
      </w:r>
      <w:proofErr w:type="spellEnd"/>
      <w:r w:rsidRPr="0018132E">
        <w:rPr>
          <w:szCs w:val="20"/>
        </w:rPr>
        <w:t xml:space="preserve"> </w:t>
      </w:r>
      <w:proofErr w:type="spellStart"/>
      <w:r w:rsidRPr="0018132E">
        <w:rPr>
          <w:szCs w:val="20"/>
        </w:rPr>
        <w:t>adanya</w:t>
      </w:r>
      <w:proofErr w:type="spellEnd"/>
      <w:r w:rsidRPr="0018132E">
        <w:rPr>
          <w:szCs w:val="20"/>
        </w:rPr>
        <w:t xml:space="preserve"> </w:t>
      </w:r>
      <w:proofErr w:type="spellStart"/>
      <w:r w:rsidRPr="0018132E">
        <w:rPr>
          <w:szCs w:val="20"/>
        </w:rPr>
        <w:t>koreksi</w:t>
      </w:r>
      <w:proofErr w:type="spellEnd"/>
      <w:r w:rsidRPr="0018132E">
        <w:rPr>
          <w:szCs w:val="20"/>
        </w:rPr>
        <w:t xml:space="preserve"> </w:t>
      </w:r>
      <w:proofErr w:type="spellStart"/>
      <w:r w:rsidRPr="0018132E">
        <w:rPr>
          <w:szCs w:val="20"/>
        </w:rPr>
        <w:t>terhadap</w:t>
      </w:r>
      <w:proofErr w:type="spellEnd"/>
      <w:r w:rsidRPr="0018132E">
        <w:rPr>
          <w:szCs w:val="20"/>
        </w:rPr>
        <w:t xml:space="preserve"> model yang </w:t>
      </w:r>
      <w:proofErr w:type="spellStart"/>
      <w:r w:rsidRPr="0018132E">
        <w:rPr>
          <w:szCs w:val="20"/>
        </w:rPr>
        <w:t>masih</w:t>
      </w:r>
      <w:proofErr w:type="spellEnd"/>
      <w:r w:rsidRPr="0018132E">
        <w:rPr>
          <w:szCs w:val="20"/>
        </w:rPr>
        <w:t xml:space="preserve"> </w:t>
      </w:r>
      <w:proofErr w:type="spellStart"/>
      <w:r w:rsidRPr="0018132E">
        <w:rPr>
          <w:szCs w:val="20"/>
        </w:rPr>
        <w:t>dalam</w:t>
      </w:r>
      <w:proofErr w:type="spellEnd"/>
      <w:r w:rsidRPr="0018132E">
        <w:rPr>
          <w:szCs w:val="20"/>
        </w:rPr>
        <w:t xml:space="preserve"> </w:t>
      </w:r>
      <w:proofErr w:type="spellStart"/>
      <w:r w:rsidRPr="0018132E">
        <w:rPr>
          <w:szCs w:val="20"/>
        </w:rPr>
        <w:t>batas</w:t>
      </w:r>
      <w:proofErr w:type="spellEnd"/>
      <w:r w:rsidRPr="0018132E">
        <w:rPr>
          <w:szCs w:val="20"/>
        </w:rPr>
        <w:t xml:space="preserve"> </w:t>
      </w:r>
      <w:proofErr w:type="spellStart"/>
      <w:r w:rsidRPr="0018132E">
        <w:rPr>
          <w:szCs w:val="20"/>
        </w:rPr>
        <w:t>wajar</w:t>
      </w:r>
      <w:proofErr w:type="spellEnd"/>
      <w:r w:rsidRPr="0018132E">
        <w:rPr>
          <w:szCs w:val="20"/>
        </w:rPr>
        <w:t xml:space="preserve">. </w:t>
      </w:r>
      <w:proofErr w:type="spellStart"/>
      <w:r w:rsidRPr="0018132E">
        <w:rPr>
          <w:szCs w:val="20"/>
        </w:rPr>
        <w:t>Meskipun</w:t>
      </w:r>
      <w:proofErr w:type="spellEnd"/>
      <w:r w:rsidRPr="0018132E">
        <w:rPr>
          <w:szCs w:val="20"/>
        </w:rPr>
        <w:t xml:space="preserve"> </w:t>
      </w:r>
      <w:proofErr w:type="spellStart"/>
      <w:r w:rsidRPr="0018132E">
        <w:rPr>
          <w:szCs w:val="20"/>
        </w:rPr>
        <w:t>nilainya</w:t>
      </w:r>
      <w:proofErr w:type="spellEnd"/>
      <w:r w:rsidRPr="0018132E">
        <w:rPr>
          <w:szCs w:val="20"/>
        </w:rPr>
        <w:t xml:space="preserve"> </w:t>
      </w:r>
      <w:proofErr w:type="spellStart"/>
      <w:r w:rsidRPr="0018132E">
        <w:rPr>
          <w:szCs w:val="20"/>
        </w:rPr>
        <w:t>tidak</w:t>
      </w:r>
      <w:proofErr w:type="spellEnd"/>
      <w:r w:rsidRPr="0018132E">
        <w:rPr>
          <w:szCs w:val="20"/>
        </w:rPr>
        <w:t xml:space="preserve"> </w:t>
      </w:r>
      <w:proofErr w:type="spellStart"/>
      <w:r w:rsidRPr="0018132E">
        <w:rPr>
          <w:szCs w:val="20"/>
        </w:rPr>
        <w:t>terlalu</w:t>
      </w:r>
      <w:proofErr w:type="spellEnd"/>
      <w:r w:rsidRPr="0018132E">
        <w:rPr>
          <w:szCs w:val="20"/>
        </w:rPr>
        <w:t xml:space="preserve"> </w:t>
      </w:r>
      <w:proofErr w:type="spellStart"/>
      <w:r w:rsidRPr="0018132E">
        <w:rPr>
          <w:szCs w:val="20"/>
        </w:rPr>
        <w:t>besar</w:t>
      </w:r>
      <w:proofErr w:type="spellEnd"/>
      <w:r w:rsidRPr="0018132E">
        <w:rPr>
          <w:szCs w:val="20"/>
        </w:rPr>
        <w:t xml:space="preserve">, </w:t>
      </w:r>
      <w:proofErr w:type="spellStart"/>
      <w:r w:rsidRPr="0018132E">
        <w:rPr>
          <w:szCs w:val="20"/>
        </w:rPr>
        <w:t>namun</w:t>
      </w:r>
      <w:proofErr w:type="spellEnd"/>
      <w:r w:rsidRPr="0018132E">
        <w:rPr>
          <w:szCs w:val="20"/>
        </w:rPr>
        <w:t xml:space="preserve"> </w:t>
      </w:r>
      <w:proofErr w:type="spellStart"/>
      <w:r w:rsidRPr="0018132E">
        <w:rPr>
          <w:szCs w:val="20"/>
        </w:rPr>
        <w:t>tetap</w:t>
      </w:r>
      <w:proofErr w:type="spellEnd"/>
      <w:r w:rsidRPr="0018132E">
        <w:rPr>
          <w:szCs w:val="20"/>
        </w:rPr>
        <w:t xml:space="preserve"> </w:t>
      </w:r>
      <w:proofErr w:type="spellStart"/>
      <w:r w:rsidRPr="0018132E">
        <w:rPr>
          <w:szCs w:val="20"/>
        </w:rPr>
        <w:t>menunjukkan</w:t>
      </w:r>
      <w:proofErr w:type="spellEnd"/>
      <w:r w:rsidRPr="0018132E">
        <w:rPr>
          <w:szCs w:val="20"/>
        </w:rPr>
        <w:t xml:space="preserve"> </w:t>
      </w:r>
      <w:proofErr w:type="spellStart"/>
      <w:r w:rsidRPr="0018132E">
        <w:rPr>
          <w:szCs w:val="20"/>
        </w:rPr>
        <w:t>bahwa</w:t>
      </w:r>
      <w:proofErr w:type="spellEnd"/>
      <w:r w:rsidRPr="0018132E">
        <w:rPr>
          <w:szCs w:val="20"/>
        </w:rPr>
        <w:t xml:space="preserve"> </w:t>
      </w:r>
      <w:proofErr w:type="spellStart"/>
      <w:r w:rsidRPr="0018132E">
        <w:rPr>
          <w:szCs w:val="20"/>
        </w:rPr>
        <w:t>Komunikasi</w:t>
      </w:r>
      <w:proofErr w:type="spellEnd"/>
      <w:r w:rsidRPr="0018132E">
        <w:rPr>
          <w:szCs w:val="20"/>
        </w:rPr>
        <w:t xml:space="preserve"> </w:t>
      </w:r>
      <w:proofErr w:type="spellStart"/>
      <w:r w:rsidRPr="0018132E">
        <w:rPr>
          <w:szCs w:val="20"/>
        </w:rPr>
        <w:t>Organisasi</w:t>
      </w:r>
      <w:proofErr w:type="spellEnd"/>
      <w:r w:rsidRPr="0018132E">
        <w:rPr>
          <w:szCs w:val="20"/>
        </w:rPr>
        <w:t xml:space="preserve"> </w:t>
      </w:r>
      <w:proofErr w:type="spellStart"/>
      <w:r w:rsidRPr="0018132E">
        <w:rPr>
          <w:szCs w:val="20"/>
        </w:rPr>
        <w:t>memiliki</w:t>
      </w:r>
      <w:proofErr w:type="spellEnd"/>
      <w:r w:rsidRPr="0018132E">
        <w:rPr>
          <w:szCs w:val="20"/>
        </w:rPr>
        <w:t xml:space="preserve"> </w:t>
      </w:r>
      <w:proofErr w:type="spellStart"/>
      <w:r w:rsidRPr="0018132E">
        <w:rPr>
          <w:szCs w:val="20"/>
        </w:rPr>
        <w:t>kontribusi</w:t>
      </w:r>
      <w:proofErr w:type="spellEnd"/>
      <w:r w:rsidRPr="0018132E">
        <w:rPr>
          <w:szCs w:val="20"/>
        </w:rPr>
        <w:t xml:space="preserve"> </w:t>
      </w:r>
      <w:proofErr w:type="spellStart"/>
      <w:r w:rsidRPr="0018132E">
        <w:rPr>
          <w:szCs w:val="20"/>
        </w:rPr>
        <w:t>dalam</w:t>
      </w:r>
      <w:proofErr w:type="spellEnd"/>
      <w:r w:rsidRPr="0018132E">
        <w:rPr>
          <w:szCs w:val="20"/>
        </w:rPr>
        <w:t xml:space="preserve"> </w:t>
      </w:r>
      <w:proofErr w:type="spellStart"/>
      <w:r w:rsidRPr="0018132E">
        <w:rPr>
          <w:szCs w:val="20"/>
        </w:rPr>
        <w:t>membentuk</w:t>
      </w:r>
      <w:proofErr w:type="spellEnd"/>
      <w:r w:rsidRPr="0018132E">
        <w:rPr>
          <w:szCs w:val="20"/>
        </w:rPr>
        <w:t xml:space="preserve"> </w:t>
      </w:r>
      <w:proofErr w:type="spellStart"/>
      <w:r w:rsidRPr="0018132E">
        <w:rPr>
          <w:szCs w:val="20"/>
        </w:rPr>
        <w:t>perilaku</w:t>
      </w:r>
      <w:proofErr w:type="spellEnd"/>
      <w:r w:rsidRPr="0018132E">
        <w:rPr>
          <w:szCs w:val="20"/>
        </w:rPr>
        <w:t xml:space="preserve"> </w:t>
      </w:r>
      <w:r w:rsidRPr="0018132E">
        <w:rPr>
          <w:i/>
          <w:iCs/>
          <w:szCs w:val="20"/>
        </w:rPr>
        <w:t>Knowledge Sharing</w:t>
      </w:r>
      <w:r w:rsidRPr="0018132E">
        <w:rPr>
          <w:szCs w:val="20"/>
        </w:rPr>
        <w:t xml:space="preserve"> di </w:t>
      </w:r>
      <w:proofErr w:type="spellStart"/>
      <w:r w:rsidRPr="0018132E">
        <w:rPr>
          <w:szCs w:val="20"/>
        </w:rPr>
        <w:t>lingkungan</w:t>
      </w:r>
      <w:proofErr w:type="spellEnd"/>
      <w:r w:rsidRPr="0018132E">
        <w:rPr>
          <w:szCs w:val="20"/>
        </w:rPr>
        <w:t xml:space="preserve"> </w:t>
      </w:r>
      <w:proofErr w:type="spellStart"/>
      <w:r w:rsidRPr="0018132E">
        <w:rPr>
          <w:szCs w:val="20"/>
        </w:rPr>
        <w:t>organisasi</w:t>
      </w:r>
      <w:proofErr w:type="spellEnd"/>
      <w:r w:rsidRPr="0018132E">
        <w:rPr>
          <w:szCs w:val="20"/>
        </w:rPr>
        <w:t>.</w:t>
      </w:r>
    </w:p>
    <w:p w14:paraId="311386C6" w14:textId="77777777" w:rsidR="00D06FD1" w:rsidRDefault="00D06FD1" w:rsidP="00077710">
      <w:pPr>
        <w:ind w:firstLine="567"/>
        <w:rPr>
          <w:szCs w:val="20"/>
        </w:rPr>
      </w:pPr>
    </w:p>
    <w:p w14:paraId="5BCF5A4F" w14:textId="55262010" w:rsidR="00C5685D" w:rsidRDefault="007B49FA" w:rsidP="00077710">
      <w:pPr>
        <w:ind w:firstLine="567"/>
        <w:rPr>
          <w:szCs w:val="20"/>
        </w:rPr>
      </w:pPr>
      <w:proofErr w:type="spellStart"/>
      <w:r w:rsidRPr="0018132E">
        <w:rPr>
          <w:szCs w:val="20"/>
        </w:rPr>
        <w:t>Secara</w:t>
      </w:r>
      <w:proofErr w:type="spellEnd"/>
      <w:r w:rsidRPr="0018132E">
        <w:rPr>
          <w:szCs w:val="20"/>
        </w:rPr>
        <w:t xml:space="preserve"> </w:t>
      </w:r>
      <w:proofErr w:type="spellStart"/>
      <w:r w:rsidRPr="0018132E">
        <w:rPr>
          <w:szCs w:val="20"/>
        </w:rPr>
        <w:t>keseluruhan</w:t>
      </w:r>
      <w:proofErr w:type="spellEnd"/>
      <w:r w:rsidRPr="0018132E">
        <w:rPr>
          <w:szCs w:val="20"/>
        </w:rPr>
        <w:t xml:space="preserve">, </w:t>
      </w:r>
      <w:proofErr w:type="spellStart"/>
      <w:r w:rsidRPr="0018132E">
        <w:rPr>
          <w:szCs w:val="20"/>
        </w:rPr>
        <w:t>hasil</w:t>
      </w:r>
      <w:proofErr w:type="spellEnd"/>
      <w:r w:rsidRPr="0018132E">
        <w:rPr>
          <w:szCs w:val="20"/>
        </w:rPr>
        <w:t xml:space="preserve"> </w:t>
      </w:r>
      <w:proofErr w:type="spellStart"/>
      <w:r w:rsidRPr="0018132E">
        <w:rPr>
          <w:szCs w:val="20"/>
        </w:rPr>
        <w:t>ini</w:t>
      </w:r>
      <w:proofErr w:type="spellEnd"/>
      <w:r w:rsidRPr="0018132E">
        <w:rPr>
          <w:szCs w:val="20"/>
        </w:rPr>
        <w:t xml:space="preserve"> </w:t>
      </w:r>
      <w:proofErr w:type="spellStart"/>
      <w:r w:rsidRPr="0018132E">
        <w:rPr>
          <w:szCs w:val="20"/>
        </w:rPr>
        <w:t>mengindikasikan</w:t>
      </w:r>
      <w:proofErr w:type="spellEnd"/>
      <w:r w:rsidRPr="0018132E">
        <w:rPr>
          <w:szCs w:val="20"/>
        </w:rPr>
        <w:t xml:space="preserve"> </w:t>
      </w:r>
      <w:proofErr w:type="spellStart"/>
      <w:r w:rsidRPr="0018132E">
        <w:rPr>
          <w:szCs w:val="20"/>
        </w:rPr>
        <w:t>bahwa</w:t>
      </w:r>
      <w:proofErr w:type="spellEnd"/>
      <w:r w:rsidRPr="0018132E">
        <w:rPr>
          <w:szCs w:val="20"/>
        </w:rPr>
        <w:t xml:space="preserve"> model </w:t>
      </w:r>
      <w:proofErr w:type="spellStart"/>
      <w:r w:rsidRPr="0018132E">
        <w:rPr>
          <w:szCs w:val="20"/>
        </w:rPr>
        <w:t>struktural</w:t>
      </w:r>
      <w:proofErr w:type="spellEnd"/>
      <w:r w:rsidRPr="0018132E">
        <w:rPr>
          <w:szCs w:val="20"/>
        </w:rPr>
        <w:t xml:space="preserve"> yang </w:t>
      </w:r>
      <w:proofErr w:type="spellStart"/>
      <w:r w:rsidRPr="0018132E">
        <w:rPr>
          <w:szCs w:val="20"/>
        </w:rPr>
        <w:t>digunakan</w:t>
      </w:r>
      <w:proofErr w:type="spellEnd"/>
      <w:r w:rsidRPr="0018132E">
        <w:rPr>
          <w:szCs w:val="20"/>
        </w:rPr>
        <w:t xml:space="preserve"> </w:t>
      </w:r>
      <w:proofErr w:type="spellStart"/>
      <w:r w:rsidRPr="0018132E">
        <w:rPr>
          <w:szCs w:val="20"/>
        </w:rPr>
        <w:t>dalam</w:t>
      </w:r>
      <w:proofErr w:type="spellEnd"/>
      <w:r w:rsidRPr="0018132E">
        <w:rPr>
          <w:szCs w:val="20"/>
        </w:rPr>
        <w:t xml:space="preserve"> </w:t>
      </w:r>
      <w:proofErr w:type="spellStart"/>
      <w:r w:rsidRPr="0018132E">
        <w:rPr>
          <w:szCs w:val="20"/>
        </w:rPr>
        <w:t>penelitian</w:t>
      </w:r>
      <w:proofErr w:type="spellEnd"/>
      <w:r w:rsidRPr="0018132E">
        <w:rPr>
          <w:szCs w:val="20"/>
        </w:rPr>
        <w:t xml:space="preserve"> </w:t>
      </w:r>
      <w:proofErr w:type="spellStart"/>
      <w:r w:rsidRPr="0018132E">
        <w:rPr>
          <w:szCs w:val="20"/>
        </w:rPr>
        <w:t>ini</w:t>
      </w:r>
      <w:proofErr w:type="spellEnd"/>
      <w:r w:rsidRPr="0018132E">
        <w:rPr>
          <w:szCs w:val="20"/>
        </w:rPr>
        <w:t xml:space="preserve"> </w:t>
      </w:r>
      <w:proofErr w:type="spellStart"/>
      <w:r w:rsidRPr="0018132E">
        <w:rPr>
          <w:szCs w:val="20"/>
        </w:rPr>
        <w:t>memiliki</w:t>
      </w:r>
      <w:proofErr w:type="spellEnd"/>
      <w:r w:rsidRPr="0018132E">
        <w:rPr>
          <w:szCs w:val="20"/>
        </w:rPr>
        <w:t xml:space="preserve"> </w:t>
      </w:r>
      <w:proofErr w:type="spellStart"/>
      <w:r w:rsidRPr="0018132E">
        <w:rPr>
          <w:szCs w:val="20"/>
        </w:rPr>
        <w:t>kemampuan</w:t>
      </w:r>
      <w:proofErr w:type="spellEnd"/>
      <w:r w:rsidRPr="0018132E">
        <w:rPr>
          <w:szCs w:val="20"/>
        </w:rPr>
        <w:t xml:space="preserve"> </w:t>
      </w:r>
      <w:proofErr w:type="spellStart"/>
      <w:r w:rsidRPr="0018132E">
        <w:rPr>
          <w:szCs w:val="20"/>
        </w:rPr>
        <w:t>prediktif</w:t>
      </w:r>
      <w:proofErr w:type="spellEnd"/>
      <w:r w:rsidRPr="0018132E">
        <w:rPr>
          <w:szCs w:val="20"/>
        </w:rPr>
        <w:t xml:space="preserve"> yang sangat </w:t>
      </w:r>
      <w:proofErr w:type="spellStart"/>
      <w:r w:rsidRPr="0018132E">
        <w:rPr>
          <w:szCs w:val="20"/>
        </w:rPr>
        <w:t>kuat</w:t>
      </w:r>
      <w:proofErr w:type="spellEnd"/>
      <w:r w:rsidRPr="0018132E">
        <w:rPr>
          <w:szCs w:val="20"/>
        </w:rPr>
        <w:t xml:space="preserve"> </w:t>
      </w:r>
      <w:proofErr w:type="spellStart"/>
      <w:r w:rsidRPr="0018132E">
        <w:rPr>
          <w:szCs w:val="20"/>
        </w:rPr>
        <w:t>terhadap</w:t>
      </w:r>
      <w:proofErr w:type="spellEnd"/>
      <w:r w:rsidRPr="0018132E">
        <w:rPr>
          <w:szCs w:val="20"/>
        </w:rPr>
        <w:t xml:space="preserve"> Kinerja </w:t>
      </w:r>
      <w:proofErr w:type="spellStart"/>
      <w:r w:rsidRPr="0018132E">
        <w:rPr>
          <w:szCs w:val="20"/>
        </w:rPr>
        <w:t>Karyawan</w:t>
      </w:r>
      <w:proofErr w:type="spellEnd"/>
      <w:r w:rsidRPr="0018132E">
        <w:rPr>
          <w:szCs w:val="20"/>
        </w:rPr>
        <w:t xml:space="preserve">, </w:t>
      </w:r>
      <w:proofErr w:type="spellStart"/>
      <w:r w:rsidRPr="0018132E">
        <w:rPr>
          <w:szCs w:val="20"/>
        </w:rPr>
        <w:t>dengan</w:t>
      </w:r>
      <w:proofErr w:type="spellEnd"/>
      <w:r w:rsidRPr="0018132E">
        <w:rPr>
          <w:szCs w:val="20"/>
        </w:rPr>
        <w:t xml:space="preserve"> </w:t>
      </w:r>
      <w:proofErr w:type="spellStart"/>
      <w:r w:rsidRPr="0018132E">
        <w:rPr>
          <w:szCs w:val="20"/>
        </w:rPr>
        <w:t>nilai</w:t>
      </w:r>
      <w:proofErr w:type="spellEnd"/>
      <w:r w:rsidRPr="0018132E">
        <w:rPr>
          <w:szCs w:val="20"/>
        </w:rPr>
        <w:t xml:space="preserve"> </w:t>
      </w:r>
      <w:r w:rsidRPr="0018132E">
        <w:rPr>
          <w:i/>
          <w:iCs/>
          <w:szCs w:val="20"/>
        </w:rPr>
        <w:t>R Square</w:t>
      </w:r>
      <w:r w:rsidRPr="0018132E">
        <w:rPr>
          <w:szCs w:val="20"/>
        </w:rPr>
        <w:t xml:space="preserve"> yang </w:t>
      </w:r>
      <w:proofErr w:type="spellStart"/>
      <w:r w:rsidRPr="0018132E">
        <w:rPr>
          <w:szCs w:val="20"/>
        </w:rPr>
        <w:t>mendekati</w:t>
      </w:r>
      <w:proofErr w:type="spellEnd"/>
      <w:r w:rsidRPr="0018132E">
        <w:rPr>
          <w:szCs w:val="20"/>
        </w:rPr>
        <w:t xml:space="preserve"> </w:t>
      </w:r>
      <w:proofErr w:type="spellStart"/>
      <w:r w:rsidRPr="0018132E">
        <w:rPr>
          <w:szCs w:val="20"/>
        </w:rPr>
        <w:t>angka</w:t>
      </w:r>
      <w:proofErr w:type="spellEnd"/>
      <w:r w:rsidRPr="0018132E">
        <w:rPr>
          <w:szCs w:val="20"/>
        </w:rPr>
        <w:t xml:space="preserve"> </w:t>
      </w:r>
      <w:proofErr w:type="spellStart"/>
      <w:r w:rsidRPr="0018132E">
        <w:rPr>
          <w:szCs w:val="20"/>
        </w:rPr>
        <w:t>maksimum</w:t>
      </w:r>
      <w:proofErr w:type="spellEnd"/>
      <w:r w:rsidRPr="0018132E">
        <w:rPr>
          <w:szCs w:val="20"/>
        </w:rPr>
        <w:t xml:space="preserve">. </w:t>
      </w:r>
      <w:proofErr w:type="spellStart"/>
      <w:r w:rsidRPr="0018132E">
        <w:rPr>
          <w:szCs w:val="20"/>
        </w:rPr>
        <w:t>Sementara</w:t>
      </w:r>
      <w:proofErr w:type="spellEnd"/>
      <w:r w:rsidRPr="0018132E">
        <w:rPr>
          <w:szCs w:val="20"/>
        </w:rPr>
        <w:t xml:space="preserve"> </w:t>
      </w:r>
      <w:proofErr w:type="spellStart"/>
      <w:r w:rsidRPr="0018132E">
        <w:rPr>
          <w:szCs w:val="20"/>
        </w:rPr>
        <w:t>itu</w:t>
      </w:r>
      <w:proofErr w:type="spellEnd"/>
      <w:r w:rsidRPr="0018132E">
        <w:rPr>
          <w:szCs w:val="20"/>
        </w:rPr>
        <w:t xml:space="preserve">, </w:t>
      </w:r>
      <w:proofErr w:type="spellStart"/>
      <w:r w:rsidRPr="0018132E">
        <w:rPr>
          <w:szCs w:val="20"/>
        </w:rPr>
        <w:t>kontribusi</w:t>
      </w:r>
      <w:proofErr w:type="spellEnd"/>
      <w:r w:rsidRPr="0018132E">
        <w:rPr>
          <w:szCs w:val="20"/>
        </w:rPr>
        <w:t xml:space="preserve"> </w:t>
      </w:r>
      <w:proofErr w:type="spellStart"/>
      <w:r w:rsidRPr="0018132E">
        <w:rPr>
          <w:szCs w:val="20"/>
        </w:rPr>
        <w:t>Komunikasi</w:t>
      </w:r>
      <w:proofErr w:type="spellEnd"/>
      <w:r w:rsidRPr="0018132E">
        <w:rPr>
          <w:szCs w:val="20"/>
        </w:rPr>
        <w:t xml:space="preserve"> </w:t>
      </w:r>
      <w:proofErr w:type="spellStart"/>
      <w:r w:rsidRPr="0018132E">
        <w:rPr>
          <w:szCs w:val="20"/>
        </w:rPr>
        <w:t>Organisasi</w:t>
      </w:r>
      <w:proofErr w:type="spellEnd"/>
      <w:r w:rsidRPr="0018132E">
        <w:rPr>
          <w:szCs w:val="20"/>
        </w:rPr>
        <w:t xml:space="preserve"> </w:t>
      </w:r>
      <w:proofErr w:type="spellStart"/>
      <w:r w:rsidRPr="0018132E">
        <w:rPr>
          <w:szCs w:val="20"/>
        </w:rPr>
        <w:t>terhadap</w:t>
      </w:r>
      <w:proofErr w:type="spellEnd"/>
      <w:r w:rsidRPr="0018132E">
        <w:rPr>
          <w:szCs w:val="20"/>
        </w:rPr>
        <w:t xml:space="preserve"> Knowledge Sharing juga </w:t>
      </w:r>
      <w:proofErr w:type="spellStart"/>
      <w:r w:rsidRPr="0018132E">
        <w:rPr>
          <w:szCs w:val="20"/>
        </w:rPr>
        <w:t>cukup</w:t>
      </w:r>
      <w:proofErr w:type="spellEnd"/>
      <w:r w:rsidRPr="0018132E">
        <w:rPr>
          <w:szCs w:val="20"/>
        </w:rPr>
        <w:t xml:space="preserve"> </w:t>
      </w:r>
      <w:proofErr w:type="spellStart"/>
      <w:r w:rsidRPr="0018132E">
        <w:rPr>
          <w:szCs w:val="20"/>
        </w:rPr>
        <w:t>bermakna</w:t>
      </w:r>
      <w:proofErr w:type="spellEnd"/>
      <w:r w:rsidRPr="0018132E">
        <w:rPr>
          <w:szCs w:val="20"/>
        </w:rPr>
        <w:t xml:space="preserve">, </w:t>
      </w:r>
      <w:proofErr w:type="spellStart"/>
      <w:r w:rsidRPr="0018132E">
        <w:rPr>
          <w:szCs w:val="20"/>
        </w:rPr>
        <w:t>sehingga</w:t>
      </w:r>
      <w:proofErr w:type="spellEnd"/>
      <w:r w:rsidRPr="0018132E">
        <w:rPr>
          <w:szCs w:val="20"/>
        </w:rPr>
        <w:t xml:space="preserve"> </w:t>
      </w:r>
      <w:proofErr w:type="spellStart"/>
      <w:r w:rsidRPr="0018132E">
        <w:rPr>
          <w:szCs w:val="20"/>
        </w:rPr>
        <w:t>layak</w:t>
      </w:r>
      <w:proofErr w:type="spellEnd"/>
      <w:r w:rsidRPr="0018132E">
        <w:rPr>
          <w:szCs w:val="20"/>
        </w:rPr>
        <w:t xml:space="preserve"> </w:t>
      </w:r>
      <w:proofErr w:type="spellStart"/>
      <w:r w:rsidRPr="0018132E">
        <w:rPr>
          <w:szCs w:val="20"/>
        </w:rPr>
        <w:t>untuk</w:t>
      </w:r>
      <w:proofErr w:type="spellEnd"/>
      <w:r w:rsidRPr="0018132E">
        <w:rPr>
          <w:szCs w:val="20"/>
        </w:rPr>
        <w:t xml:space="preserve"> </w:t>
      </w:r>
      <w:proofErr w:type="spellStart"/>
      <w:r w:rsidRPr="0018132E">
        <w:rPr>
          <w:szCs w:val="20"/>
        </w:rPr>
        <w:t>dipertimbangkan</w:t>
      </w:r>
      <w:proofErr w:type="spellEnd"/>
      <w:r w:rsidRPr="0018132E">
        <w:rPr>
          <w:szCs w:val="20"/>
        </w:rPr>
        <w:t xml:space="preserve"> </w:t>
      </w:r>
      <w:proofErr w:type="spellStart"/>
      <w:r w:rsidRPr="0018132E">
        <w:rPr>
          <w:szCs w:val="20"/>
        </w:rPr>
        <w:t>sebagai</w:t>
      </w:r>
      <w:proofErr w:type="spellEnd"/>
      <w:r w:rsidRPr="0018132E">
        <w:rPr>
          <w:szCs w:val="20"/>
        </w:rPr>
        <w:t xml:space="preserve"> </w:t>
      </w:r>
      <w:proofErr w:type="spellStart"/>
      <w:r w:rsidRPr="0018132E">
        <w:rPr>
          <w:szCs w:val="20"/>
        </w:rPr>
        <w:t>variabel</w:t>
      </w:r>
      <w:proofErr w:type="spellEnd"/>
      <w:r w:rsidRPr="0018132E">
        <w:rPr>
          <w:szCs w:val="20"/>
        </w:rPr>
        <w:t xml:space="preserve"> </w:t>
      </w:r>
      <w:proofErr w:type="spellStart"/>
      <w:r w:rsidRPr="0018132E">
        <w:rPr>
          <w:szCs w:val="20"/>
        </w:rPr>
        <w:t>penting</w:t>
      </w:r>
      <w:proofErr w:type="spellEnd"/>
      <w:r w:rsidRPr="0018132E">
        <w:rPr>
          <w:szCs w:val="20"/>
        </w:rPr>
        <w:t xml:space="preserve"> </w:t>
      </w:r>
      <w:proofErr w:type="spellStart"/>
      <w:r w:rsidRPr="0018132E">
        <w:rPr>
          <w:szCs w:val="20"/>
        </w:rPr>
        <w:t>dalam</w:t>
      </w:r>
      <w:proofErr w:type="spellEnd"/>
      <w:r w:rsidRPr="0018132E">
        <w:rPr>
          <w:szCs w:val="20"/>
        </w:rPr>
        <w:t xml:space="preserve"> strategi </w:t>
      </w:r>
      <w:proofErr w:type="spellStart"/>
      <w:r w:rsidRPr="0018132E">
        <w:rPr>
          <w:szCs w:val="20"/>
        </w:rPr>
        <w:t>peningkatan</w:t>
      </w:r>
      <w:proofErr w:type="spellEnd"/>
      <w:r w:rsidRPr="0018132E">
        <w:rPr>
          <w:szCs w:val="20"/>
        </w:rPr>
        <w:t xml:space="preserve"> </w:t>
      </w:r>
      <w:proofErr w:type="spellStart"/>
      <w:r w:rsidRPr="0018132E">
        <w:rPr>
          <w:szCs w:val="20"/>
        </w:rPr>
        <w:t>kinerja</w:t>
      </w:r>
      <w:proofErr w:type="spellEnd"/>
      <w:r w:rsidRPr="0018132E">
        <w:rPr>
          <w:szCs w:val="20"/>
        </w:rPr>
        <w:t xml:space="preserve"> </w:t>
      </w:r>
      <w:proofErr w:type="spellStart"/>
      <w:r w:rsidRPr="0018132E">
        <w:rPr>
          <w:szCs w:val="20"/>
        </w:rPr>
        <w:t>melalui</w:t>
      </w:r>
      <w:proofErr w:type="spellEnd"/>
      <w:r w:rsidRPr="0018132E">
        <w:rPr>
          <w:szCs w:val="20"/>
        </w:rPr>
        <w:t xml:space="preserve"> </w:t>
      </w:r>
      <w:proofErr w:type="spellStart"/>
      <w:r w:rsidRPr="0018132E">
        <w:rPr>
          <w:szCs w:val="20"/>
        </w:rPr>
        <w:t>berbagi</w:t>
      </w:r>
      <w:proofErr w:type="spellEnd"/>
      <w:r w:rsidRPr="0018132E">
        <w:rPr>
          <w:szCs w:val="20"/>
        </w:rPr>
        <w:t xml:space="preserve"> </w:t>
      </w:r>
      <w:proofErr w:type="spellStart"/>
      <w:r w:rsidRPr="0018132E">
        <w:rPr>
          <w:szCs w:val="20"/>
        </w:rPr>
        <w:t>pengetahuan</w:t>
      </w:r>
      <w:proofErr w:type="spellEnd"/>
      <w:r w:rsidRPr="0018132E">
        <w:rPr>
          <w:szCs w:val="20"/>
        </w:rPr>
        <w:t>.</w:t>
      </w:r>
    </w:p>
    <w:p w14:paraId="32A8E041" w14:textId="77777777" w:rsidR="00D06FD1" w:rsidRPr="00077710" w:rsidRDefault="00D06FD1" w:rsidP="00077710">
      <w:pPr>
        <w:ind w:firstLine="567"/>
        <w:rPr>
          <w:szCs w:val="20"/>
        </w:rPr>
      </w:pPr>
    </w:p>
    <w:p w14:paraId="40C104E7" w14:textId="5D18A80D" w:rsidR="0031216B" w:rsidRPr="00BE32F1" w:rsidRDefault="00414FD5" w:rsidP="00660986">
      <w:pPr>
        <w:pStyle w:val="Heading3"/>
        <w:rPr>
          <w:i/>
        </w:rPr>
      </w:pPr>
      <w:r w:rsidRPr="00660986">
        <w:t>3</w:t>
      </w:r>
      <w:r w:rsidRPr="00BE32F1">
        <w:rPr>
          <w:rStyle w:val="Heading4Char"/>
        </w:rPr>
        <w:t>.1</w:t>
      </w:r>
      <w:r w:rsidR="00077710" w:rsidRPr="00BE32F1">
        <w:rPr>
          <w:rStyle w:val="Heading4Char"/>
        </w:rPr>
        <w:t>.2</w:t>
      </w:r>
      <w:r w:rsidRPr="00BE32F1">
        <w:rPr>
          <w:rStyle w:val="Heading4Char"/>
        </w:rPr>
        <w:t xml:space="preserve">.5 </w:t>
      </w:r>
      <w:r w:rsidR="00BE32F1" w:rsidRPr="00BE32F1">
        <w:rPr>
          <w:rStyle w:val="Heading4Char"/>
          <w:i/>
        </w:rPr>
        <w:t>F Square (Effect Size)</w:t>
      </w:r>
    </w:p>
    <w:p w14:paraId="415DE3E1" w14:textId="29F037DD" w:rsidR="00660986" w:rsidRDefault="00BE32F1" w:rsidP="00660986">
      <w:pPr>
        <w:jc w:val="center"/>
        <w:rPr>
          <w:bCs/>
          <w:i/>
          <w:iCs/>
          <w:spacing w:val="-4"/>
          <w:sz w:val="16"/>
          <w:szCs w:val="16"/>
        </w:rPr>
      </w:pPr>
      <w:proofErr w:type="spellStart"/>
      <w:r w:rsidRPr="00BE32F1">
        <w:rPr>
          <w:sz w:val="16"/>
          <w:szCs w:val="16"/>
        </w:rPr>
        <w:t>Tabel</w:t>
      </w:r>
      <w:proofErr w:type="spellEnd"/>
      <w:r w:rsidRPr="00BE32F1">
        <w:rPr>
          <w:sz w:val="16"/>
          <w:szCs w:val="16"/>
        </w:rPr>
        <w:t xml:space="preserve"> 15. </w:t>
      </w:r>
      <w:r w:rsidRPr="00BE32F1">
        <w:rPr>
          <w:bCs/>
          <w:spacing w:val="-4"/>
          <w:sz w:val="16"/>
          <w:szCs w:val="16"/>
        </w:rPr>
        <w:t xml:space="preserve">Hasil </w:t>
      </w:r>
      <w:r w:rsidRPr="00BE32F1">
        <w:rPr>
          <w:bCs/>
          <w:i/>
          <w:iCs/>
          <w:sz w:val="16"/>
          <w:szCs w:val="16"/>
        </w:rPr>
        <w:t>F</w:t>
      </w:r>
      <w:r w:rsidRPr="00BE32F1">
        <w:rPr>
          <w:bCs/>
          <w:i/>
          <w:iCs/>
          <w:spacing w:val="-11"/>
          <w:sz w:val="16"/>
          <w:szCs w:val="16"/>
        </w:rPr>
        <w:t xml:space="preserve"> </w:t>
      </w:r>
      <w:r w:rsidRPr="00BE32F1">
        <w:rPr>
          <w:bCs/>
          <w:i/>
          <w:iCs/>
          <w:sz w:val="16"/>
          <w:szCs w:val="16"/>
        </w:rPr>
        <w:t>Square</w:t>
      </w:r>
      <w:r w:rsidRPr="00BE32F1">
        <w:rPr>
          <w:bCs/>
          <w:i/>
          <w:iCs/>
          <w:spacing w:val="-3"/>
          <w:sz w:val="16"/>
          <w:szCs w:val="16"/>
        </w:rPr>
        <w:t xml:space="preserve"> </w:t>
      </w:r>
      <w:r w:rsidRPr="00BE32F1">
        <w:rPr>
          <w:bCs/>
          <w:i/>
          <w:iCs/>
          <w:sz w:val="16"/>
          <w:szCs w:val="16"/>
        </w:rPr>
        <w:t>(Effect</w:t>
      </w:r>
      <w:r w:rsidRPr="00BE32F1">
        <w:rPr>
          <w:bCs/>
          <w:i/>
          <w:iCs/>
          <w:spacing w:val="-1"/>
          <w:sz w:val="16"/>
          <w:szCs w:val="16"/>
        </w:rPr>
        <w:t xml:space="preserve"> </w:t>
      </w:r>
      <w:r w:rsidRPr="00BE32F1">
        <w:rPr>
          <w:bCs/>
          <w:i/>
          <w:iCs/>
          <w:spacing w:val="-4"/>
          <w:sz w:val="16"/>
          <w:szCs w:val="16"/>
        </w:rPr>
        <w:t>Size)</w:t>
      </w:r>
    </w:p>
    <w:tbl>
      <w:tblPr>
        <w:tblW w:w="4416" w:type="pct"/>
        <w:tblInd w:w="279"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016"/>
        <w:gridCol w:w="1990"/>
        <w:gridCol w:w="2001"/>
        <w:gridCol w:w="2004"/>
      </w:tblGrid>
      <w:tr w:rsidR="00BE32F1" w:rsidRPr="00BE32F1" w14:paraId="205AFB9C" w14:textId="77777777" w:rsidTr="00BE32F1">
        <w:trPr>
          <w:trHeight w:val="24"/>
        </w:trPr>
        <w:tc>
          <w:tcPr>
            <w:tcW w:w="1258" w:type="pct"/>
            <w:noWrap/>
            <w:vAlign w:val="center"/>
            <w:hideMark/>
          </w:tcPr>
          <w:p w14:paraId="60F67BA4" w14:textId="77777777" w:rsidR="00BE32F1" w:rsidRPr="00BE32F1" w:rsidRDefault="00BE32F1" w:rsidP="00BE32F1">
            <w:pPr>
              <w:rPr>
                <w:b/>
                <w:bCs/>
                <w:sz w:val="16"/>
                <w:szCs w:val="16"/>
              </w:rPr>
            </w:pPr>
            <w:r w:rsidRPr="00BE32F1">
              <w:rPr>
                <w:b/>
                <w:bCs/>
                <w:sz w:val="16"/>
                <w:szCs w:val="16"/>
              </w:rPr>
              <w:t> </w:t>
            </w:r>
          </w:p>
        </w:tc>
        <w:tc>
          <w:tcPr>
            <w:tcW w:w="1242" w:type="pct"/>
            <w:noWrap/>
            <w:vAlign w:val="center"/>
            <w:hideMark/>
          </w:tcPr>
          <w:p w14:paraId="52F21E51" w14:textId="77777777" w:rsidR="00BE32F1" w:rsidRDefault="00BE32F1" w:rsidP="00BE32F1">
            <w:pPr>
              <w:jc w:val="center"/>
              <w:rPr>
                <w:b/>
                <w:bCs/>
                <w:sz w:val="16"/>
                <w:szCs w:val="16"/>
              </w:rPr>
            </w:pPr>
            <w:r w:rsidRPr="00BE32F1">
              <w:rPr>
                <w:b/>
                <w:bCs/>
                <w:sz w:val="16"/>
                <w:szCs w:val="16"/>
              </w:rPr>
              <w:t xml:space="preserve">KINERJA </w:t>
            </w:r>
          </w:p>
          <w:p w14:paraId="6AF21A2B" w14:textId="2D81D94D" w:rsidR="00BE32F1" w:rsidRPr="00BE32F1" w:rsidRDefault="00BE32F1" w:rsidP="00BE32F1">
            <w:pPr>
              <w:jc w:val="center"/>
              <w:rPr>
                <w:b/>
                <w:bCs/>
                <w:sz w:val="16"/>
                <w:szCs w:val="16"/>
              </w:rPr>
            </w:pPr>
            <w:r w:rsidRPr="00BE32F1">
              <w:rPr>
                <w:b/>
                <w:bCs/>
                <w:sz w:val="16"/>
                <w:szCs w:val="16"/>
              </w:rPr>
              <w:t>KARYAWAN</w:t>
            </w:r>
          </w:p>
        </w:tc>
        <w:tc>
          <w:tcPr>
            <w:tcW w:w="1249" w:type="pct"/>
            <w:noWrap/>
            <w:vAlign w:val="center"/>
            <w:hideMark/>
          </w:tcPr>
          <w:p w14:paraId="1A161293" w14:textId="77777777" w:rsidR="00BE32F1" w:rsidRDefault="00BE32F1" w:rsidP="00BE32F1">
            <w:pPr>
              <w:jc w:val="center"/>
              <w:rPr>
                <w:b/>
                <w:bCs/>
                <w:i/>
                <w:iCs/>
                <w:sz w:val="16"/>
                <w:szCs w:val="16"/>
              </w:rPr>
            </w:pPr>
            <w:r w:rsidRPr="00BE32F1">
              <w:rPr>
                <w:b/>
                <w:bCs/>
                <w:i/>
                <w:iCs/>
                <w:sz w:val="16"/>
                <w:szCs w:val="16"/>
              </w:rPr>
              <w:t>KNOWLEDGE</w:t>
            </w:r>
          </w:p>
          <w:p w14:paraId="64E2CA6C" w14:textId="5BD3445A" w:rsidR="00BE32F1" w:rsidRPr="00BE32F1" w:rsidRDefault="00BE32F1" w:rsidP="00BE32F1">
            <w:pPr>
              <w:jc w:val="center"/>
              <w:rPr>
                <w:b/>
                <w:bCs/>
                <w:i/>
                <w:iCs/>
                <w:sz w:val="16"/>
                <w:szCs w:val="16"/>
              </w:rPr>
            </w:pPr>
            <w:r w:rsidRPr="00BE32F1">
              <w:rPr>
                <w:b/>
                <w:bCs/>
                <w:i/>
                <w:iCs/>
                <w:sz w:val="16"/>
                <w:szCs w:val="16"/>
              </w:rPr>
              <w:t xml:space="preserve"> SHARING</w:t>
            </w:r>
          </w:p>
        </w:tc>
        <w:tc>
          <w:tcPr>
            <w:tcW w:w="1251" w:type="pct"/>
            <w:noWrap/>
            <w:vAlign w:val="center"/>
            <w:hideMark/>
          </w:tcPr>
          <w:p w14:paraId="6B7C732A" w14:textId="77777777" w:rsidR="00BE32F1" w:rsidRPr="00BE32F1" w:rsidRDefault="00BE32F1" w:rsidP="00BE32F1">
            <w:pPr>
              <w:jc w:val="center"/>
              <w:rPr>
                <w:b/>
                <w:bCs/>
                <w:sz w:val="16"/>
                <w:szCs w:val="16"/>
              </w:rPr>
            </w:pPr>
            <w:r w:rsidRPr="00BE32F1">
              <w:rPr>
                <w:b/>
                <w:bCs/>
                <w:sz w:val="16"/>
                <w:szCs w:val="16"/>
              </w:rPr>
              <w:t>KOMUNIKASI ORGANISASI</w:t>
            </w:r>
          </w:p>
        </w:tc>
      </w:tr>
      <w:tr w:rsidR="00BE32F1" w:rsidRPr="00BE32F1" w14:paraId="00DAAC86" w14:textId="77777777" w:rsidTr="00BE32F1">
        <w:trPr>
          <w:trHeight w:val="24"/>
        </w:trPr>
        <w:tc>
          <w:tcPr>
            <w:tcW w:w="1258" w:type="pct"/>
            <w:noWrap/>
            <w:vAlign w:val="center"/>
            <w:hideMark/>
          </w:tcPr>
          <w:p w14:paraId="5D735222" w14:textId="77777777" w:rsidR="00BE32F1" w:rsidRPr="00BE32F1" w:rsidRDefault="00BE32F1" w:rsidP="00BE32F1">
            <w:pPr>
              <w:rPr>
                <w:b/>
                <w:bCs/>
                <w:sz w:val="16"/>
                <w:szCs w:val="16"/>
              </w:rPr>
            </w:pPr>
            <w:r w:rsidRPr="00BE32F1">
              <w:rPr>
                <w:b/>
                <w:bCs/>
                <w:sz w:val="16"/>
                <w:szCs w:val="16"/>
              </w:rPr>
              <w:t>KINERJA KARYAWAN</w:t>
            </w:r>
          </w:p>
        </w:tc>
        <w:tc>
          <w:tcPr>
            <w:tcW w:w="1242" w:type="pct"/>
            <w:noWrap/>
            <w:vAlign w:val="center"/>
            <w:hideMark/>
          </w:tcPr>
          <w:p w14:paraId="2C22C09D" w14:textId="77777777" w:rsidR="00BE32F1" w:rsidRPr="00BE32F1" w:rsidRDefault="00BE32F1" w:rsidP="00BE32F1">
            <w:pPr>
              <w:jc w:val="center"/>
              <w:rPr>
                <w:sz w:val="16"/>
                <w:szCs w:val="16"/>
              </w:rPr>
            </w:pPr>
          </w:p>
        </w:tc>
        <w:tc>
          <w:tcPr>
            <w:tcW w:w="1249" w:type="pct"/>
            <w:noWrap/>
            <w:vAlign w:val="center"/>
            <w:hideMark/>
          </w:tcPr>
          <w:p w14:paraId="4C440DD8" w14:textId="77777777" w:rsidR="00BE32F1" w:rsidRPr="00BE32F1" w:rsidRDefault="00BE32F1" w:rsidP="00BE32F1">
            <w:pPr>
              <w:jc w:val="center"/>
              <w:rPr>
                <w:sz w:val="16"/>
                <w:szCs w:val="16"/>
              </w:rPr>
            </w:pPr>
          </w:p>
        </w:tc>
        <w:tc>
          <w:tcPr>
            <w:tcW w:w="1251" w:type="pct"/>
            <w:noWrap/>
            <w:vAlign w:val="center"/>
            <w:hideMark/>
          </w:tcPr>
          <w:p w14:paraId="69D3E3E5" w14:textId="77777777" w:rsidR="00BE32F1" w:rsidRPr="00BE32F1" w:rsidRDefault="00BE32F1" w:rsidP="00BE32F1">
            <w:pPr>
              <w:jc w:val="center"/>
              <w:rPr>
                <w:sz w:val="16"/>
                <w:szCs w:val="16"/>
              </w:rPr>
            </w:pPr>
          </w:p>
        </w:tc>
      </w:tr>
      <w:tr w:rsidR="00BE32F1" w:rsidRPr="00BE32F1" w14:paraId="6033B695" w14:textId="77777777" w:rsidTr="00BE32F1">
        <w:trPr>
          <w:trHeight w:val="24"/>
        </w:trPr>
        <w:tc>
          <w:tcPr>
            <w:tcW w:w="1258" w:type="pct"/>
            <w:noWrap/>
            <w:vAlign w:val="center"/>
            <w:hideMark/>
          </w:tcPr>
          <w:p w14:paraId="60194C79" w14:textId="77777777" w:rsidR="00BE32F1" w:rsidRPr="00BE32F1" w:rsidRDefault="00BE32F1" w:rsidP="00BE32F1">
            <w:pPr>
              <w:rPr>
                <w:b/>
                <w:bCs/>
                <w:sz w:val="16"/>
                <w:szCs w:val="16"/>
              </w:rPr>
            </w:pPr>
            <w:r w:rsidRPr="00BE32F1">
              <w:rPr>
                <w:b/>
                <w:bCs/>
                <w:i/>
                <w:iCs/>
                <w:sz w:val="16"/>
                <w:szCs w:val="16"/>
              </w:rPr>
              <w:t>KNOWLEDGE SHARIN</w:t>
            </w:r>
            <w:r w:rsidRPr="00BE32F1">
              <w:rPr>
                <w:b/>
                <w:bCs/>
                <w:sz w:val="16"/>
                <w:szCs w:val="16"/>
              </w:rPr>
              <w:t>G</w:t>
            </w:r>
          </w:p>
        </w:tc>
        <w:tc>
          <w:tcPr>
            <w:tcW w:w="1242" w:type="pct"/>
            <w:noWrap/>
            <w:vAlign w:val="center"/>
            <w:hideMark/>
          </w:tcPr>
          <w:p w14:paraId="459795D9" w14:textId="77777777" w:rsidR="00BE32F1" w:rsidRPr="00BE32F1" w:rsidRDefault="00BE32F1" w:rsidP="00BE32F1">
            <w:pPr>
              <w:jc w:val="center"/>
              <w:rPr>
                <w:sz w:val="16"/>
                <w:szCs w:val="16"/>
              </w:rPr>
            </w:pPr>
            <w:r w:rsidRPr="00BE32F1">
              <w:rPr>
                <w:sz w:val="16"/>
                <w:szCs w:val="16"/>
              </w:rPr>
              <w:t>4.726</w:t>
            </w:r>
          </w:p>
        </w:tc>
        <w:tc>
          <w:tcPr>
            <w:tcW w:w="1249" w:type="pct"/>
            <w:noWrap/>
            <w:vAlign w:val="center"/>
            <w:hideMark/>
          </w:tcPr>
          <w:p w14:paraId="635C8D9B" w14:textId="77777777" w:rsidR="00BE32F1" w:rsidRPr="00BE32F1" w:rsidRDefault="00BE32F1" w:rsidP="00BE32F1">
            <w:pPr>
              <w:jc w:val="center"/>
              <w:rPr>
                <w:sz w:val="16"/>
                <w:szCs w:val="16"/>
              </w:rPr>
            </w:pPr>
          </w:p>
        </w:tc>
        <w:tc>
          <w:tcPr>
            <w:tcW w:w="1251" w:type="pct"/>
            <w:noWrap/>
            <w:vAlign w:val="center"/>
            <w:hideMark/>
          </w:tcPr>
          <w:p w14:paraId="70B16319" w14:textId="77777777" w:rsidR="00BE32F1" w:rsidRPr="00BE32F1" w:rsidRDefault="00BE32F1" w:rsidP="00BE32F1">
            <w:pPr>
              <w:jc w:val="center"/>
              <w:rPr>
                <w:sz w:val="16"/>
                <w:szCs w:val="16"/>
              </w:rPr>
            </w:pPr>
          </w:p>
        </w:tc>
      </w:tr>
      <w:tr w:rsidR="00BE32F1" w:rsidRPr="00BE32F1" w14:paraId="7DF13594" w14:textId="77777777" w:rsidTr="00BE32F1">
        <w:trPr>
          <w:trHeight w:val="24"/>
        </w:trPr>
        <w:tc>
          <w:tcPr>
            <w:tcW w:w="1258" w:type="pct"/>
            <w:noWrap/>
            <w:vAlign w:val="center"/>
            <w:hideMark/>
          </w:tcPr>
          <w:p w14:paraId="3AF05FC0" w14:textId="77777777" w:rsidR="00BE32F1" w:rsidRPr="00BE32F1" w:rsidRDefault="00BE32F1" w:rsidP="00BE32F1">
            <w:pPr>
              <w:rPr>
                <w:b/>
                <w:bCs/>
                <w:sz w:val="16"/>
                <w:szCs w:val="16"/>
              </w:rPr>
            </w:pPr>
            <w:r w:rsidRPr="00BE32F1">
              <w:rPr>
                <w:b/>
                <w:bCs/>
                <w:sz w:val="16"/>
                <w:szCs w:val="16"/>
              </w:rPr>
              <w:t>KOMUNIKASI ORGANISASI</w:t>
            </w:r>
          </w:p>
        </w:tc>
        <w:tc>
          <w:tcPr>
            <w:tcW w:w="1242" w:type="pct"/>
            <w:noWrap/>
            <w:vAlign w:val="center"/>
            <w:hideMark/>
          </w:tcPr>
          <w:p w14:paraId="329618A0" w14:textId="77777777" w:rsidR="00BE32F1" w:rsidRPr="00BE32F1" w:rsidRDefault="00BE32F1" w:rsidP="00BE32F1">
            <w:pPr>
              <w:jc w:val="center"/>
              <w:rPr>
                <w:sz w:val="16"/>
                <w:szCs w:val="16"/>
              </w:rPr>
            </w:pPr>
            <w:r w:rsidRPr="00BE32F1">
              <w:rPr>
                <w:sz w:val="16"/>
                <w:szCs w:val="16"/>
              </w:rPr>
              <w:t>0.192</w:t>
            </w:r>
          </w:p>
        </w:tc>
        <w:tc>
          <w:tcPr>
            <w:tcW w:w="1249" w:type="pct"/>
            <w:noWrap/>
            <w:vAlign w:val="center"/>
            <w:hideMark/>
          </w:tcPr>
          <w:p w14:paraId="433B7DBA" w14:textId="77777777" w:rsidR="00BE32F1" w:rsidRPr="00BE32F1" w:rsidRDefault="00BE32F1" w:rsidP="00BE32F1">
            <w:pPr>
              <w:jc w:val="center"/>
              <w:rPr>
                <w:sz w:val="16"/>
                <w:szCs w:val="16"/>
              </w:rPr>
            </w:pPr>
            <w:r w:rsidRPr="00BE32F1">
              <w:rPr>
                <w:sz w:val="16"/>
                <w:szCs w:val="16"/>
              </w:rPr>
              <w:t>0.223</w:t>
            </w:r>
          </w:p>
        </w:tc>
        <w:tc>
          <w:tcPr>
            <w:tcW w:w="1251" w:type="pct"/>
            <w:noWrap/>
            <w:vAlign w:val="center"/>
            <w:hideMark/>
          </w:tcPr>
          <w:p w14:paraId="5C532CF9" w14:textId="77777777" w:rsidR="00BE32F1" w:rsidRPr="00BE32F1" w:rsidRDefault="00BE32F1" w:rsidP="00BE32F1">
            <w:pPr>
              <w:jc w:val="center"/>
              <w:rPr>
                <w:sz w:val="16"/>
                <w:szCs w:val="16"/>
              </w:rPr>
            </w:pPr>
          </w:p>
        </w:tc>
      </w:tr>
    </w:tbl>
    <w:p w14:paraId="24E46278" w14:textId="40A859C2" w:rsidR="00BE32F1" w:rsidRDefault="002775C4" w:rsidP="002775C4">
      <w:pPr>
        <w:ind w:firstLine="284"/>
        <w:rPr>
          <w:szCs w:val="24"/>
        </w:rPr>
      </w:pPr>
      <w:proofErr w:type="spellStart"/>
      <w:r w:rsidRPr="00A97FA0">
        <w:rPr>
          <w:lang w:val="en-ID"/>
        </w:rPr>
        <w:t>Sumber</w:t>
      </w:r>
      <w:proofErr w:type="spellEnd"/>
      <w:r>
        <w:rPr>
          <w:rFonts w:cstheme="minorBidi"/>
          <w:szCs w:val="18"/>
        </w:rPr>
        <w:t xml:space="preserve">: </w:t>
      </w:r>
      <w:proofErr w:type="spellStart"/>
      <w:r w:rsidRPr="00364268">
        <w:rPr>
          <w:szCs w:val="24"/>
        </w:rPr>
        <w:t>Diolah</w:t>
      </w:r>
      <w:proofErr w:type="spellEnd"/>
      <w:r w:rsidRPr="00364268">
        <w:rPr>
          <w:szCs w:val="24"/>
        </w:rPr>
        <w:t xml:space="preserve"> </w:t>
      </w:r>
      <w:proofErr w:type="spellStart"/>
      <w:r w:rsidRPr="00364268">
        <w:rPr>
          <w:szCs w:val="24"/>
        </w:rPr>
        <w:t>Peneliti</w:t>
      </w:r>
      <w:proofErr w:type="spellEnd"/>
      <w:r w:rsidRPr="00364268">
        <w:rPr>
          <w:szCs w:val="24"/>
        </w:rPr>
        <w:t>, 2025</w:t>
      </w:r>
    </w:p>
    <w:p w14:paraId="5A13A130" w14:textId="13AFDA4F" w:rsidR="002775C4" w:rsidRDefault="002775C4" w:rsidP="002775C4">
      <w:pPr>
        <w:ind w:firstLine="567"/>
        <w:rPr>
          <w:szCs w:val="20"/>
        </w:rPr>
      </w:pPr>
      <w:proofErr w:type="spellStart"/>
      <w:r w:rsidRPr="002775C4">
        <w:rPr>
          <w:szCs w:val="20"/>
        </w:rPr>
        <w:t>Berdasarkan</w:t>
      </w:r>
      <w:proofErr w:type="spellEnd"/>
      <w:r w:rsidRPr="002775C4">
        <w:rPr>
          <w:szCs w:val="20"/>
        </w:rPr>
        <w:t xml:space="preserve"> </w:t>
      </w:r>
      <w:proofErr w:type="spellStart"/>
      <w:r w:rsidRPr="002775C4">
        <w:rPr>
          <w:szCs w:val="20"/>
        </w:rPr>
        <w:t>hasil</w:t>
      </w:r>
      <w:proofErr w:type="spellEnd"/>
      <w:r w:rsidRPr="002775C4">
        <w:rPr>
          <w:szCs w:val="20"/>
        </w:rPr>
        <w:t xml:space="preserve"> </w:t>
      </w:r>
      <w:proofErr w:type="spellStart"/>
      <w:r w:rsidRPr="002775C4">
        <w:rPr>
          <w:szCs w:val="20"/>
        </w:rPr>
        <w:t>pengolahan</w:t>
      </w:r>
      <w:proofErr w:type="spellEnd"/>
      <w:r w:rsidRPr="002775C4">
        <w:rPr>
          <w:szCs w:val="20"/>
        </w:rPr>
        <w:t xml:space="preserve"> data pada model, </w:t>
      </w:r>
      <w:proofErr w:type="spellStart"/>
      <w:r w:rsidRPr="002775C4">
        <w:rPr>
          <w:szCs w:val="20"/>
        </w:rPr>
        <w:t>ditemukan</w:t>
      </w:r>
      <w:proofErr w:type="spellEnd"/>
      <w:r w:rsidRPr="002775C4">
        <w:rPr>
          <w:szCs w:val="20"/>
        </w:rPr>
        <w:t xml:space="preserve"> </w:t>
      </w:r>
      <w:proofErr w:type="spellStart"/>
      <w:r w:rsidRPr="002775C4">
        <w:rPr>
          <w:szCs w:val="20"/>
        </w:rPr>
        <w:t>bahwa</w:t>
      </w:r>
      <w:proofErr w:type="spellEnd"/>
      <w:r w:rsidRPr="002775C4">
        <w:rPr>
          <w:szCs w:val="20"/>
        </w:rPr>
        <w:t xml:space="preserve"> </w:t>
      </w:r>
      <w:proofErr w:type="spellStart"/>
      <w:r w:rsidRPr="002775C4">
        <w:rPr>
          <w:szCs w:val="20"/>
        </w:rPr>
        <w:t>konstruk</w:t>
      </w:r>
      <w:proofErr w:type="spellEnd"/>
      <w:r w:rsidRPr="002775C4">
        <w:rPr>
          <w:szCs w:val="20"/>
        </w:rPr>
        <w:t xml:space="preserve"> </w:t>
      </w:r>
      <w:r w:rsidRPr="002775C4">
        <w:rPr>
          <w:i/>
          <w:iCs/>
          <w:szCs w:val="20"/>
        </w:rPr>
        <w:t>Knowledge Sharing</w:t>
      </w:r>
      <w:r w:rsidRPr="002775C4">
        <w:rPr>
          <w:szCs w:val="20"/>
        </w:rPr>
        <w:t xml:space="preserve"> </w:t>
      </w:r>
      <w:proofErr w:type="spellStart"/>
      <w:r w:rsidRPr="002775C4">
        <w:rPr>
          <w:szCs w:val="20"/>
        </w:rPr>
        <w:t>memiliki</w:t>
      </w:r>
      <w:proofErr w:type="spellEnd"/>
      <w:r w:rsidRPr="002775C4">
        <w:rPr>
          <w:szCs w:val="20"/>
        </w:rPr>
        <w:t xml:space="preserve"> </w:t>
      </w:r>
      <w:proofErr w:type="spellStart"/>
      <w:r w:rsidRPr="002775C4">
        <w:rPr>
          <w:szCs w:val="20"/>
        </w:rPr>
        <w:t>pengaruh</w:t>
      </w:r>
      <w:proofErr w:type="spellEnd"/>
      <w:r w:rsidRPr="002775C4">
        <w:rPr>
          <w:szCs w:val="20"/>
        </w:rPr>
        <w:t xml:space="preserve"> yang sangat </w:t>
      </w:r>
      <w:proofErr w:type="spellStart"/>
      <w:r w:rsidRPr="002775C4">
        <w:rPr>
          <w:szCs w:val="20"/>
        </w:rPr>
        <w:t>besar</w:t>
      </w:r>
      <w:proofErr w:type="spellEnd"/>
      <w:r w:rsidRPr="002775C4">
        <w:rPr>
          <w:szCs w:val="20"/>
        </w:rPr>
        <w:t xml:space="preserve"> </w:t>
      </w:r>
      <w:proofErr w:type="spellStart"/>
      <w:r w:rsidRPr="002775C4">
        <w:rPr>
          <w:szCs w:val="20"/>
        </w:rPr>
        <w:t>terhadap</w:t>
      </w:r>
      <w:proofErr w:type="spellEnd"/>
      <w:r w:rsidRPr="002775C4">
        <w:rPr>
          <w:szCs w:val="20"/>
        </w:rPr>
        <w:t xml:space="preserve"> Kinerja </w:t>
      </w:r>
      <w:proofErr w:type="spellStart"/>
      <w:r w:rsidRPr="002775C4">
        <w:rPr>
          <w:szCs w:val="20"/>
        </w:rPr>
        <w:t>Karyawan</w:t>
      </w:r>
      <w:proofErr w:type="spellEnd"/>
      <w:r w:rsidRPr="002775C4">
        <w:rPr>
          <w:szCs w:val="20"/>
        </w:rPr>
        <w:t xml:space="preserve">, </w:t>
      </w:r>
      <w:proofErr w:type="spellStart"/>
      <w:r w:rsidRPr="002775C4">
        <w:rPr>
          <w:szCs w:val="20"/>
        </w:rPr>
        <w:t>dengan</w:t>
      </w:r>
      <w:proofErr w:type="spellEnd"/>
      <w:r w:rsidRPr="002775C4">
        <w:rPr>
          <w:szCs w:val="20"/>
        </w:rPr>
        <w:t xml:space="preserve"> </w:t>
      </w:r>
      <w:proofErr w:type="spellStart"/>
      <w:r w:rsidRPr="002775C4">
        <w:rPr>
          <w:szCs w:val="20"/>
        </w:rPr>
        <w:t>nilai</w:t>
      </w:r>
      <w:proofErr w:type="spellEnd"/>
      <w:r w:rsidRPr="002775C4">
        <w:rPr>
          <w:szCs w:val="20"/>
        </w:rPr>
        <w:t xml:space="preserve"> F² </w:t>
      </w:r>
      <w:proofErr w:type="spellStart"/>
      <w:r w:rsidRPr="002775C4">
        <w:rPr>
          <w:szCs w:val="20"/>
        </w:rPr>
        <w:t>sebesar</w:t>
      </w:r>
      <w:proofErr w:type="spellEnd"/>
      <w:r w:rsidRPr="002775C4">
        <w:rPr>
          <w:szCs w:val="20"/>
        </w:rPr>
        <w:t xml:space="preserve"> 4.726. Nilai </w:t>
      </w:r>
      <w:proofErr w:type="spellStart"/>
      <w:r w:rsidRPr="002775C4">
        <w:rPr>
          <w:szCs w:val="20"/>
        </w:rPr>
        <w:t>ini</w:t>
      </w:r>
      <w:proofErr w:type="spellEnd"/>
      <w:r w:rsidRPr="002775C4">
        <w:rPr>
          <w:szCs w:val="20"/>
        </w:rPr>
        <w:t xml:space="preserve"> </w:t>
      </w:r>
      <w:proofErr w:type="spellStart"/>
      <w:r w:rsidRPr="002775C4">
        <w:rPr>
          <w:szCs w:val="20"/>
        </w:rPr>
        <w:t>menunjukkan</w:t>
      </w:r>
      <w:proofErr w:type="spellEnd"/>
      <w:r w:rsidRPr="002775C4">
        <w:rPr>
          <w:szCs w:val="20"/>
        </w:rPr>
        <w:t xml:space="preserve"> </w:t>
      </w:r>
      <w:proofErr w:type="spellStart"/>
      <w:r w:rsidRPr="002775C4">
        <w:rPr>
          <w:szCs w:val="20"/>
        </w:rPr>
        <w:t>bahwa</w:t>
      </w:r>
      <w:proofErr w:type="spellEnd"/>
      <w:r w:rsidRPr="002775C4">
        <w:rPr>
          <w:szCs w:val="20"/>
        </w:rPr>
        <w:t xml:space="preserve"> </w:t>
      </w:r>
      <w:proofErr w:type="spellStart"/>
      <w:r w:rsidRPr="002775C4">
        <w:rPr>
          <w:szCs w:val="20"/>
        </w:rPr>
        <w:t>kontribusi</w:t>
      </w:r>
      <w:proofErr w:type="spellEnd"/>
      <w:r w:rsidRPr="002775C4">
        <w:rPr>
          <w:szCs w:val="20"/>
        </w:rPr>
        <w:t xml:space="preserve"> knowledge sharing </w:t>
      </w:r>
      <w:proofErr w:type="spellStart"/>
      <w:r w:rsidRPr="002775C4">
        <w:rPr>
          <w:szCs w:val="20"/>
        </w:rPr>
        <w:t>dalam</w:t>
      </w:r>
      <w:proofErr w:type="spellEnd"/>
      <w:r w:rsidRPr="002775C4">
        <w:rPr>
          <w:szCs w:val="20"/>
        </w:rPr>
        <w:t xml:space="preserve"> </w:t>
      </w:r>
      <w:proofErr w:type="spellStart"/>
      <w:r w:rsidRPr="002775C4">
        <w:rPr>
          <w:szCs w:val="20"/>
        </w:rPr>
        <w:t>menjelaskan</w:t>
      </w:r>
      <w:proofErr w:type="spellEnd"/>
      <w:r w:rsidRPr="002775C4">
        <w:rPr>
          <w:szCs w:val="20"/>
        </w:rPr>
        <w:t xml:space="preserve"> </w:t>
      </w:r>
      <w:proofErr w:type="spellStart"/>
      <w:r w:rsidRPr="002775C4">
        <w:rPr>
          <w:szCs w:val="20"/>
        </w:rPr>
        <w:t>variabel</w:t>
      </w:r>
      <w:proofErr w:type="spellEnd"/>
      <w:r w:rsidRPr="002775C4">
        <w:rPr>
          <w:szCs w:val="20"/>
        </w:rPr>
        <w:t xml:space="preserve"> </w:t>
      </w:r>
      <w:proofErr w:type="spellStart"/>
      <w:r w:rsidRPr="002775C4">
        <w:rPr>
          <w:szCs w:val="20"/>
        </w:rPr>
        <w:t>kinerja</w:t>
      </w:r>
      <w:proofErr w:type="spellEnd"/>
      <w:r w:rsidRPr="002775C4">
        <w:rPr>
          <w:szCs w:val="20"/>
        </w:rPr>
        <w:t xml:space="preserve"> </w:t>
      </w:r>
      <w:proofErr w:type="spellStart"/>
      <w:r w:rsidRPr="002775C4">
        <w:rPr>
          <w:szCs w:val="20"/>
        </w:rPr>
        <w:t>karyawan</w:t>
      </w:r>
      <w:proofErr w:type="spellEnd"/>
      <w:r w:rsidRPr="002775C4">
        <w:rPr>
          <w:szCs w:val="20"/>
        </w:rPr>
        <w:t xml:space="preserve"> sangat </w:t>
      </w:r>
      <w:proofErr w:type="spellStart"/>
      <w:r w:rsidRPr="002775C4">
        <w:rPr>
          <w:szCs w:val="20"/>
        </w:rPr>
        <w:t>dominan</w:t>
      </w:r>
      <w:proofErr w:type="spellEnd"/>
      <w:r w:rsidRPr="002775C4">
        <w:rPr>
          <w:szCs w:val="20"/>
        </w:rPr>
        <w:t xml:space="preserve">, </w:t>
      </w:r>
      <w:proofErr w:type="spellStart"/>
      <w:r w:rsidRPr="002775C4">
        <w:rPr>
          <w:szCs w:val="20"/>
        </w:rPr>
        <w:t>jauh</w:t>
      </w:r>
      <w:proofErr w:type="spellEnd"/>
      <w:r w:rsidRPr="002775C4">
        <w:rPr>
          <w:szCs w:val="20"/>
        </w:rPr>
        <w:t xml:space="preserve"> </w:t>
      </w:r>
      <w:proofErr w:type="spellStart"/>
      <w:r w:rsidRPr="002775C4">
        <w:rPr>
          <w:szCs w:val="20"/>
        </w:rPr>
        <w:t>melampaui</w:t>
      </w:r>
      <w:proofErr w:type="spellEnd"/>
      <w:r w:rsidRPr="002775C4">
        <w:rPr>
          <w:szCs w:val="20"/>
        </w:rPr>
        <w:t xml:space="preserve"> </w:t>
      </w:r>
      <w:proofErr w:type="spellStart"/>
      <w:r w:rsidRPr="002775C4">
        <w:rPr>
          <w:szCs w:val="20"/>
        </w:rPr>
        <w:t>ambang</w:t>
      </w:r>
      <w:proofErr w:type="spellEnd"/>
      <w:r w:rsidRPr="002775C4">
        <w:rPr>
          <w:szCs w:val="20"/>
        </w:rPr>
        <w:t xml:space="preserve"> </w:t>
      </w:r>
      <w:proofErr w:type="spellStart"/>
      <w:r w:rsidRPr="002775C4">
        <w:rPr>
          <w:szCs w:val="20"/>
        </w:rPr>
        <w:t>batas</w:t>
      </w:r>
      <w:proofErr w:type="spellEnd"/>
      <w:r w:rsidRPr="002775C4">
        <w:rPr>
          <w:szCs w:val="20"/>
        </w:rPr>
        <w:t xml:space="preserve"> </w:t>
      </w:r>
      <w:proofErr w:type="spellStart"/>
      <w:r w:rsidRPr="002775C4">
        <w:rPr>
          <w:szCs w:val="20"/>
        </w:rPr>
        <w:t>efek</w:t>
      </w:r>
      <w:proofErr w:type="spellEnd"/>
      <w:r w:rsidRPr="002775C4">
        <w:rPr>
          <w:szCs w:val="20"/>
        </w:rPr>
        <w:t xml:space="preserve"> </w:t>
      </w:r>
      <w:proofErr w:type="spellStart"/>
      <w:r w:rsidRPr="002775C4">
        <w:rPr>
          <w:szCs w:val="20"/>
        </w:rPr>
        <w:t>besar</w:t>
      </w:r>
      <w:proofErr w:type="spellEnd"/>
      <w:r w:rsidRPr="002775C4">
        <w:rPr>
          <w:szCs w:val="20"/>
        </w:rPr>
        <w:t xml:space="preserve"> (0,35). </w:t>
      </w:r>
      <w:proofErr w:type="spellStart"/>
      <w:r w:rsidRPr="002775C4">
        <w:rPr>
          <w:szCs w:val="20"/>
        </w:rPr>
        <w:t>Dengan</w:t>
      </w:r>
      <w:proofErr w:type="spellEnd"/>
      <w:r w:rsidRPr="002775C4">
        <w:rPr>
          <w:szCs w:val="20"/>
        </w:rPr>
        <w:t xml:space="preserve"> </w:t>
      </w:r>
      <w:proofErr w:type="spellStart"/>
      <w:r w:rsidRPr="002775C4">
        <w:rPr>
          <w:szCs w:val="20"/>
        </w:rPr>
        <w:t>demikian</w:t>
      </w:r>
      <w:proofErr w:type="spellEnd"/>
      <w:r w:rsidRPr="002775C4">
        <w:rPr>
          <w:szCs w:val="20"/>
        </w:rPr>
        <w:t xml:space="preserve">, </w:t>
      </w:r>
      <w:r w:rsidRPr="002775C4">
        <w:rPr>
          <w:i/>
          <w:iCs/>
          <w:szCs w:val="20"/>
        </w:rPr>
        <w:t>knowledge sharing</w:t>
      </w:r>
      <w:r w:rsidRPr="002775C4">
        <w:rPr>
          <w:szCs w:val="20"/>
        </w:rPr>
        <w:t xml:space="preserve"> </w:t>
      </w:r>
      <w:proofErr w:type="spellStart"/>
      <w:r w:rsidRPr="002775C4">
        <w:rPr>
          <w:szCs w:val="20"/>
        </w:rPr>
        <w:t>merupakan</w:t>
      </w:r>
      <w:proofErr w:type="spellEnd"/>
      <w:r w:rsidRPr="002775C4">
        <w:rPr>
          <w:szCs w:val="20"/>
        </w:rPr>
        <w:t xml:space="preserve"> </w:t>
      </w:r>
      <w:proofErr w:type="spellStart"/>
      <w:r w:rsidRPr="002775C4">
        <w:rPr>
          <w:szCs w:val="20"/>
        </w:rPr>
        <w:t>faktor</w:t>
      </w:r>
      <w:proofErr w:type="spellEnd"/>
      <w:r w:rsidRPr="002775C4">
        <w:rPr>
          <w:szCs w:val="20"/>
        </w:rPr>
        <w:t xml:space="preserve"> </w:t>
      </w:r>
      <w:proofErr w:type="spellStart"/>
      <w:r w:rsidRPr="002775C4">
        <w:rPr>
          <w:szCs w:val="20"/>
        </w:rPr>
        <w:t>kunci</w:t>
      </w:r>
      <w:proofErr w:type="spellEnd"/>
      <w:r w:rsidRPr="002775C4">
        <w:rPr>
          <w:szCs w:val="20"/>
        </w:rPr>
        <w:t xml:space="preserve"> </w:t>
      </w:r>
      <w:proofErr w:type="spellStart"/>
      <w:r w:rsidRPr="002775C4">
        <w:rPr>
          <w:szCs w:val="20"/>
        </w:rPr>
        <w:t>dalam</w:t>
      </w:r>
      <w:proofErr w:type="spellEnd"/>
      <w:r w:rsidRPr="002775C4">
        <w:rPr>
          <w:szCs w:val="20"/>
        </w:rPr>
        <w:t xml:space="preserve"> </w:t>
      </w:r>
      <w:proofErr w:type="spellStart"/>
      <w:r w:rsidRPr="002775C4">
        <w:rPr>
          <w:szCs w:val="20"/>
        </w:rPr>
        <w:t>meningkatkan</w:t>
      </w:r>
      <w:proofErr w:type="spellEnd"/>
      <w:r w:rsidRPr="002775C4">
        <w:rPr>
          <w:szCs w:val="20"/>
        </w:rPr>
        <w:t xml:space="preserve"> </w:t>
      </w:r>
      <w:proofErr w:type="spellStart"/>
      <w:r w:rsidRPr="002775C4">
        <w:rPr>
          <w:szCs w:val="20"/>
        </w:rPr>
        <w:t>kinerja</w:t>
      </w:r>
      <w:proofErr w:type="spellEnd"/>
      <w:r w:rsidRPr="002775C4">
        <w:rPr>
          <w:szCs w:val="20"/>
        </w:rPr>
        <w:t xml:space="preserve"> </w:t>
      </w:r>
      <w:proofErr w:type="spellStart"/>
      <w:r w:rsidRPr="002775C4">
        <w:rPr>
          <w:szCs w:val="20"/>
        </w:rPr>
        <w:t>individu</w:t>
      </w:r>
      <w:proofErr w:type="spellEnd"/>
      <w:r w:rsidRPr="002775C4">
        <w:rPr>
          <w:szCs w:val="20"/>
        </w:rPr>
        <w:t xml:space="preserve"> </w:t>
      </w:r>
      <w:proofErr w:type="spellStart"/>
      <w:r w:rsidRPr="002775C4">
        <w:rPr>
          <w:szCs w:val="20"/>
        </w:rPr>
        <w:t>dalam</w:t>
      </w:r>
      <w:proofErr w:type="spellEnd"/>
      <w:r w:rsidRPr="002775C4">
        <w:rPr>
          <w:szCs w:val="20"/>
        </w:rPr>
        <w:t xml:space="preserve"> </w:t>
      </w:r>
      <w:proofErr w:type="spellStart"/>
      <w:r w:rsidRPr="002775C4">
        <w:rPr>
          <w:szCs w:val="20"/>
        </w:rPr>
        <w:t>organisasi</w:t>
      </w:r>
      <w:proofErr w:type="spellEnd"/>
      <w:r w:rsidRPr="002775C4">
        <w:rPr>
          <w:szCs w:val="20"/>
        </w:rPr>
        <w:t xml:space="preserve">. </w:t>
      </w:r>
      <w:proofErr w:type="spellStart"/>
      <w:r w:rsidRPr="002775C4">
        <w:rPr>
          <w:szCs w:val="20"/>
        </w:rPr>
        <w:t>Selanjutnya</w:t>
      </w:r>
      <w:proofErr w:type="spellEnd"/>
      <w:r w:rsidRPr="002775C4">
        <w:rPr>
          <w:szCs w:val="20"/>
        </w:rPr>
        <w:t xml:space="preserve">, </w:t>
      </w:r>
      <w:proofErr w:type="spellStart"/>
      <w:r w:rsidRPr="002775C4">
        <w:rPr>
          <w:szCs w:val="20"/>
        </w:rPr>
        <w:t>konstruk</w:t>
      </w:r>
      <w:proofErr w:type="spellEnd"/>
      <w:r w:rsidRPr="002775C4">
        <w:rPr>
          <w:szCs w:val="20"/>
        </w:rPr>
        <w:t xml:space="preserve"> </w:t>
      </w:r>
      <w:proofErr w:type="spellStart"/>
      <w:r w:rsidRPr="002775C4">
        <w:rPr>
          <w:szCs w:val="20"/>
        </w:rPr>
        <w:t>Komunikasi</w:t>
      </w:r>
      <w:proofErr w:type="spellEnd"/>
      <w:r w:rsidRPr="002775C4">
        <w:rPr>
          <w:szCs w:val="20"/>
        </w:rPr>
        <w:t xml:space="preserve"> </w:t>
      </w:r>
      <w:proofErr w:type="spellStart"/>
      <w:r w:rsidRPr="002775C4">
        <w:rPr>
          <w:szCs w:val="20"/>
        </w:rPr>
        <w:t>Organisasi</w:t>
      </w:r>
      <w:proofErr w:type="spellEnd"/>
      <w:r w:rsidRPr="002775C4">
        <w:rPr>
          <w:szCs w:val="20"/>
        </w:rPr>
        <w:t xml:space="preserve"> </w:t>
      </w:r>
      <w:proofErr w:type="spellStart"/>
      <w:r w:rsidRPr="002775C4">
        <w:rPr>
          <w:szCs w:val="20"/>
        </w:rPr>
        <w:t>memiliki</w:t>
      </w:r>
      <w:proofErr w:type="spellEnd"/>
      <w:r w:rsidRPr="002775C4">
        <w:rPr>
          <w:szCs w:val="20"/>
        </w:rPr>
        <w:t xml:space="preserve"> </w:t>
      </w:r>
      <w:proofErr w:type="spellStart"/>
      <w:r w:rsidRPr="002775C4">
        <w:rPr>
          <w:szCs w:val="20"/>
        </w:rPr>
        <w:t>nilai</w:t>
      </w:r>
      <w:proofErr w:type="spellEnd"/>
      <w:r w:rsidRPr="002775C4">
        <w:rPr>
          <w:szCs w:val="20"/>
        </w:rPr>
        <w:t xml:space="preserve"> F² </w:t>
      </w:r>
      <w:proofErr w:type="spellStart"/>
      <w:r w:rsidRPr="002775C4">
        <w:rPr>
          <w:szCs w:val="20"/>
        </w:rPr>
        <w:t>sebesar</w:t>
      </w:r>
      <w:proofErr w:type="spellEnd"/>
      <w:r w:rsidRPr="002775C4">
        <w:rPr>
          <w:szCs w:val="20"/>
        </w:rPr>
        <w:t xml:space="preserve"> 0.192 </w:t>
      </w:r>
      <w:proofErr w:type="spellStart"/>
      <w:r w:rsidRPr="002775C4">
        <w:rPr>
          <w:szCs w:val="20"/>
        </w:rPr>
        <w:t>terhadap</w:t>
      </w:r>
      <w:proofErr w:type="spellEnd"/>
      <w:r w:rsidRPr="002775C4">
        <w:rPr>
          <w:szCs w:val="20"/>
        </w:rPr>
        <w:t xml:space="preserve"> Kinerja </w:t>
      </w:r>
      <w:proofErr w:type="spellStart"/>
      <w:r w:rsidRPr="002775C4">
        <w:rPr>
          <w:szCs w:val="20"/>
        </w:rPr>
        <w:t>Karyawan</w:t>
      </w:r>
      <w:proofErr w:type="spellEnd"/>
      <w:r w:rsidRPr="002775C4">
        <w:rPr>
          <w:szCs w:val="20"/>
        </w:rPr>
        <w:t xml:space="preserve">, yang </w:t>
      </w:r>
      <w:proofErr w:type="spellStart"/>
      <w:r w:rsidRPr="002775C4">
        <w:rPr>
          <w:szCs w:val="20"/>
        </w:rPr>
        <w:t>berada</w:t>
      </w:r>
      <w:proofErr w:type="spellEnd"/>
      <w:r w:rsidRPr="002775C4">
        <w:rPr>
          <w:szCs w:val="20"/>
        </w:rPr>
        <w:t xml:space="preserve"> pada </w:t>
      </w:r>
      <w:proofErr w:type="spellStart"/>
      <w:r w:rsidRPr="002775C4">
        <w:rPr>
          <w:szCs w:val="20"/>
        </w:rPr>
        <w:t>kategori</w:t>
      </w:r>
      <w:proofErr w:type="spellEnd"/>
      <w:r w:rsidRPr="002775C4">
        <w:rPr>
          <w:szCs w:val="20"/>
        </w:rPr>
        <w:t xml:space="preserve"> </w:t>
      </w:r>
      <w:proofErr w:type="spellStart"/>
      <w:r w:rsidRPr="002775C4">
        <w:rPr>
          <w:szCs w:val="20"/>
        </w:rPr>
        <w:t>efek</w:t>
      </w:r>
      <w:proofErr w:type="spellEnd"/>
      <w:r w:rsidRPr="002775C4">
        <w:rPr>
          <w:szCs w:val="20"/>
        </w:rPr>
        <w:t xml:space="preserve"> </w:t>
      </w:r>
      <w:proofErr w:type="spellStart"/>
      <w:r w:rsidRPr="002775C4">
        <w:rPr>
          <w:szCs w:val="20"/>
        </w:rPr>
        <w:t>sedang</w:t>
      </w:r>
      <w:proofErr w:type="spellEnd"/>
      <w:r w:rsidRPr="002775C4">
        <w:rPr>
          <w:szCs w:val="20"/>
        </w:rPr>
        <w:t xml:space="preserve">. Hal </w:t>
      </w:r>
      <w:proofErr w:type="spellStart"/>
      <w:r w:rsidRPr="002775C4">
        <w:rPr>
          <w:szCs w:val="20"/>
        </w:rPr>
        <w:t>ini</w:t>
      </w:r>
      <w:proofErr w:type="spellEnd"/>
      <w:r w:rsidRPr="002775C4">
        <w:rPr>
          <w:szCs w:val="20"/>
        </w:rPr>
        <w:t xml:space="preserve"> </w:t>
      </w:r>
      <w:proofErr w:type="spellStart"/>
      <w:r w:rsidRPr="002775C4">
        <w:rPr>
          <w:szCs w:val="20"/>
        </w:rPr>
        <w:t>menunjukkan</w:t>
      </w:r>
      <w:proofErr w:type="spellEnd"/>
      <w:r w:rsidRPr="002775C4">
        <w:rPr>
          <w:szCs w:val="20"/>
        </w:rPr>
        <w:t xml:space="preserve"> </w:t>
      </w:r>
      <w:proofErr w:type="spellStart"/>
      <w:r w:rsidRPr="002775C4">
        <w:rPr>
          <w:szCs w:val="20"/>
        </w:rPr>
        <w:t>bahwa</w:t>
      </w:r>
      <w:proofErr w:type="spellEnd"/>
      <w:r w:rsidRPr="002775C4">
        <w:rPr>
          <w:szCs w:val="20"/>
        </w:rPr>
        <w:t xml:space="preserve"> </w:t>
      </w:r>
      <w:proofErr w:type="spellStart"/>
      <w:r w:rsidRPr="002775C4">
        <w:rPr>
          <w:szCs w:val="20"/>
        </w:rPr>
        <w:t>komunikasi</w:t>
      </w:r>
      <w:proofErr w:type="spellEnd"/>
      <w:r w:rsidRPr="002775C4">
        <w:rPr>
          <w:szCs w:val="20"/>
        </w:rPr>
        <w:t xml:space="preserve"> </w:t>
      </w:r>
      <w:proofErr w:type="spellStart"/>
      <w:r w:rsidRPr="002775C4">
        <w:rPr>
          <w:szCs w:val="20"/>
        </w:rPr>
        <w:t>organisasi</w:t>
      </w:r>
      <w:proofErr w:type="spellEnd"/>
      <w:r w:rsidRPr="002775C4">
        <w:rPr>
          <w:szCs w:val="20"/>
        </w:rPr>
        <w:t xml:space="preserve"> </w:t>
      </w:r>
      <w:proofErr w:type="spellStart"/>
      <w:r w:rsidRPr="002775C4">
        <w:rPr>
          <w:szCs w:val="20"/>
        </w:rPr>
        <w:t>turut</w:t>
      </w:r>
      <w:proofErr w:type="spellEnd"/>
      <w:r w:rsidRPr="002775C4">
        <w:rPr>
          <w:szCs w:val="20"/>
        </w:rPr>
        <w:t xml:space="preserve"> </w:t>
      </w:r>
      <w:proofErr w:type="spellStart"/>
      <w:r w:rsidRPr="002775C4">
        <w:rPr>
          <w:szCs w:val="20"/>
        </w:rPr>
        <w:t>memberikan</w:t>
      </w:r>
      <w:proofErr w:type="spellEnd"/>
      <w:r w:rsidRPr="002775C4">
        <w:rPr>
          <w:szCs w:val="20"/>
        </w:rPr>
        <w:t xml:space="preserve"> </w:t>
      </w:r>
      <w:proofErr w:type="spellStart"/>
      <w:r w:rsidRPr="002775C4">
        <w:rPr>
          <w:szCs w:val="20"/>
        </w:rPr>
        <w:t>kontribusi</w:t>
      </w:r>
      <w:proofErr w:type="spellEnd"/>
      <w:r w:rsidRPr="002775C4">
        <w:rPr>
          <w:szCs w:val="20"/>
        </w:rPr>
        <w:t xml:space="preserve"> yang </w:t>
      </w:r>
      <w:proofErr w:type="spellStart"/>
      <w:r w:rsidRPr="002775C4">
        <w:rPr>
          <w:szCs w:val="20"/>
        </w:rPr>
        <w:t>cukup</w:t>
      </w:r>
      <w:proofErr w:type="spellEnd"/>
      <w:r w:rsidRPr="002775C4">
        <w:rPr>
          <w:szCs w:val="20"/>
        </w:rPr>
        <w:t xml:space="preserve"> </w:t>
      </w:r>
      <w:proofErr w:type="spellStart"/>
      <w:r w:rsidRPr="002775C4">
        <w:rPr>
          <w:szCs w:val="20"/>
        </w:rPr>
        <w:t>berarti</w:t>
      </w:r>
      <w:proofErr w:type="spellEnd"/>
      <w:r w:rsidRPr="002775C4">
        <w:rPr>
          <w:szCs w:val="20"/>
        </w:rPr>
        <w:t xml:space="preserve"> </w:t>
      </w:r>
      <w:proofErr w:type="spellStart"/>
      <w:r w:rsidRPr="002775C4">
        <w:rPr>
          <w:szCs w:val="20"/>
        </w:rPr>
        <w:t>terhadap</w:t>
      </w:r>
      <w:proofErr w:type="spellEnd"/>
      <w:r w:rsidRPr="002775C4">
        <w:rPr>
          <w:szCs w:val="20"/>
        </w:rPr>
        <w:t xml:space="preserve"> </w:t>
      </w:r>
      <w:proofErr w:type="spellStart"/>
      <w:r w:rsidRPr="002775C4">
        <w:rPr>
          <w:szCs w:val="20"/>
        </w:rPr>
        <w:t>peningkatan</w:t>
      </w:r>
      <w:proofErr w:type="spellEnd"/>
      <w:r w:rsidRPr="002775C4">
        <w:rPr>
          <w:szCs w:val="20"/>
        </w:rPr>
        <w:t xml:space="preserve"> </w:t>
      </w:r>
      <w:proofErr w:type="spellStart"/>
      <w:r w:rsidRPr="002775C4">
        <w:rPr>
          <w:szCs w:val="20"/>
        </w:rPr>
        <w:t>kinerja</w:t>
      </w:r>
      <w:proofErr w:type="spellEnd"/>
      <w:r w:rsidRPr="002775C4">
        <w:rPr>
          <w:szCs w:val="20"/>
        </w:rPr>
        <w:t xml:space="preserve"> </w:t>
      </w:r>
      <w:proofErr w:type="spellStart"/>
      <w:r w:rsidRPr="002775C4">
        <w:rPr>
          <w:szCs w:val="20"/>
        </w:rPr>
        <w:t>karyawan</w:t>
      </w:r>
      <w:proofErr w:type="spellEnd"/>
      <w:r w:rsidRPr="002775C4">
        <w:rPr>
          <w:szCs w:val="20"/>
        </w:rPr>
        <w:t xml:space="preserve">, </w:t>
      </w:r>
      <w:proofErr w:type="spellStart"/>
      <w:r w:rsidRPr="002775C4">
        <w:rPr>
          <w:szCs w:val="20"/>
        </w:rPr>
        <w:t>meskipun</w:t>
      </w:r>
      <w:proofErr w:type="spellEnd"/>
      <w:r w:rsidRPr="002775C4">
        <w:rPr>
          <w:szCs w:val="20"/>
        </w:rPr>
        <w:t xml:space="preserve"> </w:t>
      </w:r>
      <w:proofErr w:type="spellStart"/>
      <w:r w:rsidRPr="002775C4">
        <w:rPr>
          <w:szCs w:val="20"/>
        </w:rPr>
        <w:t>tidak</w:t>
      </w:r>
      <w:proofErr w:type="spellEnd"/>
      <w:r w:rsidRPr="002775C4">
        <w:rPr>
          <w:szCs w:val="20"/>
        </w:rPr>
        <w:t xml:space="preserve"> </w:t>
      </w:r>
      <w:proofErr w:type="spellStart"/>
      <w:r w:rsidRPr="002775C4">
        <w:rPr>
          <w:szCs w:val="20"/>
        </w:rPr>
        <w:t>sebesar</w:t>
      </w:r>
      <w:proofErr w:type="spellEnd"/>
      <w:r w:rsidRPr="002775C4">
        <w:rPr>
          <w:szCs w:val="20"/>
        </w:rPr>
        <w:t xml:space="preserve"> </w:t>
      </w:r>
      <w:proofErr w:type="spellStart"/>
      <w:r w:rsidRPr="002775C4">
        <w:rPr>
          <w:szCs w:val="20"/>
        </w:rPr>
        <w:t>pengaruh</w:t>
      </w:r>
      <w:proofErr w:type="spellEnd"/>
      <w:r w:rsidRPr="002775C4">
        <w:rPr>
          <w:szCs w:val="20"/>
        </w:rPr>
        <w:t xml:space="preserve"> </w:t>
      </w:r>
      <w:proofErr w:type="spellStart"/>
      <w:r w:rsidRPr="002775C4">
        <w:rPr>
          <w:szCs w:val="20"/>
        </w:rPr>
        <w:t>dari</w:t>
      </w:r>
      <w:proofErr w:type="spellEnd"/>
      <w:r w:rsidRPr="002775C4">
        <w:rPr>
          <w:szCs w:val="20"/>
        </w:rPr>
        <w:t xml:space="preserve"> </w:t>
      </w:r>
      <w:r w:rsidRPr="002775C4">
        <w:rPr>
          <w:i/>
          <w:iCs/>
          <w:szCs w:val="20"/>
        </w:rPr>
        <w:t>knowledge sharing</w:t>
      </w:r>
      <w:r w:rsidRPr="002775C4">
        <w:rPr>
          <w:szCs w:val="20"/>
        </w:rPr>
        <w:t>.</w:t>
      </w:r>
    </w:p>
    <w:p w14:paraId="5C56C11E" w14:textId="77777777" w:rsidR="00D06FD1" w:rsidRPr="002775C4" w:rsidRDefault="00D06FD1" w:rsidP="002775C4">
      <w:pPr>
        <w:ind w:firstLine="567"/>
        <w:rPr>
          <w:szCs w:val="20"/>
        </w:rPr>
      </w:pPr>
    </w:p>
    <w:p w14:paraId="02306483" w14:textId="3E1B9072" w:rsidR="002775C4" w:rsidRPr="002775C4" w:rsidRDefault="002775C4" w:rsidP="002775C4">
      <w:pPr>
        <w:ind w:firstLine="567"/>
        <w:rPr>
          <w:szCs w:val="20"/>
        </w:rPr>
      </w:pPr>
      <w:proofErr w:type="spellStart"/>
      <w:r w:rsidRPr="002775C4">
        <w:rPr>
          <w:szCs w:val="20"/>
        </w:rPr>
        <w:t>Selain</w:t>
      </w:r>
      <w:proofErr w:type="spellEnd"/>
      <w:r w:rsidRPr="002775C4">
        <w:rPr>
          <w:szCs w:val="20"/>
        </w:rPr>
        <w:t xml:space="preserve"> </w:t>
      </w:r>
      <w:proofErr w:type="spellStart"/>
      <w:r w:rsidRPr="002775C4">
        <w:rPr>
          <w:szCs w:val="20"/>
        </w:rPr>
        <w:t>itu</w:t>
      </w:r>
      <w:proofErr w:type="spellEnd"/>
      <w:r w:rsidRPr="002775C4">
        <w:rPr>
          <w:szCs w:val="20"/>
        </w:rPr>
        <w:t xml:space="preserve">, </w:t>
      </w:r>
      <w:proofErr w:type="spellStart"/>
      <w:r w:rsidRPr="002775C4">
        <w:rPr>
          <w:szCs w:val="20"/>
        </w:rPr>
        <w:t>ditemukan</w:t>
      </w:r>
      <w:proofErr w:type="spellEnd"/>
      <w:r w:rsidRPr="002775C4">
        <w:rPr>
          <w:szCs w:val="20"/>
        </w:rPr>
        <w:t xml:space="preserve"> pula </w:t>
      </w:r>
      <w:proofErr w:type="spellStart"/>
      <w:r w:rsidRPr="002775C4">
        <w:rPr>
          <w:szCs w:val="20"/>
        </w:rPr>
        <w:t>bahwa</w:t>
      </w:r>
      <w:proofErr w:type="spellEnd"/>
      <w:r w:rsidRPr="002775C4">
        <w:rPr>
          <w:szCs w:val="20"/>
        </w:rPr>
        <w:t xml:space="preserve"> </w:t>
      </w:r>
      <w:proofErr w:type="spellStart"/>
      <w:r w:rsidRPr="002775C4">
        <w:rPr>
          <w:szCs w:val="20"/>
        </w:rPr>
        <w:t>Komunikasi</w:t>
      </w:r>
      <w:proofErr w:type="spellEnd"/>
      <w:r w:rsidRPr="002775C4">
        <w:rPr>
          <w:szCs w:val="20"/>
        </w:rPr>
        <w:t xml:space="preserve"> </w:t>
      </w:r>
      <w:proofErr w:type="spellStart"/>
      <w:r w:rsidRPr="002775C4">
        <w:rPr>
          <w:szCs w:val="20"/>
        </w:rPr>
        <w:t>Organisasi</w:t>
      </w:r>
      <w:proofErr w:type="spellEnd"/>
      <w:r w:rsidRPr="002775C4">
        <w:rPr>
          <w:szCs w:val="20"/>
        </w:rPr>
        <w:t xml:space="preserve"> </w:t>
      </w:r>
      <w:proofErr w:type="spellStart"/>
      <w:r w:rsidRPr="002775C4">
        <w:rPr>
          <w:szCs w:val="20"/>
        </w:rPr>
        <w:t>berpengaruh</w:t>
      </w:r>
      <w:proofErr w:type="spellEnd"/>
      <w:r w:rsidRPr="002775C4">
        <w:rPr>
          <w:szCs w:val="20"/>
        </w:rPr>
        <w:t xml:space="preserve"> </w:t>
      </w:r>
      <w:proofErr w:type="spellStart"/>
      <w:r w:rsidRPr="002775C4">
        <w:rPr>
          <w:szCs w:val="20"/>
        </w:rPr>
        <w:t>terhadap</w:t>
      </w:r>
      <w:proofErr w:type="spellEnd"/>
      <w:r w:rsidRPr="002775C4">
        <w:rPr>
          <w:szCs w:val="20"/>
        </w:rPr>
        <w:t xml:space="preserve"> </w:t>
      </w:r>
      <w:r w:rsidRPr="002775C4">
        <w:rPr>
          <w:i/>
          <w:iCs/>
          <w:szCs w:val="20"/>
        </w:rPr>
        <w:t>Knowledge Sharing</w:t>
      </w:r>
      <w:r w:rsidRPr="002775C4">
        <w:rPr>
          <w:szCs w:val="20"/>
        </w:rPr>
        <w:t xml:space="preserve"> </w:t>
      </w:r>
      <w:proofErr w:type="spellStart"/>
      <w:r w:rsidRPr="002775C4">
        <w:rPr>
          <w:szCs w:val="20"/>
        </w:rPr>
        <w:t>dengan</w:t>
      </w:r>
      <w:proofErr w:type="spellEnd"/>
      <w:r w:rsidRPr="002775C4">
        <w:rPr>
          <w:szCs w:val="20"/>
        </w:rPr>
        <w:t xml:space="preserve"> </w:t>
      </w:r>
      <w:proofErr w:type="spellStart"/>
      <w:r w:rsidRPr="002775C4">
        <w:rPr>
          <w:szCs w:val="20"/>
        </w:rPr>
        <w:t>nilai</w:t>
      </w:r>
      <w:proofErr w:type="spellEnd"/>
      <w:r w:rsidRPr="002775C4">
        <w:rPr>
          <w:szCs w:val="20"/>
        </w:rPr>
        <w:t xml:space="preserve"> F² </w:t>
      </w:r>
      <w:proofErr w:type="spellStart"/>
      <w:r w:rsidRPr="002775C4">
        <w:rPr>
          <w:szCs w:val="20"/>
        </w:rPr>
        <w:t>sebesar</w:t>
      </w:r>
      <w:proofErr w:type="spellEnd"/>
      <w:r w:rsidRPr="002775C4">
        <w:rPr>
          <w:szCs w:val="20"/>
        </w:rPr>
        <w:t xml:space="preserve"> 0.223, yang juga </w:t>
      </w:r>
      <w:proofErr w:type="spellStart"/>
      <w:r w:rsidRPr="002775C4">
        <w:rPr>
          <w:szCs w:val="20"/>
        </w:rPr>
        <w:t>termasuk</w:t>
      </w:r>
      <w:proofErr w:type="spellEnd"/>
      <w:r w:rsidRPr="002775C4">
        <w:rPr>
          <w:szCs w:val="20"/>
        </w:rPr>
        <w:t xml:space="preserve"> </w:t>
      </w:r>
      <w:proofErr w:type="spellStart"/>
      <w:r w:rsidRPr="002775C4">
        <w:rPr>
          <w:szCs w:val="20"/>
        </w:rPr>
        <w:t>dalam</w:t>
      </w:r>
      <w:proofErr w:type="spellEnd"/>
      <w:r w:rsidRPr="002775C4">
        <w:rPr>
          <w:szCs w:val="20"/>
        </w:rPr>
        <w:t xml:space="preserve"> </w:t>
      </w:r>
      <w:proofErr w:type="spellStart"/>
      <w:r w:rsidRPr="002775C4">
        <w:rPr>
          <w:szCs w:val="20"/>
        </w:rPr>
        <w:t>kategori</w:t>
      </w:r>
      <w:proofErr w:type="spellEnd"/>
      <w:r w:rsidRPr="002775C4">
        <w:rPr>
          <w:szCs w:val="20"/>
        </w:rPr>
        <w:t xml:space="preserve"> </w:t>
      </w:r>
      <w:proofErr w:type="spellStart"/>
      <w:r w:rsidRPr="002775C4">
        <w:rPr>
          <w:szCs w:val="20"/>
        </w:rPr>
        <w:t>efek</w:t>
      </w:r>
      <w:proofErr w:type="spellEnd"/>
      <w:r w:rsidRPr="002775C4">
        <w:rPr>
          <w:szCs w:val="20"/>
        </w:rPr>
        <w:t xml:space="preserve"> </w:t>
      </w:r>
      <w:proofErr w:type="spellStart"/>
      <w:r w:rsidRPr="002775C4">
        <w:rPr>
          <w:szCs w:val="20"/>
        </w:rPr>
        <w:t>sedang</w:t>
      </w:r>
      <w:proofErr w:type="spellEnd"/>
      <w:r w:rsidRPr="002775C4">
        <w:rPr>
          <w:szCs w:val="20"/>
        </w:rPr>
        <w:t xml:space="preserve">. </w:t>
      </w:r>
      <w:proofErr w:type="spellStart"/>
      <w:r w:rsidRPr="002775C4">
        <w:rPr>
          <w:szCs w:val="20"/>
        </w:rPr>
        <w:t>Temuan</w:t>
      </w:r>
      <w:proofErr w:type="spellEnd"/>
      <w:r w:rsidRPr="002775C4">
        <w:rPr>
          <w:szCs w:val="20"/>
        </w:rPr>
        <w:t xml:space="preserve"> </w:t>
      </w:r>
      <w:proofErr w:type="spellStart"/>
      <w:r w:rsidRPr="002775C4">
        <w:rPr>
          <w:szCs w:val="20"/>
        </w:rPr>
        <w:t>ini</w:t>
      </w:r>
      <w:proofErr w:type="spellEnd"/>
      <w:r w:rsidRPr="002775C4">
        <w:rPr>
          <w:szCs w:val="20"/>
        </w:rPr>
        <w:t xml:space="preserve"> </w:t>
      </w:r>
      <w:proofErr w:type="spellStart"/>
      <w:r w:rsidRPr="002775C4">
        <w:rPr>
          <w:szCs w:val="20"/>
        </w:rPr>
        <w:t>menunjukkan</w:t>
      </w:r>
      <w:proofErr w:type="spellEnd"/>
      <w:r w:rsidRPr="002775C4">
        <w:rPr>
          <w:szCs w:val="20"/>
        </w:rPr>
        <w:t xml:space="preserve"> </w:t>
      </w:r>
      <w:proofErr w:type="spellStart"/>
      <w:r w:rsidRPr="002775C4">
        <w:rPr>
          <w:szCs w:val="20"/>
        </w:rPr>
        <w:t>bahwa</w:t>
      </w:r>
      <w:proofErr w:type="spellEnd"/>
      <w:r w:rsidRPr="002775C4">
        <w:rPr>
          <w:szCs w:val="20"/>
        </w:rPr>
        <w:t xml:space="preserve"> </w:t>
      </w:r>
      <w:proofErr w:type="spellStart"/>
      <w:r w:rsidRPr="002775C4">
        <w:rPr>
          <w:szCs w:val="20"/>
        </w:rPr>
        <w:t>komunikasi</w:t>
      </w:r>
      <w:proofErr w:type="spellEnd"/>
      <w:r w:rsidRPr="002775C4">
        <w:rPr>
          <w:szCs w:val="20"/>
        </w:rPr>
        <w:t xml:space="preserve"> yang </w:t>
      </w:r>
      <w:proofErr w:type="spellStart"/>
      <w:r w:rsidRPr="002775C4">
        <w:rPr>
          <w:szCs w:val="20"/>
        </w:rPr>
        <w:t>baik</w:t>
      </w:r>
      <w:proofErr w:type="spellEnd"/>
      <w:r w:rsidRPr="002775C4">
        <w:rPr>
          <w:szCs w:val="20"/>
        </w:rPr>
        <w:t xml:space="preserve"> </w:t>
      </w:r>
      <w:proofErr w:type="spellStart"/>
      <w:r w:rsidRPr="002775C4">
        <w:rPr>
          <w:szCs w:val="20"/>
        </w:rPr>
        <w:t>dalam</w:t>
      </w:r>
      <w:proofErr w:type="spellEnd"/>
      <w:r w:rsidRPr="002775C4">
        <w:rPr>
          <w:szCs w:val="20"/>
        </w:rPr>
        <w:t xml:space="preserve"> </w:t>
      </w:r>
      <w:proofErr w:type="spellStart"/>
      <w:r w:rsidRPr="002775C4">
        <w:rPr>
          <w:szCs w:val="20"/>
        </w:rPr>
        <w:t>organisasi</w:t>
      </w:r>
      <w:proofErr w:type="spellEnd"/>
      <w:r w:rsidRPr="002775C4">
        <w:rPr>
          <w:szCs w:val="20"/>
        </w:rPr>
        <w:t xml:space="preserve"> </w:t>
      </w:r>
      <w:proofErr w:type="spellStart"/>
      <w:r w:rsidRPr="002775C4">
        <w:rPr>
          <w:szCs w:val="20"/>
        </w:rPr>
        <w:t>dapat</w:t>
      </w:r>
      <w:proofErr w:type="spellEnd"/>
      <w:r w:rsidRPr="002775C4">
        <w:rPr>
          <w:szCs w:val="20"/>
        </w:rPr>
        <w:t xml:space="preserve"> </w:t>
      </w:r>
      <w:proofErr w:type="spellStart"/>
      <w:r w:rsidRPr="002775C4">
        <w:rPr>
          <w:szCs w:val="20"/>
        </w:rPr>
        <w:t>mendorong</w:t>
      </w:r>
      <w:proofErr w:type="spellEnd"/>
      <w:r w:rsidRPr="002775C4">
        <w:rPr>
          <w:szCs w:val="20"/>
        </w:rPr>
        <w:t xml:space="preserve"> proses </w:t>
      </w:r>
      <w:proofErr w:type="spellStart"/>
      <w:r w:rsidRPr="002775C4">
        <w:rPr>
          <w:szCs w:val="20"/>
        </w:rPr>
        <w:t>berbagi</w:t>
      </w:r>
      <w:proofErr w:type="spellEnd"/>
      <w:r w:rsidRPr="002775C4">
        <w:rPr>
          <w:szCs w:val="20"/>
        </w:rPr>
        <w:t xml:space="preserve"> </w:t>
      </w:r>
      <w:proofErr w:type="spellStart"/>
      <w:r w:rsidRPr="002775C4">
        <w:rPr>
          <w:szCs w:val="20"/>
        </w:rPr>
        <w:t>pengetahuan</w:t>
      </w:r>
      <w:proofErr w:type="spellEnd"/>
      <w:r w:rsidRPr="002775C4">
        <w:rPr>
          <w:szCs w:val="20"/>
        </w:rPr>
        <w:t xml:space="preserve"> </w:t>
      </w:r>
      <w:proofErr w:type="spellStart"/>
      <w:r w:rsidRPr="002775C4">
        <w:rPr>
          <w:szCs w:val="20"/>
        </w:rPr>
        <w:t>antar</w:t>
      </w:r>
      <w:proofErr w:type="spellEnd"/>
      <w:r w:rsidRPr="002775C4">
        <w:rPr>
          <w:szCs w:val="20"/>
        </w:rPr>
        <w:t xml:space="preserve"> </w:t>
      </w:r>
      <w:proofErr w:type="spellStart"/>
      <w:r w:rsidRPr="002775C4">
        <w:rPr>
          <w:szCs w:val="20"/>
        </w:rPr>
        <w:t>karyawan</w:t>
      </w:r>
      <w:proofErr w:type="spellEnd"/>
      <w:r w:rsidRPr="002775C4">
        <w:rPr>
          <w:szCs w:val="20"/>
        </w:rPr>
        <w:t xml:space="preserve">, yang pada </w:t>
      </w:r>
      <w:proofErr w:type="spellStart"/>
      <w:r w:rsidRPr="002775C4">
        <w:rPr>
          <w:szCs w:val="20"/>
        </w:rPr>
        <w:t>akhirnya</w:t>
      </w:r>
      <w:proofErr w:type="spellEnd"/>
      <w:r w:rsidRPr="002775C4">
        <w:rPr>
          <w:szCs w:val="20"/>
        </w:rPr>
        <w:t xml:space="preserve"> </w:t>
      </w:r>
      <w:proofErr w:type="spellStart"/>
      <w:r w:rsidRPr="002775C4">
        <w:rPr>
          <w:szCs w:val="20"/>
        </w:rPr>
        <w:t>dapat</w:t>
      </w:r>
      <w:proofErr w:type="spellEnd"/>
      <w:r w:rsidRPr="002775C4">
        <w:rPr>
          <w:szCs w:val="20"/>
        </w:rPr>
        <w:t xml:space="preserve"> </w:t>
      </w:r>
      <w:proofErr w:type="spellStart"/>
      <w:r w:rsidRPr="002775C4">
        <w:rPr>
          <w:szCs w:val="20"/>
        </w:rPr>
        <w:t>meningkatkan</w:t>
      </w:r>
      <w:proofErr w:type="spellEnd"/>
      <w:r w:rsidRPr="002775C4">
        <w:rPr>
          <w:szCs w:val="20"/>
        </w:rPr>
        <w:t xml:space="preserve"> </w:t>
      </w:r>
      <w:proofErr w:type="spellStart"/>
      <w:r w:rsidRPr="002775C4">
        <w:rPr>
          <w:szCs w:val="20"/>
        </w:rPr>
        <w:t>efektivitas</w:t>
      </w:r>
      <w:proofErr w:type="spellEnd"/>
      <w:r w:rsidRPr="002775C4">
        <w:rPr>
          <w:szCs w:val="20"/>
        </w:rPr>
        <w:t xml:space="preserve"> dan </w:t>
      </w:r>
      <w:proofErr w:type="spellStart"/>
      <w:r w:rsidRPr="002775C4">
        <w:rPr>
          <w:szCs w:val="20"/>
        </w:rPr>
        <w:t>efisiensi</w:t>
      </w:r>
      <w:proofErr w:type="spellEnd"/>
      <w:r w:rsidRPr="002775C4">
        <w:rPr>
          <w:szCs w:val="20"/>
        </w:rPr>
        <w:t xml:space="preserve"> </w:t>
      </w:r>
      <w:proofErr w:type="spellStart"/>
      <w:r w:rsidRPr="002775C4">
        <w:rPr>
          <w:szCs w:val="20"/>
        </w:rPr>
        <w:t>kerja</w:t>
      </w:r>
      <w:proofErr w:type="spellEnd"/>
      <w:r w:rsidRPr="002775C4">
        <w:rPr>
          <w:szCs w:val="20"/>
        </w:rPr>
        <w:t xml:space="preserve"> di </w:t>
      </w:r>
      <w:proofErr w:type="spellStart"/>
      <w:r w:rsidRPr="002775C4">
        <w:rPr>
          <w:szCs w:val="20"/>
        </w:rPr>
        <w:t>lingkungan</w:t>
      </w:r>
      <w:proofErr w:type="spellEnd"/>
      <w:r w:rsidRPr="002775C4">
        <w:rPr>
          <w:szCs w:val="20"/>
        </w:rPr>
        <w:t xml:space="preserve"> </w:t>
      </w:r>
      <w:proofErr w:type="spellStart"/>
      <w:r w:rsidRPr="002775C4">
        <w:rPr>
          <w:szCs w:val="20"/>
        </w:rPr>
        <w:t>organisasi</w:t>
      </w:r>
      <w:proofErr w:type="spellEnd"/>
      <w:r w:rsidRPr="002775C4">
        <w:rPr>
          <w:szCs w:val="20"/>
        </w:rPr>
        <w:t xml:space="preserve">. </w:t>
      </w:r>
      <w:proofErr w:type="spellStart"/>
      <w:r w:rsidRPr="002775C4">
        <w:rPr>
          <w:szCs w:val="20"/>
        </w:rPr>
        <w:t>Secara</w:t>
      </w:r>
      <w:proofErr w:type="spellEnd"/>
      <w:r w:rsidRPr="002775C4">
        <w:rPr>
          <w:szCs w:val="20"/>
        </w:rPr>
        <w:t xml:space="preserve"> </w:t>
      </w:r>
      <w:proofErr w:type="spellStart"/>
      <w:r w:rsidRPr="002775C4">
        <w:rPr>
          <w:szCs w:val="20"/>
        </w:rPr>
        <w:t>keseluruhan</w:t>
      </w:r>
      <w:proofErr w:type="spellEnd"/>
      <w:r w:rsidRPr="002775C4">
        <w:rPr>
          <w:szCs w:val="20"/>
        </w:rPr>
        <w:t xml:space="preserve">, </w:t>
      </w:r>
      <w:proofErr w:type="spellStart"/>
      <w:r w:rsidRPr="002775C4">
        <w:rPr>
          <w:szCs w:val="20"/>
        </w:rPr>
        <w:t>hasil</w:t>
      </w:r>
      <w:proofErr w:type="spellEnd"/>
      <w:r w:rsidRPr="002775C4">
        <w:rPr>
          <w:szCs w:val="20"/>
        </w:rPr>
        <w:t xml:space="preserve"> </w:t>
      </w:r>
      <w:proofErr w:type="spellStart"/>
      <w:r w:rsidRPr="002775C4">
        <w:rPr>
          <w:szCs w:val="20"/>
        </w:rPr>
        <w:t>analisis</w:t>
      </w:r>
      <w:proofErr w:type="spellEnd"/>
      <w:r w:rsidRPr="002775C4">
        <w:rPr>
          <w:szCs w:val="20"/>
        </w:rPr>
        <w:t xml:space="preserve"> </w:t>
      </w:r>
      <w:proofErr w:type="spellStart"/>
      <w:r w:rsidRPr="002775C4">
        <w:rPr>
          <w:szCs w:val="20"/>
        </w:rPr>
        <w:t>ukuran</w:t>
      </w:r>
      <w:proofErr w:type="spellEnd"/>
      <w:r w:rsidRPr="002775C4">
        <w:rPr>
          <w:szCs w:val="20"/>
        </w:rPr>
        <w:t xml:space="preserve"> </w:t>
      </w:r>
      <w:proofErr w:type="spellStart"/>
      <w:r w:rsidRPr="002775C4">
        <w:rPr>
          <w:szCs w:val="20"/>
        </w:rPr>
        <w:t>efek</w:t>
      </w:r>
      <w:proofErr w:type="spellEnd"/>
      <w:r w:rsidRPr="002775C4">
        <w:rPr>
          <w:szCs w:val="20"/>
        </w:rPr>
        <w:t xml:space="preserve"> </w:t>
      </w:r>
      <w:proofErr w:type="spellStart"/>
      <w:r w:rsidRPr="002775C4">
        <w:rPr>
          <w:szCs w:val="20"/>
        </w:rPr>
        <w:t>ini</w:t>
      </w:r>
      <w:proofErr w:type="spellEnd"/>
      <w:r w:rsidRPr="002775C4">
        <w:rPr>
          <w:szCs w:val="20"/>
        </w:rPr>
        <w:t xml:space="preserve"> </w:t>
      </w:r>
      <w:proofErr w:type="spellStart"/>
      <w:r w:rsidRPr="002775C4">
        <w:rPr>
          <w:szCs w:val="20"/>
        </w:rPr>
        <w:t>menunjukkan</w:t>
      </w:r>
      <w:proofErr w:type="spellEnd"/>
      <w:r w:rsidRPr="002775C4">
        <w:rPr>
          <w:szCs w:val="20"/>
        </w:rPr>
        <w:t xml:space="preserve"> </w:t>
      </w:r>
      <w:proofErr w:type="spellStart"/>
      <w:r w:rsidRPr="002775C4">
        <w:rPr>
          <w:szCs w:val="20"/>
        </w:rPr>
        <w:t>bahwa</w:t>
      </w:r>
      <w:proofErr w:type="spellEnd"/>
      <w:r w:rsidRPr="002775C4">
        <w:rPr>
          <w:szCs w:val="20"/>
        </w:rPr>
        <w:t xml:space="preserve"> </w:t>
      </w:r>
      <w:r w:rsidRPr="002775C4">
        <w:rPr>
          <w:i/>
          <w:iCs/>
          <w:szCs w:val="20"/>
        </w:rPr>
        <w:t xml:space="preserve">Knowledge Sharing </w:t>
      </w:r>
      <w:proofErr w:type="spellStart"/>
      <w:r w:rsidRPr="002775C4">
        <w:rPr>
          <w:szCs w:val="20"/>
        </w:rPr>
        <w:t>merupakan</w:t>
      </w:r>
      <w:proofErr w:type="spellEnd"/>
      <w:r w:rsidRPr="002775C4">
        <w:rPr>
          <w:szCs w:val="20"/>
        </w:rPr>
        <w:t xml:space="preserve"> </w:t>
      </w:r>
      <w:proofErr w:type="spellStart"/>
      <w:r w:rsidRPr="002775C4">
        <w:rPr>
          <w:szCs w:val="20"/>
        </w:rPr>
        <w:t>konstruk</w:t>
      </w:r>
      <w:proofErr w:type="spellEnd"/>
      <w:r w:rsidRPr="002775C4">
        <w:rPr>
          <w:szCs w:val="20"/>
        </w:rPr>
        <w:t xml:space="preserve"> yang paling </w:t>
      </w:r>
      <w:proofErr w:type="spellStart"/>
      <w:r w:rsidRPr="002775C4">
        <w:rPr>
          <w:szCs w:val="20"/>
        </w:rPr>
        <w:t>berpengaruh</w:t>
      </w:r>
      <w:proofErr w:type="spellEnd"/>
      <w:r w:rsidRPr="002775C4">
        <w:rPr>
          <w:szCs w:val="20"/>
        </w:rPr>
        <w:t xml:space="preserve"> </w:t>
      </w:r>
      <w:proofErr w:type="spellStart"/>
      <w:r w:rsidRPr="002775C4">
        <w:rPr>
          <w:szCs w:val="20"/>
        </w:rPr>
        <w:t>dalam</w:t>
      </w:r>
      <w:proofErr w:type="spellEnd"/>
      <w:r w:rsidRPr="002775C4">
        <w:rPr>
          <w:szCs w:val="20"/>
        </w:rPr>
        <w:t xml:space="preserve"> model, </w:t>
      </w:r>
      <w:proofErr w:type="spellStart"/>
      <w:r w:rsidRPr="002775C4">
        <w:rPr>
          <w:szCs w:val="20"/>
        </w:rPr>
        <w:t>diikuti</w:t>
      </w:r>
      <w:proofErr w:type="spellEnd"/>
      <w:r w:rsidRPr="002775C4">
        <w:rPr>
          <w:szCs w:val="20"/>
        </w:rPr>
        <w:t xml:space="preserve"> oleh </w:t>
      </w:r>
      <w:proofErr w:type="spellStart"/>
      <w:r w:rsidRPr="002775C4">
        <w:rPr>
          <w:szCs w:val="20"/>
        </w:rPr>
        <w:t>Komunikasi</w:t>
      </w:r>
      <w:proofErr w:type="spellEnd"/>
      <w:r w:rsidRPr="002775C4">
        <w:rPr>
          <w:szCs w:val="20"/>
        </w:rPr>
        <w:t xml:space="preserve"> </w:t>
      </w:r>
      <w:proofErr w:type="spellStart"/>
      <w:r w:rsidRPr="002775C4">
        <w:rPr>
          <w:szCs w:val="20"/>
        </w:rPr>
        <w:t>Organisasi</w:t>
      </w:r>
      <w:proofErr w:type="spellEnd"/>
      <w:r w:rsidRPr="002775C4">
        <w:rPr>
          <w:szCs w:val="20"/>
        </w:rPr>
        <w:t xml:space="preserve"> yang </w:t>
      </w:r>
      <w:proofErr w:type="spellStart"/>
      <w:r w:rsidRPr="002775C4">
        <w:rPr>
          <w:szCs w:val="20"/>
        </w:rPr>
        <w:t>memberikan</w:t>
      </w:r>
      <w:proofErr w:type="spellEnd"/>
      <w:r w:rsidRPr="002775C4">
        <w:rPr>
          <w:szCs w:val="20"/>
        </w:rPr>
        <w:t xml:space="preserve"> </w:t>
      </w:r>
      <w:proofErr w:type="spellStart"/>
      <w:r w:rsidRPr="002775C4">
        <w:rPr>
          <w:szCs w:val="20"/>
        </w:rPr>
        <w:t>pengaruh</w:t>
      </w:r>
      <w:proofErr w:type="spellEnd"/>
      <w:r w:rsidRPr="002775C4">
        <w:rPr>
          <w:szCs w:val="20"/>
        </w:rPr>
        <w:t xml:space="preserve"> </w:t>
      </w:r>
      <w:proofErr w:type="spellStart"/>
      <w:r w:rsidRPr="002775C4">
        <w:rPr>
          <w:szCs w:val="20"/>
        </w:rPr>
        <w:t>secara</w:t>
      </w:r>
      <w:proofErr w:type="spellEnd"/>
      <w:r w:rsidRPr="002775C4">
        <w:rPr>
          <w:szCs w:val="20"/>
        </w:rPr>
        <w:t xml:space="preserve"> </w:t>
      </w:r>
      <w:proofErr w:type="spellStart"/>
      <w:r w:rsidRPr="002775C4">
        <w:rPr>
          <w:szCs w:val="20"/>
        </w:rPr>
        <w:t>langsung</w:t>
      </w:r>
      <w:proofErr w:type="spellEnd"/>
      <w:r w:rsidRPr="002775C4">
        <w:rPr>
          <w:szCs w:val="20"/>
        </w:rPr>
        <w:t xml:space="preserve"> </w:t>
      </w:r>
      <w:proofErr w:type="spellStart"/>
      <w:r w:rsidRPr="002775C4">
        <w:rPr>
          <w:szCs w:val="20"/>
        </w:rPr>
        <w:t>terhadap</w:t>
      </w:r>
      <w:proofErr w:type="spellEnd"/>
      <w:r w:rsidRPr="002775C4">
        <w:rPr>
          <w:szCs w:val="20"/>
        </w:rPr>
        <w:t xml:space="preserve"> </w:t>
      </w:r>
      <w:r w:rsidRPr="002775C4">
        <w:rPr>
          <w:i/>
          <w:iCs/>
          <w:szCs w:val="20"/>
        </w:rPr>
        <w:t>knowledge sharing</w:t>
      </w:r>
      <w:r w:rsidRPr="002775C4">
        <w:rPr>
          <w:szCs w:val="20"/>
        </w:rPr>
        <w:t xml:space="preserve"> </w:t>
      </w:r>
      <w:proofErr w:type="spellStart"/>
      <w:r w:rsidRPr="002775C4">
        <w:rPr>
          <w:szCs w:val="20"/>
        </w:rPr>
        <w:t>maupun</w:t>
      </w:r>
      <w:proofErr w:type="spellEnd"/>
      <w:r w:rsidRPr="002775C4">
        <w:rPr>
          <w:szCs w:val="20"/>
        </w:rPr>
        <w:t xml:space="preserve"> </w:t>
      </w:r>
      <w:proofErr w:type="spellStart"/>
      <w:r w:rsidRPr="002775C4">
        <w:rPr>
          <w:szCs w:val="20"/>
        </w:rPr>
        <w:t>kinerja</w:t>
      </w:r>
      <w:proofErr w:type="spellEnd"/>
      <w:r w:rsidRPr="002775C4">
        <w:rPr>
          <w:szCs w:val="20"/>
        </w:rPr>
        <w:t xml:space="preserve"> </w:t>
      </w:r>
      <w:proofErr w:type="spellStart"/>
      <w:r w:rsidRPr="002775C4">
        <w:rPr>
          <w:szCs w:val="20"/>
        </w:rPr>
        <w:t>karyawan</w:t>
      </w:r>
      <w:proofErr w:type="spellEnd"/>
      <w:r w:rsidRPr="002775C4">
        <w:rPr>
          <w:szCs w:val="20"/>
        </w:rPr>
        <w:t xml:space="preserve">. </w:t>
      </w:r>
      <w:proofErr w:type="spellStart"/>
      <w:r w:rsidRPr="002775C4">
        <w:rPr>
          <w:szCs w:val="20"/>
        </w:rPr>
        <w:t>Temuan</w:t>
      </w:r>
      <w:proofErr w:type="spellEnd"/>
      <w:r w:rsidRPr="002775C4">
        <w:rPr>
          <w:szCs w:val="20"/>
        </w:rPr>
        <w:t xml:space="preserve"> </w:t>
      </w:r>
      <w:proofErr w:type="spellStart"/>
      <w:r w:rsidRPr="002775C4">
        <w:rPr>
          <w:szCs w:val="20"/>
        </w:rPr>
        <w:t>ini</w:t>
      </w:r>
      <w:proofErr w:type="spellEnd"/>
      <w:r w:rsidRPr="002775C4">
        <w:rPr>
          <w:szCs w:val="20"/>
        </w:rPr>
        <w:t xml:space="preserve"> </w:t>
      </w:r>
      <w:proofErr w:type="spellStart"/>
      <w:r w:rsidRPr="002775C4">
        <w:rPr>
          <w:szCs w:val="20"/>
        </w:rPr>
        <w:t>menegaskan</w:t>
      </w:r>
      <w:proofErr w:type="spellEnd"/>
      <w:r w:rsidRPr="002775C4">
        <w:rPr>
          <w:szCs w:val="20"/>
        </w:rPr>
        <w:t xml:space="preserve"> </w:t>
      </w:r>
      <w:proofErr w:type="spellStart"/>
      <w:r w:rsidRPr="002775C4">
        <w:rPr>
          <w:szCs w:val="20"/>
        </w:rPr>
        <w:t>pentingnya</w:t>
      </w:r>
      <w:proofErr w:type="spellEnd"/>
      <w:r w:rsidRPr="002775C4">
        <w:rPr>
          <w:szCs w:val="20"/>
        </w:rPr>
        <w:t xml:space="preserve"> </w:t>
      </w:r>
      <w:proofErr w:type="spellStart"/>
      <w:r w:rsidRPr="002775C4">
        <w:rPr>
          <w:szCs w:val="20"/>
        </w:rPr>
        <w:t>penguatan</w:t>
      </w:r>
      <w:proofErr w:type="spellEnd"/>
      <w:r w:rsidRPr="002775C4">
        <w:rPr>
          <w:szCs w:val="20"/>
        </w:rPr>
        <w:t xml:space="preserve"> </w:t>
      </w:r>
      <w:proofErr w:type="spellStart"/>
      <w:r w:rsidRPr="002775C4">
        <w:rPr>
          <w:szCs w:val="20"/>
        </w:rPr>
        <w:t>budaya</w:t>
      </w:r>
      <w:proofErr w:type="spellEnd"/>
      <w:r w:rsidRPr="002775C4">
        <w:rPr>
          <w:szCs w:val="20"/>
        </w:rPr>
        <w:t xml:space="preserve"> </w:t>
      </w:r>
      <w:proofErr w:type="spellStart"/>
      <w:r w:rsidRPr="002775C4">
        <w:rPr>
          <w:szCs w:val="20"/>
        </w:rPr>
        <w:t>berbagi</w:t>
      </w:r>
      <w:proofErr w:type="spellEnd"/>
      <w:r w:rsidRPr="002775C4">
        <w:rPr>
          <w:szCs w:val="20"/>
        </w:rPr>
        <w:t xml:space="preserve"> </w:t>
      </w:r>
      <w:proofErr w:type="spellStart"/>
      <w:r w:rsidRPr="002775C4">
        <w:rPr>
          <w:szCs w:val="20"/>
        </w:rPr>
        <w:t>pengetahuan</w:t>
      </w:r>
      <w:proofErr w:type="spellEnd"/>
      <w:r w:rsidRPr="002775C4">
        <w:rPr>
          <w:szCs w:val="20"/>
        </w:rPr>
        <w:t xml:space="preserve"> dan </w:t>
      </w:r>
      <w:proofErr w:type="spellStart"/>
      <w:r w:rsidRPr="002775C4">
        <w:rPr>
          <w:szCs w:val="20"/>
        </w:rPr>
        <w:t>komunikasi</w:t>
      </w:r>
      <w:proofErr w:type="spellEnd"/>
      <w:r w:rsidRPr="002775C4">
        <w:rPr>
          <w:szCs w:val="20"/>
        </w:rPr>
        <w:t xml:space="preserve"> yang </w:t>
      </w:r>
      <w:proofErr w:type="spellStart"/>
      <w:r w:rsidRPr="002775C4">
        <w:rPr>
          <w:szCs w:val="20"/>
        </w:rPr>
        <w:t>efektif</w:t>
      </w:r>
      <w:proofErr w:type="spellEnd"/>
      <w:r w:rsidRPr="002775C4">
        <w:rPr>
          <w:szCs w:val="20"/>
        </w:rPr>
        <w:t xml:space="preserve"> </w:t>
      </w:r>
      <w:proofErr w:type="spellStart"/>
      <w:r w:rsidRPr="002775C4">
        <w:rPr>
          <w:szCs w:val="20"/>
        </w:rPr>
        <w:t>sebagai</w:t>
      </w:r>
      <w:proofErr w:type="spellEnd"/>
      <w:r w:rsidRPr="002775C4">
        <w:rPr>
          <w:szCs w:val="20"/>
        </w:rPr>
        <w:t xml:space="preserve"> </w:t>
      </w:r>
      <w:proofErr w:type="spellStart"/>
      <w:r w:rsidRPr="002775C4">
        <w:rPr>
          <w:szCs w:val="20"/>
        </w:rPr>
        <w:t>bagian</w:t>
      </w:r>
      <w:proofErr w:type="spellEnd"/>
      <w:r w:rsidRPr="002775C4">
        <w:rPr>
          <w:szCs w:val="20"/>
        </w:rPr>
        <w:t xml:space="preserve"> </w:t>
      </w:r>
      <w:proofErr w:type="spellStart"/>
      <w:r w:rsidRPr="002775C4">
        <w:rPr>
          <w:szCs w:val="20"/>
        </w:rPr>
        <w:t>dari</w:t>
      </w:r>
      <w:proofErr w:type="spellEnd"/>
      <w:r w:rsidRPr="002775C4">
        <w:rPr>
          <w:szCs w:val="20"/>
        </w:rPr>
        <w:t xml:space="preserve"> strategi </w:t>
      </w:r>
      <w:proofErr w:type="spellStart"/>
      <w:r w:rsidRPr="002775C4">
        <w:rPr>
          <w:szCs w:val="20"/>
        </w:rPr>
        <w:t>peningkatan</w:t>
      </w:r>
      <w:proofErr w:type="spellEnd"/>
      <w:r w:rsidRPr="002775C4">
        <w:rPr>
          <w:szCs w:val="20"/>
        </w:rPr>
        <w:t xml:space="preserve"> </w:t>
      </w:r>
      <w:proofErr w:type="spellStart"/>
      <w:r w:rsidRPr="002775C4">
        <w:rPr>
          <w:szCs w:val="20"/>
        </w:rPr>
        <w:t>kinerja</w:t>
      </w:r>
      <w:proofErr w:type="spellEnd"/>
      <w:r w:rsidRPr="002775C4">
        <w:rPr>
          <w:szCs w:val="20"/>
        </w:rPr>
        <w:t xml:space="preserve"> di </w:t>
      </w:r>
      <w:proofErr w:type="spellStart"/>
      <w:r w:rsidRPr="002775C4">
        <w:rPr>
          <w:szCs w:val="20"/>
        </w:rPr>
        <w:t>dalam</w:t>
      </w:r>
      <w:proofErr w:type="spellEnd"/>
      <w:r w:rsidRPr="002775C4">
        <w:rPr>
          <w:szCs w:val="20"/>
        </w:rPr>
        <w:t xml:space="preserve"> </w:t>
      </w:r>
      <w:proofErr w:type="spellStart"/>
      <w:r w:rsidRPr="002775C4">
        <w:rPr>
          <w:szCs w:val="20"/>
        </w:rPr>
        <w:t>organisasi</w:t>
      </w:r>
      <w:proofErr w:type="spellEnd"/>
      <w:r w:rsidRPr="002775C4">
        <w:rPr>
          <w:szCs w:val="20"/>
        </w:rPr>
        <w:t>.</w:t>
      </w:r>
    </w:p>
    <w:p w14:paraId="06ECF6BF" w14:textId="4222277E" w:rsidR="00670ADE" w:rsidRPr="00A913CB" w:rsidRDefault="00670ADE" w:rsidP="00A913CB">
      <w:pPr>
        <w:pStyle w:val="Heading4"/>
        <w:rPr>
          <w:sz w:val="24"/>
          <w:szCs w:val="24"/>
        </w:rPr>
      </w:pPr>
      <w:r>
        <w:t>3.1.</w:t>
      </w:r>
      <w:r w:rsidR="00A913CB">
        <w:t xml:space="preserve">2.6 </w:t>
      </w:r>
      <w:r w:rsidR="00A913CB" w:rsidRPr="00A913CB">
        <w:rPr>
          <w:i/>
        </w:rPr>
        <w:t>Q</w:t>
      </w:r>
      <w:r w:rsidR="00A913CB" w:rsidRPr="00A913CB">
        <w:rPr>
          <w:i/>
          <w:spacing w:val="-1"/>
        </w:rPr>
        <w:t xml:space="preserve"> </w:t>
      </w:r>
      <w:r w:rsidR="00A913CB" w:rsidRPr="00A913CB">
        <w:rPr>
          <w:i/>
          <w:spacing w:val="-2"/>
        </w:rPr>
        <w:t>Square</w:t>
      </w:r>
    </w:p>
    <w:p w14:paraId="57CF2DA0" w14:textId="77777777" w:rsidR="00995B7E" w:rsidRPr="00995B7E" w:rsidRDefault="00995B7E" w:rsidP="004E63F6">
      <w:pPr>
        <w:pStyle w:val="ListParagraph"/>
        <w:ind w:left="567"/>
        <w:rPr>
          <w:szCs w:val="20"/>
        </w:rPr>
      </w:pPr>
      <w:r w:rsidRPr="00995B7E">
        <w:rPr>
          <w:szCs w:val="20"/>
        </w:rPr>
        <w:t xml:space="preserve">Nilai </w:t>
      </w:r>
      <w:r w:rsidRPr="00995B7E">
        <w:rPr>
          <w:i/>
          <w:iCs/>
          <w:szCs w:val="20"/>
        </w:rPr>
        <w:t>predictive - relevance</w:t>
      </w:r>
      <w:r w:rsidRPr="00995B7E">
        <w:rPr>
          <w:szCs w:val="20"/>
        </w:rPr>
        <w:t xml:space="preserve"> </w:t>
      </w:r>
      <w:proofErr w:type="spellStart"/>
      <w:r w:rsidRPr="00995B7E">
        <w:rPr>
          <w:szCs w:val="20"/>
        </w:rPr>
        <w:t>diperoleh</w:t>
      </w:r>
      <w:proofErr w:type="spellEnd"/>
      <w:r w:rsidRPr="00995B7E">
        <w:rPr>
          <w:szCs w:val="20"/>
        </w:rPr>
        <w:t xml:space="preserve"> </w:t>
      </w:r>
      <w:proofErr w:type="spellStart"/>
      <w:r w:rsidRPr="00995B7E">
        <w:rPr>
          <w:szCs w:val="20"/>
        </w:rPr>
        <w:t>dengan</w:t>
      </w:r>
      <w:proofErr w:type="spellEnd"/>
      <w:r w:rsidRPr="00995B7E">
        <w:rPr>
          <w:szCs w:val="20"/>
        </w:rPr>
        <w:t xml:space="preserve"> </w:t>
      </w:r>
      <w:proofErr w:type="spellStart"/>
      <w:r w:rsidRPr="00995B7E">
        <w:rPr>
          <w:szCs w:val="20"/>
        </w:rPr>
        <w:t>rumus</w:t>
      </w:r>
      <w:proofErr w:type="spellEnd"/>
      <w:r w:rsidRPr="00995B7E">
        <w:rPr>
          <w:szCs w:val="20"/>
        </w:rPr>
        <w:t xml:space="preserve">: </w:t>
      </w:r>
    </w:p>
    <w:bookmarkStart w:id="3" w:name="_Hlk203238568"/>
    <w:p w14:paraId="42162625" w14:textId="77777777" w:rsidR="00995B7E" w:rsidRPr="00995B7E" w:rsidRDefault="00B36A18" w:rsidP="004E63F6">
      <w:pPr>
        <w:pStyle w:val="ListParagraph"/>
        <w:ind w:left="567"/>
        <w:rPr>
          <w:szCs w:val="20"/>
        </w:rPr>
      </w:pPr>
      <m:oMath>
        <m:sSup>
          <m:sSupPr>
            <m:ctrlPr>
              <w:rPr>
                <w:rFonts w:ascii="Cambria Math" w:hAnsi="Cambria Math"/>
                <w:i/>
                <w:szCs w:val="20"/>
              </w:rPr>
            </m:ctrlPr>
          </m:sSupPr>
          <m:e>
            <m:r>
              <w:rPr>
                <w:rFonts w:ascii="Cambria Math" w:hAnsi="Cambria Math"/>
                <w:szCs w:val="20"/>
              </w:rPr>
              <m:t>Q</m:t>
            </m:r>
          </m:e>
          <m:sup>
            <m:r>
              <w:rPr>
                <w:rFonts w:ascii="Cambria Math" w:hAnsi="Cambria Math"/>
                <w:szCs w:val="20"/>
              </w:rPr>
              <m:t>2</m:t>
            </m:r>
          </m:sup>
        </m:sSup>
      </m:oMath>
      <w:r w:rsidR="00995B7E" w:rsidRPr="00995B7E">
        <w:rPr>
          <w:szCs w:val="20"/>
        </w:rPr>
        <w:t xml:space="preserve">= 1 - </w:t>
      </w:r>
      <w:proofErr w:type="gramStart"/>
      <w:r w:rsidR="00995B7E" w:rsidRPr="00995B7E">
        <w:rPr>
          <w:szCs w:val="20"/>
        </w:rPr>
        <w:t>( 1</w:t>
      </w:r>
      <w:proofErr w:type="gramEnd"/>
      <w:r w:rsidR="00995B7E" w:rsidRPr="00995B7E">
        <w:rPr>
          <w:szCs w:val="20"/>
        </w:rPr>
        <w:t>-</w:t>
      </w:r>
      <m:oMath>
        <m:sSubSup>
          <m:sSubSupPr>
            <m:ctrlPr>
              <w:rPr>
                <w:rFonts w:ascii="Cambria Math" w:hAnsi="Cambria Math"/>
                <w:i/>
                <w:szCs w:val="20"/>
              </w:rPr>
            </m:ctrlPr>
          </m:sSubSupPr>
          <m:e>
            <m:r>
              <w:rPr>
                <w:rFonts w:ascii="Cambria Math" w:hAnsi="Cambria Math"/>
                <w:szCs w:val="20"/>
              </w:rPr>
              <m:t>R</m:t>
            </m:r>
          </m:e>
          <m:sub>
            <m:r>
              <w:rPr>
                <w:rFonts w:ascii="Cambria Math" w:hAnsi="Cambria Math"/>
                <w:szCs w:val="20"/>
              </w:rPr>
              <m:t>1</m:t>
            </m:r>
          </m:sub>
          <m:sup>
            <m:r>
              <w:rPr>
                <w:rFonts w:ascii="Cambria Math" w:hAnsi="Cambria Math"/>
                <w:szCs w:val="20"/>
              </w:rPr>
              <m:t>2</m:t>
            </m:r>
          </m:sup>
        </m:sSubSup>
      </m:oMath>
      <w:r w:rsidR="00995B7E" w:rsidRPr="00995B7E">
        <w:rPr>
          <w:szCs w:val="20"/>
        </w:rPr>
        <w:t>) (1-</w:t>
      </w:r>
      <m:oMath>
        <m:sSubSup>
          <m:sSubSupPr>
            <m:ctrlPr>
              <w:rPr>
                <w:rFonts w:ascii="Cambria Math" w:hAnsi="Cambria Math"/>
                <w:i/>
                <w:szCs w:val="20"/>
              </w:rPr>
            </m:ctrlPr>
          </m:sSubSupPr>
          <m:e>
            <m:r>
              <w:rPr>
                <w:rFonts w:ascii="Cambria Math" w:hAnsi="Cambria Math"/>
                <w:szCs w:val="20"/>
              </w:rPr>
              <m:t>R</m:t>
            </m:r>
          </m:e>
          <m:sub>
            <m:r>
              <w:rPr>
                <w:rFonts w:ascii="Cambria Math" w:hAnsi="Cambria Math"/>
                <w:szCs w:val="20"/>
              </w:rPr>
              <m:t>2</m:t>
            </m:r>
          </m:sub>
          <m:sup>
            <m:r>
              <w:rPr>
                <w:rFonts w:ascii="Cambria Math" w:hAnsi="Cambria Math"/>
                <w:szCs w:val="20"/>
              </w:rPr>
              <m:t>2</m:t>
            </m:r>
          </m:sup>
        </m:sSubSup>
      </m:oMath>
      <w:r w:rsidR="00995B7E" w:rsidRPr="00995B7E">
        <w:rPr>
          <w:szCs w:val="20"/>
        </w:rPr>
        <w:t>)</w:t>
      </w:r>
    </w:p>
    <w:p w14:paraId="66C23D2B" w14:textId="77777777" w:rsidR="00995B7E" w:rsidRPr="00995B7E" w:rsidRDefault="00B36A18" w:rsidP="004E63F6">
      <w:pPr>
        <w:pStyle w:val="ListParagraph"/>
        <w:ind w:left="567"/>
        <w:rPr>
          <w:szCs w:val="20"/>
        </w:rPr>
      </w:pPr>
      <m:oMath>
        <m:sSup>
          <m:sSupPr>
            <m:ctrlPr>
              <w:rPr>
                <w:rFonts w:ascii="Cambria Math" w:hAnsi="Cambria Math"/>
                <w:i/>
                <w:szCs w:val="20"/>
              </w:rPr>
            </m:ctrlPr>
          </m:sSupPr>
          <m:e>
            <m:r>
              <w:rPr>
                <w:rFonts w:ascii="Cambria Math" w:hAnsi="Cambria Math"/>
                <w:szCs w:val="20"/>
              </w:rPr>
              <m:t>Q</m:t>
            </m:r>
          </m:e>
          <m:sup>
            <m:r>
              <w:rPr>
                <w:rFonts w:ascii="Cambria Math" w:hAnsi="Cambria Math"/>
                <w:szCs w:val="20"/>
              </w:rPr>
              <m:t>2</m:t>
            </m:r>
          </m:sup>
        </m:sSup>
      </m:oMath>
      <w:r w:rsidR="00995B7E" w:rsidRPr="00995B7E">
        <w:rPr>
          <w:szCs w:val="20"/>
        </w:rPr>
        <w:t>= 1 - (1- 0,182) (1-0,875)</w:t>
      </w:r>
    </w:p>
    <w:p w14:paraId="44B191C2" w14:textId="77777777" w:rsidR="00995B7E" w:rsidRPr="00995B7E" w:rsidRDefault="00B36A18" w:rsidP="004E63F6">
      <w:pPr>
        <w:pStyle w:val="ListParagraph"/>
        <w:ind w:left="567"/>
        <w:rPr>
          <w:szCs w:val="20"/>
        </w:rPr>
      </w:pPr>
      <m:oMath>
        <m:sSup>
          <m:sSupPr>
            <m:ctrlPr>
              <w:rPr>
                <w:rFonts w:ascii="Cambria Math" w:hAnsi="Cambria Math"/>
                <w:i/>
                <w:szCs w:val="20"/>
              </w:rPr>
            </m:ctrlPr>
          </m:sSupPr>
          <m:e>
            <m:r>
              <w:rPr>
                <w:rFonts w:ascii="Cambria Math" w:hAnsi="Cambria Math"/>
                <w:szCs w:val="20"/>
              </w:rPr>
              <m:t>Q</m:t>
            </m:r>
          </m:e>
          <m:sup>
            <m:r>
              <w:rPr>
                <w:rFonts w:ascii="Cambria Math" w:hAnsi="Cambria Math"/>
                <w:szCs w:val="20"/>
              </w:rPr>
              <m:t>2</m:t>
            </m:r>
          </m:sup>
        </m:sSup>
      </m:oMath>
      <w:r w:rsidR="00995B7E" w:rsidRPr="00995B7E">
        <w:rPr>
          <w:szCs w:val="20"/>
        </w:rPr>
        <w:t>= 1 - (0,818) (0,125)</w:t>
      </w:r>
    </w:p>
    <w:p w14:paraId="6B3191F8" w14:textId="77777777" w:rsidR="00995B7E" w:rsidRPr="00995B7E" w:rsidRDefault="00B36A18" w:rsidP="004E63F6">
      <w:pPr>
        <w:pStyle w:val="ListParagraph"/>
        <w:ind w:left="567"/>
        <w:rPr>
          <w:szCs w:val="20"/>
        </w:rPr>
      </w:pPr>
      <m:oMath>
        <m:sSup>
          <m:sSupPr>
            <m:ctrlPr>
              <w:rPr>
                <w:rFonts w:ascii="Cambria Math" w:hAnsi="Cambria Math"/>
                <w:i/>
                <w:szCs w:val="20"/>
              </w:rPr>
            </m:ctrlPr>
          </m:sSupPr>
          <m:e>
            <m:r>
              <w:rPr>
                <w:rFonts w:ascii="Cambria Math" w:hAnsi="Cambria Math"/>
                <w:szCs w:val="20"/>
              </w:rPr>
              <m:t>Q</m:t>
            </m:r>
          </m:e>
          <m:sup>
            <m:r>
              <w:rPr>
                <w:rFonts w:ascii="Cambria Math" w:hAnsi="Cambria Math"/>
                <w:szCs w:val="20"/>
              </w:rPr>
              <m:t>2</m:t>
            </m:r>
          </m:sup>
        </m:sSup>
      </m:oMath>
      <w:r w:rsidR="00995B7E" w:rsidRPr="00995B7E">
        <w:rPr>
          <w:szCs w:val="20"/>
        </w:rPr>
        <w:t>= 1- 0,1758</w:t>
      </w:r>
    </w:p>
    <w:p w14:paraId="67B9D6C5" w14:textId="77777777" w:rsidR="00995B7E" w:rsidRPr="00995B7E" w:rsidRDefault="00B36A18" w:rsidP="004E63F6">
      <w:pPr>
        <w:pStyle w:val="ListParagraph"/>
        <w:ind w:left="567"/>
        <w:rPr>
          <w:szCs w:val="20"/>
        </w:rPr>
      </w:pPr>
      <m:oMath>
        <m:sSup>
          <m:sSupPr>
            <m:ctrlPr>
              <w:rPr>
                <w:rFonts w:ascii="Cambria Math" w:hAnsi="Cambria Math"/>
                <w:i/>
                <w:szCs w:val="20"/>
              </w:rPr>
            </m:ctrlPr>
          </m:sSupPr>
          <m:e>
            <m:r>
              <w:rPr>
                <w:rFonts w:ascii="Cambria Math" w:hAnsi="Cambria Math"/>
                <w:szCs w:val="20"/>
              </w:rPr>
              <m:t>Q</m:t>
            </m:r>
          </m:e>
          <m:sup>
            <m:r>
              <w:rPr>
                <w:rFonts w:ascii="Cambria Math" w:hAnsi="Cambria Math"/>
                <w:szCs w:val="20"/>
              </w:rPr>
              <m:t>2</m:t>
            </m:r>
          </m:sup>
        </m:sSup>
      </m:oMath>
      <w:r w:rsidR="00995B7E" w:rsidRPr="00995B7E">
        <w:rPr>
          <w:szCs w:val="20"/>
        </w:rPr>
        <w:t>= 0,8588</w:t>
      </w:r>
    </w:p>
    <w:bookmarkEnd w:id="3"/>
    <w:p w14:paraId="581D17F0" w14:textId="073B937D" w:rsidR="00BB41C7" w:rsidRDefault="00995B7E" w:rsidP="00995B7E">
      <w:pPr>
        <w:ind w:firstLine="567"/>
        <w:contextualSpacing/>
        <w:rPr>
          <w:szCs w:val="20"/>
        </w:rPr>
      </w:pPr>
      <w:proofErr w:type="spellStart"/>
      <w:r w:rsidRPr="00995B7E">
        <w:rPr>
          <w:szCs w:val="20"/>
        </w:rPr>
        <w:t>Menurut</w:t>
      </w:r>
      <w:proofErr w:type="spellEnd"/>
      <w:r w:rsidRPr="00995B7E">
        <w:rPr>
          <w:szCs w:val="20"/>
        </w:rPr>
        <w:t xml:space="preserve"> </w:t>
      </w:r>
      <w:proofErr w:type="spellStart"/>
      <w:r w:rsidRPr="00995B7E">
        <w:rPr>
          <w:szCs w:val="20"/>
        </w:rPr>
        <w:t>kriteria</w:t>
      </w:r>
      <w:proofErr w:type="spellEnd"/>
      <w:r w:rsidRPr="00995B7E">
        <w:rPr>
          <w:szCs w:val="20"/>
        </w:rPr>
        <w:t xml:space="preserve"> </w:t>
      </w:r>
      <w:proofErr w:type="spellStart"/>
      <w:r w:rsidRPr="00995B7E">
        <w:rPr>
          <w:szCs w:val="20"/>
        </w:rPr>
        <w:t>interpretasi</w:t>
      </w:r>
      <w:proofErr w:type="spellEnd"/>
      <w:r w:rsidRPr="00995B7E">
        <w:rPr>
          <w:szCs w:val="20"/>
        </w:rPr>
        <w:t xml:space="preserve"> Q² yang </w:t>
      </w:r>
      <w:proofErr w:type="spellStart"/>
      <w:r w:rsidRPr="00995B7E">
        <w:rPr>
          <w:szCs w:val="20"/>
        </w:rPr>
        <w:t>umum</w:t>
      </w:r>
      <w:proofErr w:type="spellEnd"/>
      <w:r w:rsidRPr="00995B7E">
        <w:rPr>
          <w:szCs w:val="20"/>
        </w:rPr>
        <w:t xml:space="preserve"> </w:t>
      </w:r>
      <w:proofErr w:type="spellStart"/>
      <w:r w:rsidRPr="00995B7E">
        <w:rPr>
          <w:szCs w:val="20"/>
        </w:rPr>
        <w:t>digunakan</w:t>
      </w:r>
      <w:proofErr w:type="spellEnd"/>
      <w:r w:rsidRPr="00995B7E">
        <w:rPr>
          <w:szCs w:val="20"/>
        </w:rPr>
        <w:t xml:space="preserve">, </w:t>
      </w:r>
      <w:proofErr w:type="spellStart"/>
      <w:r w:rsidRPr="00995B7E">
        <w:rPr>
          <w:szCs w:val="20"/>
        </w:rPr>
        <w:t>yaitu</w:t>
      </w:r>
      <w:proofErr w:type="spellEnd"/>
      <w:r w:rsidRPr="00995B7E">
        <w:rPr>
          <w:szCs w:val="20"/>
        </w:rPr>
        <w:t xml:space="preserve"> Q² &gt; 0,35 </w:t>
      </w:r>
      <w:proofErr w:type="spellStart"/>
      <w:r w:rsidRPr="00995B7E">
        <w:rPr>
          <w:szCs w:val="20"/>
        </w:rPr>
        <w:t>menunjukkan</w:t>
      </w:r>
      <w:proofErr w:type="spellEnd"/>
      <w:r w:rsidRPr="00995B7E">
        <w:rPr>
          <w:szCs w:val="20"/>
        </w:rPr>
        <w:t xml:space="preserve"> </w:t>
      </w:r>
      <w:proofErr w:type="spellStart"/>
      <w:r w:rsidRPr="00995B7E">
        <w:rPr>
          <w:szCs w:val="20"/>
        </w:rPr>
        <w:t>relevansi</w:t>
      </w:r>
      <w:proofErr w:type="spellEnd"/>
      <w:r w:rsidRPr="00995B7E">
        <w:rPr>
          <w:szCs w:val="20"/>
        </w:rPr>
        <w:t xml:space="preserve"> </w:t>
      </w:r>
      <w:proofErr w:type="spellStart"/>
      <w:r w:rsidRPr="00995B7E">
        <w:rPr>
          <w:szCs w:val="20"/>
        </w:rPr>
        <w:t>prediktif</w:t>
      </w:r>
      <w:proofErr w:type="spellEnd"/>
      <w:r w:rsidRPr="00995B7E">
        <w:rPr>
          <w:szCs w:val="20"/>
        </w:rPr>
        <w:t xml:space="preserve"> yang </w:t>
      </w:r>
      <w:proofErr w:type="spellStart"/>
      <w:r w:rsidRPr="00995B7E">
        <w:rPr>
          <w:szCs w:val="20"/>
        </w:rPr>
        <w:t>tinggi</w:t>
      </w:r>
      <w:proofErr w:type="spellEnd"/>
      <w:r w:rsidRPr="00995B7E">
        <w:rPr>
          <w:szCs w:val="20"/>
        </w:rPr>
        <w:t xml:space="preserve">, </w:t>
      </w:r>
      <w:proofErr w:type="spellStart"/>
      <w:r w:rsidRPr="00995B7E">
        <w:rPr>
          <w:szCs w:val="20"/>
        </w:rPr>
        <w:t>maka</w:t>
      </w:r>
      <w:proofErr w:type="spellEnd"/>
      <w:r w:rsidRPr="00995B7E">
        <w:rPr>
          <w:szCs w:val="20"/>
        </w:rPr>
        <w:t xml:space="preserve"> </w:t>
      </w:r>
      <w:proofErr w:type="spellStart"/>
      <w:r w:rsidRPr="00995B7E">
        <w:rPr>
          <w:szCs w:val="20"/>
        </w:rPr>
        <w:t>nilai</w:t>
      </w:r>
      <w:proofErr w:type="spellEnd"/>
      <w:r w:rsidRPr="00995B7E">
        <w:rPr>
          <w:szCs w:val="20"/>
        </w:rPr>
        <w:t xml:space="preserve"> Q² </w:t>
      </w:r>
      <w:proofErr w:type="spellStart"/>
      <w:r w:rsidRPr="00995B7E">
        <w:rPr>
          <w:szCs w:val="20"/>
        </w:rPr>
        <w:t>sebesar</w:t>
      </w:r>
      <w:proofErr w:type="spellEnd"/>
      <w:r w:rsidRPr="00995B7E">
        <w:rPr>
          <w:szCs w:val="20"/>
        </w:rPr>
        <w:t xml:space="preserve"> 0,8588 </w:t>
      </w:r>
      <w:proofErr w:type="spellStart"/>
      <w:r w:rsidRPr="00995B7E">
        <w:rPr>
          <w:szCs w:val="20"/>
        </w:rPr>
        <w:t>tersebut</w:t>
      </w:r>
      <w:proofErr w:type="spellEnd"/>
      <w:r w:rsidRPr="00995B7E">
        <w:rPr>
          <w:szCs w:val="20"/>
        </w:rPr>
        <w:t xml:space="preserve"> </w:t>
      </w:r>
      <w:proofErr w:type="spellStart"/>
      <w:r w:rsidRPr="00995B7E">
        <w:rPr>
          <w:szCs w:val="20"/>
        </w:rPr>
        <w:t>secara</w:t>
      </w:r>
      <w:proofErr w:type="spellEnd"/>
      <w:r w:rsidRPr="00995B7E">
        <w:rPr>
          <w:szCs w:val="20"/>
        </w:rPr>
        <w:t xml:space="preserve"> </w:t>
      </w:r>
      <w:proofErr w:type="spellStart"/>
      <w:r w:rsidRPr="00995B7E">
        <w:rPr>
          <w:szCs w:val="20"/>
        </w:rPr>
        <w:t>meyakinkan</w:t>
      </w:r>
      <w:proofErr w:type="spellEnd"/>
      <w:r w:rsidRPr="00995B7E">
        <w:rPr>
          <w:szCs w:val="20"/>
        </w:rPr>
        <w:t xml:space="preserve"> </w:t>
      </w:r>
      <w:proofErr w:type="spellStart"/>
      <w:r w:rsidRPr="00995B7E">
        <w:rPr>
          <w:szCs w:val="20"/>
        </w:rPr>
        <w:t>menunjukkan</w:t>
      </w:r>
      <w:proofErr w:type="spellEnd"/>
      <w:r w:rsidRPr="00995B7E">
        <w:rPr>
          <w:szCs w:val="20"/>
        </w:rPr>
        <w:t xml:space="preserve"> </w:t>
      </w:r>
      <w:proofErr w:type="spellStart"/>
      <w:r w:rsidRPr="00995B7E">
        <w:rPr>
          <w:szCs w:val="20"/>
        </w:rPr>
        <w:t>bahwa</w:t>
      </w:r>
      <w:proofErr w:type="spellEnd"/>
      <w:r w:rsidRPr="00995B7E">
        <w:rPr>
          <w:szCs w:val="20"/>
        </w:rPr>
        <w:t xml:space="preserve"> model </w:t>
      </w:r>
      <w:proofErr w:type="spellStart"/>
      <w:r w:rsidRPr="00995B7E">
        <w:rPr>
          <w:szCs w:val="20"/>
        </w:rPr>
        <w:t>ini</w:t>
      </w:r>
      <w:proofErr w:type="spellEnd"/>
      <w:r w:rsidRPr="00995B7E">
        <w:rPr>
          <w:szCs w:val="20"/>
        </w:rPr>
        <w:t xml:space="preserve"> </w:t>
      </w:r>
      <w:proofErr w:type="spellStart"/>
      <w:r w:rsidRPr="00995B7E">
        <w:rPr>
          <w:szCs w:val="20"/>
        </w:rPr>
        <w:t>memiliki</w:t>
      </w:r>
      <w:proofErr w:type="spellEnd"/>
      <w:r w:rsidRPr="00995B7E">
        <w:rPr>
          <w:szCs w:val="20"/>
        </w:rPr>
        <w:t xml:space="preserve"> </w:t>
      </w:r>
      <w:proofErr w:type="spellStart"/>
      <w:r w:rsidRPr="00995B7E">
        <w:rPr>
          <w:szCs w:val="20"/>
        </w:rPr>
        <w:t>kemampuan</w:t>
      </w:r>
      <w:proofErr w:type="spellEnd"/>
      <w:r w:rsidRPr="00995B7E">
        <w:rPr>
          <w:szCs w:val="20"/>
        </w:rPr>
        <w:t xml:space="preserve"> </w:t>
      </w:r>
      <w:proofErr w:type="spellStart"/>
      <w:r w:rsidRPr="00995B7E">
        <w:rPr>
          <w:szCs w:val="20"/>
        </w:rPr>
        <w:t>prediktif</w:t>
      </w:r>
      <w:proofErr w:type="spellEnd"/>
      <w:r w:rsidRPr="00995B7E">
        <w:rPr>
          <w:szCs w:val="20"/>
        </w:rPr>
        <w:t xml:space="preserve"> yang sangat </w:t>
      </w:r>
      <w:proofErr w:type="spellStart"/>
      <w:r w:rsidRPr="00995B7E">
        <w:rPr>
          <w:szCs w:val="20"/>
        </w:rPr>
        <w:t>kuat</w:t>
      </w:r>
      <w:proofErr w:type="spellEnd"/>
      <w:r w:rsidRPr="00995B7E">
        <w:rPr>
          <w:szCs w:val="20"/>
        </w:rPr>
        <w:t xml:space="preserve"> </w:t>
      </w:r>
      <w:proofErr w:type="spellStart"/>
      <w:r w:rsidRPr="00995B7E">
        <w:rPr>
          <w:szCs w:val="20"/>
        </w:rPr>
        <w:t>terhadap</w:t>
      </w:r>
      <w:proofErr w:type="spellEnd"/>
      <w:r w:rsidRPr="00995B7E">
        <w:rPr>
          <w:szCs w:val="20"/>
        </w:rPr>
        <w:t xml:space="preserve"> </w:t>
      </w:r>
      <w:proofErr w:type="spellStart"/>
      <w:r w:rsidRPr="00995B7E">
        <w:rPr>
          <w:szCs w:val="20"/>
        </w:rPr>
        <w:t>konstruk</w:t>
      </w:r>
      <w:proofErr w:type="spellEnd"/>
      <w:r w:rsidRPr="00995B7E">
        <w:rPr>
          <w:szCs w:val="20"/>
        </w:rPr>
        <w:t xml:space="preserve"> endogen yang </w:t>
      </w:r>
      <w:proofErr w:type="spellStart"/>
      <w:r w:rsidRPr="00995B7E">
        <w:rPr>
          <w:szCs w:val="20"/>
        </w:rPr>
        <w:t>diukur</w:t>
      </w:r>
      <w:proofErr w:type="spellEnd"/>
      <w:r w:rsidRPr="00995B7E">
        <w:rPr>
          <w:szCs w:val="20"/>
        </w:rPr>
        <w:t xml:space="preserve">. </w:t>
      </w:r>
      <w:proofErr w:type="spellStart"/>
      <w:r w:rsidRPr="00995B7E">
        <w:rPr>
          <w:szCs w:val="20"/>
        </w:rPr>
        <w:t>Dengan</w:t>
      </w:r>
      <w:proofErr w:type="spellEnd"/>
      <w:r w:rsidRPr="00995B7E">
        <w:rPr>
          <w:szCs w:val="20"/>
        </w:rPr>
        <w:t xml:space="preserve"> </w:t>
      </w:r>
      <w:proofErr w:type="spellStart"/>
      <w:r w:rsidRPr="00995B7E">
        <w:rPr>
          <w:szCs w:val="20"/>
        </w:rPr>
        <w:t>demikian</w:t>
      </w:r>
      <w:proofErr w:type="spellEnd"/>
      <w:r w:rsidRPr="00995B7E">
        <w:rPr>
          <w:szCs w:val="20"/>
        </w:rPr>
        <w:t xml:space="preserve">, model </w:t>
      </w:r>
      <w:proofErr w:type="spellStart"/>
      <w:r w:rsidRPr="00995B7E">
        <w:rPr>
          <w:szCs w:val="20"/>
        </w:rPr>
        <w:t>struktural</w:t>
      </w:r>
      <w:proofErr w:type="spellEnd"/>
      <w:r w:rsidRPr="00995B7E">
        <w:rPr>
          <w:szCs w:val="20"/>
        </w:rPr>
        <w:t xml:space="preserve"> </w:t>
      </w:r>
      <w:proofErr w:type="spellStart"/>
      <w:r w:rsidRPr="00995B7E">
        <w:rPr>
          <w:szCs w:val="20"/>
        </w:rPr>
        <w:t>dalam</w:t>
      </w:r>
      <w:proofErr w:type="spellEnd"/>
      <w:r w:rsidRPr="00995B7E">
        <w:rPr>
          <w:szCs w:val="20"/>
        </w:rPr>
        <w:t xml:space="preserve"> </w:t>
      </w:r>
      <w:proofErr w:type="spellStart"/>
      <w:r w:rsidRPr="00995B7E">
        <w:rPr>
          <w:szCs w:val="20"/>
        </w:rPr>
        <w:t>penelitian</w:t>
      </w:r>
      <w:proofErr w:type="spellEnd"/>
      <w:r w:rsidRPr="00995B7E">
        <w:rPr>
          <w:szCs w:val="20"/>
        </w:rPr>
        <w:t xml:space="preserve"> </w:t>
      </w:r>
      <w:proofErr w:type="spellStart"/>
      <w:r w:rsidRPr="00995B7E">
        <w:rPr>
          <w:szCs w:val="20"/>
        </w:rPr>
        <w:t>ini</w:t>
      </w:r>
      <w:proofErr w:type="spellEnd"/>
      <w:r w:rsidRPr="00995B7E">
        <w:rPr>
          <w:szCs w:val="20"/>
        </w:rPr>
        <w:t xml:space="preserve"> </w:t>
      </w:r>
      <w:proofErr w:type="spellStart"/>
      <w:r w:rsidRPr="00995B7E">
        <w:rPr>
          <w:szCs w:val="20"/>
        </w:rPr>
        <w:t>terbukti</w:t>
      </w:r>
      <w:proofErr w:type="spellEnd"/>
      <w:r w:rsidRPr="00995B7E">
        <w:rPr>
          <w:szCs w:val="20"/>
        </w:rPr>
        <w:t xml:space="preserve"> valid </w:t>
      </w:r>
      <w:proofErr w:type="spellStart"/>
      <w:r w:rsidRPr="00995B7E">
        <w:rPr>
          <w:szCs w:val="20"/>
        </w:rPr>
        <w:t>secara</w:t>
      </w:r>
      <w:proofErr w:type="spellEnd"/>
      <w:r w:rsidRPr="00995B7E">
        <w:rPr>
          <w:szCs w:val="20"/>
        </w:rPr>
        <w:t xml:space="preserve"> </w:t>
      </w:r>
      <w:proofErr w:type="spellStart"/>
      <w:r w:rsidRPr="00995B7E">
        <w:rPr>
          <w:szCs w:val="20"/>
        </w:rPr>
        <w:t>prediktif</w:t>
      </w:r>
      <w:proofErr w:type="spellEnd"/>
      <w:r w:rsidRPr="00995B7E">
        <w:rPr>
          <w:szCs w:val="20"/>
        </w:rPr>
        <w:t xml:space="preserve"> dan </w:t>
      </w:r>
      <w:proofErr w:type="spellStart"/>
      <w:r w:rsidRPr="00995B7E">
        <w:rPr>
          <w:szCs w:val="20"/>
        </w:rPr>
        <w:t>layak</w:t>
      </w:r>
      <w:proofErr w:type="spellEnd"/>
      <w:r w:rsidRPr="00995B7E">
        <w:rPr>
          <w:szCs w:val="20"/>
        </w:rPr>
        <w:t xml:space="preserve"> </w:t>
      </w:r>
      <w:proofErr w:type="spellStart"/>
      <w:r w:rsidRPr="00995B7E">
        <w:rPr>
          <w:szCs w:val="20"/>
        </w:rPr>
        <w:t>digunakan</w:t>
      </w:r>
      <w:proofErr w:type="spellEnd"/>
      <w:r w:rsidRPr="00995B7E">
        <w:rPr>
          <w:szCs w:val="20"/>
        </w:rPr>
        <w:t xml:space="preserve"> </w:t>
      </w:r>
      <w:proofErr w:type="spellStart"/>
      <w:r w:rsidRPr="00995B7E">
        <w:rPr>
          <w:szCs w:val="20"/>
        </w:rPr>
        <w:t>untuk</w:t>
      </w:r>
      <w:proofErr w:type="spellEnd"/>
      <w:r w:rsidRPr="00995B7E">
        <w:rPr>
          <w:szCs w:val="20"/>
        </w:rPr>
        <w:t xml:space="preserve"> </w:t>
      </w:r>
      <w:proofErr w:type="spellStart"/>
      <w:r w:rsidRPr="00995B7E">
        <w:rPr>
          <w:szCs w:val="20"/>
        </w:rPr>
        <w:t>menarik</w:t>
      </w:r>
      <w:proofErr w:type="spellEnd"/>
      <w:r w:rsidRPr="00995B7E">
        <w:rPr>
          <w:szCs w:val="20"/>
        </w:rPr>
        <w:t xml:space="preserve"> </w:t>
      </w:r>
      <w:proofErr w:type="spellStart"/>
      <w:r w:rsidRPr="00995B7E">
        <w:rPr>
          <w:szCs w:val="20"/>
        </w:rPr>
        <w:t>kesimpulan</w:t>
      </w:r>
      <w:proofErr w:type="spellEnd"/>
      <w:r w:rsidRPr="00995B7E">
        <w:rPr>
          <w:szCs w:val="20"/>
        </w:rPr>
        <w:t xml:space="preserve"> </w:t>
      </w:r>
      <w:proofErr w:type="spellStart"/>
      <w:r w:rsidRPr="00995B7E">
        <w:rPr>
          <w:szCs w:val="20"/>
        </w:rPr>
        <w:t>berdasarkan</w:t>
      </w:r>
      <w:proofErr w:type="spellEnd"/>
      <w:r w:rsidRPr="00995B7E">
        <w:rPr>
          <w:szCs w:val="20"/>
        </w:rPr>
        <w:t xml:space="preserve"> data yang </w:t>
      </w:r>
      <w:proofErr w:type="spellStart"/>
      <w:r w:rsidRPr="00995B7E">
        <w:rPr>
          <w:szCs w:val="20"/>
        </w:rPr>
        <w:t>ada</w:t>
      </w:r>
      <w:proofErr w:type="spellEnd"/>
      <w:r w:rsidRPr="00995B7E">
        <w:rPr>
          <w:szCs w:val="20"/>
        </w:rPr>
        <w:t>.</w:t>
      </w:r>
    </w:p>
    <w:p w14:paraId="1395D1FE" w14:textId="77777777" w:rsidR="00D06FD1" w:rsidRPr="00995B7E" w:rsidRDefault="00D06FD1" w:rsidP="00995B7E">
      <w:pPr>
        <w:ind w:firstLine="567"/>
        <w:contextualSpacing/>
        <w:rPr>
          <w:szCs w:val="20"/>
        </w:rPr>
      </w:pPr>
    </w:p>
    <w:p w14:paraId="259440CB" w14:textId="51C705C7" w:rsidR="004F38F0" w:rsidRDefault="004E63F6" w:rsidP="00C17579">
      <w:pPr>
        <w:pStyle w:val="Heading3"/>
      </w:pPr>
      <w:r>
        <w:t>3.1.3</w:t>
      </w:r>
      <w:r w:rsidR="00C17579">
        <w:t xml:space="preserve"> Uji </w:t>
      </w:r>
      <w:proofErr w:type="spellStart"/>
      <w:r w:rsidR="00C17579">
        <w:t>Hipotesis</w:t>
      </w:r>
      <w:proofErr w:type="spellEnd"/>
    </w:p>
    <w:p w14:paraId="65AC5319" w14:textId="7C7C674B" w:rsidR="00C17579" w:rsidRPr="00FE5F3B" w:rsidRDefault="00C17579" w:rsidP="00C17579">
      <w:pPr>
        <w:jc w:val="center"/>
        <w:rPr>
          <w:sz w:val="16"/>
        </w:rPr>
      </w:pPr>
      <w:proofErr w:type="spellStart"/>
      <w:r w:rsidRPr="00FE5F3B">
        <w:rPr>
          <w:sz w:val="16"/>
        </w:rPr>
        <w:t>Tabel</w:t>
      </w:r>
      <w:proofErr w:type="spellEnd"/>
      <w:r w:rsidRPr="00FE5F3B">
        <w:rPr>
          <w:sz w:val="16"/>
        </w:rPr>
        <w:t xml:space="preserve"> 6</w:t>
      </w:r>
      <w:r w:rsidR="0078563C" w:rsidRPr="00FE5F3B">
        <w:rPr>
          <w:sz w:val="16"/>
        </w:rPr>
        <w:t>.</w:t>
      </w:r>
      <w:r w:rsidRPr="00FE5F3B">
        <w:rPr>
          <w:sz w:val="16"/>
        </w:rPr>
        <w:t xml:space="preserve"> Hasil Uji </w:t>
      </w:r>
      <w:proofErr w:type="spellStart"/>
      <w:r w:rsidRPr="00FE5F3B">
        <w:rPr>
          <w:sz w:val="16"/>
        </w:rPr>
        <w:t>Hipotesis</w:t>
      </w:r>
      <w:proofErr w:type="spellEnd"/>
    </w:p>
    <w:tbl>
      <w:tblPr>
        <w:tblW w:w="8830" w:type="dxa"/>
        <w:tblBorders>
          <w:top w:val="single" w:sz="4" w:space="0" w:color="auto"/>
          <w:bottom w:val="single" w:sz="4" w:space="0" w:color="auto"/>
          <w:insideH w:val="single" w:sz="4" w:space="0" w:color="auto"/>
        </w:tblBorders>
        <w:tblLook w:val="04A0" w:firstRow="1" w:lastRow="0" w:firstColumn="1" w:lastColumn="0" w:noHBand="0" w:noVBand="1"/>
      </w:tblPr>
      <w:tblGrid>
        <w:gridCol w:w="2072"/>
        <w:gridCol w:w="1467"/>
        <w:gridCol w:w="1383"/>
        <w:gridCol w:w="1427"/>
        <w:gridCol w:w="1536"/>
        <w:gridCol w:w="945"/>
      </w:tblGrid>
      <w:tr w:rsidR="00FB405E" w:rsidRPr="00FB405E" w14:paraId="396EF325" w14:textId="77777777" w:rsidTr="00FB405E">
        <w:trPr>
          <w:trHeight w:val="288"/>
        </w:trPr>
        <w:tc>
          <w:tcPr>
            <w:tcW w:w="2072" w:type="dxa"/>
            <w:noWrap/>
            <w:vAlign w:val="center"/>
            <w:hideMark/>
          </w:tcPr>
          <w:p w14:paraId="25EA8102" w14:textId="77777777" w:rsidR="00FB405E" w:rsidRPr="00FB405E" w:rsidRDefault="00FB405E" w:rsidP="0092318F">
            <w:pPr>
              <w:rPr>
                <w:b/>
                <w:bCs/>
                <w:sz w:val="16"/>
                <w:szCs w:val="16"/>
              </w:rPr>
            </w:pPr>
            <w:r w:rsidRPr="00FB405E">
              <w:rPr>
                <w:b/>
                <w:bCs/>
                <w:sz w:val="16"/>
                <w:szCs w:val="16"/>
              </w:rPr>
              <w:t> </w:t>
            </w:r>
          </w:p>
        </w:tc>
        <w:tc>
          <w:tcPr>
            <w:tcW w:w="1467" w:type="dxa"/>
            <w:noWrap/>
            <w:vAlign w:val="center"/>
            <w:hideMark/>
          </w:tcPr>
          <w:p w14:paraId="3063F46E" w14:textId="77777777" w:rsidR="00FB405E" w:rsidRPr="00FB405E" w:rsidRDefault="00FB405E" w:rsidP="0092318F">
            <w:pPr>
              <w:rPr>
                <w:b/>
                <w:bCs/>
                <w:sz w:val="16"/>
                <w:szCs w:val="16"/>
              </w:rPr>
            </w:pPr>
            <w:r w:rsidRPr="00FB405E">
              <w:rPr>
                <w:b/>
                <w:bCs/>
                <w:i/>
                <w:iCs/>
                <w:sz w:val="16"/>
                <w:szCs w:val="16"/>
              </w:rPr>
              <w:t>Original Sample</w:t>
            </w:r>
            <w:r w:rsidRPr="00FB405E">
              <w:rPr>
                <w:b/>
                <w:bCs/>
                <w:sz w:val="16"/>
                <w:szCs w:val="16"/>
              </w:rPr>
              <w:t xml:space="preserve"> (O)</w:t>
            </w:r>
          </w:p>
        </w:tc>
        <w:tc>
          <w:tcPr>
            <w:tcW w:w="1383" w:type="dxa"/>
            <w:noWrap/>
            <w:vAlign w:val="center"/>
            <w:hideMark/>
          </w:tcPr>
          <w:p w14:paraId="05A4FD7A" w14:textId="77777777" w:rsidR="00FB405E" w:rsidRPr="00FB405E" w:rsidRDefault="00FB405E" w:rsidP="0092318F">
            <w:pPr>
              <w:rPr>
                <w:b/>
                <w:bCs/>
                <w:sz w:val="16"/>
                <w:szCs w:val="16"/>
              </w:rPr>
            </w:pPr>
            <w:r w:rsidRPr="00FB405E">
              <w:rPr>
                <w:b/>
                <w:bCs/>
                <w:i/>
                <w:iCs/>
                <w:sz w:val="16"/>
                <w:szCs w:val="16"/>
              </w:rPr>
              <w:t>Sample Mean</w:t>
            </w:r>
            <w:r w:rsidRPr="00FB405E">
              <w:rPr>
                <w:b/>
                <w:bCs/>
                <w:sz w:val="16"/>
                <w:szCs w:val="16"/>
              </w:rPr>
              <w:t xml:space="preserve"> (M)</w:t>
            </w:r>
          </w:p>
        </w:tc>
        <w:tc>
          <w:tcPr>
            <w:tcW w:w="1427" w:type="dxa"/>
            <w:noWrap/>
            <w:vAlign w:val="center"/>
            <w:hideMark/>
          </w:tcPr>
          <w:p w14:paraId="259CD8CF" w14:textId="77777777" w:rsidR="00FB405E" w:rsidRPr="00FB405E" w:rsidRDefault="00FB405E" w:rsidP="0092318F">
            <w:pPr>
              <w:rPr>
                <w:b/>
                <w:bCs/>
                <w:sz w:val="16"/>
                <w:szCs w:val="16"/>
              </w:rPr>
            </w:pPr>
            <w:r w:rsidRPr="00FB405E">
              <w:rPr>
                <w:b/>
                <w:bCs/>
                <w:i/>
                <w:iCs/>
                <w:sz w:val="16"/>
                <w:szCs w:val="16"/>
              </w:rPr>
              <w:t>Standard Deviation</w:t>
            </w:r>
            <w:r w:rsidRPr="00FB405E">
              <w:rPr>
                <w:b/>
                <w:bCs/>
                <w:sz w:val="16"/>
                <w:szCs w:val="16"/>
              </w:rPr>
              <w:t xml:space="preserve"> (STDEV)</w:t>
            </w:r>
          </w:p>
        </w:tc>
        <w:tc>
          <w:tcPr>
            <w:tcW w:w="1536" w:type="dxa"/>
            <w:noWrap/>
            <w:vAlign w:val="center"/>
            <w:hideMark/>
          </w:tcPr>
          <w:p w14:paraId="0D364C7A" w14:textId="77777777" w:rsidR="00FB405E" w:rsidRPr="00FB405E" w:rsidRDefault="00FB405E" w:rsidP="0092318F">
            <w:pPr>
              <w:rPr>
                <w:b/>
                <w:bCs/>
                <w:sz w:val="16"/>
                <w:szCs w:val="16"/>
              </w:rPr>
            </w:pPr>
            <w:r w:rsidRPr="00FB405E">
              <w:rPr>
                <w:b/>
                <w:bCs/>
                <w:i/>
                <w:iCs/>
                <w:sz w:val="16"/>
                <w:szCs w:val="16"/>
              </w:rPr>
              <w:t>T Statistics</w:t>
            </w:r>
            <w:r w:rsidRPr="00FB405E">
              <w:rPr>
                <w:b/>
                <w:bCs/>
                <w:sz w:val="16"/>
                <w:szCs w:val="16"/>
              </w:rPr>
              <w:t xml:space="preserve"> (|O/STDEV|)</w:t>
            </w:r>
          </w:p>
        </w:tc>
        <w:tc>
          <w:tcPr>
            <w:tcW w:w="945" w:type="dxa"/>
            <w:noWrap/>
            <w:vAlign w:val="center"/>
            <w:hideMark/>
          </w:tcPr>
          <w:p w14:paraId="77209E89" w14:textId="77777777" w:rsidR="00FB405E" w:rsidRPr="00FB405E" w:rsidRDefault="00FB405E" w:rsidP="0092318F">
            <w:pPr>
              <w:rPr>
                <w:b/>
                <w:bCs/>
                <w:i/>
                <w:iCs/>
                <w:sz w:val="16"/>
                <w:szCs w:val="16"/>
              </w:rPr>
            </w:pPr>
            <w:r w:rsidRPr="00FB405E">
              <w:rPr>
                <w:b/>
                <w:bCs/>
                <w:i/>
                <w:iCs/>
                <w:sz w:val="16"/>
                <w:szCs w:val="16"/>
              </w:rPr>
              <w:t>P Values</w:t>
            </w:r>
          </w:p>
        </w:tc>
      </w:tr>
      <w:tr w:rsidR="00FB405E" w:rsidRPr="00FB405E" w14:paraId="74C13B77" w14:textId="77777777" w:rsidTr="00FB405E">
        <w:trPr>
          <w:trHeight w:val="288"/>
        </w:trPr>
        <w:tc>
          <w:tcPr>
            <w:tcW w:w="2072" w:type="dxa"/>
            <w:noWrap/>
            <w:vAlign w:val="center"/>
            <w:hideMark/>
          </w:tcPr>
          <w:p w14:paraId="70729234" w14:textId="77777777" w:rsidR="00FB405E" w:rsidRPr="00FB405E" w:rsidRDefault="00FB405E" w:rsidP="0092318F">
            <w:pPr>
              <w:rPr>
                <w:b/>
                <w:bCs/>
                <w:sz w:val="16"/>
                <w:szCs w:val="16"/>
              </w:rPr>
            </w:pPr>
            <w:r w:rsidRPr="00FB405E">
              <w:rPr>
                <w:b/>
                <w:bCs/>
                <w:i/>
                <w:iCs/>
                <w:sz w:val="16"/>
                <w:szCs w:val="16"/>
              </w:rPr>
              <w:t>KNOWLEDGE SHARING</w:t>
            </w:r>
            <w:r w:rsidRPr="00FB405E">
              <w:rPr>
                <w:b/>
                <w:bCs/>
                <w:sz w:val="16"/>
                <w:szCs w:val="16"/>
              </w:rPr>
              <w:t xml:space="preserve"> -&gt; KINERJA KARYAWAN</w:t>
            </w:r>
          </w:p>
        </w:tc>
        <w:tc>
          <w:tcPr>
            <w:tcW w:w="1467" w:type="dxa"/>
            <w:noWrap/>
            <w:vAlign w:val="center"/>
            <w:hideMark/>
          </w:tcPr>
          <w:p w14:paraId="765FC4D5" w14:textId="77777777" w:rsidR="00FB405E" w:rsidRPr="00FB405E" w:rsidRDefault="00FB405E" w:rsidP="0092318F">
            <w:pPr>
              <w:jc w:val="right"/>
              <w:rPr>
                <w:sz w:val="16"/>
                <w:szCs w:val="16"/>
              </w:rPr>
            </w:pPr>
            <w:r w:rsidRPr="00FB405E">
              <w:rPr>
                <w:sz w:val="16"/>
                <w:szCs w:val="16"/>
              </w:rPr>
              <w:t>0.850</w:t>
            </w:r>
          </w:p>
        </w:tc>
        <w:tc>
          <w:tcPr>
            <w:tcW w:w="1383" w:type="dxa"/>
            <w:noWrap/>
            <w:vAlign w:val="center"/>
            <w:hideMark/>
          </w:tcPr>
          <w:p w14:paraId="530F079A" w14:textId="77777777" w:rsidR="00FB405E" w:rsidRPr="00FB405E" w:rsidRDefault="00FB405E" w:rsidP="0092318F">
            <w:pPr>
              <w:jc w:val="right"/>
              <w:rPr>
                <w:sz w:val="16"/>
                <w:szCs w:val="16"/>
              </w:rPr>
            </w:pPr>
            <w:r w:rsidRPr="00FB405E">
              <w:rPr>
                <w:sz w:val="16"/>
                <w:szCs w:val="16"/>
              </w:rPr>
              <w:t>0.859</w:t>
            </w:r>
          </w:p>
        </w:tc>
        <w:tc>
          <w:tcPr>
            <w:tcW w:w="1427" w:type="dxa"/>
            <w:noWrap/>
            <w:vAlign w:val="center"/>
            <w:hideMark/>
          </w:tcPr>
          <w:p w14:paraId="02A39244" w14:textId="77777777" w:rsidR="00FB405E" w:rsidRPr="00FB405E" w:rsidRDefault="00FB405E" w:rsidP="0092318F">
            <w:pPr>
              <w:jc w:val="right"/>
              <w:rPr>
                <w:sz w:val="16"/>
                <w:szCs w:val="16"/>
              </w:rPr>
            </w:pPr>
            <w:r w:rsidRPr="00FB405E">
              <w:rPr>
                <w:sz w:val="16"/>
                <w:szCs w:val="16"/>
              </w:rPr>
              <w:t>0.050</w:t>
            </w:r>
          </w:p>
        </w:tc>
        <w:tc>
          <w:tcPr>
            <w:tcW w:w="1536" w:type="dxa"/>
            <w:noWrap/>
            <w:vAlign w:val="center"/>
            <w:hideMark/>
          </w:tcPr>
          <w:p w14:paraId="582EDCB8" w14:textId="77777777" w:rsidR="00FB405E" w:rsidRPr="00FB405E" w:rsidRDefault="00FB405E" w:rsidP="0092318F">
            <w:pPr>
              <w:jc w:val="right"/>
              <w:rPr>
                <w:sz w:val="16"/>
                <w:szCs w:val="16"/>
              </w:rPr>
            </w:pPr>
            <w:r w:rsidRPr="00FB405E">
              <w:rPr>
                <w:sz w:val="16"/>
                <w:szCs w:val="16"/>
              </w:rPr>
              <w:t>16.832</w:t>
            </w:r>
          </w:p>
        </w:tc>
        <w:tc>
          <w:tcPr>
            <w:tcW w:w="945" w:type="dxa"/>
            <w:noWrap/>
            <w:vAlign w:val="center"/>
            <w:hideMark/>
          </w:tcPr>
          <w:p w14:paraId="18D66A85" w14:textId="77777777" w:rsidR="00FB405E" w:rsidRPr="00FB405E" w:rsidRDefault="00FB405E" w:rsidP="0092318F">
            <w:pPr>
              <w:jc w:val="right"/>
              <w:rPr>
                <w:b/>
                <w:bCs/>
                <w:sz w:val="16"/>
                <w:szCs w:val="16"/>
              </w:rPr>
            </w:pPr>
            <w:r w:rsidRPr="00FB405E">
              <w:rPr>
                <w:b/>
                <w:bCs/>
                <w:sz w:val="16"/>
                <w:szCs w:val="16"/>
              </w:rPr>
              <w:t>0.000</w:t>
            </w:r>
          </w:p>
        </w:tc>
      </w:tr>
      <w:tr w:rsidR="00FB405E" w:rsidRPr="00FB405E" w14:paraId="2879BB93" w14:textId="77777777" w:rsidTr="00FB405E">
        <w:trPr>
          <w:trHeight w:val="288"/>
        </w:trPr>
        <w:tc>
          <w:tcPr>
            <w:tcW w:w="2072" w:type="dxa"/>
            <w:noWrap/>
            <w:vAlign w:val="center"/>
            <w:hideMark/>
          </w:tcPr>
          <w:p w14:paraId="34134B8D" w14:textId="77777777" w:rsidR="00FB405E" w:rsidRPr="00FB405E" w:rsidRDefault="00FB405E" w:rsidP="0092318F">
            <w:pPr>
              <w:rPr>
                <w:b/>
                <w:bCs/>
                <w:sz w:val="16"/>
                <w:szCs w:val="16"/>
              </w:rPr>
            </w:pPr>
            <w:r w:rsidRPr="00FB405E">
              <w:rPr>
                <w:b/>
                <w:bCs/>
                <w:sz w:val="16"/>
                <w:szCs w:val="16"/>
              </w:rPr>
              <w:t>KOMUNIKASI ORGANISASI -&gt; KINERJA KARYAWAN</w:t>
            </w:r>
          </w:p>
        </w:tc>
        <w:tc>
          <w:tcPr>
            <w:tcW w:w="1467" w:type="dxa"/>
            <w:noWrap/>
            <w:vAlign w:val="center"/>
            <w:hideMark/>
          </w:tcPr>
          <w:p w14:paraId="63463BDC" w14:textId="77777777" w:rsidR="00FB405E" w:rsidRPr="00FB405E" w:rsidRDefault="00FB405E" w:rsidP="0092318F">
            <w:pPr>
              <w:jc w:val="right"/>
              <w:rPr>
                <w:sz w:val="16"/>
                <w:szCs w:val="16"/>
              </w:rPr>
            </w:pPr>
            <w:r w:rsidRPr="00FB405E">
              <w:rPr>
                <w:sz w:val="16"/>
                <w:szCs w:val="16"/>
              </w:rPr>
              <w:t>0.171</w:t>
            </w:r>
          </w:p>
        </w:tc>
        <w:tc>
          <w:tcPr>
            <w:tcW w:w="1383" w:type="dxa"/>
            <w:noWrap/>
            <w:vAlign w:val="center"/>
            <w:hideMark/>
          </w:tcPr>
          <w:p w14:paraId="18734662" w14:textId="77777777" w:rsidR="00FB405E" w:rsidRPr="00FB405E" w:rsidRDefault="00FB405E" w:rsidP="0092318F">
            <w:pPr>
              <w:jc w:val="right"/>
              <w:rPr>
                <w:sz w:val="16"/>
                <w:szCs w:val="16"/>
              </w:rPr>
            </w:pPr>
            <w:r w:rsidRPr="00FB405E">
              <w:rPr>
                <w:sz w:val="16"/>
                <w:szCs w:val="16"/>
              </w:rPr>
              <w:t>0.166</w:t>
            </w:r>
          </w:p>
        </w:tc>
        <w:tc>
          <w:tcPr>
            <w:tcW w:w="1427" w:type="dxa"/>
            <w:noWrap/>
            <w:vAlign w:val="center"/>
            <w:hideMark/>
          </w:tcPr>
          <w:p w14:paraId="195FE0D1" w14:textId="77777777" w:rsidR="00FB405E" w:rsidRPr="00FB405E" w:rsidRDefault="00FB405E" w:rsidP="0092318F">
            <w:pPr>
              <w:jc w:val="right"/>
              <w:rPr>
                <w:sz w:val="16"/>
                <w:szCs w:val="16"/>
              </w:rPr>
            </w:pPr>
            <w:r w:rsidRPr="00FB405E">
              <w:rPr>
                <w:sz w:val="16"/>
                <w:szCs w:val="16"/>
              </w:rPr>
              <w:t>0.068</w:t>
            </w:r>
          </w:p>
        </w:tc>
        <w:tc>
          <w:tcPr>
            <w:tcW w:w="1536" w:type="dxa"/>
            <w:noWrap/>
            <w:vAlign w:val="center"/>
            <w:hideMark/>
          </w:tcPr>
          <w:p w14:paraId="0E4062C8" w14:textId="77777777" w:rsidR="00FB405E" w:rsidRPr="00FB405E" w:rsidRDefault="00FB405E" w:rsidP="0092318F">
            <w:pPr>
              <w:jc w:val="right"/>
              <w:rPr>
                <w:sz w:val="16"/>
                <w:szCs w:val="16"/>
              </w:rPr>
            </w:pPr>
            <w:r w:rsidRPr="00FB405E">
              <w:rPr>
                <w:sz w:val="16"/>
                <w:szCs w:val="16"/>
              </w:rPr>
              <w:t>2.530</w:t>
            </w:r>
          </w:p>
        </w:tc>
        <w:tc>
          <w:tcPr>
            <w:tcW w:w="945" w:type="dxa"/>
            <w:noWrap/>
            <w:vAlign w:val="center"/>
            <w:hideMark/>
          </w:tcPr>
          <w:p w14:paraId="571A569D" w14:textId="77777777" w:rsidR="00FB405E" w:rsidRPr="00FB405E" w:rsidRDefault="00FB405E" w:rsidP="0092318F">
            <w:pPr>
              <w:jc w:val="right"/>
              <w:rPr>
                <w:b/>
                <w:bCs/>
                <w:sz w:val="16"/>
                <w:szCs w:val="16"/>
              </w:rPr>
            </w:pPr>
            <w:r w:rsidRPr="00FB405E">
              <w:rPr>
                <w:b/>
                <w:bCs/>
                <w:sz w:val="16"/>
                <w:szCs w:val="16"/>
              </w:rPr>
              <w:t>0.012</w:t>
            </w:r>
          </w:p>
        </w:tc>
      </w:tr>
      <w:tr w:rsidR="00FB405E" w:rsidRPr="00FB405E" w14:paraId="50650B54" w14:textId="77777777" w:rsidTr="00FB405E">
        <w:trPr>
          <w:trHeight w:val="288"/>
        </w:trPr>
        <w:tc>
          <w:tcPr>
            <w:tcW w:w="2072" w:type="dxa"/>
            <w:noWrap/>
            <w:vAlign w:val="center"/>
            <w:hideMark/>
          </w:tcPr>
          <w:p w14:paraId="611DB783" w14:textId="77777777" w:rsidR="00FB405E" w:rsidRPr="00FB405E" w:rsidRDefault="00FB405E" w:rsidP="0092318F">
            <w:pPr>
              <w:rPr>
                <w:b/>
                <w:bCs/>
                <w:sz w:val="16"/>
                <w:szCs w:val="16"/>
              </w:rPr>
            </w:pPr>
            <w:r w:rsidRPr="00FB405E">
              <w:rPr>
                <w:b/>
                <w:bCs/>
                <w:sz w:val="16"/>
                <w:szCs w:val="16"/>
              </w:rPr>
              <w:t xml:space="preserve">KOMUNIKASI ORGANISASI -&gt; </w:t>
            </w:r>
            <w:r w:rsidRPr="00FB405E">
              <w:rPr>
                <w:b/>
                <w:bCs/>
                <w:i/>
                <w:iCs/>
                <w:sz w:val="16"/>
                <w:szCs w:val="16"/>
              </w:rPr>
              <w:t>KNOWLEDGE SHARING</w:t>
            </w:r>
          </w:p>
        </w:tc>
        <w:tc>
          <w:tcPr>
            <w:tcW w:w="1467" w:type="dxa"/>
            <w:noWrap/>
            <w:vAlign w:val="center"/>
            <w:hideMark/>
          </w:tcPr>
          <w:p w14:paraId="4C1616DF" w14:textId="77777777" w:rsidR="00FB405E" w:rsidRPr="00FB405E" w:rsidRDefault="00FB405E" w:rsidP="0092318F">
            <w:pPr>
              <w:jc w:val="right"/>
              <w:rPr>
                <w:sz w:val="16"/>
                <w:szCs w:val="16"/>
              </w:rPr>
            </w:pPr>
            <w:r w:rsidRPr="00FB405E">
              <w:rPr>
                <w:sz w:val="16"/>
                <w:szCs w:val="16"/>
              </w:rPr>
              <w:t>0.427</w:t>
            </w:r>
          </w:p>
        </w:tc>
        <w:tc>
          <w:tcPr>
            <w:tcW w:w="1383" w:type="dxa"/>
            <w:noWrap/>
            <w:vAlign w:val="center"/>
            <w:hideMark/>
          </w:tcPr>
          <w:p w14:paraId="067853A3" w14:textId="77777777" w:rsidR="00FB405E" w:rsidRPr="00FB405E" w:rsidRDefault="00FB405E" w:rsidP="0092318F">
            <w:pPr>
              <w:jc w:val="right"/>
              <w:rPr>
                <w:sz w:val="16"/>
                <w:szCs w:val="16"/>
              </w:rPr>
            </w:pPr>
            <w:r w:rsidRPr="00FB405E">
              <w:rPr>
                <w:sz w:val="16"/>
                <w:szCs w:val="16"/>
              </w:rPr>
              <w:t>0.458</w:t>
            </w:r>
          </w:p>
        </w:tc>
        <w:tc>
          <w:tcPr>
            <w:tcW w:w="1427" w:type="dxa"/>
            <w:noWrap/>
            <w:vAlign w:val="center"/>
            <w:hideMark/>
          </w:tcPr>
          <w:p w14:paraId="512D59E6" w14:textId="77777777" w:rsidR="00FB405E" w:rsidRPr="00FB405E" w:rsidRDefault="00FB405E" w:rsidP="0092318F">
            <w:pPr>
              <w:jc w:val="right"/>
              <w:rPr>
                <w:sz w:val="16"/>
                <w:szCs w:val="16"/>
              </w:rPr>
            </w:pPr>
            <w:r w:rsidRPr="00FB405E">
              <w:rPr>
                <w:sz w:val="16"/>
                <w:szCs w:val="16"/>
              </w:rPr>
              <w:t>0.119</w:t>
            </w:r>
          </w:p>
        </w:tc>
        <w:tc>
          <w:tcPr>
            <w:tcW w:w="1536" w:type="dxa"/>
            <w:noWrap/>
            <w:vAlign w:val="center"/>
            <w:hideMark/>
          </w:tcPr>
          <w:p w14:paraId="53DEA38C" w14:textId="77777777" w:rsidR="00FB405E" w:rsidRPr="00FB405E" w:rsidRDefault="00FB405E" w:rsidP="0092318F">
            <w:pPr>
              <w:jc w:val="right"/>
              <w:rPr>
                <w:sz w:val="16"/>
                <w:szCs w:val="16"/>
              </w:rPr>
            </w:pPr>
            <w:r w:rsidRPr="00FB405E">
              <w:rPr>
                <w:sz w:val="16"/>
                <w:szCs w:val="16"/>
              </w:rPr>
              <w:t>3.601</w:t>
            </w:r>
          </w:p>
        </w:tc>
        <w:tc>
          <w:tcPr>
            <w:tcW w:w="945" w:type="dxa"/>
            <w:noWrap/>
            <w:vAlign w:val="center"/>
            <w:hideMark/>
          </w:tcPr>
          <w:p w14:paraId="1F350748" w14:textId="77777777" w:rsidR="00FB405E" w:rsidRPr="00FB405E" w:rsidRDefault="00FB405E" w:rsidP="0092318F">
            <w:pPr>
              <w:jc w:val="right"/>
              <w:rPr>
                <w:b/>
                <w:bCs/>
                <w:sz w:val="16"/>
                <w:szCs w:val="16"/>
              </w:rPr>
            </w:pPr>
            <w:r w:rsidRPr="00FB405E">
              <w:rPr>
                <w:b/>
                <w:bCs/>
                <w:sz w:val="16"/>
                <w:szCs w:val="16"/>
              </w:rPr>
              <w:t>0.000</w:t>
            </w:r>
          </w:p>
        </w:tc>
      </w:tr>
    </w:tbl>
    <w:p w14:paraId="56FF9456" w14:textId="127A3BDF" w:rsidR="00FB405E" w:rsidRDefault="00FB405E" w:rsidP="00FB405E">
      <w:pPr>
        <w:rPr>
          <w:szCs w:val="24"/>
        </w:rPr>
      </w:pPr>
      <w:proofErr w:type="spellStart"/>
      <w:proofErr w:type="gramStart"/>
      <w:r w:rsidRPr="00364268">
        <w:rPr>
          <w:szCs w:val="24"/>
        </w:rPr>
        <w:t>Sumber</w:t>
      </w:r>
      <w:proofErr w:type="spellEnd"/>
      <w:r w:rsidRPr="00364268">
        <w:rPr>
          <w:szCs w:val="24"/>
        </w:rPr>
        <w:t xml:space="preserve"> :</w:t>
      </w:r>
      <w:proofErr w:type="gramEnd"/>
      <w:r w:rsidRPr="00364268">
        <w:rPr>
          <w:szCs w:val="24"/>
        </w:rPr>
        <w:t xml:space="preserve"> </w:t>
      </w:r>
      <w:proofErr w:type="spellStart"/>
      <w:r w:rsidRPr="00364268">
        <w:rPr>
          <w:szCs w:val="24"/>
        </w:rPr>
        <w:t>Diolah</w:t>
      </w:r>
      <w:proofErr w:type="spellEnd"/>
      <w:r w:rsidRPr="00364268">
        <w:rPr>
          <w:szCs w:val="24"/>
        </w:rPr>
        <w:t xml:space="preserve"> </w:t>
      </w:r>
      <w:proofErr w:type="spellStart"/>
      <w:r w:rsidRPr="00364268">
        <w:rPr>
          <w:szCs w:val="24"/>
        </w:rPr>
        <w:t>Peneliti</w:t>
      </w:r>
      <w:proofErr w:type="spellEnd"/>
      <w:r w:rsidRPr="00364268">
        <w:rPr>
          <w:szCs w:val="24"/>
        </w:rPr>
        <w:t>, 2025</w:t>
      </w:r>
    </w:p>
    <w:p w14:paraId="162C1B73" w14:textId="75A5BDDC" w:rsidR="003726ED" w:rsidRDefault="003726ED" w:rsidP="003726ED">
      <w:pPr>
        <w:ind w:firstLine="567"/>
        <w:rPr>
          <w:szCs w:val="24"/>
        </w:rPr>
      </w:pPr>
      <w:proofErr w:type="spellStart"/>
      <w:r w:rsidRPr="00077990">
        <w:rPr>
          <w:szCs w:val="24"/>
        </w:rPr>
        <w:t>Berdasarkan</w:t>
      </w:r>
      <w:proofErr w:type="spellEnd"/>
      <w:r w:rsidRPr="00077990">
        <w:rPr>
          <w:szCs w:val="24"/>
        </w:rPr>
        <w:t xml:space="preserve"> </w:t>
      </w:r>
      <w:proofErr w:type="spellStart"/>
      <w:r w:rsidRPr="00077990">
        <w:rPr>
          <w:szCs w:val="24"/>
        </w:rPr>
        <w:t>hasil</w:t>
      </w:r>
      <w:proofErr w:type="spellEnd"/>
      <w:r w:rsidRPr="00077990">
        <w:rPr>
          <w:szCs w:val="24"/>
        </w:rPr>
        <w:t xml:space="preserve"> </w:t>
      </w:r>
      <w:proofErr w:type="spellStart"/>
      <w:r w:rsidRPr="00077990">
        <w:rPr>
          <w:szCs w:val="24"/>
        </w:rPr>
        <w:t>analisis</w:t>
      </w:r>
      <w:proofErr w:type="spellEnd"/>
      <w:r w:rsidRPr="00077990">
        <w:rPr>
          <w:szCs w:val="24"/>
        </w:rPr>
        <w:t xml:space="preserve"> </w:t>
      </w:r>
      <w:r w:rsidRPr="00077990">
        <w:rPr>
          <w:i/>
          <w:iCs/>
          <w:szCs w:val="24"/>
        </w:rPr>
        <w:t>bootstrapping</w:t>
      </w:r>
      <w:r w:rsidRPr="00077990">
        <w:rPr>
          <w:szCs w:val="24"/>
        </w:rPr>
        <w:t xml:space="preserve"> pada model </w:t>
      </w:r>
      <w:proofErr w:type="spellStart"/>
      <w:r w:rsidRPr="00077990">
        <w:rPr>
          <w:szCs w:val="24"/>
        </w:rPr>
        <w:t>struktural</w:t>
      </w:r>
      <w:proofErr w:type="spellEnd"/>
      <w:r w:rsidRPr="00077990">
        <w:rPr>
          <w:szCs w:val="24"/>
        </w:rPr>
        <w:t xml:space="preserve">, </w:t>
      </w:r>
      <w:proofErr w:type="spellStart"/>
      <w:r w:rsidRPr="00077990">
        <w:rPr>
          <w:szCs w:val="24"/>
        </w:rPr>
        <w:t>diketahui</w:t>
      </w:r>
      <w:proofErr w:type="spellEnd"/>
      <w:r w:rsidRPr="00077990">
        <w:rPr>
          <w:szCs w:val="24"/>
        </w:rPr>
        <w:t xml:space="preserve"> </w:t>
      </w:r>
      <w:proofErr w:type="spellStart"/>
      <w:r w:rsidRPr="00077990">
        <w:rPr>
          <w:szCs w:val="24"/>
        </w:rPr>
        <w:t>bahwa</w:t>
      </w:r>
      <w:proofErr w:type="spellEnd"/>
      <w:r w:rsidRPr="00077990">
        <w:rPr>
          <w:szCs w:val="24"/>
        </w:rPr>
        <w:t xml:space="preserve"> </w:t>
      </w:r>
      <w:proofErr w:type="spellStart"/>
      <w:r w:rsidRPr="00077990">
        <w:rPr>
          <w:szCs w:val="24"/>
        </w:rPr>
        <w:t>semua</w:t>
      </w:r>
      <w:proofErr w:type="spellEnd"/>
      <w:r w:rsidRPr="00077990">
        <w:rPr>
          <w:szCs w:val="24"/>
        </w:rPr>
        <w:t xml:space="preserve"> </w:t>
      </w:r>
      <w:proofErr w:type="spellStart"/>
      <w:r w:rsidRPr="00077990">
        <w:rPr>
          <w:szCs w:val="24"/>
        </w:rPr>
        <w:t>hubungan</w:t>
      </w:r>
      <w:proofErr w:type="spellEnd"/>
      <w:r w:rsidRPr="00077990">
        <w:rPr>
          <w:szCs w:val="24"/>
        </w:rPr>
        <w:t xml:space="preserve"> </w:t>
      </w:r>
      <w:proofErr w:type="spellStart"/>
      <w:r w:rsidRPr="00077990">
        <w:rPr>
          <w:szCs w:val="24"/>
        </w:rPr>
        <w:t>antar</w:t>
      </w:r>
      <w:proofErr w:type="spellEnd"/>
      <w:r w:rsidRPr="00077990">
        <w:rPr>
          <w:szCs w:val="24"/>
        </w:rPr>
        <w:t xml:space="preserve"> </w:t>
      </w:r>
      <w:proofErr w:type="spellStart"/>
      <w:r w:rsidRPr="00077990">
        <w:rPr>
          <w:szCs w:val="24"/>
        </w:rPr>
        <w:t>variabel</w:t>
      </w:r>
      <w:proofErr w:type="spellEnd"/>
      <w:r w:rsidRPr="00077990">
        <w:rPr>
          <w:szCs w:val="24"/>
        </w:rPr>
        <w:t xml:space="preserve"> laten </w:t>
      </w:r>
      <w:proofErr w:type="spellStart"/>
      <w:r w:rsidRPr="00077990">
        <w:rPr>
          <w:szCs w:val="24"/>
        </w:rPr>
        <w:t>dalam</w:t>
      </w:r>
      <w:proofErr w:type="spellEnd"/>
      <w:r w:rsidRPr="00077990">
        <w:rPr>
          <w:szCs w:val="24"/>
        </w:rPr>
        <w:t xml:space="preserve"> </w:t>
      </w:r>
      <w:proofErr w:type="spellStart"/>
      <w:r w:rsidRPr="00077990">
        <w:rPr>
          <w:szCs w:val="24"/>
        </w:rPr>
        <w:t>penelitian</w:t>
      </w:r>
      <w:proofErr w:type="spellEnd"/>
      <w:r w:rsidRPr="00077990">
        <w:rPr>
          <w:szCs w:val="24"/>
        </w:rPr>
        <w:t xml:space="preserve"> </w:t>
      </w:r>
      <w:proofErr w:type="spellStart"/>
      <w:r w:rsidRPr="00077990">
        <w:rPr>
          <w:szCs w:val="24"/>
        </w:rPr>
        <w:t>ini</w:t>
      </w:r>
      <w:proofErr w:type="spellEnd"/>
      <w:r w:rsidRPr="00077990">
        <w:rPr>
          <w:szCs w:val="24"/>
        </w:rPr>
        <w:t xml:space="preserve"> </w:t>
      </w:r>
      <w:proofErr w:type="spellStart"/>
      <w:r w:rsidRPr="00077990">
        <w:rPr>
          <w:szCs w:val="24"/>
        </w:rPr>
        <w:t>memiliki</w:t>
      </w:r>
      <w:proofErr w:type="spellEnd"/>
      <w:r w:rsidRPr="00077990">
        <w:rPr>
          <w:szCs w:val="24"/>
        </w:rPr>
        <w:t xml:space="preserve"> </w:t>
      </w:r>
      <w:proofErr w:type="spellStart"/>
      <w:r w:rsidRPr="00077990">
        <w:rPr>
          <w:szCs w:val="24"/>
        </w:rPr>
        <w:t>pengaruh</w:t>
      </w:r>
      <w:proofErr w:type="spellEnd"/>
      <w:r w:rsidRPr="00077990">
        <w:rPr>
          <w:szCs w:val="24"/>
        </w:rPr>
        <w:t xml:space="preserve"> yang </w:t>
      </w:r>
      <w:proofErr w:type="spellStart"/>
      <w:r w:rsidRPr="00077990">
        <w:rPr>
          <w:szCs w:val="24"/>
        </w:rPr>
        <w:t>signifikan</w:t>
      </w:r>
      <w:proofErr w:type="spellEnd"/>
      <w:r w:rsidRPr="00077990">
        <w:rPr>
          <w:szCs w:val="24"/>
        </w:rPr>
        <w:t xml:space="preserve">. Jalur </w:t>
      </w:r>
      <w:proofErr w:type="spellStart"/>
      <w:r w:rsidRPr="00077990">
        <w:rPr>
          <w:szCs w:val="24"/>
        </w:rPr>
        <w:t>pertama</w:t>
      </w:r>
      <w:proofErr w:type="spellEnd"/>
      <w:r w:rsidRPr="00077990">
        <w:rPr>
          <w:szCs w:val="24"/>
        </w:rPr>
        <w:t xml:space="preserve"> </w:t>
      </w:r>
      <w:proofErr w:type="spellStart"/>
      <w:r w:rsidRPr="00077990">
        <w:rPr>
          <w:szCs w:val="24"/>
        </w:rPr>
        <w:t>yaitu</w:t>
      </w:r>
      <w:proofErr w:type="spellEnd"/>
      <w:r w:rsidRPr="00077990">
        <w:rPr>
          <w:szCs w:val="24"/>
        </w:rPr>
        <w:t xml:space="preserve"> </w:t>
      </w:r>
      <w:proofErr w:type="spellStart"/>
      <w:r w:rsidRPr="00077990">
        <w:rPr>
          <w:szCs w:val="24"/>
        </w:rPr>
        <w:t>pengaruh</w:t>
      </w:r>
      <w:proofErr w:type="spellEnd"/>
      <w:r w:rsidRPr="00077990">
        <w:rPr>
          <w:szCs w:val="24"/>
        </w:rPr>
        <w:t xml:space="preserve"> </w:t>
      </w:r>
      <w:r w:rsidRPr="00077990">
        <w:rPr>
          <w:i/>
          <w:iCs/>
          <w:szCs w:val="24"/>
        </w:rPr>
        <w:t>knowledge sharing</w:t>
      </w:r>
      <w:r w:rsidRPr="00077990">
        <w:rPr>
          <w:szCs w:val="24"/>
        </w:rPr>
        <w:t xml:space="preserve"> </w:t>
      </w:r>
      <w:proofErr w:type="spellStart"/>
      <w:r w:rsidRPr="00077990">
        <w:rPr>
          <w:szCs w:val="24"/>
        </w:rPr>
        <w:t>terhadap</w:t>
      </w:r>
      <w:proofErr w:type="spellEnd"/>
      <w:r w:rsidRPr="00077990">
        <w:rPr>
          <w:szCs w:val="24"/>
        </w:rPr>
        <w:t xml:space="preserve"> </w:t>
      </w:r>
      <w:proofErr w:type="spellStart"/>
      <w:r w:rsidRPr="00077990">
        <w:rPr>
          <w:szCs w:val="24"/>
        </w:rPr>
        <w:t>kinerja</w:t>
      </w:r>
      <w:proofErr w:type="spellEnd"/>
      <w:r w:rsidRPr="00077990">
        <w:rPr>
          <w:szCs w:val="24"/>
        </w:rPr>
        <w:t xml:space="preserve"> </w:t>
      </w:r>
      <w:proofErr w:type="spellStart"/>
      <w:r w:rsidRPr="00077990">
        <w:rPr>
          <w:szCs w:val="24"/>
        </w:rPr>
        <w:t>karyawan</w:t>
      </w:r>
      <w:proofErr w:type="spellEnd"/>
      <w:r w:rsidRPr="00077990">
        <w:rPr>
          <w:szCs w:val="24"/>
        </w:rPr>
        <w:t xml:space="preserve"> </w:t>
      </w:r>
      <w:proofErr w:type="spellStart"/>
      <w:r w:rsidRPr="00077990">
        <w:rPr>
          <w:szCs w:val="24"/>
        </w:rPr>
        <w:t>menunjukkan</w:t>
      </w:r>
      <w:proofErr w:type="spellEnd"/>
      <w:r w:rsidRPr="00077990">
        <w:rPr>
          <w:szCs w:val="24"/>
        </w:rPr>
        <w:t xml:space="preserve"> </w:t>
      </w:r>
      <w:proofErr w:type="spellStart"/>
      <w:r w:rsidRPr="00077990">
        <w:rPr>
          <w:szCs w:val="24"/>
        </w:rPr>
        <w:t>nilai</w:t>
      </w:r>
      <w:proofErr w:type="spellEnd"/>
      <w:r w:rsidRPr="00077990">
        <w:rPr>
          <w:szCs w:val="24"/>
        </w:rPr>
        <w:t xml:space="preserve"> </w:t>
      </w:r>
      <w:r w:rsidRPr="00077990">
        <w:rPr>
          <w:i/>
          <w:iCs/>
          <w:szCs w:val="24"/>
        </w:rPr>
        <w:t>original sample (O)</w:t>
      </w:r>
      <w:r w:rsidRPr="00077990">
        <w:rPr>
          <w:szCs w:val="24"/>
        </w:rPr>
        <w:t xml:space="preserve"> </w:t>
      </w:r>
      <w:proofErr w:type="spellStart"/>
      <w:r w:rsidRPr="00077990">
        <w:rPr>
          <w:szCs w:val="24"/>
        </w:rPr>
        <w:t>sebesar</w:t>
      </w:r>
      <w:proofErr w:type="spellEnd"/>
      <w:r w:rsidRPr="00077990">
        <w:rPr>
          <w:szCs w:val="24"/>
        </w:rPr>
        <w:t xml:space="preserve"> 0,850 dan </w:t>
      </w:r>
      <w:r w:rsidRPr="00077990">
        <w:rPr>
          <w:i/>
          <w:iCs/>
          <w:szCs w:val="24"/>
        </w:rPr>
        <w:t>sample mean (M)</w:t>
      </w:r>
      <w:r w:rsidRPr="00077990">
        <w:rPr>
          <w:szCs w:val="24"/>
        </w:rPr>
        <w:t xml:space="preserve"> </w:t>
      </w:r>
      <w:proofErr w:type="spellStart"/>
      <w:r w:rsidRPr="00077990">
        <w:rPr>
          <w:szCs w:val="24"/>
        </w:rPr>
        <w:t>sebesar</w:t>
      </w:r>
      <w:proofErr w:type="spellEnd"/>
      <w:r w:rsidRPr="00077990">
        <w:rPr>
          <w:szCs w:val="24"/>
        </w:rPr>
        <w:t xml:space="preserve"> 0,859, </w:t>
      </w:r>
      <w:proofErr w:type="spellStart"/>
      <w:r w:rsidRPr="00077990">
        <w:rPr>
          <w:szCs w:val="24"/>
        </w:rPr>
        <w:t>dengan</w:t>
      </w:r>
      <w:proofErr w:type="spellEnd"/>
      <w:r w:rsidRPr="00077990">
        <w:rPr>
          <w:szCs w:val="24"/>
        </w:rPr>
        <w:t xml:space="preserve"> </w:t>
      </w:r>
      <w:proofErr w:type="spellStart"/>
      <w:r w:rsidRPr="00077990">
        <w:rPr>
          <w:szCs w:val="24"/>
        </w:rPr>
        <w:t>nilai</w:t>
      </w:r>
      <w:proofErr w:type="spellEnd"/>
      <w:r w:rsidRPr="00077990">
        <w:rPr>
          <w:szCs w:val="24"/>
        </w:rPr>
        <w:t xml:space="preserve"> </w:t>
      </w:r>
      <w:r w:rsidRPr="00077990">
        <w:rPr>
          <w:i/>
          <w:iCs/>
          <w:szCs w:val="24"/>
        </w:rPr>
        <w:t>standard deviation</w:t>
      </w:r>
      <w:r w:rsidRPr="00077990">
        <w:rPr>
          <w:szCs w:val="24"/>
        </w:rPr>
        <w:t xml:space="preserve"> </w:t>
      </w:r>
      <w:proofErr w:type="spellStart"/>
      <w:r w:rsidRPr="00077990">
        <w:rPr>
          <w:szCs w:val="24"/>
        </w:rPr>
        <w:t>sebesar</w:t>
      </w:r>
      <w:proofErr w:type="spellEnd"/>
      <w:r w:rsidRPr="00077990">
        <w:rPr>
          <w:szCs w:val="24"/>
        </w:rPr>
        <w:t xml:space="preserve"> 0,050. Nilai </w:t>
      </w:r>
      <w:r w:rsidRPr="00077990">
        <w:rPr>
          <w:i/>
          <w:iCs/>
          <w:szCs w:val="24"/>
        </w:rPr>
        <w:t>t-statistic</w:t>
      </w:r>
      <w:r w:rsidRPr="00077990">
        <w:rPr>
          <w:szCs w:val="24"/>
        </w:rPr>
        <w:t xml:space="preserve"> yang </w:t>
      </w:r>
      <w:proofErr w:type="spellStart"/>
      <w:r w:rsidRPr="00077990">
        <w:rPr>
          <w:szCs w:val="24"/>
        </w:rPr>
        <w:t>dihasilkan</w:t>
      </w:r>
      <w:proofErr w:type="spellEnd"/>
      <w:r w:rsidRPr="00077990">
        <w:rPr>
          <w:szCs w:val="24"/>
        </w:rPr>
        <w:t xml:space="preserve"> </w:t>
      </w:r>
      <w:proofErr w:type="spellStart"/>
      <w:r w:rsidRPr="00077990">
        <w:rPr>
          <w:szCs w:val="24"/>
        </w:rPr>
        <w:t>adalah</w:t>
      </w:r>
      <w:proofErr w:type="spellEnd"/>
      <w:r w:rsidRPr="00077990">
        <w:rPr>
          <w:szCs w:val="24"/>
        </w:rPr>
        <w:t xml:space="preserve"> 16,832, dan </w:t>
      </w:r>
      <w:proofErr w:type="spellStart"/>
      <w:r w:rsidRPr="00077990">
        <w:rPr>
          <w:szCs w:val="24"/>
        </w:rPr>
        <w:t>nilai</w:t>
      </w:r>
      <w:proofErr w:type="spellEnd"/>
      <w:r w:rsidRPr="00077990">
        <w:rPr>
          <w:szCs w:val="24"/>
        </w:rPr>
        <w:t xml:space="preserve"> </w:t>
      </w:r>
      <w:r w:rsidRPr="00077990">
        <w:rPr>
          <w:i/>
          <w:iCs/>
          <w:szCs w:val="24"/>
        </w:rPr>
        <w:t>p-value</w:t>
      </w:r>
      <w:r w:rsidRPr="00077990">
        <w:rPr>
          <w:szCs w:val="24"/>
        </w:rPr>
        <w:t xml:space="preserve"> </w:t>
      </w:r>
      <w:proofErr w:type="spellStart"/>
      <w:r w:rsidRPr="00077990">
        <w:rPr>
          <w:szCs w:val="24"/>
        </w:rPr>
        <w:t>sebesar</w:t>
      </w:r>
      <w:proofErr w:type="spellEnd"/>
      <w:r w:rsidRPr="00077990">
        <w:rPr>
          <w:szCs w:val="24"/>
        </w:rPr>
        <w:t xml:space="preserve"> 0,000. Karena </w:t>
      </w:r>
      <w:proofErr w:type="spellStart"/>
      <w:r w:rsidRPr="00077990">
        <w:rPr>
          <w:szCs w:val="24"/>
        </w:rPr>
        <w:t>nilai</w:t>
      </w:r>
      <w:proofErr w:type="spellEnd"/>
      <w:r w:rsidRPr="00077990">
        <w:rPr>
          <w:szCs w:val="24"/>
        </w:rPr>
        <w:t xml:space="preserve"> </w:t>
      </w:r>
      <w:r w:rsidRPr="00077990">
        <w:rPr>
          <w:i/>
          <w:iCs/>
          <w:szCs w:val="24"/>
        </w:rPr>
        <w:t>t-statistic</w:t>
      </w:r>
      <w:r w:rsidRPr="00077990">
        <w:rPr>
          <w:szCs w:val="24"/>
        </w:rPr>
        <w:t xml:space="preserve"> &gt; 1,96 dan </w:t>
      </w:r>
      <w:r w:rsidRPr="00077990">
        <w:rPr>
          <w:i/>
          <w:iCs/>
          <w:szCs w:val="24"/>
        </w:rPr>
        <w:t>p-value</w:t>
      </w:r>
      <w:r w:rsidRPr="00077990">
        <w:rPr>
          <w:szCs w:val="24"/>
        </w:rPr>
        <w:t xml:space="preserve"> &lt; 0,05, </w:t>
      </w:r>
      <w:proofErr w:type="spellStart"/>
      <w:r w:rsidRPr="00077990">
        <w:rPr>
          <w:szCs w:val="24"/>
        </w:rPr>
        <w:t>maka</w:t>
      </w:r>
      <w:proofErr w:type="spellEnd"/>
      <w:r w:rsidRPr="00077990">
        <w:rPr>
          <w:szCs w:val="24"/>
        </w:rPr>
        <w:t xml:space="preserve"> </w:t>
      </w:r>
      <w:proofErr w:type="spellStart"/>
      <w:r w:rsidRPr="00077990">
        <w:rPr>
          <w:szCs w:val="24"/>
        </w:rPr>
        <w:t>dapat</w:t>
      </w:r>
      <w:proofErr w:type="spellEnd"/>
      <w:r w:rsidRPr="00077990">
        <w:rPr>
          <w:szCs w:val="24"/>
        </w:rPr>
        <w:t xml:space="preserve"> </w:t>
      </w:r>
      <w:proofErr w:type="spellStart"/>
      <w:r w:rsidRPr="00077990">
        <w:rPr>
          <w:szCs w:val="24"/>
        </w:rPr>
        <w:t>disimpulkan</w:t>
      </w:r>
      <w:proofErr w:type="spellEnd"/>
      <w:r w:rsidRPr="00077990">
        <w:rPr>
          <w:szCs w:val="24"/>
        </w:rPr>
        <w:t xml:space="preserve"> </w:t>
      </w:r>
      <w:proofErr w:type="spellStart"/>
      <w:r w:rsidRPr="00077990">
        <w:rPr>
          <w:szCs w:val="24"/>
        </w:rPr>
        <w:t>bahwa</w:t>
      </w:r>
      <w:proofErr w:type="spellEnd"/>
      <w:r w:rsidRPr="00077990">
        <w:rPr>
          <w:szCs w:val="24"/>
        </w:rPr>
        <w:t xml:space="preserve"> </w:t>
      </w:r>
      <w:proofErr w:type="spellStart"/>
      <w:r w:rsidRPr="00077990">
        <w:rPr>
          <w:szCs w:val="24"/>
        </w:rPr>
        <w:t>pengaruh</w:t>
      </w:r>
      <w:proofErr w:type="spellEnd"/>
      <w:r w:rsidRPr="00077990">
        <w:rPr>
          <w:szCs w:val="24"/>
        </w:rPr>
        <w:t xml:space="preserve"> </w:t>
      </w:r>
      <w:r w:rsidRPr="00077990">
        <w:rPr>
          <w:i/>
          <w:iCs/>
          <w:szCs w:val="24"/>
        </w:rPr>
        <w:t>knowledge shari</w:t>
      </w:r>
      <w:r w:rsidRPr="00077990">
        <w:rPr>
          <w:szCs w:val="24"/>
        </w:rPr>
        <w:t xml:space="preserve">ng </w:t>
      </w:r>
      <w:proofErr w:type="spellStart"/>
      <w:r w:rsidRPr="00077990">
        <w:rPr>
          <w:szCs w:val="24"/>
        </w:rPr>
        <w:t>terhadap</w:t>
      </w:r>
      <w:proofErr w:type="spellEnd"/>
      <w:r w:rsidRPr="00077990">
        <w:rPr>
          <w:szCs w:val="24"/>
        </w:rPr>
        <w:t xml:space="preserve"> </w:t>
      </w:r>
      <w:proofErr w:type="spellStart"/>
      <w:r w:rsidRPr="00077990">
        <w:rPr>
          <w:szCs w:val="24"/>
        </w:rPr>
        <w:t>kinerja</w:t>
      </w:r>
      <w:proofErr w:type="spellEnd"/>
      <w:r w:rsidRPr="00077990">
        <w:rPr>
          <w:szCs w:val="24"/>
        </w:rPr>
        <w:t xml:space="preserve"> </w:t>
      </w:r>
      <w:proofErr w:type="spellStart"/>
      <w:r w:rsidRPr="00077990">
        <w:rPr>
          <w:szCs w:val="24"/>
        </w:rPr>
        <w:t>karyawan</w:t>
      </w:r>
      <w:proofErr w:type="spellEnd"/>
      <w:r w:rsidRPr="00077990">
        <w:rPr>
          <w:szCs w:val="24"/>
        </w:rPr>
        <w:t xml:space="preserve"> </w:t>
      </w:r>
      <w:proofErr w:type="spellStart"/>
      <w:r w:rsidRPr="00077990">
        <w:rPr>
          <w:szCs w:val="24"/>
        </w:rPr>
        <w:t>adalah</w:t>
      </w:r>
      <w:proofErr w:type="spellEnd"/>
      <w:r w:rsidRPr="00077990">
        <w:rPr>
          <w:szCs w:val="24"/>
        </w:rPr>
        <w:t xml:space="preserve"> </w:t>
      </w:r>
      <w:proofErr w:type="spellStart"/>
      <w:r w:rsidRPr="00077990">
        <w:rPr>
          <w:szCs w:val="24"/>
        </w:rPr>
        <w:t>positif</w:t>
      </w:r>
      <w:proofErr w:type="spellEnd"/>
      <w:r w:rsidRPr="00077990">
        <w:rPr>
          <w:szCs w:val="24"/>
        </w:rPr>
        <w:t xml:space="preserve"> dan </w:t>
      </w:r>
      <w:proofErr w:type="spellStart"/>
      <w:r w:rsidRPr="00077990">
        <w:rPr>
          <w:szCs w:val="24"/>
        </w:rPr>
        <w:t>signifikan</w:t>
      </w:r>
      <w:proofErr w:type="spellEnd"/>
      <w:r w:rsidRPr="00077990">
        <w:rPr>
          <w:szCs w:val="24"/>
        </w:rPr>
        <w:t xml:space="preserve">. Hal </w:t>
      </w:r>
      <w:proofErr w:type="spellStart"/>
      <w:r w:rsidRPr="00077990">
        <w:rPr>
          <w:szCs w:val="24"/>
        </w:rPr>
        <w:t>ini</w:t>
      </w:r>
      <w:proofErr w:type="spellEnd"/>
      <w:r w:rsidRPr="00077990">
        <w:rPr>
          <w:szCs w:val="24"/>
        </w:rPr>
        <w:t xml:space="preserve"> </w:t>
      </w:r>
      <w:proofErr w:type="spellStart"/>
      <w:r w:rsidRPr="00077990">
        <w:rPr>
          <w:szCs w:val="24"/>
        </w:rPr>
        <w:t>menunjukkan</w:t>
      </w:r>
      <w:proofErr w:type="spellEnd"/>
      <w:r w:rsidRPr="00077990">
        <w:rPr>
          <w:szCs w:val="24"/>
        </w:rPr>
        <w:t xml:space="preserve"> </w:t>
      </w:r>
      <w:proofErr w:type="spellStart"/>
      <w:r w:rsidRPr="00077990">
        <w:rPr>
          <w:szCs w:val="24"/>
        </w:rPr>
        <w:t>bahwa</w:t>
      </w:r>
      <w:proofErr w:type="spellEnd"/>
      <w:r w:rsidRPr="00077990">
        <w:rPr>
          <w:szCs w:val="24"/>
        </w:rPr>
        <w:t xml:space="preserve"> </w:t>
      </w:r>
      <w:proofErr w:type="spellStart"/>
      <w:r w:rsidRPr="00077990">
        <w:rPr>
          <w:szCs w:val="24"/>
        </w:rPr>
        <w:t>semakin</w:t>
      </w:r>
      <w:proofErr w:type="spellEnd"/>
      <w:r w:rsidRPr="00077990">
        <w:rPr>
          <w:szCs w:val="24"/>
        </w:rPr>
        <w:t xml:space="preserve"> </w:t>
      </w:r>
      <w:proofErr w:type="spellStart"/>
      <w:r w:rsidRPr="00077990">
        <w:rPr>
          <w:szCs w:val="24"/>
        </w:rPr>
        <w:t>tinggi</w:t>
      </w:r>
      <w:proofErr w:type="spellEnd"/>
      <w:r w:rsidRPr="00077990">
        <w:rPr>
          <w:szCs w:val="24"/>
        </w:rPr>
        <w:t xml:space="preserve"> </w:t>
      </w:r>
      <w:proofErr w:type="spellStart"/>
      <w:r w:rsidRPr="00077990">
        <w:rPr>
          <w:szCs w:val="24"/>
        </w:rPr>
        <w:t>aktivitas</w:t>
      </w:r>
      <w:proofErr w:type="spellEnd"/>
      <w:r w:rsidRPr="00077990">
        <w:rPr>
          <w:szCs w:val="24"/>
        </w:rPr>
        <w:t xml:space="preserve"> </w:t>
      </w:r>
      <w:proofErr w:type="spellStart"/>
      <w:r w:rsidRPr="00077990">
        <w:rPr>
          <w:szCs w:val="24"/>
        </w:rPr>
        <w:t>berbagi</w:t>
      </w:r>
      <w:proofErr w:type="spellEnd"/>
      <w:r w:rsidRPr="00077990">
        <w:rPr>
          <w:szCs w:val="24"/>
        </w:rPr>
        <w:t xml:space="preserve"> </w:t>
      </w:r>
      <w:proofErr w:type="spellStart"/>
      <w:r w:rsidRPr="00077990">
        <w:rPr>
          <w:szCs w:val="24"/>
        </w:rPr>
        <w:t>pengetahuan</w:t>
      </w:r>
      <w:proofErr w:type="spellEnd"/>
      <w:r w:rsidRPr="00077990">
        <w:rPr>
          <w:szCs w:val="24"/>
        </w:rPr>
        <w:t xml:space="preserve"> yang </w:t>
      </w:r>
      <w:proofErr w:type="spellStart"/>
      <w:r w:rsidRPr="00077990">
        <w:rPr>
          <w:szCs w:val="24"/>
        </w:rPr>
        <w:t>dilakukan</w:t>
      </w:r>
      <w:proofErr w:type="spellEnd"/>
      <w:r w:rsidRPr="00077990">
        <w:rPr>
          <w:szCs w:val="24"/>
        </w:rPr>
        <w:t xml:space="preserve"> oleh </w:t>
      </w:r>
      <w:proofErr w:type="spellStart"/>
      <w:r w:rsidRPr="00077990">
        <w:rPr>
          <w:szCs w:val="24"/>
        </w:rPr>
        <w:t>karyawan</w:t>
      </w:r>
      <w:proofErr w:type="spellEnd"/>
      <w:r w:rsidRPr="00077990">
        <w:rPr>
          <w:szCs w:val="24"/>
        </w:rPr>
        <w:t xml:space="preserve">, </w:t>
      </w:r>
      <w:proofErr w:type="spellStart"/>
      <w:r w:rsidRPr="00077990">
        <w:rPr>
          <w:szCs w:val="24"/>
        </w:rPr>
        <w:t>maka</w:t>
      </w:r>
      <w:proofErr w:type="spellEnd"/>
      <w:r w:rsidRPr="00077990">
        <w:rPr>
          <w:szCs w:val="24"/>
        </w:rPr>
        <w:t xml:space="preserve"> </w:t>
      </w:r>
      <w:proofErr w:type="spellStart"/>
      <w:r w:rsidRPr="00077990">
        <w:rPr>
          <w:szCs w:val="24"/>
        </w:rPr>
        <w:t>semakin</w:t>
      </w:r>
      <w:proofErr w:type="spellEnd"/>
      <w:r w:rsidRPr="00077990">
        <w:rPr>
          <w:szCs w:val="24"/>
        </w:rPr>
        <w:t xml:space="preserve"> </w:t>
      </w:r>
      <w:proofErr w:type="spellStart"/>
      <w:r w:rsidRPr="00077990">
        <w:rPr>
          <w:szCs w:val="24"/>
        </w:rPr>
        <w:t>tinggi</w:t>
      </w:r>
      <w:proofErr w:type="spellEnd"/>
      <w:r w:rsidRPr="00077990">
        <w:rPr>
          <w:szCs w:val="24"/>
        </w:rPr>
        <w:t xml:space="preserve"> pula </w:t>
      </w:r>
      <w:proofErr w:type="spellStart"/>
      <w:r w:rsidRPr="00077990">
        <w:rPr>
          <w:szCs w:val="24"/>
        </w:rPr>
        <w:t>tingkat</w:t>
      </w:r>
      <w:proofErr w:type="spellEnd"/>
      <w:r w:rsidRPr="00077990">
        <w:rPr>
          <w:szCs w:val="24"/>
        </w:rPr>
        <w:t xml:space="preserve"> </w:t>
      </w:r>
      <w:proofErr w:type="spellStart"/>
      <w:r w:rsidRPr="00077990">
        <w:rPr>
          <w:szCs w:val="24"/>
        </w:rPr>
        <w:t>kinerja</w:t>
      </w:r>
      <w:proofErr w:type="spellEnd"/>
      <w:r w:rsidRPr="00077990">
        <w:rPr>
          <w:szCs w:val="24"/>
        </w:rPr>
        <w:t xml:space="preserve"> yang </w:t>
      </w:r>
      <w:proofErr w:type="spellStart"/>
      <w:r w:rsidRPr="00077990">
        <w:rPr>
          <w:szCs w:val="24"/>
        </w:rPr>
        <w:t>dicapai</w:t>
      </w:r>
      <w:proofErr w:type="spellEnd"/>
      <w:r w:rsidRPr="00077990">
        <w:rPr>
          <w:szCs w:val="24"/>
        </w:rPr>
        <w:t>.</w:t>
      </w:r>
    </w:p>
    <w:p w14:paraId="727190C9" w14:textId="77777777" w:rsidR="00D06FD1" w:rsidRDefault="00D06FD1" w:rsidP="003726ED">
      <w:pPr>
        <w:ind w:firstLine="567"/>
        <w:rPr>
          <w:szCs w:val="24"/>
        </w:rPr>
      </w:pPr>
    </w:p>
    <w:p w14:paraId="1A1A77B9" w14:textId="09CC7692" w:rsidR="003726ED" w:rsidRDefault="003726ED" w:rsidP="003726ED">
      <w:pPr>
        <w:ind w:firstLine="567"/>
        <w:rPr>
          <w:szCs w:val="24"/>
        </w:rPr>
      </w:pPr>
      <w:proofErr w:type="spellStart"/>
      <w:r w:rsidRPr="00077990">
        <w:rPr>
          <w:szCs w:val="24"/>
        </w:rPr>
        <w:t>Selanjutnya</w:t>
      </w:r>
      <w:proofErr w:type="spellEnd"/>
      <w:r w:rsidRPr="00077990">
        <w:rPr>
          <w:szCs w:val="24"/>
        </w:rPr>
        <w:t xml:space="preserve">, pada </w:t>
      </w:r>
      <w:proofErr w:type="spellStart"/>
      <w:r w:rsidRPr="00077990">
        <w:rPr>
          <w:szCs w:val="24"/>
        </w:rPr>
        <w:t>jalur</w:t>
      </w:r>
      <w:proofErr w:type="spellEnd"/>
      <w:r w:rsidRPr="00077990">
        <w:rPr>
          <w:szCs w:val="24"/>
        </w:rPr>
        <w:t xml:space="preserve"> </w:t>
      </w:r>
      <w:proofErr w:type="spellStart"/>
      <w:r w:rsidRPr="00077990">
        <w:rPr>
          <w:szCs w:val="24"/>
        </w:rPr>
        <w:t>komunikasi</w:t>
      </w:r>
      <w:proofErr w:type="spellEnd"/>
      <w:r w:rsidRPr="00077990">
        <w:rPr>
          <w:szCs w:val="24"/>
        </w:rPr>
        <w:t xml:space="preserve"> </w:t>
      </w:r>
      <w:proofErr w:type="spellStart"/>
      <w:r w:rsidRPr="00077990">
        <w:rPr>
          <w:szCs w:val="24"/>
        </w:rPr>
        <w:t>organisasi</w:t>
      </w:r>
      <w:proofErr w:type="spellEnd"/>
      <w:r w:rsidRPr="00077990">
        <w:rPr>
          <w:szCs w:val="24"/>
        </w:rPr>
        <w:t xml:space="preserve"> </w:t>
      </w:r>
      <w:proofErr w:type="spellStart"/>
      <w:r w:rsidRPr="00077990">
        <w:rPr>
          <w:szCs w:val="24"/>
        </w:rPr>
        <w:t>terhadap</w:t>
      </w:r>
      <w:proofErr w:type="spellEnd"/>
      <w:r w:rsidRPr="00077990">
        <w:rPr>
          <w:szCs w:val="24"/>
        </w:rPr>
        <w:t xml:space="preserve"> </w:t>
      </w:r>
      <w:proofErr w:type="spellStart"/>
      <w:r w:rsidRPr="00077990">
        <w:rPr>
          <w:szCs w:val="24"/>
        </w:rPr>
        <w:t>kinerja</w:t>
      </w:r>
      <w:proofErr w:type="spellEnd"/>
      <w:r w:rsidRPr="00077990">
        <w:rPr>
          <w:szCs w:val="24"/>
        </w:rPr>
        <w:t xml:space="preserve"> </w:t>
      </w:r>
      <w:proofErr w:type="spellStart"/>
      <w:r w:rsidRPr="00077990">
        <w:rPr>
          <w:szCs w:val="24"/>
        </w:rPr>
        <w:t>karyawan</w:t>
      </w:r>
      <w:proofErr w:type="spellEnd"/>
      <w:r w:rsidRPr="00077990">
        <w:rPr>
          <w:szCs w:val="24"/>
        </w:rPr>
        <w:t xml:space="preserve">, </w:t>
      </w:r>
      <w:proofErr w:type="spellStart"/>
      <w:r w:rsidRPr="00077990">
        <w:rPr>
          <w:szCs w:val="24"/>
        </w:rPr>
        <w:t>nilai</w:t>
      </w:r>
      <w:proofErr w:type="spellEnd"/>
      <w:r w:rsidRPr="00077990">
        <w:rPr>
          <w:szCs w:val="24"/>
        </w:rPr>
        <w:t xml:space="preserve"> </w:t>
      </w:r>
      <w:r w:rsidRPr="00077990">
        <w:rPr>
          <w:i/>
          <w:iCs/>
          <w:szCs w:val="24"/>
        </w:rPr>
        <w:t>original sample</w:t>
      </w:r>
      <w:r w:rsidRPr="00077990">
        <w:rPr>
          <w:szCs w:val="24"/>
        </w:rPr>
        <w:t xml:space="preserve"> yang </w:t>
      </w:r>
      <w:proofErr w:type="spellStart"/>
      <w:r w:rsidRPr="00077990">
        <w:rPr>
          <w:szCs w:val="24"/>
        </w:rPr>
        <w:t>diperoleh</w:t>
      </w:r>
      <w:proofErr w:type="spellEnd"/>
      <w:r w:rsidRPr="00077990">
        <w:rPr>
          <w:szCs w:val="24"/>
        </w:rPr>
        <w:t xml:space="preserve"> </w:t>
      </w:r>
      <w:proofErr w:type="spellStart"/>
      <w:r w:rsidRPr="00077990">
        <w:rPr>
          <w:szCs w:val="24"/>
        </w:rPr>
        <w:t>adalah</w:t>
      </w:r>
      <w:proofErr w:type="spellEnd"/>
      <w:r w:rsidRPr="00077990">
        <w:rPr>
          <w:szCs w:val="24"/>
        </w:rPr>
        <w:t xml:space="preserve"> 0,171 dan </w:t>
      </w:r>
      <w:proofErr w:type="spellStart"/>
      <w:r w:rsidRPr="00077990">
        <w:rPr>
          <w:szCs w:val="24"/>
        </w:rPr>
        <w:t>nilai</w:t>
      </w:r>
      <w:proofErr w:type="spellEnd"/>
      <w:r w:rsidRPr="00077990">
        <w:rPr>
          <w:szCs w:val="24"/>
        </w:rPr>
        <w:t xml:space="preserve"> </w:t>
      </w:r>
      <w:r w:rsidRPr="00077990">
        <w:rPr>
          <w:i/>
          <w:iCs/>
          <w:szCs w:val="24"/>
        </w:rPr>
        <w:t>sample mean</w:t>
      </w:r>
      <w:r w:rsidRPr="00077990">
        <w:rPr>
          <w:szCs w:val="24"/>
        </w:rPr>
        <w:t xml:space="preserve"> </w:t>
      </w:r>
      <w:proofErr w:type="spellStart"/>
      <w:r w:rsidRPr="00077990">
        <w:rPr>
          <w:szCs w:val="24"/>
        </w:rPr>
        <w:t>sebesar</w:t>
      </w:r>
      <w:proofErr w:type="spellEnd"/>
      <w:r w:rsidRPr="00077990">
        <w:rPr>
          <w:szCs w:val="24"/>
        </w:rPr>
        <w:t xml:space="preserve"> 0,166, </w:t>
      </w:r>
      <w:proofErr w:type="spellStart"/>
      <w:r w:rsidRPr="00077990">
        <w:rPr>
          <w:szCs w:val="24"/>
        </w:rPr>
        <w:t>dengan</w:t>
      </w:r>
      <w:proofErr w:type="spellEnd"/>
      <w:r w:rsidRPr="00077990">
        <w:rPr>
          <w:szCs w:val="24"/>
        </w:rPr>
        <w:t xml:space="preserve"> </w:t>
      </w:r>
      <w:r w:rsidRPr="00077990">
        <w:rPr>
          <w:i/>
          <w:iCs/>
          <w:szCs w:val="24"/>
        </w:rPr>
        <w:t>standard deviation</w:t>
      </w:r>
      <w:r w:rsidRPr="00077990">
        <w:rPr>
          <w:szCs w:val="24"/>
        </w:rPr>
        <w:t xml:space="preserve"> </w:t>
      </w:r>
      <w:proofErr w:type="spellStart"/>
      <w:r w:rsidRPr="00077990">
        <w:rPr>
          <w:szCs w:val="24"/>
        </w:rPr>
        <w:t>sebesar</w:t>
      </w:r>
      <w:proofErr w:type="spellEnd"/>
      <w:r w:rsidRPr="00077990">
        <w:rPr>
          <w:szCs w:val="24"/>
        </w:rPr>
        <w:t xml:space="preserve"> 0,068. Nilai </w:t>
      </w:r>
      <w:r w:rsidRPr="00077990">
        <w:rPr>
          <w:i/>
          <w:iCs/>
          <w:szCs w:val="24"/>
        </w:rPr>
        <w:t>t-statistic</w:t>
      </w:r>
      <w:r w:rsidRPr="00077990">
        <w:rPr>
          <w:szCs w:val="24"/>
        </w:rPr>
        <w:t xml:space="preserve"> pada </w:t>
      </w:r>
      <w:proofErr w:type="spellStart"/>
      <w:r w:rsidRPr="00077990">
        <w:rPr>
          <w:szCs w:val="24"/>
        </w:rPr>
        <w:t>jalur</w:t>
      </w:r>
      <w:proofErr w:type="spellEnd"/>
      <w:r w:rsidRPr="00077990">
        <w:rPr>
          <w:szCs w:val="24"/>
        </w:rPr>
        <w:t xml:space="preserve"> </w:t>
      </w:r>
      <w:proofErr w:type="spellStart"/>
      <w:r w:rsidRPr="00077990">
        <w:rPr>
          <w:szCs w:val="24"/>
        </w:rPr>
        <w:t>ini</w:t>
      </w:r>
      <w:proofErr w:type="spellEnd"/>
      <w:r w:rsidRPr="00077990">
        <w:rPr>
          <w:szCs w:val="24"/>
        </w:rPr>
        <w:t xml:space="preserve"> </w:t>
      </w:r>
      <w:proofErr w:type="spellStart"/>
      <w:r w:rsidRPr="00077990">
        <w:rPr>
          <w:szCs w:val="24"/>
        </w:rPr>
        <w:t>adalah</w:t>
      </w:r>
      <w:proofErr w:type="spellEnd"/>
      <w:r w:rsidRPr="00077990">
        <w:rPr>
          <w:szCs w:val="24"/>
        </w:rPr>
        <w:t xml:space="preserve"> 2,530, dan </w:t>
      </w:r>
      <w:r w:rsidRPr="00077990">
        <w:rPr>
          <w:i/>
          <w:iCs/>
          <w:szCs w:val="24"/>
        </w:rPr>
        <w:t>p-value</w:t>
      </w:r>
      <w:r w:rsidRPr="00077990">
        <w:rPr>
          <w:szCs w:val="24"/>
        </w:rPr>
        <w:t xml:space="preserve"> </w:t>
      </w:r>
      <w:proofErr w:type="spellStart"/>
      <w:r w:rsidRPr="00077990">
        <w:rPr>
          <w:szCs w:val="24"/>
        </w:rPr>
        <w:t>sebesar</w:t>
      </w:r>
      <w:proofErr w:type="spellEnd"/>
      <w:r w:rsidRPr="00077990">
        <w:rPr>
          <w:szCs w:val="24"/>
        </w:rPr>
        <w:t xml:space="preserve"> 0,012. Nilai-</w:t>
      </w:r>
      <w:proofErr w:type="spellStart"/>
      <w:r w:rsidRPr="00077990">
        <w:rPr>
          <w:szCs w:val="24"/>
        </w:rPr>
        <w:t>nilai</w:t>
      </w:r>
      <w:proofErr w:type="spellEnd"/>
      <w:r w:rsidRPr="00077990">
        <w:rPr>
          <w:szCs w:val="24"/>
        </w:rPr>
        <w:t xml:space="preserve"> </w:t>
      </w:r>
      <w:proofErr w:type="spellStart"/>
      <w:r w:rsidRPr="00077990">
        <w:rPr>
          <w:szCs w:val="24"/>
        </w:rPr>
        <w:t>ini</w:t>
      </w:r>
      <w:proofErr w:type="spellEnd"/>
      <w:r w:rsidRPr="00077990">
        <w:rPr>
          <w:szCs w:val="24"/>
        </w:rPr>
        <w:t xml:space="preserve"> juga </w:t>
      </w:r>
      <w:proofErr w:type="spellStart"/>
      <w:r w:rsidRPr="00077990">
        <w:rPr>
          <w:szCs w:val="24"/>
        </w:rPr>
        <w:t>menunjukkan</w:t>
      </w:r>
      <w:proofErr w:type="spellEnd"/>
      <w:r w:rsidRPr="00077990">
        <w:rPr>
          <w:szCs w:val="24"/>
        </w:rPr>
        <w:t xml:space="preserve"> </w:t>
      </w:r>
      <w:proofErr w:type="spellStart"/>
      <w:r w:rsidRPr="00077990">
        <w:rPr>
          <w:szCs w:val="24"/>
        </w:rPr>
        <w:t>bahwa</w:t>
      </w:r>
      <w:proofErr w:type="spellEnd"/>
      <w:r w:rsidRPr="00077990">
        <w:rPr>
          <w:szCs w:val="24"/>
        </w:rPr>
        <w:t xml:space="preserve"> </w:t>
      </w:r>
      <w:proofErr w:type="spellStart"/>
      <w:r w:rsidRPr="00077990">
        <w:rPr>
          <w:szCs w:val="24"/>
        </w:rPr>
        <w:t>pengaruh</w:t>
      </w:r>
      <w:proofErr w:type="spellEnd"/>
      <w:r w:rsidRPr="00077990">
        <w:rPr>
          <w:szCs w:val="24"/>
        </w:rPr>
        <w:t xml:space="preserve"> </w:t>
      </w:r>
      <w:proofErr w:type="spellStart"/>
      <w:r w:rsidRPr="00077990">
        <w:rPr>
          <w:szCs w:val="24"/>
        </w:rPr>
        <w:t>komunikasi</w:t>
      </w:r>
      <w:proofErr w:type="spellEnd"/>
      <w:r w:rsidRPr="00077990">
        <w:rPr>
          <w:szCs w:val="24"/>
        </w:rPr>
        <w:t xml:space="preserve"> </w:t>
      </w:r>
      <w:proofErr w:type="spellStart"/>
      <w:r w:rsidRPr="00077990">
        <w:rPr>
          <w:szCs w:val="24"/>
        </w:rPr>
        <w:t>organisasi</w:t>
      </w:r>
      <w:proofErr w:type="spellEnd"/>
      <w:r w:rsidRPr="00077990">
        <w:rPr>
          <w:szCs w:val="24"/>
        </w:rPr>
        <w:t xml:space="preserve"> </w:t>
      </w:r>
      <w:proofErr w:type="spellStart"/>
      <w:r w:rsidRPr="00077990">
        <w:rPr>
          <w:szCs w:val="24"/>
        </w:rPr>
        <w:t>terhadap</w:t>
      </w:r>
      <w:proofErr w:type="spellEnd"/>
      <w:r w:rsidRPr="00077990">
        <w:rPr>
          <w:szCs w:val="24"/>
        </w:rPr>
        <w:t xml:space="preserve"> </w:t>
      </w:r>
      <w:proofErr w:type="spellStart"/>
      <w:r w:rsidRPr="00077990">
        <w:rPr>
          <w:szCs w:val="24"/>
        </w:rPr>
        <w:t>kinerja</w:t>
      </w:r>
      <w:proofErr w:type="spellEnd"/>
      <w:r w:rsidRPr="00077990">
        <w:rPr>
          <w:szCs w:val="24"/>
        </w:rPr>
        <w:t xml:space="preserve"> </w:t>
      </w:r>
      <w:proofErr w:type="spellStart"/>
      <w:r w:rsidRPr="00077990">
        <w:rPr>
          <w:szCs w:val="24"/>
        </w:rPr>
        <w:t>karyawan</w:t>
      </w:r>
      <w:proofErr w:type="spellEnd"/>
      <w:r w:rsidRPr="00077990">
        <w:rPr>
          <w:szCs w:val="24"/>
        </w:rPr>
        <w:t xml:space="preserve"> </w:t>
      </w:r>
      <w:proofErr w:type="spellStart"/>
      <w:r w:rsidRPr="00077990">
        <w:rPr>
          <w:szCs w:val="24"/>
        </w:rPr>
        <w:t>adalah</w:t>
      </w:r>
      <w:proofErr w:type="spellEnd"/>
      <w:r w:rsidRPr="00077990">
        <w:rPr>
          <w:szCs w:val="24"/>
        </w:rPr>
        <w:t xml:space="preserve"> </w:t>
      </w:r>
      <w:proofErr w:type="spellStart"/>
      <w:r w:rsidRPr="00077990">
        <w:rPr>
          <w:szCs w:val="24"/>
        </w:rPr>
        <w:t>signifikan</w:t>
      </w:r>
      <w:proofErr w:type="spellEnd"/>
      <w:r w:rsidRPr="00077990">
        <w:rPr>
          <w:szCs w:val="24"/>
        </w:rPr>
        <w:t xml:space="preserve"> </w:t>
      </w:r>
      <w:proofErr w:type="spellStart"/>
      <w:r w:rsidRPr="00077990">
        <w:rPr>
          <w:szCs w:val="24"/>
        </w:rPr>
        <w:t>secara</w:t>
      </w:r>
      <w:proofErr w:type="spellEnd"/>
      <w:r w:rsidRPr="00077990">
        <w:rPr>
          <w:szCs w:val="24"/>
        </w:rPr>
        <w:t xml:space="preserve"> </w:t>
      </w:r>
      <w:proofErr w:type="spellStart"/>
      <w:r w:rsidRPr="00077990">
        <w:rPr>
          <w:szCs w:val="24"/>
        </w:rPr>
        <w:t>statistik</w:t>
      </w:r>
      <w:proofErr w:type="spellEnd"/>
      <w:r w:rsidRPr="00077990">
        <w:rPr>
          <w:szCs w:val="24"/>
        </w:rPr>
        <w:t xml:space="preserve">, </w:t>
      </w:r>
      <w:proofErr w:type="spellStart"/>
      <w:r w:rsidRPr="00077990">
        <w:rPr>
          <w:szCs w:val="24"/>
        </w:rPr>
        <w:t>meskipun</w:t>
      </w:r>
      <w:proofErr w:type="spellEnd"/>
      <w:r w:rsidRPr="00077990">
        <w:rPr>
          <w:szCs w:val="24"/>
        </w:rPr>
        <w:t xml:space="preserve"> </w:t>
      </w:r>
      <w:proofErr w:type="spellStart"/>
      <w:r w:rsidRPr="00077990">
        <w:rPr>
          <w:szCs w:val="24"/>
        </w:rPr>
        <w:t>kekuatan</w:t>
      </w:r>
      <w:proofErr w:type="spellEnd"/>
      <w:r w:rsidRPr="00077990">
        <w:rPr>
          <w:szCs w:val="24"/>
        </w:rPr>
        <w:t xml:space="preserve"> </w:t>
      </w:r>
      <w:proofErr w:type="spellStart"/>
      <w:r w:rsidRPr="00077990">
        <w:rPr>
          <w:szCs w:val="24"/>
        </w:rPr>
        <w:t>pengaruhnya</w:t>
      </w:r>
      <w:proofErr w:type="spellEnd"/>
      <w:r w:rsidRPr="00077990">
        <w:rPr>
          <w:szCs w:val="24"/>
        </w:rPr>
        <w:t xml:space="preserve"> </w:t>
      </w:r>
      <w:proofErr w:type="spellStart"/>
      <w:r w:rsidRPr="00077990">
        <w:rPr>
          <w:szCs w:val="24"/>
        </w:rPr>
        <w:t>tidak</w:t>
      </w:r>
      <w:proofErr w:type="spellEnd"/>
      <w:r w:rsidRPr="00077990">
        <w:rPr>
          <w:szCs w:val="24"/>
        </w:rPr>
        <w:t xml:space="preserve"> </w:t>
      </w:r>
      <w:proofErr w:type="spellStart"/>
      <w:r w:rsidRPr="00077990">
        <w:rPr>
          <w:szCs w:val="24"/>
        </w:rPr>
        <w:t>sebesar</w:t>
      </w:r>
      <w:proofErr w:type="spellEnd"/>
      <w:r w:rsidRPr="00077990">
        <w:rPr>
          <w:szCs w:val="24"/>
        </w:rPr>
        <w:t xml:space="preserve"> </w:t>
      </w:r>
      <w:proofErr w:type="spellStart"/>
      <w:r w:rsidRPr="00077990">
        <w:rPr>
          <w:szCs w:val="24"/>
        </w:rPr>
        <w:t>pengaruh</w:t>
      </w:r>
      <w:proofErr w:type="spellEnd"/>
      <w:r w:rsidRPr="00077990">
        <w:rPr>
          <w:szCs w:val="24"/>
        </w:rPr>
        <w:t xml:space="preserve"> knowledge sharing. </w:t>
      </w:r>
      <w:proofErr w:type="spellStart"/>
      <w:r w:rsidRPr="00077990">
        <w:rPr>
          <w:szCs w:val="24"/>
        </w:rPr>
        <w:t>Artinya</w:t>
      </w:r>
      <w:proofErr w:type="spellEnd"/>
      <w:r w:rsidRPr="00077990">
        <w:rPr>
          <w:szCs w:val="24"/>
        </w:rPr>
        <w:t xml:space="preserve">, </w:t>
      </w:r>
      <w:proofErr w:type="spellStart"/>
      <w:r w:rsidRPr="00077990">
        <w:rPr>
          <w:szCs w:val="24"/>
        </w:rPr>
        <w:t>perbaikan</w:t>
      </w:r>
      <w:proofErr w:type="spellEnd"/>
      <w:r w:rsidRPr="00077990">
        <w:rPr>
          <w:szCs w:val="24"/>
        </w:rPr>
        <w:t xml:space="preserve"> </w:t>
      </w:r>
      <w:proofErr w:type="spellStart"/>
      <w:r w:rsidRPr="00077990">
        <w:rPr>
          <w:szCs w:val="24"/>
        </w:rPr>
        <w:t>dalam</w:t>
      </w:r>
      <w:proofErr w:type="spellEnd"/>
      <w:r w:rsidRPr="00077990">
        <w:rPr>
          <w:szCs w:val="24"/>
        </w:rPr>
        <w:t xml:space="preserve"> </w:t>
      </w:r>
      <w:proofErr w:type="spellStart"/>
      <w:r w:rsidRPr="00077990">
        <w:rPr>
          <w:szCs w:val="24"/>
        </w:rPr>
        <w:t>sistem</w:t>
      </w:r>
      <w:proofErr w:type="spellEnd"/>
      <w:r w:rsidRPr="00077990">
        <w:rPr>
          <w:szCs w:val="24"/>
        </w:rPr>
        <w:t xml:space="preserve"> </w:t>
      </w:r>
      <w:proofErr w:type="spellStart"/>
      <w:r w:rsidRPr="00077990">
        <w:rPr>
          <w:szCs w:val="24"/>
        </w:rPr>
        <w:t>komunikasi</w:t>
      </w:r>
      <w:proofErr w:type="spellEnd"/>
      <w:r w:rsidRPr="00077990">
        <w:rPr>
          <w:szCs w:val="24"/>
        </w:rPr>
        <w:t xml:space="preserve"> </w:t>
      </w:r>
      <w:proofErr w:type="spellStart"/>
      <w:r w:rsidRPr="00077990">
        <w:rPr>
          <w:szCs w:val="24"/>
        </w:rPr>
        <w:t>organisasi</w:t>
      </w:r>
      <w:proofErr w:type="spellEnd"/>
      <w:r w:rsidRPr="00077990">
        <w:rPr>
          <w:szCs w:val="24"/>
        </w:rPr>
        <w:t xml:space="preserve"> </w:t>
      </w:r>
      <w:proofErr w:type="spellStart"/>
      <w:r w:rsidRPr="00077990">
        <w:rPr>
          <w:szCs w:val="24"/>
        </w:rPr>
        <w:t>tetap</w:t>
      </w:r>
      <w:proofErr w:type="spellEnd"/>
      <w:r w:rsidRPr="00077990">
        <w:rPr>
          <w:szCs w:val="24"/>
        </w:rPr>
        <w:t xml:space="preserve"> </w:t>
      </w:r>
      <w:proofErr w:type="spellStart"/>
      <w:r w:rsidRPr="00077990">
        <w:rPr>
          <w:szCs w:val="24"/>
        </w:rPr>
        <w:t>dapat</w:t>
      </w:r>
      <w:proofErr w:type="spellEnd"/>
      <w:r w:rsidRPr="00077990">
        <w:rPr>
          <w:szCs w:val="24"/>
        </w:rPr>
        <w:t xml:space="preserve"> </w:t>
      </w:r>
      <w:proofErr w:type="spellStart"/>
      <w:r w:rsidRPr="00077990">
        <w:rPr>
          <w:szCs w:val="24"/>
        </w:rPr>
        <w:t>meningkatkan</w:t>
      </w:r>
      <w:proofErr w:type="spellEnd"/>
      <w:r>
        <w:rPr>
          <w:szCs w:val="24"/>
        </w:rPr>
        <w:t xml:space="preserve"> </w:t>
      </w:r>
      <w:proofErr w:type="spellStart"/>
      <w:r>
        <w:rPr>
          <w:szCs w:val="24"/>
        </w:rPr>
        <w:t>kinerja</w:t>
      </w:r>
      <w:proofErr w:type="spellEnd"/>
      <w:r>
        <w:rPr>
          <w:szCs w:val="24"/>
        </w:rPr>
        <w:t xml:space="preserve"> </w:t>
      </w:r>
      <w:proofErr w:type="spellStart"/>
      <w:r>
        <w:rPr>
          <w:szCs w:val="24"/>
        </w:rPr>
        <w:t>karyawan</w:t>
      </w:r>
      <w:proofErr w:type="spellEnd"/>
      <w:r>
        <w:rPr>
          <w:szCs w:val="24"/>
        </w:rPr>
        <w:t xml:space="preserve"> </w:t>
      </w:r>
      <w:proofErr w:type="spellStart"/>
      <w:r>
        <w:rPr>
          <w:szCs w:val="24"/>
        </w:rPr>
        <w:t>secara</w:t>
      </w:r>
      <w:proofErr w:type="spellEnd"/>
      <w:r>
        <w:rPr>
          <w:szCs w:val="24"/>
        </w:rPr>
        <w:t xml:space="preserve"> </w:t>
      </w:r>
      <w:proofErr w:type="spellStart"/>
      <w:r>
        <w:rPr>
          <w:szCs w:val="24"/>
        </w:rPr>
        <w:t>nyata</w:t>
      </w:r>
      <w:proofErr w:type="spellEnd"/>
      <w:r>
        <w:rPr>
          <w:szCs w:val="24"/>
        </w:rPr>
        <w:t>.</w:t>
      </w:r>
    </w:p>
    <w:p w14:paraId="03ED62C9" w14:textId="77777777" w:rsidR="00D06FD1" w:rsidRDefault="00D06FD1" w:rsidP="003726ED">
      <w:pPr>
        <w:ind w:firstLine="567"/>
        <w:rPr>
          <w:szCs w:val="24"/>
        </w:rPr>
      </w:pPr>
    </w:p>
    <w:p w14:paraId="6294E721" w14:textId="44F35EC9" w:rsidR="003726ED" w:rsidRDefault="003726ED" w:rsidP="003726ED">
      <w:pPr>
        <w:ind w:firstLine="567"/>
        <w:rPr>
          <w:szCs w:val="24"/>
        </w:rPr>
      </w:pPr>
      <w:proofErr w:type="spellStart"/>
      <w:r w:rsidRPr="00077990">
        <w:rPr>
          <w:szCs w:val="24"/>
        </w:rPr>
        <w:t>Terakhir</w:t>
      </w:r>
      <w:proofErr w:type="spellEnd"/>
      <w:r w:rsidRPr="00077990">
        <w:rPr>
          <w:szCs w:val="24"/>
        </w:rPr>
        <w:t xml:space="preserve">, </w:t>
      </w:r>
      <w:proofErr w:type="spellStart"/>
      <w:r w:rsidRPr="00077990">
        <w:rPr>
          <w:szCs w:val="24"/>
        </w:rPr>
        <w:t>hubungan</w:t>
      </w:r>
      <w:proofErr w:type="spellEnd"/>
      <w:r w:rsidRPr="00077990">
        <w:rPr>
          <w:szCs w:val="24"/>
        </w:rPr>
        <w:t xml:space="preserve"> </w:t>
      </w:r>
      <w:proofErr w:type="spellStart"/>
      <w:r w:rsidRPr="00077990">
        <w:rPr>
          <w:szCs w:val="24"/>
        </w:rPr>
        <w:t>komunikasi</w:t>
      </w:r>
      <w:proofErr w:type="spellEnd"/>
      <w:r w:rsidRPr="00077990">
        <w:rPr>
          <w:szCs w:val="24"/>
        </w:rPr>
        <w:t xml:space="preserve"> </w:t>
      </w:r>
      <w:proofErr w:type="spellStart"/>
      <w:r w:rsidRPr="00077990">
        <w:rPr>
          <w:szCs w:val="24"/>
        </w:rPr>
        <w:t>organisasi</w:t>
      </w:r>
      <w:proofErr w:type="spellEnd"/>
      <w:r w:rsidRPr="00077990">
        <w:rPr>
          <w:szCs w:val="24"/>
        </w:rPr>
        <w:t xml:space="preserve"> </w:t>
      </w:r>
      <w:proofErr w:type="spellStart"/>
      <w:r w:rsidRPr="00077990">
        <w:rPr>
          <w:szCs w:val="24"/>
        </w:rPr>
        <w:t>terhadap</w:t>
      </w:r>
      <w:proofErr w:type="spellEnd"/>
      <w:r w:rsidRPr="00077990">
        <w:rPr>
          <w:szCs w:val="24"/>
        </w:rPr>
        <w:t xml:space="preserve"> </w:t>
      </w:r>
      <w:r w:rsidRPr="00170DC1">
        <w:rPr>
          <w:bCs/>
          <w:i/>
          <w:szCs w:val="24"/>
        </w:rPr>
        <w:t>knowledge sharing</w:t>
      </w:r>
      <w:r w:rsidRPr="00077990">
        <w:rPr>
          <w:b/>
          <w:bCs/>
          <w:szCs w:val="24"/>
        </w:rPr>
        <w:t xml:space="preserve"> </w:t>
      </w:r>
      <w:proofErr w:type="spellStart"/>
      <w:r w:rsidRPr="00077990">
        <w:rPr>
          <w:szCs w:val="24"/>
        </w:rPr>
        <w:t>menunjukkan</w:t>
      </w:r>
      <w:proofErr w:type="spellEnd"/>
      <w:r w:rsidRPr="00077990">
        <w:rPr>
          <w:szCs w:val="24"/>
        </w:rPr>
        <w:t xml:space="preserve"> </w:t>
      </w:r>
      <w:proofErr w:type="spellStart"/>
      <w:r w:rsidRPr="00077990">
        <w:rPr>
          <w:szCs w:val="24"/>
        </w:rPr>
        <w:t>nilai</w:t>
      </w:r>
      <w:proofErr w:type="spellEnd"/>
      <w:r w:rsidRPr="00077990">
        <w:rPr>
          <w:szCs w:val="24"/>
        </w:rPr>
        <w:t xml:space="preserve"> </w:t>
      </w:r>
      <w:r w:rsidRPr="00077990">
        <w:rPr>
          <w:i/>
          <w:iCs/>
          <w:szCs w:val="24"/>
        </w:rPr>
        <w:t>original sample</w:t>
      </w:r>
      <w:r w:rsidRPr="00077990">
        <w:rPr>
          <w:szCs w:val="24"/>
        </w:rPr>
        <w:t xml:space="preserve"> </w:t>
      </w:r>
      <w:proofErr w:type="spellStart"/>
      <w:r w:rsidRPr="00077990">
        <w:rPr>
          <w:szCs w:val="24"/>
        </w:rPr>
        <w:t>sebesar</w:t>
      </w:r>
      <w:proofErr w:type="spellEnd"/>
      <w:r w:rsidRPr="00077990">
        <w:rPr>
          <w:szCs w:val="24"/>
        </w:rPr>
        <w:t xml:space="preserve"> 0,427, </w:t>
      </w:r>
      <w:r w:rsidRPr="00077990">
        <w:rPr>
          <w:i/>
          <w:iCs/>
          <w:szCs w:val="24"/>
        </w:rPr>
        <w:t>sample mean</w:t>
      </w:r>
      <w:r w:rsidRPr="00077990">
        <w:rPr>
          <w:szCs w:val="24"/>
        </w:rPr>
        <w:t xml:space="preserve"> </w:t>
      </w:r>
      <w:proofErr w:type="spellStart"/>
      <w:r w:rsidRPr="00077990">
        <w:rPr>
          <w:szCs w:val="24"/>
        </w:rPr>
        <w:t>sebesar</w:t>
      </w:r>
      <w:proofErr w:type="spellEnd"/>
      <w:r w:rsidRPr="00077990">
        <w:rPr>
          <w:szCs w:val="24"/>
        </w:rPr>
        <w:t xml:space="preserve"> 0,458, </w:t>
      </w:r>
      <w:proofErr w:type="spellStart"/>
      <w:r w:rsidRPr="00077990">
        <w:rPr>
          <w:szCs w:val="24"/>
        </w:rPr>
        <w:t>dengan</w:t>
      </w:r>
      <w:proofErr w:type="spellEnd"/>
      <w:r w:rsidRPr="00077990">
        <w:rPr>
          <w:szCs w:val="24"/>
        </w:rPr>
        <w:t xml:space="preserve"> </w:t>
      </w:r>
      <w:r w:rsidRPr="00077990">
        <w:rPr>
          <w:i/>
          <w:iCs/>
          <w:szCs w:val="24"/>
        </w:rPr>
        <w:t>standard deviation</w:t>
      </w:r>
      <w:r w:rsidRPr="00077990">
        <w:rPr>
          <w:szCs w:val="24"/>
        </w:rPr>
        <w:t xml:space="preserve"> </w:t>
      </w:r>
      <w:proofErr w:type="spellStart"/>
      <w:r w:rsidRPr="00077990">
        <w:rPr>
          <w:szCs w:val="24"/>
        </w:rPr>
        <w:t>sebesar</w:t>
      </w:r>
      <w:proofErr w:type="spellEnd"/>
      <w:r w:rsidRPr="00077990">
        <w:rPr>
          <w:szCs w:val="24"/>
        </w:rPr>
        <w:t xml:space="preserve"> 0,119. Adapun </w:t>
      </w:r>
      <w:proofErr w:type="spellStart"/>
      <w:r w:rsidRPr="00077990">
        <w:rPr>
          <w:szCs w:val="24"/>
        </w:rPr>
        <w:t>nilai</w:t>
      </w:r>
      <w:proofErr w:type="spellEnd"/>
      <w:r w:rsidRPr="00077990">
        <w:rPr>
          <w:szCs w:val="24"/>
        </w:rPr>
        <w:t xml:space="preserve"> </w:t>
      </w:r>
      <w:r w:rsidRPr="00077990">
        <w:rPr>
          <w:i/>
          <w:iCs/>
          <w:szCs w:val="24"/>
        </w:rPr>
        <w:t>t-statistic</w:t>
      </w:r>
      <w:r w:rsidRPr="00077990">
        <w:rPr>
          <w:szCs w:val="24"/>
        </w:rPr>
        <w:t xml:space="preserve"> </w:t>
      </w:r>
      <w:proofErr w:type="spellStart"/>
      <w:r w:rsidRPr="00077990">
        <w:rPr>
          <w:szCs w:val="24"/>
        </w:rPr>
        <w:t>sebesar</w:t>
      </w:r>
      <w:proofErr w:type="spellEnd"/>
      <w:r w:rsidRPr="00077990">
        <w:rPr>
          <w:szCs w:val="24"/>
        </w:rPr>
        <w:t xml:space="preserve"> 3,601, dan </w:t>
      </w:r>
      <w:r w:rsidRPr="00077990">
        <w:rPr>
          <w:i/>
          <w:iCs/>
          <w:szCs w:val="24"/>
        </w:rPr>
        <w:t>p-value</w:t>
      </w:r>
      <w:r w:rsidRPr="00077990">
        <w:rPr>
          <w:szCs w:val="24"/>
        </w:rPr>
        <w:t xml:space="preserve"> </w:t>
      </w:r>
      <w:proofErr w:type="spellStart"/>
      <w:r w:rsidRPr="00077990">
        <w:rPr>
          <w:szCs w:val="24"/>
        </w:rPr>
        <w:t>sebesar</w:t>
      </w:r>
      <w:proofErr w:type="spellEnd"/>
      <w:r w:rsidRPr="00077990">
        <w:rPr>
          <w:szCs w:val="24"/>
        </w:rPr>
        <w:t xml:space="preserve"> 0,000. </w:t>
      </w:r>
      <w:proofErr w:type="spellStart"/>
      <w:r w:rsidRPr="00077990">
        <w:rPr>
          <w:szCs w:val="24"/>
        </w:rPr>
        <w:t>Dengan</w:t>
      </w:r>
      <w:proofErr w:type="spellEnd"/>
      <w:r w:rsidRPr="00077990">
        <w:rPr>
          <w:szCs w:val="24"/>
        </w:rPr>
        <w:t xml:space="preserve"> </w:t>
      </w:r>
      <w:proofErr w:type="spellStart"/>
      <w:r w:rsidRPr="00077990">
        <w:rPr>
          <w:szCs w:val="24"/>
        </w:rPr>
        <w:t>nilai</w:t>
      </w:r>
      <w:proofErr w:type="spellEnd"/>
      <w:r w:rsidRPr="00077990">
        <w:rPr>
          <w:szCs w:val="24"/>
        </w:rPr>
        <w:t xml:space="preserve"> t &gt; 1,96 dan p &lt; 0,05, </w:t>
      </w:r>
      <w:proofErr w:type="spellStart"/>
      <w:r w:rsidRPr="00077990">
        <w:rPr>
          <w:szCs w:val="24"/>
        </w:rPr>
        <w:t>hubungan</w:t>
      </w:r>
      <w:proofErr w:type="spellEnd"/>
      <w:r w:rsidRPr="00077990">
        <w:rPr>
          <w:szCs w:val="24"/>
        </w:rPr>
        <w:t xml:space="preserve"> </w:t>
      </w:r>
      <w:proofErr w:type="spellStart"/>
      <w:r w:rsidRPr="00077990">
        <w:rPr>
          <w:szCs w:val="24"/>
        </w:rPr>
        <w:t>ini</w:t>
      </w:r>
      <w:proofErr w:type="spellEnd"/>
      <w:r w:rsidRPr="00077990">
        <w:rPr>
          <w:szCs w:val="24"/>
        </w:rPr>
        <w:t xml:space="preserve"> juga </w:t>
      </w:r>
      <w:proofErr w:type="spellStart"/>
      <w:r w:rsidRPr="00077990">
        <w:rPr>
          <w:szCs w:val="24"/>
        </w:rPr>
        <w:t>dapat</w:t>
      </w:r>
      <w:proofErr w:type="spellEnd"/>
      <w:r w:rsidRPr="00077990">
        <w:rPr>
          <w:szCs w:val="24"/>
        </w:rPr>
        <w:t xml:space="preserve"> </w:t>
      </w:r>
      <w:proofErr w:type="spellStart"/>
      <w:r w:rsidRPr="00077990">
        <w:rPr>
          <w:szCs w:val="24"/>
        </w:rPr>
        <w:t>dinyatakan</w:t>
      </w:r>
      <w:proofErr w:type="spellEnd"/>
      <w:r w:rsidRPr="00077990">
        <w:rPr>
          <w:szCs w:val="24"/>
        </w:rPr>
        <w:t xml:space="preserve"> </w:t>
      </w:r>
      <w:proofErr w:type="spellStart"/>
      <w:r w:rsidRPr="00077990">
        <w:rPr>
          <w:szCs w:val="24"/>
        </w:rPr>
        <w:t>positif</w:t>
      </w:r>
      <w:proofErr w:type="spellEnd"/>
      <w:r w:rsidRPr="00077990">
        <w:rPr>
          <w:szCs w:val="24"/>
        </w:rPr>
        <w:t xml:space="preserve"> dan </w:t>
      </w:r>
      <w:proofErr w:type="spellStart"/>
      <w:r w:rsidRPr="00077990">
        <w:rPr>
          <w:szCs w:val="24"/>
        </w:rPr>
        <w:t>signifikan</w:t>
      </w:r>
      <w:proofErr w:type="spellEnd"/>
      <w:r w:rsidRPr="00077990">
        <w:rPr>
          <w:szCs w:val="24"/>
        </w:rPr>
        <w:t xml:space="preserve">. </w:t>
      </w:r>
      <w:proofErr w:type="spellStart"/>
      <w:r w:rsidRPr="00077990">
        <w:rPr>
          <w:szCs w:val="24"/>
        </w:rPr>
        <w:t>Temuan</w:t>
      </w:r>
      <w:proofErr w:type="spellEnd"/>
      <w:r w:rsidRPr="00077990">
        <w:rPr>
          <w:szCs w:val="24"/>
        </w:rPr>
        <w:t xml:space="preserve"> </w:t>
      </w:r>
      <w:proofErr w:type="spellStart"/>
      <w:r w:rsidRPr="00077990">
        <w:rPr>
          <w:szCs w:val="24"/>
        </w:rPr>
        <w:t>ini</w:t>
      </w:r>
      <w:proofErr w:type="spellEnd"/>
      <w:r w:rsidRPr="00077990">
        <w:rPr>
          <w:szCs w:val="24"/>
        </w:rPr>
        <w:t xml:space="preserve"> </w:t>
      </w:r>
      <w:proofErr w:type="spellStart"/>
      <w:r w:rsidRPr="00077990">
        <w:rPr>
          <w:szCs w:val="24"/>
        </w:rPr>
        <w:t>mengindikasikan</w:t>
      </w:r>
      <w:proofErr w:type="spellEnd"/>
      <w:r w:rsidRPr="00077990">
        <w:rPr>
          <w:szCs w:val="24"/>
        </w:rPr>
        <w:t xml:space="preserve"> </w:t>
      </w:r>
      <w:proofErr w:type="spellStart"/>
      <w:r w:rsidRPr="00077990">
        <w:rPr>
          <w:szCs w:val="24"/>
        </w:rPr>
        <w:t>bahwa</w:t>
      </w:r>
      <w:proofErr w:type="spellEnd"/>
      <w:r w:rsidRPr="00077990">
        <w:rPr>
          <w:szCs w:val="24"/>
        </w:rPr>
        <w:t xml:space="preserve"> </w:t>
      </w:r>
      <w:proofErr w:type="spellStart"/>
      <w:r w:rsidRPr="00077990">
        <w:rPr>
          <w:szCs w:val="24"/>
        </w:rPr>
        <w:t>komunikasi</w:t>
      </w:r>
      <w:proofErr w:type="spellEnd"/>
      <w:r w:rsidRPr="00077990">
        <w:rPr>
          <w:szCs w:val="24"/>
        </w:rPr>
        <w:t xml:space="preserve"> </w:t>
      </w:r>
      <w:proofErr w:type="spellStart"/>
      <w:r w:rsidRPr="00077990">
        <w:rPr>
          <w:szCs w:val="24"/>
        </w:rPr>
        <w:t>organisasi</w:t>
      </w:r>
      <w:proofErr w:type="spellEnd"/>
      <w:r w:rsidRPr="00077990">
        <w:rPr>
          <w:szCs w:val="24"/>
        </w:rPr>
        <w:t xml:space="preserve"> yang </w:t>
      </w:r>
      <w:proofErr w:type="spellStart"/>
      <w:r w:rsidRPr="00077990">
        <w:rPr>
          <w:szCs w:val="24"/>
        </w:rPr>
        <w:t>efektif</w:t>
      </w:r>
      <w:proofErr w:type="spellEnd"/>
      <w:r w:rsidRPr="00077990">
        <w:rPr>
          <w:szCs w:val="24"/>
        </w:rPr>
        <w:t xml:space="preserve"> </w:t>
      </w:r>
      <w:proofErr w:type="spellStart"/>
      <w:r w:rsidRPr="00077990">
        <w:rPr>
          <w:szCs w:val="24"/>
        </w:rPr>
        <w:t>akan</w:t>
      </w:r>
      <w:proofErr w:type="spellEnd"/>
      <w:r w:rsidRPr="00077990">
        <w:rPr>
          <w:szCs w:val="24"/>
        </w:rPr>
        <w:t xml:space="preserve"> </w:t>
      </w:r>
      <w:proofErr w:type="spellStart"/>
      <w:r w:rsidRPr="00077990">
        <w:rPr>
          <w:szCs w:val="24"/>
        </w:rPr>
        <w:t>mendorong</w:t>
      </w:r>
      <w:proofErr w:type="spellEnd"/>
      <w:r w:rsidRPr="00077990">
        <w:rPr>
          <w:szCs w:val="24"/>
        </w:rPr>
        <w:t xml:space="preserve"> </w:t>
      </w:r>
      <w:proofErr w:type="spellStart"/>
      <w:r w:rsidRPr="00077990">
        <w:rPr>
          <w:szCs w:val="24"/>
        </w:rPr>
        <w:t>terjadinya</w:t>
      </w:r>
      <w:proofErr w:type="spellEnd"/>
      <w:r w:rsidRPr="00077990">
        <w:rPr>
          <w:szCs w:val="24"/>
        </w:rPr>
        <w:t xml:space="preserve"> </w:t>
      </w:r>
      <w:r w:rsidRPr="00077990">
        <w:rPr>
          <w:i/>
          <w:iCs/>
          <w:szCs w:val="24"/>
        </w:rPr>
        <w:t>knowledge sharing</w:t>
      </w:r>
      <w:r w:rsidRPr="00077990">
        <w:rPr>
          <w:szCs w:val="24"/>
        </w:rPr>
        <w:t xml:space="preserve"> </w:t>
      </w:r>
      <w:proofErr w:type="spellStart"/>
      <w:r w:rsidRPr="00077990">
        <w:rPr>
          <w:szCs w:val="24"/>
        </w:rPr>
        <w:t>antar</w:t>
      </w:r>
      <w:proofErr w:type="spellEnd"/>
      <w:r w:rsidRPr="00077990">
        <w:rPr>
          <w:szCs w:val="24"/>
        </w:rPr>
        <w:t xml:space="preserve"> </w:t>
      </w:r>
      <w:proofErr w:type="spellStart"/>
      <w:r w:rsidRPr="00077990">
        <w:rPr>
          <w:szCs w:val="24"/>
        </w:rPr>
        <w:t>individu</w:t>
      </w:r>
      <w:proofErr w:type="spellEnd"/>
      <w:r w:rsidRPr="00077990">
        <w:rPr>
          <w:szCs w:val="24"/>
        </w:rPr>
        <w:t xml:space="preserve"> di </w:t>
      </w:r>
      <w:proofErr w:type="spellStart"/>
      <w:r w:rsidRPr="00077990">
        <w:rPr>
          <w:szCs w:val="24"/>
        </w:rPr>
        <w:t>dalam</w:t>
      </w:r>
      <w:proofErr w:type="spellEnd"/>
      <w:r w:rsidRPr="00077990">
        <w:rPr>
          <w:szCs w:val="24"/>
        </w:rPr>
        <w:t xml:space="preserve"> </w:t>
      </w:r>
      <w:proofErr w:type="spellStart"/>
      <w:r w:rsidRPr="00077990">
        <w:rPr>
          <w:szCs w:val="24"/>
        </w:rPr>
        <w:t>organisasi</w:t>
      </w:r>
      <w:proofErr w:type="spellEnd"/>
      <w:r w:rsidRPr="00077990">
        <w:rPr>
          <w:szCs w:val="24"/>
        </w:rPr>
        <w:t xml:space="preserve">. </w:t>
      </w:r>
      <w:proofErr w:type="spellStart"/>
      <w:r w:rsidRPr="00077990">
        <w:rPr>
          <w:szCs w:val="24"/>
        </w:rPr>
        <w:t>Secara</w:t>
      </w:r>
      <w:proofErr w:type="spellEnd"/>
      <w:r w:rsidRPr="00077990">
        <w:rPr>
          <w:szCs w:val="24"/>
        </w:rPr>
        <w:t xml:space="preserve"> </w:t>
      </w:r>
      <w:proofErr w:type="spellStart"/>
      <w:r w:rsidRPr="00077990">
        <w:rPr>
          <w:szCs w:val="24"/>
        </w:rPr>
        <w:t>keseluruhan</w:t>
      </w:r>
      <w:proofErr w:type="spellEnd"/>
      <w:r w:rsidRPr="00077990">
        <w:rPr>
          <w:szCs w:val="24"/>
        </w:rPr>
        <w:t xml:space="preserve">, </w:t>
      </w:r>
      <w:proofErr w:type="spellStart"/>
      <w:r w:rsidRPr="00077990">
        <w:rPr>
          <w:szCs w:val="24"/>
        </w:rPr>
        <w:t>semua</w:t>
      </w:r>
      <w:proofErr w:type="spellEnd"/>
      <w:r w:rsidRPr="00077990">
        <w:rPr>
          <w:szCs w:val="24"/>
        </w:rPr>
        <w:t xml:space="preserve"> </w:t>
      </w:r>
      <w:proofErr w:type="spellStart"/>
      <w:r w:rsidRPr="00077990">
        <w:rPr>
          <w:szCs w:val="24"/>
        </w:rPr>
        <w:t>hubungan</w:t>
      </w:r>
      <w:proofErr w:type="spellEnd"/>
      <w:r w:rsidRPr="00077990">
        <w:rPr>
          <w:szCs w:val="24"/>
        </w:rPr>
        <w:t xml:space="preserve"> </w:t>
      </w:r>
      <w:proofErr w:type="spellStart"/>
      <w:r w:rsidRPr="00077990">
        <w:rPr>
          <w:szCs w:val="24"/>
        </w:rPr>
        <w:t>antar</w:t>
      </w:r>
      <w:proofErr w:type="spellEnd"/>
      <w:r w:rsidRPr="00077990">
        <w:rPr>
          <w:szCs w:val="24"/>
        </w:rPr>
        <w:t xml:space="preserve"> </w:t>
      </w:r>
      <w:proofErr w:type="spellStart"/>
      <w:r w:rsidRPr="00077990">
        <w:rPr>
          <w:szCs w:val="24"/>
        </w:rPr>
        <w:t>variabel</w:t>
      </w:r>
      <w:proofErr w:type="spellEnd"/>
      <w:r w:rsidRPr="00077990">
        <w:rPr>
          <w:szCs w:val="24"/>
        </w:rPr>
        <w:t xml:space="preserve"> </w:t>
      </w:r>
      <w:proofErr w:type="spellStart"/>
      <w:r w:rsidRPr="00077990">
        <w:rPr>
          <w:szCs w:val="24"/>
        </w:rPr>
        <w:t>dalam</w:t>
      </w:r>
      <w:proofErr w:type="spellEnd"/>
      <w:r w:rsidRPr="00077990">
        <w:rPr>
          <w:szCs w:val="24"/>
        </w:rPr>
        <w:t xml:space="preserve"> model </w:t>
      </w:r>
      <w:proofErr w:type="spellStart"/>
      <w:r w:rsidRPr="00077990">
        <w:rPr>
          <w:szCs w:val="24"/>
        </w:rPr>
        <w:t>penelitian</w:t>
      </w:r>
      <w:proofErr w:type="spellEnd"/>
      <w:r w:rsidRPr="00077990">
        <w:rPr>
          <w:szCs w:val="24"/>
        </w:rPr>
        <w:t xml:space="preserve"> </w:t>
      </w:r>
      <w:proofErr w:type="spellStart"/>
      <w:r w:rsidRPr="00077990">
        <w:rPr>
          <w:szCs w:val="24"/>
        </w:rPr>
        <w:t>menunjukkan</w:t>
      </w:r>
      <w:proofErr w:type="spellEnd"/>
      <w:r w:rsidRPr="00077990">
        <w:rPr>
          <w:szCs w:val="24"/>
        </w:rPr>
        <w:t xml:space="preserve"> </w:t>
      </w:r>
      <w:proofErr w:type="spellStart"/>
      <w:r w:rsidRPr="00077990">
        <w:rPr>
          <w:szCs w:val="24"/>
        </w:rPr>
        <w:t>pengaruh</w:t>
      </w:r>
      <w:proofErr w:type="spellEnd"/>
      <w:r w:rsidRPr="00077990">
        <w:rPr>
          <w:szCs w:val="24"/>
        </w:rPr>
        <w:t xml:space="preserve"> yang </w:t>
      </w:r>
      <w:proofErr w:type="spellStart"/>
      <w:r w:rsidRPr="00077990">
        <w:rPr>
          <w:szCs w:val="24"/>
        </w:rPr>
        <w:t>positif</w:t>
      </w:r>
      <w:proofErr w:type="spellEnd"/>
      <w:r w:rsidRPr="00077990">
        <w:rPr>
          <w:szCs w:val="24"/>
        </w:rPr>
        <w:t xml:space="preserve"> dan </w:t>
      </w:r>
      <w:proofErr w:type="spellStart"/>
      <w:r w:rsidRPr="00077990">
        <w:rPr>
          <w:szCs w:val="24"/>
        </w:rPr>
        <w:t>signifikan</w:t>
      </w:r>
      <w:proofErr w:type="spellEnd"/>
      <w:r w:rsidRPr="00077990">
        <w:rPr>
          <w:szCs w:val="24"/>
        </w:rPr>
        <w:t xml:space="preserve">, yang </w:t>
      </w:r>
      <w:proofErr w:type="spellStart"/>
      <w:r w:rsidRPr="00077990">
        <w:rPr>
          <w:szCs w:val="24"/>
        </w:rPr>
        <w:t>berarti</w:t>
      </w:r>
      <w:proofErr w:type="spellEnd"/>
      <w:r w:rsidRPr="00077990">
        <w:rPr>
          <w:szCs w:val="24"/>
        </w:rPr>
        <w:t xml:space="preserve"> </w:t>
      </w:r>
      <w:proofErr w:type="spellStart"/>
      <w:r w:rsidRPr="00077990">
        <w:rPr>
          <w:szCs w:val="24"/>
        </w:rPr>
        <w:t>bahwa</w:t>
      </w:r>
      <w:proofErr w:type="spellEnd"/>
      <w:r w:rsidRPr="00077990">
        <w:rPr>
          <w:szCs w:val="24"/>
        </w:rPr>
        <w:t xml:space="preserve"> </w:t>
      </w:r>
      <w:proofErr w:type="spellStart"/>
      <w:r w:rsidRPr="00077990">
        <w:rPr>
          <w:szCs w:val="24"/>
        </w:rPr>
        <w:t>baik</w:t>
      </w:r>
      <w:proofErr w:type="spellEnd"/>
      <w:r w:rsidRPr="00077990">
        <w:rPr>
          <w:szCs w:val="24"/>
        </w:rPr>
        <w:t xml:space="preserve"> </w:t>
      </w:r>
      <w:r w:rsidRPr="00077990">
        <w:rPr>
          <w:i/>
          <w:iCs/>
          <w:szCs w:val="24"/>
        </w:rPr>
        <w:t>knowledge sharing</w:t>
      </w:r>
      <w:r w:rsidRPr="00077990">
        <w:rPr>
          <w:szCs w:val="24"/>
        </w:rPr>
        <w:t xml:space="preserve"> </w:t>
      </w:r>
      <w:proofErr w:type="spellStart"/>
      <w:r w:rsidRPr="00077990">
        <w:rPr>
          <w:szCs w:val="24"/>
        </w:rPr>
        <w:t>maupun</w:t>
      </w:r>
      <w:proofErr w:type="spellEnd"/>
      <w:r w:rsidRPr="00077990">
        <w:rPr>
          <w:szCs w:val="24"/>
        </w:rPr>
        <w:t xml:space="preserve"> </w:t>
      </w:r>
      <w:proofErr w:type="spellStart"/>
      <w:r w:rsidRPr="00077990">
        <w:rPr>
          <w:szCs w:val="24"/>
        </w:rPr>
        <w:t>komunikasi</w:t>
      </w:r>
      <w:proofErr w:type="spellEnd"/>
      <w:r w:rsidRPr="00077990">
        <w:rPr>
          <w:szCs w:val="24"/>
        </w:rPr>
        <w:t xml:space="preserve"> </w:t>
      </w:r>
      <w:proofErr w:type="spellStart"/>
      <w:r w:rsidRPr="00077990">
        <w:rPr>
          <w:szCs w:val="24"/>
        </w:rPr>
        <w:t>organisasi</w:t>
      </w:r>
      <w:proofErr w:type="spellEnd"/>
      <w:r w:rsidRPr="00077990">
        <w:rPr>
          <w:szCs w:val="24"/>
        </w:rPr>
        <w:t xml:space="preserve"> </w:t>
      </w:r>
      <w:proofErr w:type="spellStart"/>
      <w:r w:rsidRPr="00077990">
        <w:rPr>
          <w:szCs w:val="24"/>
        </w:rPr>
        <w:t>memainkan</w:t>
      </w:r>
      <w:proofErr w:type="spellEnd"/>
      <w:r w:rsidRPr="00077990">
        <w:rPr>
          <w:szCs w:val="24"/>
        </w:rPr>
        <w:t xml:space="preserve"> </w:t>
      </w:r>
      <w:proofErr w:type="spellStart"/>
      <w:r w:rsidRPr="00077990">
        <w:rPr>
          <w:szCs w:val="24"/>
        </w:rPr>
        <w:t>peran</w:t>
      </w:r>
      <w:proofErr w:type="spellEnd"/>
      <w:r w:rsidRPr="00077990">
        <w:rPr>
          <w:szCs w:val="24"/>
        </w:rPr>
        <w:t xml:space="preserve"> </w:t>
      </w:r>
      <w:proofErr w:type="spellStart"/>
      <w:r w:rsidRPr="00077990">
        <w:rPr>
          <w:szCs w:val="24"/>
        </w:rPr>
        <w:t>penting</w:t>
      </w:r>
      <w:proofErr w:type="spellEnd"/>
      <w:r w:rsidRPr="00077990">
        <w:rPr>
          <w:szCs w:val="24"/>
        </w:rPr>
        <w:t xml:space="preserve"> </w:t>
      </w:r>
      <w:proofErr w:type="spellStart"/>
      <w:r w:rsidRPr="00077990">
        <w:rPr>
          <w:szCs w:val="24"/>
        </w:rPr>
        <w:t>dalam</w:t>
      </w:r>
      <w:proofErr w:type="spellEnd"/>
      <w:r w:rsidRPr="00077990">
        <w:rPr>
          <w:szCs w:val="24"/>
        </w:rPr>
        <w:t xml:space="preserve"> </w:t>
      </w:r>
      <w:proofErr w:type="spellStart"/>
      <w:r w:rsidRPr="00077990">
        <w:rPr>
          <w:szCs w:val="24"/>
        </w:rPr>
        <w:t>meningkatkan</w:t>
      </w:r>
      <w:proofErr w:type="spellEnd"/>
      <w:r w:rsidRPr="00077990">
        <w:rPr>
          <w:szCs w:val="24"/>
        </w:rPr>
        <w:t xml:space="preserve"> </w:t>
      </w:r>
      <w:proofErr w:type="spellStart"/>
      <w:r w:rsidRPr="00077990">
        <w:rPr>
          <w:szCs w:val="24"/>
        </w:rPr>
        <w:t>kinerja</w:t>
      </w:r>
      <w:proofErr w:type="spellEnd"/>
      <w:r w:rsidRPr="00077990">
        <w:rPr>
          <w:szCs w:val="24"/>
        </w:rPr>
        <w:t xml:space="preserve"> </w:t>
      </w:r>
      <w:proofErr w:type="spellStart"/>
      <w:r w:rsidRPr="00077990">
        <w:rPr>
          <w:szCs w:val="24"/>
        </w:rPr>
        <w:t>karyawan</w:t>
      </w:r>
      <w:proofErr w:type="spellEnd"/>
      <w:r w:rsidRPr="00077990">
        <w:rPr>
          <w:szCs w:val="24"/>
        </w:rPr>
        <w:t xml:space="preserve">, </w:t>
      </w:r>
      <w:proofErr w:type="spellStart"/>
      <w:r w:rsidRPr="00077990">
        <w:rPr>
          <w:szCs w:val="24"/>
        </w:rPr>
        <w:t>baik</w:t>
      </w:r>
      <w:proofErr w:type="spellEnd"/>
      <w:r w:rsidRPr="00077990">
        <w:rPr>
          <w:szCs w:val="24"/>
        </w:rPr>
        <w:t xml:space="preserve"> </w:t>
      </w:r>
      <w:proofErr w:type="spellStart"/>
      <w:r w:rsidRPr="00077990">
        <w:rPr>
          <w:szCs w:val="24"/>
        </w:rPr>
        <w:t>secara</w:t>
      </w:r>
      <w:proofErr w:type="spellEnd"/>
      <w:r w:rsidRPr="00077990">
        <w:rPr>
          <w:szCs w:val="24"/>
        </w:rPr>
        <w:t xml:space="preserve"> </w:t>
      </w:r>
      <w:proofErr w:type="spellStart"/>
      <w:r w:rsidRPr="00077990">
        <w:rPr>
          <w:szCs w:val="24"/>
        </w:rPr>
        <w:t>langsung</w:t>
      </w:r>
      <w:proofErr w:type="spellEnd"/>
      <w:r w:rsidRPr="00077990">
        <w:rPr>
          <w:szCs w:val="24"/>
        </w:rPr>
        <w:t xml:space="preserve"> </w:t>
      </w:r>
      <w:proofErr w:type="spellStart"/>
      <w:r w:rsidRPr="00077990">
        <w:rPr>
          <w:szCs w:val="24"/>
        </w:rPr>
        <w:t>maupun</w:t>
      </w:r>
      <w:proofErr w:type="spellEnd"/>
      <w:r w:rsidRPr="00077990">
        <w:rPr>
          <w:szCs w:val="24"/>
        </w:rPr>
        <w:t xml:space="preserve"> </w:t>
      </w:r>
      <w:proofErr w:type="spellStart"/>
      <w:r w:rsidRPr="00077990">
        <w:rPr>
          <w:szCs w:val="24"/>
        </w:rPr>
        <w:t>tidak</w:t>
      </w:r>
      <w:proofErr w:type="spellEnd"/>
      <w:r w:rsidRPr="00077990">
        <w:rPr>
          <w:szCs w:val="24"/>
        </w:rPr>
        <w:t xml:space="preserve"> </w:t>
      </w:r>
      <w:proofErr w:type="spellStart"/>
      <w:r w:rsidRPr="00077990">
        <w:rPr>
          <w:szCs w:val="24"/>
        </w:rPr>
        <w:t>langsung</w:t>
      </w:r>
      <w:proofErr w:type="spellEnd"/>
      <w:r w:rsidRPr="00077990">
        <w:rPr>
          <w:szCs w:val="24"/>
        </w:rPr>
        <w:t>.</w:t>
      </w:r>
    </w:p>
    <w:p w14:paraId="47880D7A" w14:textId="77777777" w:rsidR="00D06FD1" w:rsidRDefault="00D06FD1" w:rsidP="003726ED">
      <w:pPr>
        <w:ind w:firstLine="567"/>
        <w:rPr>
          <w:szCs w:val="24"/>
        </w:rPr>
      </w:pPr>
    </w:p>
    <w:p w14:paraId="1C98ADB7" w14:textId="4979CD99" w:rsidR="00170DC1" w:rsidRDefault="003726ED" w:rsidP="00170DC1">
      <w:pPr>
        <w:ind w:firstLine="567"/>
        <w:rPr>
          <w:szCs w:val="24"/>
        </w:rPr>
      </w:pPr>
      <w:proofErr w:type="spellStart"/>
      <w:r w:rsidRPr="00170DC1">
        <w:rPr>
          <w:bCs/>
          <w:szCs w:val="24"/>
        </w:rPr>
        <w:t>Hipotesis</w:t>
      </w:r>
      <w:proofErr w:type="spellEnd"/>
      <w:r w:rsidRPr="00170DC1">
        <w:rPr>
          <w:bCs/>
          <w:szCs w:val="24"/>
        </w:rPr>
        <w:t xml:space="preserve"> </w:t>
      </w:r>
      <w:proofErr w:type="spellStart"/>
      <w:r w:rsidRPr="00170DC1">
        <w:rPr>
          <w:bCs/>
          <w:szCs w:val="24"/>
        </w:rPr>
        <w:t>pertama</w:t>
      </w:r>
      <w:proofErr w:type="spellEnd"/>
      <w:r w:rsidRPr="00170DC1">
        <w:rPr>
          <w:szCs w:val="24"/>
        </w:rPr>
        <w:t>,</w:t>
      </w:r>
      <w:r w:rsidRPr="00077990">
        <w:rPr>
          <w:szCs w:val="24"/>
        </w:rPr>
        <w:t xml:space="preserve"> </w:t>
      </w:r>
      <w:proofErr w:type="spellStart"/>
      <w:r w:rsidRPr="00077990">
        <w:rPr>
          <w:szCs w:val="24"/>
        </w:rPr>
        <w:t>hubungan</w:t>
      </w:r>
      <w:proofErr w:type="spellEnd"/>
      <w:r w:rsidRPr="00077990">
        <w:rPr>
          <w:szCs w:val="24"/>
        </w:rPr>
        <w:t xml:space="preserve"> </w:t>
      </w:r>
      <w:proofErr w:type="spellStart"/>
      <w:r w:rsidRPr="00077990">
        <w:rPr>
          <w:szCs w:val="24"/>
        </w:rPr>
        <w:t>antara</w:t>
      </w:r>
      <w:proofErr w:type="spellEnd"/>
      <w:r w:rsidRPr="00077990">
        <w:rPr>
          <w:szCs w:val="24"/>
        </w:rPr>
        <w:t xml:space="preserve"> </w:t>
      </w:r>
      <w:r w:rsidRPr="00077990">
        <w:rPr>
          <w:i/>
          <w:iCs/>
          <w:szCs w:val="24"/>
        </w:rPr>
        <w:t>Knowledge Sharing</w:t>
      </w:r>
      <w:r w:rsidRPr="00077990">
        <w:rPr>
          <w:szCs w:val="24"/>
        </w:rPr>
        <w:t xml:space="preserve"> </w:t>
      </w:r>
      <w:proofErr w:type="spellStart"/>
      <w:r w:rsidRPr="00077990">
        <w:rPr>
          <w:szCs w:val="24"/>
        </w:rPr>
        <w:t>terhadap</w:t>
      </w:r>
      <w:proofErr w:type="spellEnd"/>
      <w:r w:rsidRPr="00077990">
        <w:rPr>
          <w:szCs w:val="24"/>
        </w:rPr>
        <w:t xml:space="preserve"> Kinerja </w:t>
      </w:r>
      <w:proofErr w:type="spellStart"/>
      <w:r w:rsidRPr="00077990">
        <w:rPr>
          <w:szCs w:val="24"/>
        </w:rPr>
        <w:t>Karyawan</w:t>
      </w:r>
      <w:proofErr w:type="spellEnd"/>
      <w:r w:rsidRPr="00077990">
        <w:rPr>
          <w:szCs w:val="24"/>
        </w:rPr>
        <w:t xml:space="preserve"> </w:t>
      </w:r>
      <w:proofErr w:type="spellStart"/>
      <w:r w:rsidRPr="00077990">
        <w:rPr>
          <w:szCs w:val="24"/>
        </w:rPr>
        <w:t>menunjukkan</w:t>
      </w:r>
      <w:proofErr w:type="spellEnd"/>
      <w:r w:rsidRPr="00077990">
        <w:rPr>
          <w:szCs w:val="24"/>
        </w:rPr>
        <w:t xml:space="preserve"> </w:t>
      </w:r>
      <w:proofErr w:type="spellStart"/>
      <w:r w:rsidRPr="00077990">
        <w:rPr>
          <w:szCs w:val="24"/>
        </w:rPr>
        <w:t>pengaruh</w:t>
      </w:r>
      <w:proofErr w:type="spellEnd"/>
      <w:r w:rsidRPr="00077990">
        <w:rPr>
          <w:szCs w:val="24"/>
        </w:rPr>
        <w:t xml:space="preserve"> yang sangat </w:t>
      </w:r>
      <w:proofErr w:type="spellStart"/>
      <w:r w:rsidRPr="00077990">
        <w:rPr>
          <w:szCs w:val="24"/>
        </w:rPr>
        <w:t>signifikan</w:t>
      </w:r>
      <w:proofErr w:type="spellEnd"/>
      <w:r w:rsidRPr="00077990">
        <w:rPr>
          <w:szCs w:val="24"/>
        </w:rPr>
        <w:t xml:space="preserve"> dan </w:t>
      </w:r>
      <w:proofErr w:type="spellStart"/>
      <w:r w:rsidRPr="00077990">
        <w:rPr>
          <w:szCs w:val="24"/>
        </w:rPr>
        <w:t>positif</w:t>
      </w:r>
      <w:proofErr w:type="spellEnd"/>
      <w:r w:rsidRPr="00077990">
        <w:rPr>
          <w:szCs w:val="24"/>
        </w:rPr>
        <w:t xml:space="preserve">, </w:t>
      </w:r>
      <w:proofErr w:type="spellStart"/>
      <w:r w:rsidRPr="00077990">
        <w:rPr>
          <w:szCs w:val="24"/>
        </w:rPr>
        <w:t>dengan</w:t>
      </w:r>
      <w:proofErr w:type="spellEnd"/>
      <w:r w:rsidRPr="00077990">
        <w:rPr>
          <w:szCs w:val="24"/>
        </w:rPr>
        <w:t xml:space="preserve"> </w:t>
      </w:r>
      <w:proofErr w:type="spellStart"/>
      <w:r w:rsidRPr="00077990">
        <w:rPr>
          <w:szCs w:val="24"/>
        </w:rPr>
        <w:t>nilai</w:t>
      </w:r>
      <w:proofErr w:type="spellEnd"/>
      <w:r w:rsidRPr="00077990">
        <w:rPr>
          <w:szCs w:val="24"/>
        </w:rPr>
        <w:t xml:space="preserve"> </w:t>
      </w:r>
      <w:r w:rsidRPr="00077990">
        <w:rPr>
          <w:i/>
          <w:iCs/>
          <w:szCs w:val="24"/>
        </w:rPr>
        <w:t>original sample (O)</w:t>
      </w:r>
      <w:r w:rsidRPr="00077990">
        <w:rPr>
          <w:szCs w:val="24"/>
        </w:rPr>
        <w:t xml:space="preserve"> </w:t>
      </w:r>
      <w:proofErr w:type="spellStart"/>
      <w:r w:rsidRPr="00077990">
        <w:rPr>
          <w:szCs w:val="24"/>
        </w:rPr>
        <w:t>sebesar</w:t>
      </w:r>
      <w:proofErr w:type="spellEnd"/>
      <w:r w:rsidRPr="00077990">
        <w:rPr>
          <w:szCs w:val="24"/>
        </w:rPr>
        <w:t xml:space="preserve"> 0,850 dan </w:t>
      </w:r>
      <w:r w:rsidRPr="00077990">
        <w:rPr>
          <w:i/>
          <w:iCs/>
          <w:szCs w:val="24"/>
        </w:rPr>
        <w:t>sample mean (M)</w:t>
      </w:r>
      <w:r w:rsidRPr="00077990">
        <w:rPr>
          <w:szCs w:val="24"/>
        </w:rPr>
        <w:t xml:space="preserve"> </w:t>
      </w:r>
      <w:proofErr w:type="spellStart"/>
      <w:r w:rsidRPr="00077990">
        <w:rPr>
          <w:szCs w:val="24"/>
        </w:rPr>
        <w:t>sebesar</w:t>
      </w:r>
      <w:proofErr w:type="spellEnd"/>
      <w:r w:rsidRPr="00077990">
        <w:rPr>
          <w:szCs w:val="24"/>
        </w:rPr>
        <w:t xml:space="preserve"> 0,859. Nilai </w:t>
      </w:r>
      <w:r w:rsidRPr="00077990">
        <w:rPr>
          <w:i/>
          <w:iCs/>
          <w:szCs w:val="24"/>
        </w:rPr>
        <w:t>standard deviation (STDEV)</w:t>
      </w:r>
      <w:r w:rsidRPr="00077990">
        <w:rPr>
          <w:szCs w:val="24"/>
        </w:rPr>
        <w:t xml:space="preserve"> </w:t>
      </w:r>
      <w:proofErr w:type="spellStart"/>
      <w:r w:rsidRPr="00077990">
        <w:rPr>
          <w:szCs w:val="24"/>
        </w:rPr>
        <w:t>sebesar</w:t>
      </w:r>
      <w:proofErr w:type="spellEnd"/>
      <w:r w:rsidRPr="00077990">
        <w:rPr>
          <w:szCs w:val="24"/>
        </w:rPr>
        <w:t xml:space="preserve"> 0,050 </w:t>
      </w:r>
      <w:proofErr w:type="spellStart"/>
      <w:r w:rsidRPr="00077990">
        <w:rPr>
          <w:szCs w:val="24"/>
        </w:rPr>
        <w:t>menandakan</w:t>
      </w:r>
      <w:proofErr w:type="spellEnd"/>
      <w:r w:rsidRPr="00077990">
        <w:rPr>
          <w:szCs w:val="24"/>
        </w:rPr>
        <w:t xml:space="preserve"> </w:t>
      </w:r>
      <w:proofErr w:type="spellStart"/>
      <w:r w:rsidRPr="00077990">
        <w:rPr>
          <w:szCs w:val="24"/>
        </w:rPr>
        <w:t>tingkat</w:t>
      </w:r>
      <w:proofErr w:type="spellEnd"/>
      <w:r w:rsidRPr="00077990">
        <w:rPr>
          <w:szCs w:val="24"/>
        </w:rPr>
        <w:t xml:space="preserve"> </w:t>
      </w:r>
      <w:proofErr w:type="spellStart"/>
      <w:r w:rsidRPr="00077990">
        <w:rPr>
          <w:szCs w:val="24"/>
        </w:rPr>
        <w:t>penyimpangan</w:t>
      </w:r>
      <w:proofErr w:type="spellEnd"/>
      <w:r w:rsidRPr="00077990">
        <w:rPr>
          <w:szCs w:val="24"/>
        </w:rPr>
        <w:t xml:space="preserve"> yang </w:t>
      </w:r>
      <w:proofErr w:type="spellStart"/>
      <w:r w:rsidRPr="00077990">
        <w:rPr>
          <w:szCs w:val="24"/>
        </w:rPr>
        <w:t>rendah</w:t>
      </w:r>
      <w:proofErr w:type="spellEnd"/>
      <w:r w:rsidRPr="00077990">
        <w:rPr>
          <w:szCs w:val="24"/>
        </w:rPr>
        <w:t xml:space="preserve">, dan </w:t>
      </w:r>
      <w:proofErr w:type="spellStart"/>
      <w:r w:rsidRPr="00077990">
        <w:rPr>
          <w:szCs w:val="24"/>
        </w:rPr>
        <w:t>nilai</w:t>
      </w:r>
      <w:proofErr w:type="spellEnd"/>
      <w:r w:rsidRPr="00077990">
        <w:rPr>
          <w:szCs w:val="24"/>
        </w:rPr>
        <w:t xml:space="preserve"> </w:t>
      </w:r>
      <w:r w:rsidRPr="00077990">
        <w:rPr>
          <w:i/>
          <w:iCs/>
          <w:szCs w:val="24"/>
        </w:rPr>
        <w:t>t-statistic</w:t>
      </w:r>
      <w:r w:rsidRPr="00077990">
        <w:rPr>
          <w:szCs w:val="24"/>
        </w:rPr>
        <w:t xml:space="preserve"> </w:t>
      </w:r>
      <w:proofErr w:type="spellStart"/>
      <w:r w:rsidRPr="00077990">
        <w:rPr>
          <w:szCs w:val="24"/>
        </w:rPr>
        <w:t>sebesar</w:t>
      </w:r>
      <w:proofErr w:type="spellEnd"/>
      <w:r w:rsidRPr="00077990">
        <w:rPr>
          <w:szCs w:val="24"/>
        </w:rPr>
        <w:t xml:space="preserve"> 16,832 yang </w:t>
      </w:r>
      <w:proofErr w:type="spellStart"/>
      <w:r w:rsidRPr="00077990">
        <w:rPr>
          <w:szCs w:val="24"/>
        </w:rPr>
        <w:t>jauh</w:t>
      </w:r>
      <w:proofErr w:type="spellEnd"/>
      <w:r w:rsidRPr="00077990">
        <w:rPr>
          <w:szCs w:val="24"/>
        </w:rPr>
        <w:t xml:space="preserve"> </w:t>
      </w:r>
      <w:proofErr w:type="spellStart"/>
      <w:r w:rsidRPr="00077990">
        <w:rPr>
          <w:szCs w:val="24"/>
        </w:rPr>
        <w:t>melebihi</w:t>
      </w:r>
      <w:proofErr w:type="spellEnd"/>
      <w:r w:rsidRPr="00077990">
        <w:rPr>
          <w:szCs w:val="24"/>
        </w:rPr>
        <w:t xml:space="preserve"> </w:t>
      </w:r>
      <w:proofErr w:type="spellStart"/>
      <w:r w:rsidRPr="00077990">
        <w:rPr>
          <w:szCs w:val="24"/>
        </w:rPr>
        <w:t>ambang</w:t>
      </w:r>
      <w:proofErr w:type="spellEnd"/>
      <w:r w:rsidRPr="00077990">
        <w:rPr>
          <w:szCs w:val="24"/>
        </w:rPr>
        <w:t xml:space="preserve"> </w:t>
      </w:r>
      <w:proofErr w:type="spellStart"/>
      <w:r w:rsidRPr="00077990">
        <w:rPr>
          <w:szCs w:val="24"/>
        </w:rPr>
        <w:t>batas</w:t>
      </w:r>
      <w:proofErr w:type="spellEnd"/>
      <w:r w:rsidRPr="00077990">
        <w:rPr>
          <w:szCs w:val="24"/>
        </w:rPr>
        <w:t xml:space="preserve"> 1,96 pada </w:t>
      </w:r>
      <w:proofErr w:type="spellStart"/>
      <w:r w:rsidRPr="00077990">
        <w:rPr>
          <w:szCs w:val="24"/>
        </w:rPr>
        <w:t>tingkat</w:t>
      </w:r>
      <w:proofErr w:type="spellEnd"/>
      <w:r w:rsidRPr="00077990">
        <w:rPr>
          <w:szCs w:val="24"/>
        </w:rPr>
        <w:t xml:space="preserve"> </w:t>
      </w:r>
      <w:proofErr w:type="spellStart"/>
      <w:r w:rsidRPr="00077990">
        <w:rPr>
          <w:szCs w:val="24"/>
        </w:rPr>
        <w:t>signifikansi</w:t>
      </w:r>
      <w:proofErr w:type="spellEnd"/>
      <w:r w:rsidRPr="00077990">
        <w:rPr>
          <w:szCs w:val="24"/>
        </w:rPr>
        <w:t xml:space="preserve"> 5%. </w:t>
      </w:r>
      <w:proofErr w:type="spellStart"/>
      <w:r w:rsidRPr="00077990">
        <w:rPr>
          <w:szCs w:val="24"/>
        </w:rPr>
        <w:t>Selain</w:t>
      </w:r>
      <w:proofErr w:type="spellEnd"/>
      <w:r w:rsidRPr="00077990">
        <w:rPr>
          <w:szCs w:val="24"/>
        </w:rPr>
        <w:t xml:space="preserve"> </w:t>
      </w:r>
      <w:proofErr w:type="spellStart"/>
      <w:r w:rsidRPr="00077990">
        <w:rPr>
          <w:szCs w:val="24"/>
        </w:rPr>
        <w:t>itu</w:t>
      </w:r>
      <w:proofErr w:type="spellEnd"/>
      <w:r w:rsidRPr="00077990">
        <w:rPr>
          <w:szCs w:val="24"/>
        </w:rPr>
        <w:t xml:space="preserve">, </w:t>
      </w:r>
      <w:proofErr w:type="spellStart"/>
      <w:r w:rsidRPr="00077990">
        <w:rPr>
          <w:szCs w:val="24"/>
        </w:rPr>
        <w:t>nilai</w:t>
      </w:r>
      <w:proofErr w:type="spellEnd"/>
      <w:r w:rsidRPr="00077990">
        <w:rPr>
          <w:szCs w:val="24"/>
        </w:rPr>
        <w:t xml:space="preserve"> </w:t>
      </w:r>
      <w:r w:rsidRPr="00077990">
        <w:rPr>
          <w:i/>
          <w:iCs/>
          <w:szCs w:val="24"/>
        </w:rPr>
        <w:t>p-value</w:t>
      </w:r>
      <w:r w:rsidRPr="00077990">
        <w:rPr>
          <w:szCs w:val="24"/>
        </w:rPr>
        <w:t xml:space="preserve"> </w:t>
      </w:r>
      <w:proofErr w:type="spellStart"/>
      <w:r w:rsidRPr="00077990">
        <w:rPr>
          <w:szCs w:val="24"/>
        </w:rPr>
        <w:t>sebesar</w:t>
      </w:r>
      <w:proofErr w:type="spellEnd"/>
      <w:r w:rsidRPr="00077990">
        <w:rPr>
          <w:szCs w:val="24"/>
        </w:rPr>
        <w:t xml:space="preserve"> 0,000 (&lt; 0,05) </w:t>
      </w:r>
      <w:proofErr w:type="spellStart"/>
      <w:r w:rsidRPr="00077990">
        <w:rPr>
          <w:szCs w:val="24"/>
        </w:rPr>
        <w:t>mengindikasikan</w:t>
      </w:r>
      <w:proofErr w:type="spellEnd"/>
      <w:r w:rsidRPr="00077990">
        <w:rPr>
          <w:szCs w:val="24"/>
        </w:rPr>
        <w:t xml:space="preserve"> </w:t>
      </w:r>
      <w:proofErr w:type="spellStart"/>
      <w:r w:rsidRPr="00077990">
        <w:rPr>
          <w:szCs w:val="24"/>
        </w:rPr>
        <w:t>bahwa</w:t>
      </w:r>
      <w:proofErr w:type="spellEnd"/>
      <w:r w:rsidRPr="00077990">
        <w:rPr>
          <w:szCs w:val="24"/>
        </w:rPr>
        <w:t xml:space="preserve"> </w:t>
      </w:r>
      <w:proofErr w:type="spellStart"/>
      <w:r w:rsidRPr="00077990">
        <w:rPr>
          <w:szCs w:val="24"/>
        </w:rPr>
        <w:t>hubungan</w:t>
      </w:r>
      <w:proofErr w:type="spellEnd"/>
      <w:r w:rsidRPr="00077990">
        <w:rPr>
          <w:szCs w:val="24"/>
        </w:rPr>
        <w:t xml:space="preserve"> </w:t>
      </w:r>
      <w:proofErr w:type="spellStart"/>
      <w:r w:rsidRPr="00077990">
        <w:rPr>
          <w:szCs w:val="24"/>
        </w:rPr>
        <w:t>ini</w:t>
      </w:r>
      <w:proofErr w:type="spellEnd"/>
      <w:r w:rsidRPr="00077990">
        <w:rPr>
          <w:szCs w:val="24"/>
        </w:rPr>
        <w:t xml:space="preserve"> </w:t>
      </w:r>
      <w:proofErr w:type="spellStart"/>
      <w:r w:rsidRPr="00077990">
        <w:rPr>
          <w:szCs w:val="24"/>
        </w:rPr>
        <w:t>signifikan</w:t>
      </w:r>
      <w:proofErr w:type="spellEnd"/>
      <w:r w:rsidRPr="00077990">
        <w:rPr>
          <w:szCs w:val="24"/>
        </w:rPr>
        <w:t xml:space="preserve"> </w:t>
      </w:r>
      <w:proofErr w:type="spellStart"/>
      <w:r w:rsidRPr="00077990">
        <w:rPr>
          <w:szCs w:val="24"/>
        </w:rPr>
        <w:t>secara</w:t>
      </w:r>
      <w:proofErr w:type="spellEnd"/>
      <w:r w:rsidRPr="00077990">
        <w:rPr>
          <w:szCs w:val="24"/>
        </w:rPr>
        <w:t xml:space="preserve"> </w:t>
      </w:r>
      <w:proofErr w:type="spellStart"/>
      <w:r w:rsidRPr="00077990">
        <w:rPr>
          <w:szCs w:val="24"/>
        </w:rPr>
        <w:t>statistik</w:t>
      </w:r>
      <w:proofErr w:type="spellEnd"/>
      <w:r w:rsidRPr="00077990">
        <w:rPr>
          <w:szCs w:val="24"/>
        </w:rPr>
        <w:t xml:space="preserve">, </w:t>
      </w:r>
      <w:proofErr w:type="spellStart"/>
      <w:r w:rsidRPr="00077990">
        <w:rPr>
          <w:szCs w:val="24"/>
        </w:rPr>
        <w:t>dapat</w:t>
      </w:r>
      <w:proofErr w:type="spellEnd"/>
      <w:r w:rsidRPr="00077990">
        <w:rPr>
          <w:szCs w:val="24"/>
        </w:rPr>
        <w:t xml:space="preserve"> </w:t>
      </w:r>
      <w:proofErr w:type="spellStart"/>
      <w:r w:rsidRPr="00077990">
        <w:rPr>
          <w:szCs w:val="24"/>
        </w:rPr>
        <w:t>disimpulkan</w:t>
      </w:r>
      <w:proofErr w:type="spellEnd"/>
      <w:r w:rsidRPr="00077990">
        <w:rPr>
          <w:szCs w:val="24"/>
        </w:rPr>
        <w:t xml:space="preserve"> </w:t>
      </w:r>
      <w:proofErr w:type="spellStart"/>
      <w:r w:rsidRPr="00077990">
        <w:rPr>
          <w:szCs w:val="24"/>
        </w:rPr>
        <w:t>bahwa</w:t>
      </w:r>
      <w:proofErr w:type="spellEnd"/>
      <w:r w:rsidRPr="00077990">
        <w:rPr>
          <w:szCs w:val="24"/>
        </w:rPr>
        <w:t xml:space="preserve"> </w:t>
      </w:r>
      <w:proofErr w:type="spellStart"/>
      <w:r w:rsidRPr="00077990">
        <w:rPr>
          <w:szCs w:val="24"/>
        </w:rPr>
        <w:t>peningkatan</w:t>
      </w:r>
      <w:proofErr w:type="spellEnd"/>
      <w:r w:rsidRPr="00077990">
        <w:rPr>
          <w:szCs w:val="24"/>
        </w:rPr>
        <w:t xml:space="preserve"> </w:t>
      </w:r>
      <w:proofErr w:type="spellStart"/>
      <w:r w:rsidRPr="00077990">
        <w:rPr>
          <w:szCs w:val="24"/>
        </w:rPr>
        <w:t>dalam</w:t>
      </w:r>
      <w:proofErr w:type="spellEnd"/>
      <w:r w:rsidRPr="00077990">
        <w:rPr>
          <w:szCs w:val="24"/>
        </w:rPr>
        <w:t xml:space="preserve"> </w:t>
      </w:r>
      <w:proofErr w:type="spellStart"/>
      <w:r w:rsidRPr="00077990">
        <w:rPr>
          <w:szCs w:val="24"/>
        </w:rPr>
        <w:t>praktik</w:t>
      </w:r>
      <w:proofErr w:type="spellEnd"/>
      <w:r w:rsidRPr="00077990">
        <w:rPr>
          <w:szCs w:val="24"/>
        </w:rPr>
        <w:t xml:space="preserve"> </w:t>
      </w:r>
      <w:r w:rsidRPr="00077990">
        <w:rPr>
          <w:i/>
          <w:iCs/>
          <w:szCs w:val="24"/>
        </w:rPr>
        <w:t>knowledge sharing</w:t>
      </w:r>
      <w:r w:rsidRPr="00077990">
        <w:rPr>
          <w:szCs w:val="24"/>
        </w:rPr>
        <w:t xml:space="preserve"> </w:t>
      </w:r>
      <w:proofErr w:type="spellStart"/>
      <w:r w:rsidRPr="00077990">
        <w:rPr>
          <w:szCs w:val="24"/>
        </w:rPr>
        <w:t>akan</w:t>
      </w:r>
      <w:proofErr w:type="spellEnd"/>
      <w:r w:rsidRPr="00077990">
        <w:rPr>
          <w:szCs w:val="24"/>
        </w:rPr>
        <w:t xml:space="preserve"> </w:t>
      </w:r>
      <w:proofErr w:type="spellStart"/>
      <w:r w:rsidRPr="00077990">
        <w:rPr>
          <w:szCs w:val="24"/>
        </w:rPr>
        <w:t>secara</w:t>
      </w:r>
      <w:proofErr w:type="spellEnd"/>
      <w:r w:rsidRPr="00077990">
        <w:rPr>
          <w:szCs w:val="24"/>
        </w:rPr>
        <w:t xml:space="preserve"> </w:t>
      </w:r>
      <w:proofErr w:type="spellStart"/>
      <w:r w:rsidRPr="00077990">
        <w:rPr>
          <w:szCs w:val="24"/>
        </w:rPr>
        <w:t>nyata</w:t>
      </w:r>
      <w:proofErr w:type="spellEnd"/>
      <w:r w:rsidRPr="00077990">
        <w:rPr>
          <w:szCs w:val="24"/>
        </w:rPr>
        <w:t xml:space="preserve"> </w:t>
      </w:r>
      <w:proofErr w:type="spellStart"/>
      <w:r w:rsidRPr="00077990">
        <w:rPr>
          <w:szCs w:val="24"/>
        </w:rPr>
        <w:t>meningkatkan</w:t>
      </w:r>
      <w:proofErr w:type="spellEnd"/>
      <w:r w:rsidRPr="00077990">
        <w:rPr>
          <w:szCs w:val="24"/>
        </w:rPr>
        <w:t xml:space="preserve"> </w:t>
      </w:r>
      <w:proofErr w:type="spellStart"/>
      <w:r w:rsidRPr="00077990">
        <w:rPr>
          <w:szCs w:val="24"/>
        </w:rPr>
        <w:t>kinerja</w:t>
      </w:r>
      <w:proofErr w:type="spellEnd"/>
      <w:r w:rsidRPr="00077990">
        <w:rPr>
          <w:szCs w:val="24"/>
        </w:rPr>
        <w:t xml:space="preserve"> </w:t>
      </w:r>
      <w:proofErr w:type="spellStart"/>
      <w:r w:rsidRPr="00077990">
        <w:rPr>
          <w:szCs w:val="24"/>
        </w:rPr>
        <w:t>karyawan</w:t>
      </w:r>
      <w:proofErr w:type="spellEnd"/>
      <w:r w:rsidRPr="00077990">
        <w:rPr>
          <w:szCs w:val="24"/>
        </w:rPr>
        <w:t xml:space="preserve"> </w:t>
      </w:r>
      <w:proofErr w:type="spellStart"/>
      <w:r w:rsidRPr="00077990">
        <w:rPr>
          <w:szCs w:val="24"/>
        </w:rPr>
        <w:t>sehingga</w:t>
      </w:r>
      <w:proofErr w:type="spellEnd"/>
      <w:r w:rsidRPr="00077990">
        <w:rPr>
          <w:szCs w:val="24"/>
        </w:rPr>
        <w:t xml:space="preserve"> </w:t>
      </w:r>
      <w:proofErr w:type="spellStart"/>
      <w:r w:rsidRPr="00077990">
        <w:rPr>
          <w:szCs w:val="24"/>
        </w:rPr>
        <w:t>hipotesis</w:t>
      </w:r>
      <w:proofErr w:type="spellEnd"/>
      <w:r w:rsidRPr="00077990">
        <w:rPr>
          <w:szCs w:val="24"/>
        </w:rPr>
        <w:t xml:space="preserve"> </w:t>
      </w:r>
      <w:proofErr w:type="spellStart"/>
      <w:r w:rsidRPr="00077990">
        <w:rPr>
          <w:szCs w:val="24"/>
        </w:rPr>
        <w:t>pertama</w:t>
      </w:r>
      <w:proofErr w:type="spellEnd"/>
      <w:r w:rsidRPr="00077990">
        <w:rPr>
          <w:szCs w:val="24"/>
        </w:rPr>
        <w:t xml:space="preserve"> </w:t>
      </w:r>
      <w:r w:rsidRPr="00170DC1">
        <w:rPr>
          <w:bCs/>
          <w:szCs w:val="24"/>
        </w:rPr>
        <w:t xml:space="preserve">(H1) </w:t>
      </w:r>
      <w:proofErr w:type="spellStart"/>
      <w:r w:rsidRPr="00170DC1">
        <w:rPr>
          <w:bCs/>
          <w:szCs w:val="24"/>
        </w:rPr>
        <w:t>diterima</w:t>
      </w:r>
      <w:proofErr w:type="spellEnd"/>
      <w:r w:rsidRPr="00170DC1">
        <w:rPr>
          <w:szCs w:val="24"/>
        </w:rPr>
        <w:t>.</w:t>
      </w:r>
    </w:p>
    <w:p w14:paraId="60D13CF9" w14:textId="77777777" w:rsidR="00D06FD1" w:rsidRPr="00170DC1" w:rsidRDefault="00D06FD1" w:rsidP="00170DC1">
      <w:pPr>
        <w:ind w:firstLine="567"/>
        <w:rPr>
          <w:szCs w:val="24"/>
        </w:rPr>
      </w:pPr>
    </w:p>
    <w:p w14:paraId="493B6AC9" w14:textId="561D06DB" w:rsidR="00170DC1" w:rsidRDefault="003726ED" w:rsidP="00170DC1">
      <w:pPr>
        <w:ind w:firstLine="567"/>
        <w:rPr>
          <w:bCs/>
          <w:szCs w:val="24"/>
        </w:rPr>
      </w:pPr>
      <w:proofErr w:type="spellStart"/>
      <w:r w:rsidRPr="00170DC1">
        <w:rPr>
          <w:bCs/>
          <w:szCs w:val="24"/>
        </w:rPr>
        <w:t>Hipotesis</w:t>
      </w:r>
      <w:proofErr w:type="spellEnd"/>
      <w:r w:rsidRPr="00170DC1">
        <w:rPr>
          <w:bCs/>
          <w:szCs w:val="24"/>
        </w:rPr>
        <w:t xml:space="preserve"> </w:t>
      </w:r>
      <w:proofErr w:type="spellStart"/>
      <w:r w:rsidRPr="00170DC1">
        <w:rPr>
          <w:bCs/>
          <w:szCs w:val="24"/>
        </w:rPr>
        <w:t>kedua</w:t>
      </w:r>
      <w:proofErr w:type="spellEnd"/>
      <w:r w:rsidRPr="00170DC1">
        <w:rPr>
          <w:szCs w:val="24"/>
        </w:rPr>
        <w:t xml:space="preserve">, </w:t>
      </w:r>
      <w:proofErr w:type="spellStart"/>
      <w:r w:rsidRPr="00077990">
        <w:rPr>
          <w:szCs w:val="24"/>
        </w:rPr>
        <w:t>hasil</w:t>
      </w:r>
      <w:proofErr w:type="spellEnd"/>
      <w:r w:rsidRPr="00077990">
        <w:rPr>
          <w:szCs w:val="24"/>
        </w:rPr>
        <w:t xml:space="preserve"> </w:t>
      </w:r>
      <w:proofErr w:type="spellStart"/>
      <w:r w:rsidRPr="00077990">
        <w:rPr>
          <w:szCs w:val="24"/>
        </w:rPr>
        <w:t>analisis</w:t>
      </w:r>
      <w:proofErr w:type="spellEnd"/>
      <w:r w:rsidRPr="00077990">
        <w:rPr>
          <w:szCs w:val="24"/>
        </w:rPr>
        <w:t xml:space="preserve"> juga </w:t>
      </w:r>
      <w:proofErr w:type="spellStart"/>
      <w:r w:rsidRPr="00077990">
        <w:rPr>
          <w:szCs w:val="24"/>
        </w:rPr>
        <w:t>menunjukkan</w:t>
      </w:r>
      <w:proofErr w:type="spellEnd"/>
      <w:r w:rsidRPr="00077990">
        <w:rPr>
          <w:szCs w:val="24"/>
        </w:rPr>
        <w:t xml:space="preserve"> </w:t>
      </w:r>
      <w:proofErr w:type="spellStart"/>
      <w:r w:rsidRPr="00077990">
        <w:rPr>
          <w:szCs w:val="24"/>
        </w:rPr>
        <w:t>bahwa</w:t>
      </w:r>
      <w:proofErr w:type="spellEnd"/>
      <w:r w:rsidRPr="00077990">
        <w:rPr>
          <w:szCs w:val="24"/>
        </w:rPr>
        <w:t xml:space="preserve"> </w:t>
      </w:r>
      <w:proofErr w:type="spellStart"/>
      <w:r w:rsidRPr="00077990">
        <w:rPr>
          <w:szCs w:val="24"/>
        </w:rPr>
        <w:t>Komunikasi</w:t>
      </w:r>
      <w:proofErr w:type="spellEnd"/>
      <w:r w:rsidRPr="00077990">
        <w:rPr>
          <w:szCs w:val="24"/>
        </w:rPr>
        <w:t xml:space="preserve"> </w:t>
      </w:r>
      <w:proofErr w:type="spellStart"/>
      <w:r w:rsidRPr="00077990">
        <w:rPr>
          <w:szCs w:val="24"/>
        </w:rPr>
        <w:t>Organisasi</w:t>
      </w:r>
      <w:proofErr w:type="spellEnd"/>
      <w:r w:rsidRPr="00077990">
        <w:rPr>
          <w:szCs w:val="24"/>
        </w:rPr>
        <w:t xml:space="preserve"> </w:t>
      </w:r>
      <w:proofErr w:type="spellStart"/>
      <w:r w:rsidRPr="00077990">
        <w:rPr>
          <w:szCs w:val="24"/>
        </w:rPr>
        <w:t>berpengaruh</w:t>
      </w:r>
      <w:proofErr w:type="spellEnd"/>
      <w:r w:rsidRPr="00077990">
        <w:rPr>
          <w:szCs w:val="24"/>
        </w:rPr>
        <w:t xml:space="preserve"> </w:t>
      </w:r>
      <w:proofErr w:type="spellStart"/>
      <w:r w:rsidRPr="00077990">
        <w:rPr>
          <w:szCs w:val="24"/>
        </w:rPr>
        <w:t>signifikan</w:t>
      </w:r>
      <w:proofErr w:type="spellEnd"/>
      <w:r w:rsidRPr="00077990">
        <w:rPr>
          <w:szCs w:val="24"/>
        </w:rPr>
        <w:t xml:space="preserve"> </w:t>
      </w:r>
      <w:proofErr w:type="spellStart"/>
      <w:r w:rsidRPr="00077990">
        <w:rPr>
          <w:szCs w:val="24"/>
        </w:rPr>
        <w:t>terhadap</w:t>
      </w:r>
      <w:proofErr w:type="spellEnd"/>
      <w:r w:rsidRPr="00077990">
        <w:rPr>
          <w:szCs w:val="24"/>
        </w:rPr>
        <w:t xml:space="preserve"> Kinerja </w:t>
      </w:r>
      <w:proofErr w:type="spellStart"/>
      <w:r w:rsidRPr="00077990">
        <w:rPr>
          <w:szCs w:val="24"/>
        </w:rPr>
        <w:t>Karyawan</w:t>
      </w:r>
      <w:proofErr w:type="spellEnd"/>
      <w:r w:rsidRPr="00077990">
        <w:rPr>
          <w:szCs w:val="24"/>
        </w:rPr>
        <w:t xml:space="preserve">, </w:t>
      </w:r>
      <w:proofErr w:type="spellStart"/>
      <w:r w:rsidRPr="00077990">
        <w:rPr>
          <w:szCs w:val="24"/>
        </w:rPr>
        <w:t>meskipun</w:t>
      </w:r>
      <w:proofErr w:type="spellEnd"/>
      <w:r w:rsidRPr="00077990">
        <w:rPr>
          <w:szCs w:val="24"/>
        </w:rPr>
        <w:t xml:space="preserve"> </w:t>
      </w:r>
      <w:proofErr w:type="spellStart"/>
      <w:r w:rsidRPr="00077990">
        <w:rPr>
          <w:szCs w:val="24"/>
        </w:rPr>
        <w:t>besaran</w:t>
      </w:r>
      <w:proofErr w:type="spellEnd"/>
      <w:r w:rsidRPr="00077990">
        <w:rPr>
          <w:szCs w:val="24"/>
        </w:rPr>
        <w:t xml:space="preserve"> </w:t>
      </w:r>
      <w:proofErr w:type="spellStart"/>
      <w:r w:rsidRPr="00077990">
        <w:rPr>
          <w:szCs w:val="24"/>
        </w:rPr>
        <w:t>pengaruhnya</w:t>
      </w:r>
      <w:proofErr w:type="spellEnd"/>
      <w:r w:rsidRPr="00077990">
        <w:rPr>
          <w:szCs w:val="24"/>
        </w:rPr>
        <w:t xml:space="preserve"> </w:t>
      </w:r>
      <w:proofErr w:type="spellStart"/>
      <w:r w:rsidRPr="00077990">
        <w:rPr>
          <w:szCs w:val="24"/>
        </w:rPr>
        <w:t>tidak</w:t>
      </w:r>
      <w:proofErr w:type="spellEnd"/>
      <w:r w:rsidRPr="00077990">
        <w:rPr>
          <w:szCs w:val="24"/>
        </w:rPr>
        <w:t xml:space="preserve"> </w:t>
      </w:r>
      <w:proofErr w:type="spellStart"/>
      <w:r w:rsidRPr="00077990">
        <w:rPr>
          <w:szCs w:val="24"/>
        </w:rPr>
        <w:t>sebesar</w:t>
      </w:r>
      <w:proofErr w:type="spellEnd"/>
      <w:r w:rsidRPr="00077990">
        <w:rPr>
          <w:szCs w:val="24"/>
        </w:rPr>
        <w:t xml:space="preserve"> </w:t>
      </w:r>
      <w:proofErr w:type="spellStart"/>
      <w:r w:rsidRPr="00077990">
        <w:rPr>
          <w:szCs w:val="24"/>
        </w:rPr>
        <w:t>pengaruh</w:t>
      </w:r>
      <w:proofErr w:type="spellEnd"/>
      <w:r w:rsidRPr="00077990">
        <w:rPr>
          <w:szCs w:val="24"/>
        </w:rPr>
        <w:t xml:space="preserve"> </w:t>
      </w:r>
      <w:r w:rsidRPr="00077990">
        <w:rPr>
          <w:i/>
          <w:iCs/>
          <w:szCs w:val="24"/>
        </w:rPr>
        <w:t>knowledge sharing</w:t>
      </w:r>
      <w:r w:rsidRPr="00077990">
        <w:rPr>
          <w:szCs w:val="24"/>
        </w:rPr>
        <w:t xml:space="preserve">. Nilai </w:t>
      </w:r>
      <w:r w:rsidRPr="00077990">
        <w:rPr>
          <w:i/>
          <w:iCs/>
          <w:szCs w:val="24"/>
        </w:rPr>
        <w:t>original sample (O)</w:t>
      </w:r>
      <w:r w:rsidRPr="00077990">
        <w:rPr>
          <w:szCs w:val="24"/>
        </w:rPr>
        <w:t xml:space="preserve"> </w:t>
      </w:r>
      <w:proofErr w:type="spellStart"/>
      <w:r w:rsidRPr="00077990">
        <w:rPr>
          <w:szCs w:val="24"/>
        </w:rPr>
        <w:t>adalah</w:t>
      </w:r>
      <w:proofErr w:type="spellEnd"/>
      <w:r w:rsidRPr="00077990">
        <w:rPr>
          <w:szCs w:val="24"/>
        </w:rPr>
        <w:t xml:space="preserve"> 0,171, </w:t>
      </w:r>
      <w:proofErr w:type="spellStart"/>
      <w:r w:rsidRPr="00077990">
        <w:rPr>
          <w:szCs w:val="24"/>
        </w:rPr>
        <w:t>dengan</w:t>
      </w:r>
      <w:proofErr w:type="spellEnd"/>
      <w:r w:rsidRPr="00077990">
        <w:rPr>
          <w:szCs w:val="24"/>
        </w:rPr>
        <w:t xml:space="preserve"> </w:t>
      </w:r>
      <w:r w:rsidRPr="00077990">
        <w:rPr>
          <w:i/>
          <w:iCs/>
          <w:szCs w:val="24"/>
        </w:rPr>
        <w:t>sample mean (M)</w:t>
      </w:r>
      <w:r w:rsidRPr="00077990">
        <w:rPr>
          <w:szCs w:val="24"/>
        </w:rPr>
        <w:t xml:space="preserve"> </w:t>
      </w:r>
      <w:proofErr w:type="spellStart"/>
      <w:r w:rsidRPr="00077990">
        <w:rPr>
          <w:szCs w:val="24"/>
        </w:rPr>
        <w:t>sebesar</w:t>
      </w:r>
      <w:proofErr w:type="spellEnd"/>
      <w:r w:rsidRPr="00077990">
        <w:rPr>
          <w:szCs w:val="24"/>
        </w:rPr>
        <w:t xml:space="preserve"> 0,166 dan </w:t>
      </w:r>
      <w:r w:rsidRPr="00077990">
        <w:rPr>
          <w:i/>
          <w:iCs/>
          <w:szCs w:val="24"/>
        </w:rPr>
        <w:t>standard deviation</w:t>
      </w:r>
      <w:r w:rsidRPr="00077990">
        <w:rPr>
          <w:szCs w:val="24"/>
        </w:rPr>
        <w:t xml:space="preserve"> </w:t>
      </w:r>
      <w:proofErr w:type="spellStart"/>
      <w:r w:rsidRPr="00077990">
        <w:rPr>
          <w:szCs w:val="24"/>
        </w:rPr>
        <w:t>sebesar</w:t>
      </w:r>
      <w:proofErr w:type="spellEnd"/>
      <w:r w:rsidRPr="00077990">
        <w:rPr>
          <w:szCs w:val="24"/>
        </w:rPr>
        <w:t xml:space="preserve"> 0,068. Nilai </w:t>
      </w:r>
      <w:r w:rsidRPr="00077990">
        <w:rPr>
          <w:i/>
          <w:iCs/>
          <w:szCs w:val="24"/>
        </w:rPr>
        <w:t>t-statistic</w:t>
      </w:r>
      <w:r w:rsidRPr="00077990">
        <w:rPr>
          <w:szCs w:val="24"/>
        </w:rPr>
        <w:t xml:space="preserve"> </w:t>
      </w:r>
      <w:proofErr w:type="spellStart"/>
      <w:r w:rsidRPr="00077990">
        <w:rPr>
          <w:szCs w:val="24"/>
        </w:rPr>
        <w:t>sebesar</w:t>
      </w:r>
      <w:proofErr w:type="spellEnd"/>
      <w:r w:rsidRPr="00077990">
        <w:rPr>
          <w:szCs w:val="24"/>
        </w:rPr>
        <w:t xml:space="preserve"> 2,530 dan </w:t>
      </w:r>
      <w:r w:rsidRPr="00077990">
        <w:rPr>
          <w:i/>
          <w:iCs/>
          <w:szCs w:val="24"/>
        </w:rPr>
        <w:t>p-value</w:t>
      </w:r>
      <w:r w:rsidRPr="00077990">
        <w:rPr>
          <w:szCs w:val="24"/>
        </w:rPr>
        <w:t xml:space="preserve"> </w:t>
      </w:r>
      <w:proofErr w:type="spellStart"/>
      <w:r w:rsidRPr="00077990">
        <w:rPr>
          <w:szCs w:val="24"/>
        </w:rPr>
        <w:t>sebesar</w:t>
      </w:r>
      <w:proofErr w:type="spellEnd"/>
      <w:r w:rsidRPr="00077990">
        <w:rPr>
          <w:szCs w:val="24"/>
        </w:rPr>
        <w:t xml:space="preserve"> 0,012 (&lt; 0,05) </w:t>
      </w:r>
      <w:proofErr w:type="spellStart"/>
      <w:r w:rsidRPr="00077990">
        <w:rPr>
          <w:szCs w:val="24"/>
        </w:rPr>
        <w:t>menunjukkan</w:t>
      </w:r>
      <w:proofErr w:type="spellEnd"/>
      <w:r w:rsidRPr="00077990">
        <w:rPr>
          <w:szCs w:val="24"/>
        </w:rPr>
        <w:t xml:space="preserve"> </w:t>
      </w:r>
      <w:proofErr w:type="spellStart"/>
      <w:r w:rsidRPr="00077990">
        <w:rPr>
          <w:szCs w:val="24"/>
        </w:rPr>
        <w:t>bahwa</w:t>
      </w:r>
      <w:proofErr w:type="spellEnd"/>
      <w:r w:rsidRPr="00077990">
        <w:rPr>
          <w:szCs w:val="24"/>
        </w:rPr>
        <w:t xml:space="preserve"> </w:t>
      </w:r>
      <w:proofErr w:type="spellStart"/>
      <w:r w:rsidRPr="00077990">
        <w:rPr>
          <w:szCs w:val="24"/>
        </w:rPr>
        <w:t>hubungan</w:t>
      </w:r>
      <w:proofErr w:type="spellEnd"/>
      <w:r w:rsidRPr="00077990">
        <w:rPr>
          <w:szCs w:val="24"/>
        </w:rPr>
        <w:t xml:space="preserve"> </w:t>
      </w:r>
      <w:proofErr w:type="spellStart"/>
      <w:r w:rsidRPr="00077990">
        <w:rPr>
          <w:szCs w:val="24"/>
        </w:rPr>
        <w:t>ini</w:t>
      </w:r>
      <w:proofErr w:type="spellEnd"/>
      <w:r w:rsidRPr="00077990">
        <w:rPr>
          <w:szCs w:val="24"/>
        </w:rPr>
        <w:t xml:space="preserve"> juga </w:t>
      </w:r>
      <w:proofErr w:type="spellStart"/>
      <w:r w:rsidRPr="00077990">
        <w:rPr>
          <w:szCs w:val="24"/>
        </w:rPr>
        <w:lastRenderedPageBreak/>
        <w:t>signifikan</w:t>
      </w:r>
      <w:proofErr w:type="spellEnd"/>
      <w:r w:rsidRPr="00077990">
        <w:rPr>
          <w:szCs w:val="24"/>
        </w:rPr>
        <w:t xml:space="preserve">. </w:t>
      </w:r>
      <w:proofErr w:type="spellStart"/>
      <w:r w:rsidRPr="00077990">
        <w:rPr>
          <w:szCs w:val="24"/>
        </w:rPr>
        <w:t>Ini</w:t>
      </w:r>
      <w:proofErr w:type="spellEnd"/>
      <w:r w:rsidRPr="00077990">
        <w:rPr>
          <w:szCs w:val="24"/>
        </w:rPr>
        <w:t xml:space="preserve"> </w:t>
      </w:r>
      <w:proofErr w:type="spellStart"/>
      <w:r w:rsidRPr="00077990">
        <w:rPr>
          <w:szCs w:val="24"/>
        </w:rPr>
        <w:t>menandakan</w:t>
      </w:r>
      <w:proofErr w:type="spellEnd"/>
      <w:r w:rsidRPr="00077990">
        <w:rPr>
          <w:szCs w:val="24"/>
        </w:rPr>
        <w:t xml:space="preserve"> </w:t>
      </w:r>
      <w:proofErr w:type="spellStart"/>
      <w:r w:rsidRPr="00077990">
        <w:rPr>
          <w:szCs w:val="24"/>
        </w:rPr>
        <w:t>bahwa</w:t>
      </w:r>
      <w:proofErr w:type="spellEnd"/>
      <w:r w:rsidRPr="00077990">
        <w:rPr>
          <w:szCs w:val="24"/>
        </w:rPr>
        <w:t xml:space="preserve"> </w:t>
      </w:r>
      <w:proofErr w:type="spellStart"/>
      <w:r w:rsidRPr="00077990">
        <w:rPr>
          <w:szCs w:val="24"/>
        </w:rPr>
        <w:t>komunikasi</w:t>
      </w:r>
      <w:proofErr w:type="spellEnd"/>
      <w:r w:rsidRPr="00077990">
        <w:rPr>
          <w:szCs w:val="24"/>
        </w:rPr>
        <w:t xml:space="preserve"> yang </w:t>
      </w:r>
      <w:proofErr w:type="spellStart"/>
      <w:r w:rsidRPr="00077990">
        <w:rPr>
          <w:szCs w:val="24"/>
        </w:rPr>
        <w:t>baik</w:t>
      </w:r>
      <w:proofErr w:type="spellEnd"/>
      <w:r w:rsidRPr="00077990">
        <w:rPr>
          <w:szCs w:val="24"/>
        </w:rPr>
        <w:t xml:space="preserve"> di </w:t>
      </w:r>
      <w:proofErr w:type="spellStart"/>
      <w:r w:rsidRPr="00077990">
        <w:rPr>
          <w:szCs w:val="24"/>
        </w:rPr>
        <w:t>dalam</w:t>
      </w:r>
      <w:proofErr w:type="spellEnd"/>
      <w:r w:rsidRPr="00077990">
        <w:rPr>
          <w:szCs w:val="24"/>
        </w:rPr>
        <w:t xml:space="preserve"> </w:t>
      </w:r>
      <w:proofErr w:type="spellStart"/>
      <w:r w:rsidRPr="00077990">
        <w:rPr>
          <w:szCs w:val="24"/>
        </w:rPr>
        <w:t>organisasi</w:t>
      </w:r>
      <w:proofErr w:type="spellEnd"/>
      <w:r w:rsidRPr="00077990">
        <w:rPr>
          <w:szCs w:val="24"/>
        </w:rPr>
        <w:t xml:space="preserve"> </w:t>
      </w:r>
      <w:proofErr w:type="spellStart"/>
      <w:r w:rsidRPr="00077990">
        <w:rPr>
          <w:szCs w:val="24"/>
        </w:rPr>
        <w:t>tetap</w:t>
      </w:r>
      <w:proofErr w:type="spellEnd"/>
      <w:r w:rsidRPr="00077990">
        <w:rPr>
          <w:szCs w:val="24"/>
        </w:rPr>
        <w:t xml:space="preserve"> </w:t>
      </w:r>
      <w:proofErr w:type="spellStart"/>
      <w:r w:rsidRPr="00077990">
        <w:rPr>
          <w:szCs w:val="24"/>
        </w:rPr>
        <w:t>berkontribusi</w:t>
      </w:r>
      <w:proofErr w:type="spellEnd"/>
      <w:r w:rsidRPr="00077990">
        <w:rPr>
          <w:szCs w:val="24"/>
        </w:rPr>
        <w:t xml:space="preserve"> </w:t>
      </w:r>
      <w:proofErr w:type="spellStart"/>
      <w:r w:rsidRPr="00077990">
        <w:rPr>
          <w:szCs w:val="24"/>
        </w:rPr>
        <w:t>nyata</w:t>
      </w:r>
      <w:proofErr w:type="spellEnd"/>
      <w:r w:rsidRPr="00077990">
        <w:rPr>
          <w:szCs w:val="24"/>
        </w:rPr>
        <w:t xml:space="preserve"> </w:t>
      </w:r>
      <w:proofErr w:type="spellStart"/>
      <w:r w:rsidRPr="00077990">
        <w:rPr>
          <w:szCs w:val="24"/>
        </w:rPr>
        <w:t>dalam</w:t>
      </w:r>
      <w:proofErr w:type="spellEnd"/>
      <w:r w:rsidRPr="00077990">
        <w:rPr>
          <w:szCs w:val="24"/>
        </w:rPr>
        <w:t xml:space="preserve"> </w:t>
      </w:r>
      <w:proofErr w:type="spellStart"/>
      <w:r w:rsidRPr="00077990">
        <w:rPr>
          <w:szCs w:val="24"/>
        </w:rPr>
        <w:t>meningkatkan</w:t>
      </w:r>
      <w:proofErr w:type="spellEnd"/>
      <w:r w:rsidRPr="00077990">
        <w:rPr>
          <w:szCs w:val="24"/>
        </w:rPr>
        <w:t xml:space="preserve"> </w:t>
      </w:r>
      <w:proofErr w:type="spellStart"/>
      <w:r w:rsidRPr="00077990">
        <w:rPr>
          <w:szCs w:val="24"/>
        </w:rPr>
        <w:t>performa</w:t>
      </w:r>
      <w:proofErr w:type="spellEnd"/>
      <w:r w:rsidRPr="00077990">
        <w:rPr>
          <w:szCs w:val="24"/>
        </w:rPr>
        <w:t xml:space="preserve"> </w:t>
      </w:r>
      <w:proofErr w:type="spellStart"/>
      <w:r w:rsidRPr="00077990">
        <w:rPr>
          <w:szCs w:val="24"/>
        </w:rPr>
        <w:t>kerja</w:t>
      </w:r>
      <w:proofErr w:type="spellEnd"/>
      <w:r w:rsidRPr="00077990">
        <w:rPr>
          <w:szCs w:val="24"/>
        </w:rPr>
        <w:t xml:space="preserve"> </w:t>
      </w:r>
      <w:proofErr w:type="spellStart"/>
      <w:r w:rsidRPr="00077990">
        <w:rPr>
          <w:szCs w:val="24"/>
        </w:rPr>
        <w:t>karyawan</w:t>
      </w:r>
      <w:proofErr w:type="spellEnd"/>
      <w:r w:rsidRPr="00077990">
        <w:rPr>
          <w:szCs w:val="24"/>
        </w:rPr>
        <w:t xml:space="preserve">, </w:t>
      </w:r>
      <w:proofErr w:type="spellStart"/>
      <w:r w:rsidRPr="00077990">
        <w:rPr>
          <w:szCs w:val="24"/>
        </w:rPr>
        <w:t>walaupun</w:t>
      </w:r>
      <w:proofErr w:type="spellEnd"/>
      <w:r w:rsidRPr="00077990">
        <w:rPr>
          <w:szCs w:val="24"/>
        </w:rPr>
        <w:t xml:space="preserve"> </w:t>
      </w:r>
      <w:proofErr w:type="spellStart"/>
      <w:r w:rsidRPr="00077990">
        <w:rPr>
          <w:szCs w:val="24"/>
        </w:rPr>
        <w:t>dampaknya</w:t>
      </w:r>
      <w:proofErr w:type="spellEnd"/>
      <w:r w:rsidRPr="00077990">
        <w:rPr>
          <w:szCs w:val="24"/>
        </w:rPr>
        <w:t xml:space="preserve"> </w:t>
      </w:r>
      <w:proofErr w:type="spellStart"/>
      <w:r w:rsidRPr="00077990">
        <w:rPr>
          <w:szCs w:val="24"/>
        </w:rPr>
        <w:t>tidak</w:t>
      </w:r>
      <w:proofErr w:type="spellEnd"/>
      <w:r w:rsidRPr="00077990">
        <w:rPr>
          <w:szCs w:val="24"/>
        </w:rPr>
        <w:t xml:space="preserve"> </w:t>
      </w:r>
      <w:proofErr w:type="spellStart"/>
      <w:r w:rsidRPr="00077990">
        <w:rPr>
          <w:szCs w:val="24"/>
        </w:rPr>
        <w:t>dominan</w:t>
      </w:r>
      <w:proofErr w:type="spellEnd"/>
      <w:r w:rsidRPr="00077990">
        <w:rPr>
          <w:szCs w:val="24"/>
        </w:rPr>
        <w:t xml:space="preserve"> </w:t>
      </w:r>
      <w:proofErr w:type="spellStart"/>
      <w:r w:rsidRPr="00077990">
        <w:rPr>
          <w:szCs w:val="24"/>
        </w:rPr>
        <w:t>sehingga</w:t>
      </w:r>
      <w:proofErr w:type="spellEnd"/>
      <w:r w:rsidRPr="00077990">
        <w:rPr>
          <w:szCs w:val="24"/>
        </w:rPr>
        <w:t xml:space="preserve"> </w:t>
      </w:r>
      <w:proofErr w:type="spellStart"/>
      <w:r w:rsidRPr="00077990">
        <w:rPr>
          <w:szCs w:val="24"/>
        </w:rPr>
        <w:t>hipotesis</w:t>
      </w:r>
      <w:proofErr w:type="spellEnd"/>
      <w:r w:rsidRPr="00077990">
        <w:rPr>
          <w:szCs w:val="24"/>
        </w:rPr>
        <w:t xml:space="preserve"> </w:t>
      </w:r>
      <w:proofErr w:type="spellStart"/>
      <w:r w:rsidRPr="00077990">
        <w:rPr>
          <w:szCs w:val="24"/>
        </w:rPr>
        <w:t>kedua</w:t>
      </w:r>
      <w:proofErr w:type="spellEnd"/>
      <w:r w:rsidRPr="00077990">
        <w:rPr>
          <w:szCs w:val="24"/>
        </w:rPr>
        <w:t xml:space="preserve"> </w:t>
      </w:r>
      <w:r w:rsidRPr="00170DC1">
        <w:rPr>
          <w:bCs/>
          <w:szCs w:val="24"/>
        </w:rPr>
        <w:t xml:space="preserve">(H2) </w:t>
      </w:r>
      <w:proofErr w:type="spellStart"/>
      <w:r w:rsidRPr="00170DC1">
        <w:rPr>
          <w:bCs/>
          <w:szCs w:val="24"/>
        </w:rPr>
        <w:t>diterima</w:t>
      </w:r>
      <w:proofErr w:type="spellEnd"/>
      <w:r w:rsidRPr="00170DC1">
        <w:rPr>
          <w:bCs/>
          <w:szCs w:val="24"/>
        </w:rPr>
        <w:t>.</w:t>
      </w:r>
    </w:p>
    <w:p w14:paraId="329CD6B4" w14:textId="77777777" w:rsidR="00D06FD1" w:rsidRPr="00170DC1" w:rsidRDefault="00D06FD1" w:rsidP="00170DC1">
      <w:pPr>
        <w:ind w:firstLine="567"/>
        <w:rPr>
          <w:szCs w:val="24"/>
        </w:rPr>
      </w:pPr>
    </w:p>
    <w:p w14:paraId="5C55C937" w14:textId="45E57462" w:rsidR="00170DC1" w:rsidRDefault="003726ED" w:rsidP="00170DC1">
      <w:pPr>
        <w:ind w:firstLine="567"/>
        <w:rPr>
          <w:bCs/>
          <w:szCs w:val="24"/>
        </w:rPr>
      </w:pPr>
      <w:proofErr w:type="spellStart"/>
      <w:r w:rsidRPr="00170DC1">
        <w:rPr>
          <w:bCs/>
          <w:szCs w:val="24"/>
        </w:rPr>
        <w:t>Hipotesis</w:t>
      </w:r>
      <w:proofErr w:type="spellEnd"/>
      <w:r w:rsidRPr="00170DC1">
        <w:rPr>
          <w:bCs/>
          <w:szCs w:val="24"/>
        </w:rPr>
        <w:t xml:space="preserve"> </w:t>
      </w:r>
      <w:proofErr w:type="spellStart"/>
      <w:r w:rsidRPr="00170DC1">
        <w:rPr>
          <w:bCs/>
          <w:szCs w:val="24"/>
        </w:rPr>
        <w:t>ketiga</w:t>
      </w:r>
      <w:proofErr w:type="spellEnd"/>
      <w:r w:rsidRPr="00170DC1">
        <w:rPr>
          <w:szCs w:val="24"/>
        </w:rPr>
        <w:t>,</w:t>
      </w:r>
      <w:r w:rsidRPr="00077990">
        <w:rPr>
          <w:szCs w:val="24"/>
        </w:rPr>
        <w:t xml:space="preserve"> </w:t>
      </w:r>
      <w:proofErr w:type="spellStart"/>
      <w:r w:rsidRPr="00077990">
        <w:rPr>
          <w:szCs w:val="24"/>
        </w:rPr>
        <w:t>terdapat</w:t>
      </w:r>
      <w:proofErr w:type="spellEnd"/>
      <w:r w:rsidRPr="00077990">
        <w:rPr>
          <w:szCs w:val="24"/>
        </w:rPr>
        <w:t xml:space="preserve"> </w:t>
      </w:r>
      <w:proofErr w:type="spellStart"/>
      <w:r w:rsidRPr="00077990">
        <w:rPr>
          <w:szCs w:val="24"/>
        </w:rPr>
        <w:t>pengaruh</w:t>
      </w:r>
      <w:proofErr w:type="spellEnd"/>
      <w:r w:rsidRPr="00077990">
        <w:rPr>
          <w:szCs w:val="24"/>
        </w:rPr>
        <w:t xml:space="preserve"> yang </w:t>
      </w:r>
      <w:proofErr w:type="spellStart"/>
      <w:r w:rsidRPr="00077990">
        <w:rPr>
          <w:szCs w:val="24"/>
        </w:rPr>
        <w:t>signifikan</w:t>
      </w:r>
      <w:proofErr w:type="spellEnd"/>
      <w:r w:rsidRPr="00077990">
        <w:rPr>
          <w:szCs w:val="24"/>
        </w:rPr>
        <w:t xml:space="preserve"> </w:t>
      </w:r>
      <w:proofErr w:type="spellStart"/>
      <w:r w:rsidRPr="00077990">
        <w:rPr>
          <w:szCs w:val="24"/>
        </w:rPr>
        <w:t>dari</w:t>
      </w:r>
      <w:proofErr w:type="spellEnd"/>
      <w:r w:rsidRPr="00077990">
        <w:rPr>
          <w:szCs w:val="24"/>
        </w:rPr>
        <w:t xml:space="preserve"> </w:t>
      </w:r>
      <w:proofErr w:type="spellStart"/>
      <w:r w:rsidRPr="00077990">
        <w:rPr>
          <w:szCs w:val="24"/>
        </w:rPr>
        <w:t>Komunikasi</w:t>
      </w:r>
      <w:proofErr w:type="spellEnd"/>
      <w:r w:rsidRPr="00077990">
        <w:rPr>
          <w:szCs w:val="24"/>
        </w:rPr>
        <w:t xml:space="preserve"> </w:t>
      </w:r>
      <w:proofErr w:type="spellStart"/>
      <w:r w:rsidRPr="00077990">
        <w:rPr>
          <w:szCs w:val="24"/>
        </w:rPr>
        <w:t>Organisasi</w:t>
      </w:r>
      <w:proofErr w:type="spellEnd"/>
      <w:r w:rsidRPr="00077990">
        <w:rPr>
          <w:szCs w:val="24"/>
        </w:rPr>
        <w:t xml:space="preserve"> </w:t>
      </w:r>
      <w:proofErr w:type="spellStart"/>
      <w:r w:rsidRPr="00077990">
        <w:rPr>
          <w:szCs w:val="24"/>
        </w:rPr>
        <w:t>terhadap</w:t>
      </w:r>
      <w:proofErr w:type="spellEnd"/>
      <w:r w:rsidRPr="00077990">
        <w:rPr>
          <w:szCs w:val="24"/>
        </w:rPr>
        <w:t xml:space="preserve"> </w:t>
      </w:r>
      <w:r w:rsidRPr="00077990">
        <w:rPr>
          <w:i/>
          <w:iCs/>
          <w:szCs w:val="24"/>
        </w:rPr>
        <w:t>Knowledge Sharing</w:t>
      </w:r>
      <w:r w:rsidRPr="00077990">
        <w:rPr>
          <w:szCs w:val="24"/>
        </w:rPr>
        <w:t xml:space="preserve">, </w:t>
      </w:r>
      <w:proofErr w:type="spellStart"/>
      <w:r w:rsidRPr="00077990">
        <w:rPr>
          <w:szCs w:val="24"/>
        </w:rPr>
        <w:t>dengan</w:t>
      </w:r>
      <w:proofErr w:type="spellEnd"/>
      <w:r w:rsidRPr="00077990">
        <w:rPr>
          <w:szCs w:val="24"/>
        </w:rPr>
        <w:t xml:space="preserve"> </w:t>
      </w:r>
      <w:proofErr w:type="spellStart"/>
      <w:r w:rsidRPr="00077990">
        <w:rPr>
          <w:szCs w:val="24"/>
        </w:rPr>
        <w:t>nilai</w:t>
      </w:r>
      <w:proofErr w:type="spellEnd"/>
      <w:r w:rsidRPr="00077990">
        <w:rPr>
          <w:szCs w:val="24"/>
        </w:rPr>
        <w:t xml:space="preserve"> </w:t>
      </w:r>
      <w:r w:rsidRPr="00077990">
        <w:rPr>
          <w:i/>
          <w:iCs/>
          <w:szCs w:val="24"/>
        </w:rPr>
        <w:t>original sample</w:t>
      </w:r>
      <w:r w:rsidRPr="00077990">
        <w:rPr>
          <w:szCs w:val="24"/>
        </w:rPr>
        <w:t xml:space="preserve"> </w:t>
      </w:r>
      <w:proofErr w:type="spellStart"/>
      <w:r w:rsidRPr="00077990">
        <w:rPr>
          <w:szCs w:val="24"/>
        </w:rPr>
        <w:t>sebesar</w:t>
      </w:r>
      <w:proofErr w:type="spellEnd"/>
      <w:r w:rsidRPr="00077990">
        <w:rPr>
          <w:szCs w:val="24"/>
        </w:rPr>
        <w:t xml:space="preserve"> 0,427, </w:t>
      </w:r>
      <w:r w:rsidRPr="00077990">
        <w:rPr>
          <w:i/>
          <w:iCs/>
          <w:szCs w:val="24"/>
        </w:rPr>
        <w:t>sample mean</w:t>
      </w:r>
      <w:r w:rsidRPr="00077990">
        <w:rPr>
          <w:szCs w:val="24"/>
        </w:rPr>
        <w:t xml:space="preserve"> </w:t>
      </w:r>
      <w:proofErr w:type="spellStart"/>
      <w:r w:rsidRPr="00077990">
        <w:rPr>
          <w:szCs w:val="24"/>
        </w:rPr>
        <w:t>sebesar</w:t>
      </w:r>
      <w:proofErr w:type="spellEnd"/>
      <w:r w:rsidRPr="00077990">
        <w:rPr>
          <w:szCs w:val="24"/>
        </w:rPr>
        <w:t xml:space="preserve"> 0,458, dan </w:t>
      </w:r>
      <w:r w:rsidRPr="00077990">
        <w:rPr>
          <w:i/>
          <w:iCs/>
          <w:szCs w:val="24"/>
        </w:rPr>
        <w:t>standard deviation</w:t>
      </w:r>
      <w:r w:rsidRPr="00077990">
        <w:rPr>
          <w:szCs w:val="24"/>
        </w:rPr>
        <w:t xml:space="preserve"> </w:t>
      </w:r>
      <w:proofErr w:type="spellStart"/>
      <w:r w:rsidRPr="00077990">
        <w:rPr>
          <w:szCs w:val="24"/>
        </w:rPr>
        <w:t>sebesar</w:t>
      </w:r>
      <w:proofErr w:type="spellEnd"/>
      <w:r w:rsidRPr="00077990">
        <w:rPr>
          <w:szCs w:val="24"/>
        </w:rPr>
        <w:t xml:space="preserve"> 0,119. Nilai </w:t>
      </w:r>
      <w:r w:rsidRPr="00077990">
        <w:rPr>
          <w:i/>
          <w:iCs/>
          <w:szCs w:val="24"/>
        </w:rPr>
        <w:t>t-statistic</w:t>
      </w:r>
      <w:r w:rsidRPr="00077990">
        <w:rPr>
          <w:szCs w:val="24"/>
        </w:rPr>
        <w:t xml:space="preserve"> </w:t>
      </w:r>
      <w:proofErr w:type="spellStart"/>
      <w:r w:rsidRPr="00077990">
        <w:rPr>
          <w:szCs w:val="24"/>
        </w:rPr>
        <w:t>sebesar</w:t>
      </w:r>
      <w:proofErr w:type="spellEnd"/>
      <w:r w:rsidRPr="00077990">
        <w:rPr>
          <w:szCs w:val="24"/>
        </w:rPr>
        <w:t xml:space="preserve"> 3,601 dan </w:t>
      </w:r>
      <w:r w:rsidRPr="00077990">
        <w:rPr>
          <w:i/>
          <w:iCs/>
          <w:szCs w:val="24"/>
        </w:rPr>
        <w:t>p-value</w:t>
      </w:r>
      <w:r w:rsidRPr="00077990">
        <w:rPr>
          <w:szCs w:val="24"/>
        </w:rPr>
        <w:t xml:space="preserve"> </w:t>
      </w:r>
      <w:proofErr w:type="spellStart"/>
      <w:r w:rsidRPr="00077990">
        <w:rPr>
          <w:szCs w:val="24"/>
        </w:rPr>
        <w:t>sebesar</w:t>
      </w:r>
      <w:proofErr w:type="spellEnd"/>
      <w:r w:rsidRPr="00077990">
        <w:rPr>
          <w:szCs w:val="24"/>
        </w:rPr>
        <w:t xml:space="preserve"> 0,000 </w:t>
      </w:r>
      <w:proofErr w:type="spellStart"/>
      <w:r w:rsidRPr="00077990">
        <w:rPr>
          <w:szCs w:val="24"/>
        </w:rPr>
        <w:t>kembali</w:t>
      </w:r>
      <w:proofErr w:type="spellEnd"/>
      <w:r w:rsidRPr="00077990">
        <w:rPr>
          <w:szCs w:val="24"/>
        </w:rPr>
        <w:t xml:space="preserve"> </w:t>
      </w:r>
      <w:proofErr w:type="spellStart"/>
      <w:r w:rsidRPr="00077990">
        <w:rPr>
          <w:szCs w:val="24"/>
        </w:rPr>
        <w:t>menegaskan</w:t>
      </w:r>
      <w:proofErr w:type="spellEnd"/>
      <w:r w:rsidRPr="00077990">
        <w:rPr>
          <w:szCs w:val="24"/>
        </w:rPr>
        <w:t xml:space="preserve"> </w:t>
      </w:r>
      <w:proofErr w:type="spellStart"/>
      <w:r w:rsidRPr="00077990">
        <w:rPr>
          <w:szCs w:val="24"/>
        </w:rPr>
        <w:t>signifikansi</w:t>
      </w:r>
      <w:proofErr w:type="spellEnd"/>
      <w:r w:rsidRPr="00077990">
        <w:rPr>
          <w:szCs w:val="24"/>
        </w:rPr>
        <w:t xml:space="preserve"> </w:t>
      </w:r>
      <w:proofErr w:type="spellStart"/>
      <w:r w:rsidRPr="00077990">
        <w:rPr>
          <w:szCs w:val="24"/>
        </w:rPr>
        <w:t>hubungan</w:t>
      </w:r>
      <w:proofErr w:type="spellEnd"/>
      <w:r w:rsidRPr="00077990">
        <w:rPr>
          <w:szCs w:val="24"/>
        </w:rPr>
        <w:t xml:space="preserve"> </w:t>
      </w:r>
      <w:proofErr w:type="spellStart"/>
      <w:r w:rsidRPr="00077990">
        <w:rPr>
          <w:szCs w:val="24"/>
        </w:rPr>
        <w:t>ini</w:t>
      </w:r>
      <w:proofErr w:type="spellEnd"/>
      <w:r w:rsidRPr="00077990">
        <w:rPr>
          <w:szCs w:val="24"/>
        </w:rPr>
        <w:t xml:space="preserve">. </w:t>
      </w:r>
      <w:proofErr w:type="spellStart"/>
      <w:r w:rsidRPr="00077990">
        <w:rPr>
          <w:szCs w:val="24"/>
        </w:rPr>
        <w:t>Artinya</w:t>
      </w:r>
      <w:proofErr w:type="spellEnd"/>
      <w:r w:rsidRPr="00077990">
        <w:rPr>
          <w:szCs w:val="24"/>
        </w:rPr>
        <w:t xml:space="preserve">, </w:t>
      </w:r>
      <w:proofErr w:type="spellStart"/>
      <w:r w:rsidRPr="00077990">
        <w:rPr>
          <w:szCs w:val="24"/>
        </w:rPr>
        <w:t>komunikasi</w:t>
      </w:r>
      <w:proofErr w:type="spellEnd"/>
      <w:r w:rsidRPr="00077990">
        <w:rPr>
          <w:szCs w:val="24"/>
        </w:rPr>
        <w:t xml:space="preserve"> </w:t>
      </w:r>
      <w:proofErr w:type="spellStart"/>
      <w:r w:rsidRPr="00077990">
        <w:rPr>
          <w:szCs w:val="24"/>
        </w:rPr>
        <w:t>organisasi</w:t>
      </w:r>
      <w:proofErr w:type="spellEnd"/>
      <w:r w:rsidRPr="00077990">
        <w:rPr>
          <w:szCs w:val="24"/>
        </w:rPr>
        <w:t xml:space="preserve"> yang </w:t>
      </w:r>
      <w:proofErr w:type="spellStart"/>
      <w:r w:rsidRPr="00077990">
        <w:rPr>
          <w:szCs w:val="24"/>
        </w:rPr>
        <w:t>efektif</w:t>
      </w:r>
      <w:proofErr w:type="spellEnd"/>
      <w:r w:rsidRPr="00077990">
        <w:rPr>
          <w:szCs w:val="24"/>
        </w:rPr>
        <w:t xml:space="preserve"> </w:t>
      </w:r>
      <w:proofErr w:type="spellStart"/>
      <w:r w:rsidRPr="00077990">
        <w:rPr>
          <w:szCs w:val="24"/>
        </w:rPr>
        <w:t>akan</w:t>
      </w:r>
      <w:proofErr w:type="spellEnd"/>
      <w:r w:rsidRPr="00077990">
        <w:rPr>
          <w:szCs w:val="24"/>
        </w:rPr>
        <w:t xml:space="preserve"> </w:t>
      </w:r>
      <w:proofErr w:type="spellStart"/>
      <w:r w:rsidRPr="00077990">
        <w:rPr>
          <w:szCs w:val="24"/>
        </w:rPr>
        <w:t>mendorong</w:t>
      </w:r>
      <w:proofErr w:type="spellEnd"/>
      <w:r w:rsidRPr="00077990">
        <w:rPr>
          <w:szCs w:val="24"/>
        </w:rPr>
        <w:t xml:space="preserve"> </w:t>
      </w:r>
      <w:proofErr w:type="spellStart"/>
      <w:r w:rsidRPr="00077990">
        <w:rPr>
          <w:szCs w:val="24"/>
        </w:rPr>
        <w:t>peningkatan</w:t>
      </w:r>
      <w:proofErr w:type="spellEnd"/>
      <w:r w:rsidRPr="00077990">
        <w:rPr>
          <w:szCs w:val="24"/>
        </w:rPr>
        <w:t xml:space="preserve"> </w:t>
      </w:r>
      <w:proofErr w:type="spellStart"/>
      <w:r w:rsidRPr="00077990">
        <w:rPr>
          <w:szCs w:val="24"/>
        </w:rPr>
        <w:t>aktivitas</w:t>
      </w:r>
      <w:proofErr w:type="spellEnd"/>
      <w:r w:rsidRPr="00077990">
        <w:rPr>
          <w:szCs w:val="24"/>
        </w:rPr>
        <w:t xml:space="preserve"> </w:t>
      </w:r>
      <w:proofErr w:type="spellStart"/>
      <w:r w:rsidRPr="00077990">
        <w:rPr>
          <w:szCs w:val="24"/>
        </w:rPr>
        <w:t>berbagi</w:t>
      </w:r>
      <w:proofErr w:type="spellEnd"/>
      <w:r w:rsidRPr="00077990">
        <w:rPr>
          <w:szCs w:val="24"/>
        </w:rPr>
        <w:t xml:space="preserve"> </w:t>
      </w:r>
      <w:proofErr w:type="spellStart"/>
      <w:r w:rsidRPr="00077990">
        <w:rPr>
          <w:szCs w:val="24"/>
        </w:rPr>
        <w:t>pengetahuan</w:t>
      </w:r>
      <w:proofErr w:type="spellEnd"/>
      <w:r w:rsidRPr="00077990">
        <w:rPr>
          <w:szCs w:val="24"/>
        </w:rPr>
        <w:t xml:space="preserve"> di </w:t>
      </w:r>
      <w:proofErr w:type="spellStart"/>
      <w:r w:rsidRPr="00077990">
        <w:rPr>
          <w:szCs w:val="24"/>
        </w:rPr>
        <w:t>antara</w:t>
      </w:r>
      <w:proofErr w:type="spellEnd"/>
      <w:r w:rsidRPr="00077990">
        <w:rPr>
          <w:szCs w:val="24"/>
        </w:rPr>
        <w:t xml:space="preserve"> </w:t>
      </w:r>
      <w:proofErr w:type="spellStart"/>
      <w:r w:rsidRPr="00077990">
        <w:rPr>
          <w:szCs w:val="24"/>
        </w:rPr>
        <w:t>karyawan</w:t>
      </w:r>
      <w:proofErr w:type="spellEnd"/>
      <w:r w:rsidRPr="00077990">
        <w:rPr>
          <w:szCs w:val="24"/>
        </w:rPr>
        <w:t xml:space="preserve">, yang pada </w:t>
      </w:r>
      <w:proofErr w:type="spellStart"/>
      <w:r w:rsidRPr="00077990">
        <w:rPr>
          <w:szCs w:val="24"/>
        </w:rPr>
        <w:t>akhirnya</w:t>
      </w:r>
      <w:proofErr w:type="spellEnd"/>
      <w:r w:rsidRPr="00077990">
        <w:rPr>
          <w:szCs w:val="24"/>
        </w:rPr>
        <w:t xml:space="preserve"> juga </w:t>
      </w:r>
      <w:proofErr w:type="spellStart"/>
      <w:r w:rsidRPr="00077990">
        <w:rPr>
          <w:szCs w:val="24"/>
        </w:rPr>
        <w:t>berdampak</w:t>
      </w:r>
      <w:proofErr w:type="spellEnd"/>
      <w:r w:rsidRPr="00077990">
        <w:rPr>
          <w:szCs w:val="24"/>
        </w:rPr>
        <w:t xml:space="preserve"> pada </w:t>
      </w:r>
      <w:proofErr w:type="spellStart"/>
      <w:r w:rsidRPr="00077990">
        <w:rPr>
          <w:szCs w:val="24"/>
        </w:rPr>
        <w:t>kinerja</w:t>
      </w:r>
      <w:proofErr w:type="spellEnd"/>
      <w:r w:rsidRPr="00077990">
        <w:rPr>
          <w:szCs w:val="24"/>
        </w:rPr>
        <w:t xml:space="preserve"> </w:t>
      </w:r>
      <w:proofErr w:type="spellStart"/>
      <w:r w:rsidRPr="00077990">
        <w:rPr>
          <w:szCs w:val="24"/>
        </w:rPr>
        <w:t>mereka</w:t>
      </w:r>
      <w:proofErr w:type="spellEnd"/>
      <w:r w:rsidRPr="00077990">
        <w:rPr>
          <w:szCs w:val="24"/>
        </w:rPr>
        <w:t xml:space="preserve"> </w:t>
      </w:r>
      <w:proofErr w:type="spellStart"/>
      <w:r w:rsidRPr="00077990">
        <w:rPr>
          <w:szCs w:val="24"/>
        </w:rPr>
        <w:t>sehingga</w:t>
      </w:r>
      <w:proofErr w:type="spellEnd"/>
      <w:r w:rsidRPr="00077990">
        <w:rPr>
          <w:szCs w:val="24"/>
        </w:rPr>
        <w:t xml:space="preserve"> </w:t>
      </w:r>
      <w:proofErr w:type="spellStart"/>
      <w:r w:rsidRPr="00077990">
        <w:rPr>
          <w:szCs w:val="24"/>
        </w:rPr>
        <w:t>hipotesis</w:t>
      </w:r>
      <w:proofErr w:type="spellEnd"/>
      <w:r w:rsidRPr="00077990">
        <w:rPr>
          <w:szCs w:val="24"/>
        </w:rPr>
        <w:t xml:space="preserve"> </w:t>
      </w:r>
      <w:proofErr w:type="spellStart"/>
      <w:r w:rsidRPr="00164ED7">
        <w:rPr>
          <w:szCs w:val="24"/>
        </w:rPr>
        <w:t>ketiga</w:t>
      </w:r>
      <w:proofErr w:type="spellEnd"/>
      <w:r w:rsidRPr="00164ED7">
        <w:rPr>
          <w:szCs w:val="24"/>
        </w:rPr>
        <w:t xml:space="preserve"> </w:t>
      </w:r>
      <w:r w:rsidRPr="00164ED7">
        <w:rPr>
          <w:bCs/>
          <w:szCs w:val="24"/>
        </w:rPr>
        <w:t xml:space="preserve">(H3) </w:t>
      </w:r>
      <w:proofErr w:type="spellStart"/>
      <w:r w:rsidRPr="00164ED7">
        <w:rPr>
          <w:bCs/>
          <w:szCs w:val="24"/>
        </w:rPr>
        <w:t>diterima</w:t>
      </w:r>
      <w:proofErr w:type="spellEnd"/>
      <w:r w:rsidRPr="00164ED7">
        <w:rPr>
          <w:bCs/>
          <w:szCs w:val="24"/>
        </w:rPr>
        <w:t>.</w:t>
      </w:r>
    </w:p>
    <w:p w14:paraId="0EAEA7E6" w14:textId="77777777" w:rsidR="00D06FD1" w:rsidRPr="00164ED7" w:rsidRDefault="00D06FD1" w:rsidP="00170DC1">
      <w:pPr>
        <w:ind w:firstLine="567"/>
        <w:rPr>
          <w:szCs w:val="24"/>
        </w:rPr>
      </w:pPr>
    </w:p>
    <w:p w14:paraId="6C979C4E" w14:textId="08B20E93" w:rsidR="00373141" w:rsidRPr="00F570D5" w:rsidRDefault="003726ED" w:rsidP="00F570D5">
      <w:pPr>
        <w:ind w:firstLine="567"/>
        <w:rPr>
          <w:szCs w:val="24"/>
        </w:rPr>
      </w:pPr>
      <w:proofErr w:type="spellStart"/>
      <w:r w:rsidRPr="00170DC1">
        <w:rPr>
          <w:bCs/>
          <w:szCs w:val="24"/>
        </w:rPr>
        <w:t>Hipotesis</w:t>
      </w:r>
      <w:proofErr w:type="spellEnd"/>
      <w:r w:rsidRPr="00170DC1">
        <w:rPr>
          <w:bCs/>
          <w:szCs w:val="24"/>
        </w:rPr>
        <w:t xml:space="preserve"> </w:t>
      </w:r>
      <w:proofErr w:type="spellStart"/>
      <w:r w:rsidRPr="00170DC1">
        <w:rPr>
          <w:bCs/>
          <w:szCs w:val="24"/>
        </w:rPr>
        <w:t>keempat</w:t>
      </w:r>
      <w:proofErr w:type="spellEnd"/>
      <w:r w:rsidRPr="00170DC1">
        <w:rPr>
          <w:szCs w:val="24"/>
        </w:rPr>
        <w:t>,</w:t>
      </w:r>
      <w:r w:rsidRPr="00077990">
        <w:rPr>
          <w:szCs w:val="24"/>
        </w:rPr>
        <w:t xml:space="preserve"> </w:t>
      </w:r>
      <w:proofErr w:type="spellStart"/>
      <w:r w:rsidRPr="00077990">
        <w:rPr>
          <w:szCs w:val="24"/>
        </w:rPr>
        <w:t>hasil</w:t>
      </w:r>
      <w:proofErr w:type="spellEnd"/>
      <w:r w:rsidRPr="00077990">
        <w:rPr>
          <w:szCs w:val="24"/>
        </w:rPr>
        <w:t xml:space="preserve"> uji </w:t>
      </w:r>
      <w:proofErr w:type="spellStart"/>
      <w:r w:rsidRPr="00077990">
        <w:rPr>
          <w:szCs w:val="24"/>
        </w:rPr>
        <w:t>hipotesis</w:t>
      </w:r>
      <w:proofErr w:type="spellEnd"/>
      <w:r w:rsidRPr="00077990">
        <w:rPr>
          <w:szCs w:val="24"/>
        </w:rPr>
        <w:t xml:space="preserve"> </w:t>
      </w:r>
      <w:proofErr w:type="spellStart"/>
      <w:r w:rsidRPr="00077990">
        <w:rPr>
          <w:szCs w:val="24"/>
        </w:rPr>
        <w:t>dalam</w:t>
      </w:r>
      <w:proofErr w:type="spellEnd"/>
      <w:r w:rsidRPr="00077990">
        <w:rPr>
          <w:szCs w:val="24"/>
        </w:rPr>
        <w:t xml:space="preserve"> </w:t>
      </w:r>
      <w:proofErr w:type="spellStart"/>
      <w:r w:rsidRPr="00077990">
        <w:rPr>
          <w:szCs w:val="24"/>
        </w:rPr>
        <w:t>penelitian</w:t>
      </w:r>
      <w:proofErr w:type="spellEnd"/>
      <w:r w:rsidRPr="00077990">
        <w:rPr>
          <w:szCs w:val="24"/>
        </w:rPr>
        <w:t xml:space="preserve"> </w:t>
      </w:r>
      <w:proofErr w:type="spellStart"/>
      <w:r w:rsidRPr="00077990">
        <w:rPr>
          <w:szCs w:val="24"/>
        </w:rPr>
        <w:t>ini</w:t>
      </w:r>
      <w:proofErr w:type="spellEnd"/>
      <w:r w:rsidRPr="00077990">
        <w:rPr>
          <w:szCs w:val="24"/>
        </w:rPr>
        <w:t xml:space="preserve"> </w:t>
      </w:r>
      <w:proofErr w:type="spellStart"/>
      <w:r w:rsidRPr="00077990">
        <w:rPr>
          <w:szCs w:val="24"/>
        </w:rPr>
        <w:t>menunjukkan</w:t>
      </w:r>
      <w:proofErr w:type="spellEnd"/>
      <w:r w:rsidRPr="00077990">
        <w:rPr>
          <w:szCs w:val="24"/>
        </w:rPr>
        <w:t xml:space="preserve"> </w:t>
      </w:r>
      <w:proofErr w:type="spellStart"/>
      <w:r w:rsidRPr="00077990">
        <w:rPr>
          <w:szCs w:val="24"/>
        </w:rPr>
        <w:t>bahwa</w:t>
      </w:r>
      <w:proofErr w:type="spellEnd"/>
      <w:r w:rsidRPr="00077990">
        <w:rPr>
          <w:szCs w:val="24"/>
        </w:rPr>
        <w:t xml:space="preserve"> </w:t>
      </w:r>
      <w:r w:rsidRPr="00077990">
        <w:rPr>
          <w:i/>
          <w:iCs/>
          <w:szCs w:val="24"/>
        </w:rPr>
        <w:t>Knowledge Sharing</w:t>
      </w:r>
      <w:r w:rsidRPr="00077990">
        <w:rPr>
          <w:szCs w:val="24"/>
        </w:rPr>
        <w:t xml:space="preserve"> </w:t>
      </w:r>
      <w:proofErr w:type="spellStart"/>
      <w:r w:rsidRPr="00077990">
        <w:rPr>
          <w:szCs w:val="24"/>
        </w:rPr>
        <w:t>berperan</w:t>
      </w:r>
      <w:proofErr w:type="spellEnd"/>
      <w:r w:rsidRPr="00077990">
        <w:rPr>
          <w:szCs w:val="24"/>
        </w:rPr>
        <w:t xml:space="preserve"> </w:t>
      </w:r>
      <w:proofErr w:type="spellStart"/>
      <w:r w:rsidRPr="00077990">
        <w:rPr>
          <w:szCs w:val="24"/>
        </w:rPr>
        <w:t>sebagai</w:t>
      </w:r>
      <w:proofErr w:type="spellEnd"/>
      <w:r w:rsidRPr="00077990">
        <w:rPr>
          <w:szCs w:val="24"/>
        </w:rPr>
        <w:t xml:space="preserve"> </w:t>
      </w:r>
      <w:proofErr w:type="spellStart"/>
      <w:r w:rsidRPr="00077990">
        <w:rPr>
          <w:szCs w:val="24"/>
        </w:rPr>
        <w:t>variabel</w:t>
      </w:r>
      <w:proofErr w:type="spellEnd"/>
      <w:r w:rsidRPr="00077990">
        <w:rPr>
          <w:szCs w:val="24"/>
        </w:rPr>
        <w:t xml:space="preserve"> </w:t>
      </w:r>
      <w:proofErr w:type="spellStart"/>
      <w:r w:rsidRPr="00077990">
        <w:rPr>
          <w:szCs w:val="24"/>
        </w:rPr>
        <w:t>mediasi</w:t>
      </w:r>
      <w:proofErr w:type="spellEnd"/>
      <w:r w:rsidRPr="00077990">
        <w:rPr>
          <w:szCs w:val="24"/>
        </w:rPr>
        <w:t xml:space="preserve"> yang </w:t>
      </w:r>
      <w:proofErr w:type="spellStart"/>
      <w:r w:rsidRPr="00077990">
        <w:rPr>
          <w:szCs w:val="24"/>
        </w:rPr>
        <w:t>kuat</w:t>
      </w:r>
      <w:proofErr w:type="spellEnd"/>
      <w:r w:rsidRPr="00077990">
        <w:rPr>
          <w:szCs w:val="24"/>
        </w:rPr>
        <w:t xml:space="preserve"> </w:t>
      </w:r>
      <w:proofErr w:type="spellStart"/>
      <w:r w:rsidRPr="00077990">
        <w:rPr>
          <w:szCs w:val="24"/>
        </w:rPr>
        <w:t>dalam</w:t>
      </w:r>
      <w:proofErr w:type="spellEnd"/>
      <w:r w:rsidRPr="00077990">
        <w:rPr>
          <w:szCs w:val="24"/>
        </w:rPr>
        <w:t xml:space="preserve"> </w:t>
      </w:r>
      <w:proofErr w:type="spellStart"/>
      <w:r w:rsidRPr="00077990">
        <w:rPr>
          <w:szCs w:val="24"/>
        </w:rPr>
        <w:t>hubungan</w:t>
      </w:r>
      <w:proofErr w:type="spellEnd"/>
      <w:r w:rsidRPr="00077990">
        <w:rPr>
          <w:szCs w:val="24"/>
        </w:rPr>
        <w:t xml:space="preserve"> </w:t>
      </w:r>
      <w:proofErr w:type="spellStart"/>
      <w:r w:rsidRPr="00077990">
        <w:rPr>
          <w:szCs w:val="24"/>
        </w:rPr>
        <w:t>antara</w:t>
      </w:r>
      <w:proofErr w:type="spellEnd"/>
      <w:r w:rsidRPr="00077990">
        <w:rPr>
          <w:szCs w:val="24"/>
        </w:rPr>
        <w:t xml:space="preserve"> </w:t>
      </w:r>
      <w:proofErr w:type="spellStart"/>
      <w:r w:rsidRPr="00077990">
        <w:rPr>
          <w:szCs w:val="24"/>
        </w:rPr>
        <w:t>Komunikasi</w:t>
      </w:r>
      <w:proofErr w:type="spellEnd"/>
      <w:r w:rsidRPr="00077990">
        <w:rPr>
          <w:szCs w:val="24"/>
        </w:rPr>
        <w:t xml:space="preserve"> </w:t>
      </w:r>
      <w:proofErr w:type="spellStart"/>
      <w:r w:rsidRPr="00077990">
        <w:rPr>
          <w:szCs w:val="24"/>
        </w:rPr>
        <w:t>Organisasi</w:t>
      </w:r>
      <w:proofErr w:type="spellEnd"/>
      <w:r w:rsidRPr="00077990">
        <w:rPr>
          <w:szCs w:val="24"/>
        </w:rPr>
        <w:t xml:space="preserve"> dan Kinerja </w:t>
      </w:r>
      <w:proofErr w:type="spellStart"/>
      <w:r w:rsidRPr="00077990">
        <w:rPr>
          <w:szCs w:val="24"/>
        </w:rPr>
        <w:t>Karyawan</w:t>
      </w:r>
      <w:proofErr w:type="spellEnd"/>
      <w:r w:rsidRPr="00077990">
        <w:rPr>
          <w:szCs w:val="24"/>
        </w:rPr>
        <w:t xml:space="preserve">. </w:t>
      </w:r>
      <w:proofErr w:type="spellStart"/>
      <w:r w:rsidRPr="00077990">
        <w:rPr>
          <w:szCs w:val="24"/>
        </w:rPr>
        <w:t>Dengan</w:t>
      </w:r>
      <w:proofErr w:type="spellEnd"/>
      <w:r w:rsidRPr="00077990">
        <w:rPr>
          <w:szCs w:val="24"/>
        </w:rPr>
        <w:t xml:space="preserve"> </w:t>
      </w:r>
      <w:proofErr w:type="spellStart"/>
      <w:r w:rsidRPr="00077990">
        <w:rPr>
          <w:szCs w:val="24"/>
        </w:rPr>
        <w:t>semua</w:t>
      </w:r>
      <w:proofErr w:type="spellEnd"/>
      <w:r w:rsidRPr="00077990">
        <w:rPr>
          <w:szCs w:val="24"/>
        </w:rPr>
        <w:t xml:space="preserve"> </w:t>
      </w:r>
      <w:proofErr w:type="spellStart"/>
      <w:r w:rsidRPr="00077990">
        <w:rPr>
          <w:szCs w:val="24"/>
        </w:rPr>
        <w:t>nilai</w:t>
      </w:r>
      <w:proofErr w:type="spellEnd"/>
      <w:r w:rsidRPr="00077990">
        <w:rPr>
          <w:szCs w:val="24"/>
        </w:rPr>
        <w:t xml:space="preserve"> t-</w:t>
      </w:r>
      <w:proofErr w:type="spellStart"/>
      <w:r w:rsidRPr="00077990">
        <w:rPr>
          <w:szCs w:val="24"/>
        </w:rPr>
        <w:t>statistik</w:t>
      </w:r>
      <w:proofErr w:type="spellEnd"/>
      <w:r w:rsidRPr="00077990">
        <w:rPr>
          <w:szCs w:val="24"/>
        </w:rPr>
        <w:t xml:space="preserve"> &gt; 1,96 dan p-value &lt; 0,05, </w:t>
      </w:r>
      <w:proofErr w:type="spellStart"/>
      <w:r w:rsidRPr="00077990">
        <w:rPr>
          <w:szCs w:val="24"/>
        </w:rPr>
        <w:t>maka</w:t>
      </w:r>
      <w:proofErr w:type="spellEnd"/>
      <w:r w:rsidRPr="00077990">
        <w:rPr>
          <w:szCs w:val="24"/>
        </w:rPr>
        <w:t xml:space="preserve"> </w:t>
      </w:r>
      <w:proofErr w:type="spellStart"/>
      <w:r w:rsidRPr="00077990">
        <w:rPr>
          <w:szCs w:val="24"/>
        </w:rPr>
        <w:t>ketiga</w:t>
      </w:r>
      <w:proofErr w:type="spellEnd"/>
      <w:r w:rsidRPr="00077990">
        <w:rPr>
          <w:szCs w:val="24"/>
        </w:rPr>
        <w:t xml:space="preserve"> </w:t>
      </w:r>
      <w:proofErr w:type="spellStart"/>
      <w:r w:rsidRPr="00164ED7">
        <w:rPr>
          <w:szCs w:val="24"/>
        </w:rPr>
        <w:t>hipotesis</w:t>
      </w:r>
      <w:proofErr w:type="spellEnd"/>
      <w:r w:rsidRPr="00164ED7">
        <w:rPr>
          <w:szCs w:val="24"/>
        </w:rPr>
        <w:t xml:space="preserve"> yang </w:t>
      </w:r>
      <w:proofErr w:type="spellStart"/>
      <w:r w:rsidRPr="00164ED7">
        <w:rPr>
          <w:szCs w:val="24"/>
        </w:rPr>
        <w:t>diajukan</w:t>
      </w:r>
      <w:proofErr w:type="spellEnd"/>
      <w:r w:rsidRPr="00164ED7">
        <w:rPr>
          <w:szCs w:val="24"/>
        </w:rPr>
        <w:t xml:space="preserve"> </w:t>
      </w:r>
      <w:proofErr w:type="spellStart"/>
      <w:r w:rsidRPr="00164ED7">
        <w:rPr>
          <w:szCs w:val="24"/>
        </w:rPr>
        <w:t>dalam</w:t>
      </w:r>
      <w:proofErr w:type="spellEnd"/>
      <w:r w:rsidRPr="00164ED7">
        <w:rPr>
          <w:szCs w:val="24"/>
        </w:rPr>
        <w:t xml:space="preserve"> </w:t>
      </w:r>
      <w:proofErr w:type="spellStart"/>
      <w:r w:rsidRPr="00164ED7">
        <w:rPr>
          <w:szCs w:val="24"/>
        </w:rPr>
        <w:t>penelitian</w:t>
      </w:r>
      <w:proofErr w:type="spellEnd"/>
      <w:r w:rsidRPr="00164ED7">
        <w:rPr>
          <w:szCs w:val="24"/>
        </w:rPr>
        <w:t xml:space="preserve"> </w:t>
      </w:r>
      <w:proofErr w:type="spellStart"/>
      <w:r w:rsidRPr="00164ED7">
        <w:rPr>
          <w:szCs w:val="24"/>
        </w:rPr>
        <w:t>ini</w:t>
      </w:r>
      <w:proofErr w:type="spellEnd"/>
      <w:r w:rsidRPr="00164ED7">
        <w:rPr>
          <w:szCs w:val="24"/>
        </w:rPr>
        <w:t xml:space="preserve"> </w:t>
      </w:r>
      <w:proofErr w:type="spellStart"/>
      <w:r w:rsidRPr="00164ED7">
        <w:rPr>
          <w:szCs w:val="24"/>
        </w:rPr>
        <w:t>diterima</w:t>
      </w:r>
      <w:proofErr w:type="spellEnd"/>
      <w:r w:rsidRPr="00164ED7">
        <w:rPr>
          <w:szCs w:val="24"/>
        </w:rPr>
        <w:t xml:space="preserve"> dan </w:t>
      </w:r>
      <w:proofErr w:type="spellStart"/>
      <w:r w:rsidRPr="00164ED7">
        <w:rPr>
          <w:szCs w:val="24"/>
        </w:rPr>
        <w:t>terbukti</w:t>
      </w:r>
      <w:proofErr w:type="spellEnd"/>
      <w:r w:rsidRPr="00164ED7">
        <w:rPr>
          <w:szCs w:val="24"/>
        </w:rPr>
        <w:t xml:space="preserve"> </w:t>
      </w:r>
      <w:proofErr w:type="spellStart"/>
      <w:r w:rsidRPr="00164ED7">
        <w:rPr>
          <w:szCs w:val="24"/>
        </w:rPr>
        <w:t>signifikan</w:t>
      </w:r>
      <w:proofErr w:type="spellEnd"/>
      <w:r w:rsidRPr="00164ED7">
        <w:rPr>
          <w:szCs w:val="24"/>
        </w:rPr>
        <w:t xml:space="preserve"> </w:t>
      </w:r>
      <w:proofErr w:type="spellStart"/>
      <w:r w:rsidRPr="00164ED7">
        <w:rPr>
          <w:szCs w:val="24"/>
        </w:rPr>
        <w:t>secara</w:t>
      </w:r>
      <w:proofErr w:type="spellEnd"/>
      <w:r w:rsidRPr="00164ED7">
        <w:rPr>
          <w:szCs w:val="24"/>
        </w:rPr>
        <w:t xml:space="preserve"> </w:t>
      </w:r>
      <w:proofErr w:type="spellStart"/>
      <w:r w:rsidRPr="00164ED7">
        <w:rPr>
          <w:szCs w:val="24"/>
        </w:rPr>
        <w:t>statistik</w:t>
      </w:r>
      <w:proofErr w:type="spellEnd"/>
      <w:r w:rsidRPr="00164ED7">
        <w:rPr>
          <w:szCs w:val="24"/>
        </w:rPr>
        <w:t xml:space="preserve"> </w:t>
      </w:r>
      <w:proofErr w:type="spellStart"/>
      <w:r w:rsidRPr="00164ED7">
        <w:rPr>
          <w:szCs w:val="24"/>
        </w:rPr>
        <w:t>sehingga</w:t>
      </w:r>
      <w:proofErr w:type="spellEnd"/>
      <w:r w:rsidRPr="00164ED7">
        <w:rPr>
          <w:szCs w:val="24"/>
        </w:rPr>
        <w:t xml:space="preserve"> </w:t>
      </w:r>
      <w:proofErr w:type="spellStart"/>
      <w:r w:rsidRPr="00164ED7">
        <w:rPr>
          <w:szCs w:val="24"/>
        </w:rPr>
        <w:t>hipotesis</w:t>
      </w:r>
      <w:proofErr w:type="spellEnd"/>
      <w:r w:rsidRPr="00164ED7">
        <w:rPr>
          <w:szCs w:val="24"/>
        </w:rPr>
        <w:t xml:space="preserve"> </w:t>
      </w:r>
      <w:proofErr w:type="spellStart"/>
      <w:r w:rsidRPr="00164ED7">
        <w:rPr>
          <w:szCs w:val="24"/>
        </w:rPr>
        <w:t>keempat</w:t>
      </w:r>
      <w:proofErr w:type="spellEnd"/>
      <w:r w:rsidRPr="00164ED7">
        <w:rPr>
          <w:szCs w:val="24"/>
        </w:rPr>
        <w:t xml:space="preserve"> </w:t>
      </w:r>
      <w:r w:rsidRPr="00164ED7">
        <w:rPr>
          <w:bCs/>
          <w:szCs w:val="24"/>
        </w:rPr>
        <w:t xml:space="preserve">(H4) </w:t>
      </w:r>
      <w:proofErr w:type="spellStart"/>
      <w:r w:rsidRPr="00164ED7">
        <w:rPr>
          <w:bCs/>
          <w:szCs w:val="24"/>
        </w:rPr>
        <w:t>diterima</w:t>
      </w:r>
      <w:proofErr w:type="spellEnd"/>
      <w:r w:rsidRPr="00077990">
        <w:rPr>
          <w:szCs w:val="24"/>
        </w:rPr>
        <w:t>.</w:t>
      </w:r>
    </w:p>
    <w:p w14:paraId="1E6427D4" w14:textId="77777777" w:rsidR="006802FA" w:rsidRPr="006802FA" w:rsidRDefault="006802FA" w:rsidP="0031216B">
      <w:pPr>
        <w:pStyle w:val="Heading1"/>
        <w:tabs>
          <w:tab w:val="left" w:pos="284"/>
        </w:tabs>
        <w:rPr>
          <w:lang w:val="sv-SE"/>
        </w:rPr>
      </w:pPr>
      <w:r w:rsidRPr="006802FA">
        <w:rPr>
          <w:lang w:val="sv-SE"/>
        </w:rPr>
        <w:t xml:space="preserve">4. </w:t>
      </w:r>
      <w:r w:rsidRPr="006802FA">
        <w:rPr>
          <w:lang w:val="sv-SE"/>
        </w:rPr>
        <w:tab/>
        <w:t>Kesimpulan</w:t>
      </w:r>
    </w:p>
    <w:p w14:paraId="0358B5C7" w14:textId="08114BD9" w:rsidR="006802FA" w:rsidRPr="00B742D1" w:rsidRDefault="00342EBA" w:rsidP="00B742D1">
      <w:pPr>
        <w:ind w:firstLine="567"/>
        <w:rPr>
          <w:szCs w:val="20"/>
        </w:rPr>
      </w:pPr>
      <w:bookmarkStart w:id="4" w:name="_Hlk67818646"/>
      <w:proofErr w:type="spellStart"/>
      <w:r w:rsidRPr="00B742D1">
        <w:rPr>
          <w:szCs w:val="20"/>
        </w:rPr>
        <w:t>Berdasarkan</w:t>
      </w:r>
      <w:proofErr w:type="spellEnd"/>
      <w:r w:rsidRPr="00B742D1">
        <w:rPr>
          <w:szCs w:val="20"/>
        </w:rPr>
        <w:t xml:space="preserve"> </w:t>
      </w:r>
      <w:proofErr w:type="spellStart"/>
      <w:r w:rsidRPr="00B742D1">
        <w:rPr>
          <w:szCs w:val="20"/>
        </w:rPr>
        <w:t>hasil</w:t>
      </w:r>
      <w:proofErr w:type="spellEnd"/>
      <w:r w:rsidRPr="00B742D1">
        <w:rPr>
          <w:szCs w:val="20"/>
        </w:rPr>
        <w:t xml:space="preserve"> </w:t>
      </w:r>
      <w:proofErr w:type="spellStart"/>
      <w:r w:rsidRPr="00B742D1">
        <w:rPr>
          <w:szCs w:val="20"/>
        </w:rPr>
        <w:t>penelitian</w:t>
      </w:r>
      <w:proofErr w:type="spellEnd"/>
      <w:r w:rsidRPr="00B742D1">
        <w:rPr>
          <w:szCs w:val="20"/>
        </w:rPr>
        <w:t xml:space="preserve"> dan </w:t>
      </w:r>
      <w:proofErr w:type="spellStart"/>
      <w:r w:rsidRPr="00B742D1">
        <w:rPr>
          <w:szCs w:val="20"/>
        </w:rPr>
        <w:t>melakukan</w:t>
      </w:r>
      <w:proofErr w:type="spellEnd"/>
      <w:r w:rsidRPr="00B742D1">
        <w:rPr>
          <w:szCs w:val="20"/>
        </w:rPr>
        <w:t xml:space="preserve"> </w:t>
      </w:r>
      <w:proofErr w:type="spellStart"/>
      <w:r w:rsidRPr="00B742D1">
        <w:rPr>
          <w:szCs w:val="20"/>
        </w:rPr>
        <w:t>analisis</w:t>
      </w:r>
      <w:proofErr w:type="spellEnd"/>
      <w:r w:rsidRPr="00B742D1">
        <w:rPr>
          <w:szCs w:val="20"/>
        </w:rPr>
        <w:t xml:space="preserve"> data pada </w:t>
      </w:r>
      <w:proofErr w:type="spellStart"/>
      <w:r w:rsidRPr="00B742D1">
        <w:rPr>
          <w:szCs w:val="20"/>
        </w:rPr>
        <w:t>karyawan</w:t>
      </w:r>
      <w:proofErr w:type="spellEnd"/>
      <w:r w:rsidRPr="00B742D1">
        <w:rPr>
          <w:szCs w:val="20"/>
        </w:rPr>
        <w:t xml:space="preserve"> </w:t>
      </w:r>
      <w:proofErr w:type="spellStart"/>
      <w:r w:rsidRPr="00B742D1">
        <w:rPr>
          <w:szCs w:val="20"/>
        </w:rPr>
        <w:t>Donkid’s</w:t>
      </w:r>
      <w:proofErr w:type="spellEnd"/>
      <w:r w:rsidRPr="00B742D1">
        <w:rPr>
          <w:szCs w:val="20"/>
        </w:rPr>
        <w:t xml:space="preserve"> Kediri </w:t>
      </w:r>
      <w:proofErr w:type="spellStart"/>
      <w:r w:rsidRPr="00B742D1">
        <w:rPr>
          <w:szCs w:val="20"/>
        </w:rPr>
        <w:t>tentang</w:t>
      </w:r>
      <w:proofErr w:type="spellEnd"/>
      <w:r w:rsidRPr="00B742D1">
        <w:rPr>
          <w:szCs w:val="20"/>
        </w:rPr>
        <w:t xml:space="preserve"> </w:t>
      </w:r>
      <w:proofErr w:type="spellStart"/>
      <w:r w:rsidRPr="00B742D1">
        <w:rPr>
          <w:szCs w:val="20"/>
        </w:rPr>
        <w:t>adanya</w:t>
      </w:r>
      <w:proofErr w:type="spellEnd"/>
      <w:r w:rsidRPr="00B742D1">
        <w:rPr>
          <w:szCs w:val="20"/>
        </w:rPr>
        <w:t xml:space="preserve"> </w:t>
      </w:r>
      <w:proofErr w:type="spellStart"/>
      <w:r w:rsidRPr="00B742D1">
        <w:rPr>
          <w:szCs w:val="20"/>
        </w:rPr>
        <w:t>korelasi</w:t>
      </w:r>
      <w:proofErr w:type="spellEnd"/>
      <w:r w:rsidRPr="00B742D1">
        <w:rPr>
          <w:szCs w:val="20"/>
        </w:rPr>
        <w:t xml:space="preserve"> </w:t>
      </w:r>
      <w:proofErr w:type="spellStart"/>
      <w:r w:rsidRPr="00B742D1">
        <w:rPr>
          <w:szCs w:val="20"/>
        </w:rPr>
        <w:t>keterkaitan</w:t>
      </w:r>
      <w:proofErr w:type="spellEnd"/>
      <w:r w:rsidRPr="00B742D1">
        <w:rPr>
          <w:szCs w:val="20"/>
        </w:rPr>
        <w:t xml:space="preserve"> </w:t>
      </w:r>
      <w:proofErr w:type="spellStart"/>
      <w:r w:rsidRPr="00B742D1">
        <w:rPr>
          <w:szCs w:val="20"/>
        </w:rPr>
        <w:t>antara</w:t>
      </w:r>
      <w:proofErr w:type="spellEnd"/>
      <w:r w:rsidRPr="00B742D1">
        <w:rPr>
          <w:szCs w:val="20"/>
        </w:rPr>
        <w:t xml:space="preserve"> </w:t>
      </w:r>
      <w:r w:rsidRPr="00B742D1">
        <w:rPr>
          <w:i/>
          <w:iCs/>
          <w:szCs w:val="20"/>
        </w:rPr>
        <w:t>Knowledge Sharing</w:t>
      </w:r>
      <w:r w:rsidRPr="00B742D1">
        <w:rPr>
          <w:szCs w:val="20"/>
        </w:rPr>
        <w:t xml:space="preserve"> </w:t>
      </w:r>
      <w:proofErr w:type="spellStart"/>
      <w:r w:rsidRPr="00B742D1">
        <w:rPr>
          <w:szCs w:val="20"/>
        </w:rPr>
        <w:t>memediasi</w:t>
      </w:r>
      <w:proofErr w:type="spellEnd"/>
      <w:r w:rsidRPr="00B742D1">
        <w:rPr>
          <w:szCs w:val="20"/>
        </w:rPr>
        <w:t xml:space="preserve"> </w:t>
      </w:r>
      <w:proofErr w:type="spellStart"/>
      <w:r w:rsidRPr="00B742D1">
        <w:rPr>
          <w:szCs w:val="20"/>
        </w:rPr>
        <w:t>Komunikasi</w:t>
      </w:r>
      <w:proofErr w:type="spellEnd"/>
      <w:r w:rsidRPr="00B742D1">
        <w:rPr>
          <w:szCs w:val="20"/>
        </w:rPr>
        <w:t xml:space="preserve"> </w:t>
      </w:r>
      <w:proofErr w:type="spellStart"/>
      <w:r w:rsidRPr="00B742D1">
        <w:rPr>
          <w:szCs w:val="20"/>
        </w:rPr>
        <w:t>Organisasi</w:t>
      </w:r>
      <w:proofErr w:type="spellEnd"/>
      <w:r w:rsidRPr="00B742D1">
        <w:rPr>
          <w:szCs w:val="20"/>
        </w:rPr>
        <w:t xml:space="preserve"> </w:t>
      </w:r>
      <w:proofErr w:type="spellStart"/>
      <w:r w:rsidRPr="00B742D1">
        <w:rPr>
          <w:szCs w:val="20"/>
        </w:rPr>
        <w:t>terhadap</w:t>
      </w:r>
      <w:proofErr w:type="spellEnd"/>
      <w:r w:rsidRPr="00B742D1">
        <w:rPr>
          <w:szCs w:val="20"/>
        </w:rPr>
        <w:t xml:space="preserve"> Kinerja </w:t>
      </w:r>
      <w:proofErr w:type="spellStart"/>
      <w:r w:rsidRPr="00B742D1">
        <w:rPr>
          <w:szCs w:val="20"/>
        </w:rPr>
        <w:t>Karyawan</w:t>
      </w:r>
      <w:proofErr w:type="spellEnd"/>
      <w:r w:rsidRPr="00B742D1">
        <w:rPr>
          <w:szCs w:val="20"/>
        </w:rPr>
        <w:t xml:space="preserve"> </w:t>
      </w:r>
      <w:proofErr w:type="spellStart"/>
      <w:r w:rsidRPr="00B742D1">
        <w:rPr>
          <w:szCs w:val="20"/>
        </w:rPr>
        <w:t>dengan</w:t>
      </w:r>
      <w:proofErr w:type="spellEnd"/>
      <w:r w:rsidRPr="00B742D1">
        <w:rPr>
          <w:szCs w:val="20"/>
        </w:rPr>
        <w:t xml:space="preserve"> </w:t>
      </w:r>
      <w:proofErr w:type="spellStart"/>
      <w:r w:rsidRPr="00B742D1">
        <w:rPr>
          <w:szCs w:val="20"/>
        </w:rPr>
        <w:t>kesimpulan</w:t>
      </w:r>
      <w:proofErr w:type="spellEnd"/>
      <w:r w:rsidRPr="00B742D1">
        <w:rPr>
          <w:szCs w:val="20"/>
        </w:rPr>
        <w:t xml:space="preserve"> </w:t>
      </w:r>
      <w:proofErr w:type="spellStart"/>
      <w:r w:rsidRPr="00B742D1">
        <w:rPr>
          <w:szCs w:val="20"/>
        </w:rPr>
        <w:t>yakni</w:t>
      </w:r>
      <w:proofErr w:type="spellEnd"/>
      <w:r w:rsidRPr="00B742D1">
        <w:rPr>
          <w:szCs w:val="20"/>
        </w:rPr>
        <w:t xml:space="preserve"> </w:t>
      </w:r>
      <w:proofErr w:type="spellStart"/>
      <w:r w:rsidRPr="00B742D1">
        <w:rPr>
          <w:szCs w:val="20"/>
        </w:rPr>
        <w:t>hasil</w:t>
      </w:r>
      <w:proofErr w:type="spellEnd"/>
      <w:r w:rsidRPr="00B742D1">
        <w:rPr>
          <w:szCs w:val="20"/>
        </w:rPr>
        <w:t xml:space="preserve"> uji </w:t>
      </w:r>
      <w:proofErr w:type="spellStart"/>
      <w:r w:rsidRPr="00B742D1">
        <w:rPr>
          <w:szCs w:val="20"/>
        </w:rPr>
        <w:t>analisis</w:t>
      </w:r>
      <w:proofErr w:type="spellEnd"/>
      <w:r w:rsidRPr="00B742D1">
        <w:rPr>
          <w:szCs w:val="20"/>
        </w:rPr>
        <w:t xml:space="preserve"> yang </w:t>
      </w:r>
      <w:proofErr w:type="spellStart"/>
      <w:r w:rsidRPr="00B742D1">
        <w:rPr>
          <w:szCs w:val="20"/>
        </w:rPr>
        <w:t>dilakukan</w:t>
      </w:r>
      <w:proofErr w:type="spellEnd"/>
      <w:r w:rsidRPr="00B742D1">
        <w:rPr>
          <w:szCs w:val="20"/>
        </w:rPr>
        <w:t xml:space="preserve"> </w:t>
      </w:r>
      <w:proofErr w:type="spellStart"/>
      <w:r w:rsidRPr="00B742D1">
        <w:rPr>
          <w:szCs w:val="20"/>
        </w:rPr>
        <w:t>bahwa</w:t>
      </w:r>
      <w:proofErr w:type="spellEnd"/>
      <w:r w:rsidRPr="00B742D1">
        <w:rPr>
          <w:szCs w:val="20"/>
        </w:rPr>
        <w:t xml:space="preserve"> </w:t>
      </w:r>
      <w:proofErr w:type="spellStart"/>
      <w:r w:rsidRPr="00B742D1">
        <w:rPr>
          <w:szCs w:val="20"/>
        </w:rPr>
        <w:t>variabel</w:t>
      </w:r>
      <w:proofErr w:type="spellEnd"/>
      <w:r w:rsidRPr="00B742D1">
        <w:rPr>
          <w:szCs w:val="20"/>
        </w:rPr>
        <w:t xml:space="preserve"> </w:t>
      </w:r>
      <w:proofErr w:type="spellStart"/>
      <w:r w:rsidRPr="00B742D1">
        <w:rPr>
          <w:szCs w:val="20"/>
        </w:rPr>
        <w:t>komunikasi</w:t>
      </w:r>
      <w:proofErr w:type="spellEnd"/>
      <w:r w:rsidRPr="00B742D1">
        <w:rPr>
          <w:szCs w:val="20"/>
        </w:rPr>
        <w:t xml:space="preserve"> </w:t>
      </w:r>
      <w:proofErr w:type="spellStart"/>
      <w:r w:rsidRPr="00B742D1">
        <w:rPr>
          <w:szCs w:val="20"/>
        </w:rPr>
        <w:t>organisasi</w:t>
      </w:r>
      <w:proofErr w:type="spellEnd"/>
      <w:r w:rsidRPr="00B742D1">
        <w:rPr>
          <w:szCs w:val="20"/>
        </w:rPr>
        <w:t xml:space="preserve"> </w:t>
      </w:r>
      <w:proofErr w:type="spellStart"/>
      <w:r w:rsidRPr="00B742D1">
        <w:rPr>
          <w:szCs w:val="20"/>
        </w:rPr>
        <w:t>secara</w:t>
      </w:r>
      <w:proofErr w:type="spellEnd"/>
      <w:r w:rsidRPr="00B742D1">
        <w:rPr>
          <w:szCs w:val="20"/>
        </w:rPr>
        <w:t xml:space="preserve"> </w:t>
      </w:r>
      <w:proofErr w:type="spellStart"/>
      <w:r w:rsidRPr="00B742D1">
        <w:rPr>
          <w:szCs w:val="20"/>
        </w:rPr>
        <w:t>positif</w:t>
      </w:r>
      <w:proofErr w:type="spellEnd"/>
      <w:r w:rsidRPr="00B742D1">
        <w:rPr>
          <w:szCs w:val="20"/>
        </w:rPr>
        <w:t xml:space="preserve"> dan </w:t>
      </w:r>
      <w:proofErr w:type="spellStart"/>
      <w:r w:rsidRPr="00B742D1">
        <w:rPr>
          <w:szCs w:val="20"/>
        </w:rPr>
        <w:t>berpengaruh</w:t>
      </w:r>
      <w:proofErr w:type="spellEnd"/>
      <w:r w:rsidRPr="00B742D1">
        <w:rPr>
          <w:szCs w:val="20"/>
        </w:rPr>
        <w:t xml:space="preserve"> </w:t>
      </w:r>
      <w:proofErr w:type="spellStart"/>
      <w:r w:rsidRPr="00B742D1">
        <w:rPr>
          <w:szCs w:val="20"/>
        </w:rPr>
        <w:t>secara</w:t>
      </w:r>
      <w:proofErr w:type="spellEnd"/>
      <w:r w:rsidRPr="00B742D1">
        <w:rPr>
          <w:szCs w:val="20"/>
        </w:rPr>
        <w:t xml:space="preserve"> </w:t>
      </w:r>
      <w:proofErr w:type="spellStart"/>
      <w:r w:rsidRPr="00B742D1">
        <w:rPr>
          <w:szCs w:val="20"/>
        </w:rPr>
        <w:t>signifikan</w:t>
      </w:r>
      <w:proofErr w:type="spellEnd"/>
      <w:r w:rsidRPr="00B742D1">
        <w:rPr>
          <w:szCs w:val="20"/>
        </w:rPr>
        <w:t xml:space="preserve"> </w:t>
      </w:r>
      <w:proofErr w:type="spellStart"/>
      <w:r w:rsidRPr="00B742D1">
        <w:rPr>
          <w:szCs w:val="20"/>
        </w:rPr>
        <w:t>terhadap</w:t>
      </w:r>
      <w:proofErr w:type="spellEnd"/>
      <w:r w:rsidRPr="00B742D1">
        <w:rPr>
          <w:szCs w:val="20"/>
        </w:rPr>
        <w:t xml:space="preserve"> </w:t>
      </w:r>
      <w:r w:rsidRPr="00B742D1">
        <w:rPr>
          <w:i/>
          <w:iCs/>
          <w:szCs w:val="20"/>
        </w:rPr>
        <w:t xml:space="preserve">knowledge sharing. </w:t>
      </w:r>
      <w:r w:rsidRPr="00B742D1">
        <w:rPr>
          <w:szCs w:val="20"/>
        </w:rPr>
        <w:t xml:space="preserve">Nilai </w:t>
      </w:r>
      <w:r w:rsidRPr="00B742D1">
        <w:rPr>
          <w:i/>
          <w:iCs/>
          <w:szCs w:val="20"/>
        </w:rPr>
        <w:t>original</w:t>
      </w:r>
      <w:r w:rsidRPr="00B742D1">
        <w:rPr>
          <w:szCs w:val="20"/>
        </w:rPr>
        <w:t xml:space="preserve"> </w:t>
      </w:r>
      <w:proofErr w:type="spellStart"/>
      <w:r w:rsidRPr="00B742D1">
        <w:rPr>
          <w:szCs w:val="20"/>
        </w:rPr>
        <w:t>sampel</w:t>
      </w:r>
      <w:proofErr w:type="spellEnd"/>
      <w:r w:rsidRPr="00B742D1">
        <w:rPr>
          <w:szCs w:val="20"/>
        </w:rPr>
        <w:t xml:space="preserve"> </w:t>
      </w:r>
      <w:proofErr w:type="spellStart"/>
      <w:r w:rsidRPr="00B742D1">
        <w:rPr>
          <w:szCs w:val="20"/>
        </w:rPr>
        <w:t>menunjukan</w:t>
      </w:r>
      <w:proofErr w:type="spellEnd"/>
      <w:r w:rsidRPr="00B742D1">
        <w:rPr>
          <w:szCs w:val="20"/>
        </w:rPr>
        <w:t xml:space="preserve"> </w:t>
      </w:r>
      <w:proofErr w:type="spellStart"/>
      <w:r w:rsidRPr="00B742D1">
        <w:rPr>
          <w:szCs w:val="20"/>
        </w:rPr>
        <w:t>angka</w:t>
      </w:r>
      <w:proofErr w:type="spellEnd"/>
      <w:r w:rsidRPr="00B742D1">
        <w:rPr>
          <w:szCs w:val="20"/>
        </w:rPr>
        <w:t xml:space="preserve"> </w:t>
      </w:r>
      <w:proofErr w:type="spellStart"/>
      <w:r w:rsidRPr="00B742D1">
        <w:rPr>
          <w:szCs w:val="20"/>
        </w:rPr>
        <w:t>positif</w:t>
      </w:r>
      <w:proofErr w:type="spellEnd"/>
      <w:r w:rsidRPr="00B742D1">
        <w:rPr>
          <w:szCs w:val="20"/>
        </w:rPr>
        <w:t xml:space="preserve">, </w:t>
      </w:r>
      <w:proofErr w:type="spellStart"/>
      <w:r w:rsidRPr="00B742D1">
        <w:rPr>
          <w:szCs w:val="20"/>
        </w:rPr>
        <w:t>dimana</w:t>
      </w:r>
      <w:proofErr w:type="spellEnd"/>
      <w:r w:rsidRPr="00B742D1">
        <w:rPr>
          <w:szCs w:val="20"/>
        </w:rPr>
        <w:t xml:space="preserve"> </w:t>
      </w:r>
      <w:proofErr w:type="spellStart"/>
      <w:r w:rsidRPr="00B742D1">
        <w:rPr>
          <w:szCs w:val="20"/>
        </w:rPr>
        <w:t>angka</w:t>
      </w:r>
      <w:proofErr w:type="spellEnd"/>
      <w:r w:rsidRPr="00B742D1">
        <w:rPr>
          <w:szCs w:val="20"/>
        </w:rPr>
        <w:t xml:space="preserve"> </w:t>
      </w:r>
      <w:proofErr w:type="spellStart"/>
      <w:proofErr w:type="gramStart"/>
      <w:r w:rsidRPr="00B742D1">
        <w:rPr>
          <w:szCs w:val="20"/>
        </w:rPr>
        <w:t>tersebut</w:t>
      </w:r>
      <w:proofErr w:type="spellEnd"/>
      <w:r w:rsidRPr="00B742D1">
        <w:rPr>
          <w:szCs w:val="20"/>
        </w:rPr>
        <w:t xml:space="preserve">  </w:t>
      </w:r>
      <w:proofErr w:type="spellStart"/>
      <w:r w:rsidRPr="00B742D1">
        <w:rPr>
          <w:szCs w:val="20"/>
        </w:rPr>
        <w:t>lebih</w:t>
      </w:r>
      <w:proofErr w:type="spellEnd"/>
      <w:proofErr w:type="gramEnd"/>
      <w:r w:rsidRPr="00B742D1">
        <w:rPr>
          <w:szCs w:val="20"/>
        </w:rPr>
        <w:t xml:space="preserve"> </w:t>
      </w:r>
      <w:proofErr w:type="spellStart"/>
      <w:r w:rsidRPr="00B742D1">
        <w:rPr>
          <w:szCs w:val="20"/>
        </w:rPr>
        <w:t>besar</w:t>
      </w:r>
      <w:proofErr w:type="spellEnd"/>
      <w:r w:rsidRPr="00B742D1">
        <w:rPr>
          <w:szCs w:val="20"/>
        </w:rPr>
        <w:t xml:space="preserve"> </w:t>
      </w:r>
      <w:proofErr w:type="spellStart"/>
      <w:r w:rsidRPr="00B742D1">
        <w:rPr>
          <w:szCs w:val="20"/>
        </w:rPr>
        <w:t>dari</w:t>
      </w:r>
      <w:proofErr w:type="spellEnd"/>
      <w:r w:rsidRPr="00B742D1">
        <w:rPr>
          <w:szCs w:val="20"/>
        </w:rPr>
        <w:t xml:space="preserve"> pada t-</w:t>
      </w:r>
      <w:proofErr w:type="spellStart"/>
      <w:r w:rsidRPr="00B742D1">
        <w:rPr>
          <w:szCs w:val="20"/>
        </w:rPr>
        <w:t>tabel</w:t>
      </w:r>
      <w:proofErr w:type="spellEnd"/>
      <w:r w:rsidRPr="00B742D1">
        <w:rPr>
          <w:szCs w:val="20"/>
        </w:rPr>
        <w:t xml:space="preserve"> </w:t>
      </w:r>
      <w:proofErr w:type="spellStart"/>
      <w:r w:rsidRPr="00B742D1">
        <w:rPr>
          <w:szCs w:val="20"/>
        </w:rPr>
        <w:t>kemudian</w:t>
      </w:r>
      <w:proofErr w:type="spellEnd"/>
      <w:r w:rsidRPr="00B742D1">
        <w:rPr>
          <w:szCs w:val="20"/>
        </w:rPr>
        <w:t xml:space="preserve"> pada </w:t>
      </w:r>
      <w:r w:rsidRPr="00B742D1">
        <w:rPr>
          <w:i/>
          <w:iCs/>
          <w:szCs w:val="20"/>
        </w:rPr>
        <w:t xml:space="preserve">p-value </w:t>
      </w:r>
      <w:proofErr w:type="spellStart"/>
      <w:r w:rsidRPr="00B742D1">
        <w:rPr>
          <w:szCs w:val="20"/>
        </w:rPr>
        <w:t>dapat</w:t>
      </w:r>
      <w:proofErr w:type="spellEnd"/>
      <w:r w:rsidRPr="00B742D1">
        <w:rPr>
          <w:szCs w:val="20"/>
        </w:rPr>
        <w:t xml:space="preserve"> </w:t>
      </w:r>
      <w:proofErr w:type="spellStart"/>
      <w:r w:rsidRPr="00B742D1">
        <w:rPr>
          <w:szCs w:val="20"/>
        </w:rPr>
        <w:t>ditarik</w:t>
      </w:r>
      <w:proofErr w:type="spellEnd"/>
      <w:r w:rsidRPr="00B742D1">
        <w:rPr>
          <w:szCs w:val="20"/>
        </w:rPr>
        <w:t xml:space="preserve"> </w:t>
      </w:r>
      <w:proofErr w:type="spellStart"/>
      <w:r w:rsidRPr="00B742D1">
        <w:rPr>
          <w:szCs w:val="20"/>
        </w:rPr>
        <w:t>kesimpulan</w:t>
      </w:r>
      <w:proofErr w:type="spellEnd"/>
      <w:r w:rsidRPr="00B742D1">
        <w:rPr>
          <w:szCs w:val="20"/>
        </w:rPr>
        <w:t xml:space="preserve"> </w:t>
      </w:r>
      <w:proofErr w:type="spellStart"/>
      <w:r w:rsidRPr="00B742D1">
        <w:rPr>
          <w:szCs w:val="20"/>
        </w:rPr>
        <w:t>bahwa</w:t>
      </w:r>
      <w:proofErr w:type="spellEnd"/>
      <w:r w:rsidRPr="00B742D1">
        <w:rPr>
          <w:szCs w:val="20"/>
        </w:rPr>
        <w:t xml:space="preserve"> H0 </w:t>
      </w:r>
      <w:proofErr w:type="spellStart"/>
      <w:r w:rsidRPr="00B742D1">
        <w:rPr>
          <w:szCs w:val="20"/>
        </w:rPr>
        <w:t>ditolak</w:t>
      </w:r>
      <w:proofErr w:type="spellEnd"/>
      <w:r w:rsidRPr="00B742D1">
        <w:rPr>
          <w:szCs w:val="20"/>
        </w:rPr>
        <w:t xml:space="preserve"> dan Ha </w:t>
      </w:r>
      <w:proofErr w:type="spellStart"/>
      <w:r w:rsidRPr="00B742D1">
        <w:rPr>
          <w:szCs w:val="20"/>
        </w:rPr>
        <w:t>diterima</w:t>
      </w:r>
      <w:proofErr w:type="spellEnd"/>
      <w:r w:rsidRPr="00B742D1">
        <w:rPr>
          <w:szCs w:val="20"/>
        </w:rPr>
        <w:t xml:space="preserve">. </w:t>
      </w:r>
      <w:proofErr w:type="spellStart"/>
      <w:r w:rsidRPr="00B742D1">
        <w:rPr>
          <w:szCs w:val="20"/>
        </w:rPr>
        <w:t>Selanjuutnya</w:t>
      </w:r>
      <w:proofErr w:type="spellEnd"/>
      <w:r w:rsidRPr="00B742D1">
        <w:rPr>
          <w:szCs w:val="20"/>
        </w:rPr>
        <w:t xml:space="preserve"> </w:t>
      </w:r>
      <w:proofErr w:type="spellStart"/>
      <w:r w:rsidRPr="00B742D1">
        <w:rPr>
          <w:szCs w:val="20"/>
        </w:rPr>
        <w:t>hasil</w:t>
      </w:r>
      <w:proofErr w:type="spellEnd"/>
      <w:r w:rsidRPr="00B742D1">
        <w:rPr>
          <w:szCs w:val="20"/>
        </w:rPr>
        <w:t xml:space="preserve"> uji </w:t>
      </w:r>
      <w:proofErr w:type="spellStart"/>
      <w:r w:rsidRPr="00B742D1">
        <w:rPr>
          <w:szCs w:val="20"/>
        </w:rPr>
        <w:t>analisis</w:t>
      </w:r>
      <w:proofErr w:type="spellEnd"/>
      <w:r w:rsidRPr="00B742D1">
        <w:rPr>
          <w:szCs w:val="20"/>
        </w:rPr>
        <w:t xml:space="preserve"> yang </w:t>
      </w:r>
      <w:proofErr w:type="spellStart"/>
      <w:r w:rsidRPr="00B742D1">
        <w:rPr>
          <w:szCs w:val="20"/>
        </w:rPr>
        <w:t>dilakukan</w:t>
      </w:r>
      <w:proofErr w:type="spellEnd"/>
      <w:r w:rsidRPr="00B742D1">
        <w:rPr>
          <w:szCs w:val="20"/>
        </w:rPr>
        <w:t xml:space="preserve"> </w:t>
      </w:r>
      <w:proofErr w:type="spellStart"/>
      <w:r w:rsidRPr="00B742D1">
        <w:rPr>
          <w:szCs w:val="20"/>
        </w:rPr>
        <w:t>bahwa</w:t>
      </w:r>
      <w:proofErr w:type="spellEnd"/>
      <w:r w:rsidRPr="00B742D1">
        <w:rPr>
          <w:szCs w:val="20"/>
        </w:rPr>
        <w:t xml:space="preserve"> </w:t>
      </w:r>
      <w:proofErr w:type="spellStart"/>
      <w:r w:rsidRPr="00B742D1">
        <w:rPr>
          <w:szCs w:val="20"/>
        </w:rPr>
        <w:t>variabel</w:t>
      </w:r>
      <w:proofErr w:type="spellEnd"/>
      <w:r w:rsidRPr="00B742D1">
        <w:rPr>
          <w:szCs w:val="20"/>
        </w:rPr>
        <w:t xml:space="preserve"> </w:t>
      </w:r>
      <w:proofErr w:type="spellStart"/>
      <w:r w:rsidRPr="00B742D1">
        <w:rPr>
          <w:szCs w:val="20"/>
        </w:rPr>
        <w:t>komunikasi</w:t>
      </w:r>
      <w:proofErr w:type="spellEnd"/>
      <w:r w:rsidRPr="00B742D1">
        <w:rPr>
          <w:szCs w:val="20"/>
        </w:rPr>
        <w:t xml:space="preserve"> </w:t>
      </w:r>
      <w:proofErr w:type="spellStart"/>
      <w:r w:rsidRPr="00B742D1">
        <w:rPr>
          <w:szCs w:val="20"/>
        </w:rPr>
        <w:t>organisasi</w:t>
      </w:r>
      <w:proofErr w:type="spellEnd"/>
      <w:r w:rsidRPr="00B742D1">
        <w:rPr>
          <w:szCs w:val="20"/>
        </w:rPr>
        <w:t xml:space="preserve"> </w:t>
      </w:r>
      <w:proofErr w:type="spellStart"/>
      <w:r w:rsidRPr="00B742D1">
        <w:rPr>
          <w:szCs w:val="20"/>
        </w:rPr>
        <w:t>berpengaruh</w:t>
      </w:r>
      <w:proofErr w:type="spellEnd"/>
      <w:r w:rsidRPr="00B742D1">
        <w:rPr>
          <w:szCs w:val="20"/>
        </w:rPr>
        <w:t xml:space="preserve"> </w:t>
      </w:r>
      <w:proofErr w:type="spellStart"/>
      <w:r w:rsidRPr="00B742D1">
        <w:rPr>
          <w:szCs w:val="20"/>
        </w:rPr>
        <w:t>secara</w:t>
      </w:r>
      <w:proofErr w:type="spellEnd"/>
      <w:r w:rsidRPr="00B742D1">
        <w:rPr>
          <w:szCs w:val="20"/>
        </w:rPr>
        <w:t xml:space="preserve"> </w:t>
      </w:r>
      <w:proofErr w:type="spellStart"/>
      <w:r w:rsidRPr="00B742D1">
        <w:rPr>
          <w:szCs w:val="20"/>
        </w:rPr>
        <w:t>positif</w:t>
      </w:r>
      <w:proofErr w:type="spellEnd"/>
      <w:r w:rsidRPr="00B742D1">
        <w:rPr>
          <w:szCs w:val="20"/>
        </w:rPr>
        <w:t xml:space="preserve"> dan </w:t>
      </w:r>
      <w:proofErr w:type="spellStart"/>
      <w:r w:rsidRPr="00B742D1">
        <w:rPr>
          <w:szCs w:val="20"/>
        </w:rPr>
        <w:t>berpengaruh</w:t>
      </w:r>
      <w:proofErr w:type="spellEnd"/>
      <w:r w:rsidRPr="00B742D1">
        <w:rPr>
          <w:szCs w:val="20"/>
        </w:rPr>
        <w:t xml:space="preserve"> </w:t>
      </w:r>
      <w:proofErr w:type="spellStart"/>
      <w:r w:rsidRPr="00B742D1">
        <w:rPr>
          <w:szCs w:val="20"/>
        </w:rPr>
        <w:t>secara</w:t>
      </w:r>
      <w:proofErr w:type="spellEnd"/>
      <w:r w:rsidRPr="00B742D1">
        <w:rPr>
          <w:szCs w:val="20"/>
        </w:rPr>
        <w:t xml:space="preserve"> </w:t>
      </w:r>
      <w:proofErr w:type="spellStart"/>
      <w:r w:rsidRPr="00B742D1">
        <w:rPr>
          <w:szCs w:val="20"/>
        </w:rPr>
        <w:t>signifikan</w:t>
      </w:r>
      <w:proofErr w:type="spellEnd"/>
      <w:r w:rsidRPr="00B742D1">
        <w:rPr>
          <w:szCs w:val="20"/>
        </w:rPr>
        <w:t xml:space="preserve"> </w:t>
      </w:r>
      <w:proofErr w:type="spellStart"/>
      <w:r w:rsidRPr="00B742D1">
        <w:rPr>
          <w:szCs w:val="20"/>
        </w:rPr>
        <w:t>terhadap</w:t>
      </w:r>
      <w:proofErr w:type="spellEnd"/>
      <w:r w:rsidRPr="00B742D1">
        <w:rPr>
          <w:szCs w:val="20"/>
        </w:rPr>
        <w:t xml:space="preserve"> </w:t>
      </w:r>
      <w:proofErr w:type="spellStart"/>
      <w:r w:rsidRPr="00B742D1">
        <w:rPr>
          <w:szCs w:val="20"/>
        </w:rPr>
        <w:t>kinerja</w:t>
      </w:r>
      <w:proofErr w:type="spellEnd"/>
      <w:r w:rsidRPr="00B742D1">
        <w:rPr>
          <w:szCs w:val="20"/>
        </w:rPr>
        <w:t xml:space="preserve"> </w:t>
      </w:r>
      <w:proofErr w:type="spellStart"/>
      <w:r w:rsidRPr="00B742D1">
        <w:rPr>
          <w:szCs w:val="20"/>
        </w:rPr>
        <w:t>karyawan</w:t>
      </w:r>
      <w:proofErr w:type="spellEnd"/>
      <w:r w:rsidRPr="00B742D1">
        <w:rPr>
          <w:szCs w:val="20"/>
        </w:rPr>
        <w:t xml:space="preserve">. Nilai </w:t>
      </w:r>
      <w:proofErr w:type="spellStart"/>
      <w:r w:rsidRPr="00B742D1">
        <w:rPr>
          <w:szCs w:val="20"/>
        </w:rPr>
        <w:t>sampel</w:t>
      </w:r>
      <w:proofErr w:type="spellEnd"/>
      <w:r w:rsidRPr="00B742D1">
        <w:rPr>
          <w:szCs w:val="20"/>
        </w:rPr>
        <w:t xml:space="preserve"> </w:t>
      </w:r>
      <w:proofErr w:type="spellStart"/>
      <w:r w:rsidRPr="00B742D1">
        <w:rPr>
          <w:szCs w:val="20"/>
        </w:rPr>
        <w:t>menunjukan</w:t>
      </w:r>
      <w:proofErr w:type="spellEnd"/>
      <w:r w:rsidRPr="00B742D1">
        <w:rPr>
          <w:szCs w:val="20"/>
        </w:rPr>
        <w:t xml:space="preserve"> </w:t>
      </w:r>
      <w:proofErr w:type="spellStart"/>
      <w:r w:rsidRPr="00B742D1">
        <w:rPr>
          <w:szCs w:val="20"/>
        </w:rPr>
        <w:t>angka</w:t>
      </w:r>
      <w:proofErr w:type="spellEnd"/>
      <w:r w:rsidRPr="00B742D1">
        <w:rPr>
          <w:szCs w:val="20"/>
        </w:rPr>
        <w:t xml:space="preserve"> </w:t>
      </w:r>
      <w:proofErr w:type="spellStart"/>
      <w:r w:rsidRPr="00B742D1">
        <w:rPr>
          <w:szCs w:val="20"/>
        </w:rPr>
        <w:t>positif</w:t>
      </w:r>
      <w:proofErr w:type="spellEnd"/>
      <w:r w:rsidRPr="00B742D1">
        <w:rPr>
          <w:szCs w:val="20"/>
        </w:rPr>
        <w:t xml:space="preserve">, </w:t>
      </w:r>
      <w:proofErr w:type="spellStart"/>
      <w:r w:rsidRPr="00B742D1">
        <w:rPr>
          <w:szCs w:val="20"/>
        </w:rPr>
        <w:t>dimana</w:t>
      </w:r>
      <w:proofErr w:type="spellEnd"/>
      <w:r w:rsidRPr="00B742D1">
        <w:rPr>
          <w:szCs w:val="20"/>
        </w:rPr>
        <w:t xml:space="preserve"> </w:t>
      </w:r>
      <w:proofErr w:type="spellStart"/>
      <w:r w:rsidRPr="00B742D1">
        <w:rPr>
          <w:szCs w:val="20"/>
        </w:rPr>
        <w:t>angka</w:t>
      </w:r>
      <w:proofErr w:type="spellEnd"/>
      <w:r w:rsidRPr="00B742D1">
        <w:rPr>
          <w:szCs w:val="20"/>
        </w:rPr>
        <w:t xml:space="preserve"> </w:t>
      </w:r>
      <w:proofErr w:type="spellStart"/>
      <w:proofErr w:type="gramStart"/>
      <w:r w:rsidRPr="00B742D1">
        <w:rPr>
          <w:szCs w:val="20"/>
        </w:rPr>
        <w:t>tersebut</w:t>
      </w:r>
      <w:proofErr w:type="spellEnd"/>
      <w:r w:rsidRPr="00B742D1">
        <w:rPr>
          <w:szCs w:val="20"/>
        </w:rPr>
        <w:t xml:space="preserve">  </w:t>
      </w:r>
      <w:proofErr w:type="spellStart"/>
      <w:r w:rsidRPr="00B742D1">
        <w:rPr>
          <w:szCs w:val="20"/>
        </w:rPr>
        <w:t>lebih</w:t>
      </w:r>
      <w:proofErr w:type="spellEnd"/>
      <w:proofErr w:type="gramEnd"/>
      <w:r w:rsidRPr="00B742D1">
        <w:rPr>
          <w:szCs w:val="20"/>
        </w:rPr>
        <w:t xml:space="preserve"> </w:t>
      </w:r>
      <w:proofErr w:type="spellStart"/>
      <w:r w:rsidRPr="00B742D1">
        <w:rPr>
          <w:szCs w:val="20"/>
        </w:rPr>
        <w:t>besar</w:t>
      </w:r>
      <w:proofErr w:type="spellEnd"/>
      <w:r w:rsidRPr="00B742D1">
        <w:rPr>
          <w:szCs w:val="20"/>
        </w:rPr>
        <w:t xml:space="preserve"> </w:t>
      </w:r>
      <w:proofErr w:type="spellStart"/>
      <w:r w:rsidRPr="00B742D1">
        <w:rPr>
          <w:szCs w:val="20"/>
        </w:rPr>
        <w:t>dari</w:t>
      </w:r>
      <w:proofErr w:type="spellEnd"/>
      <w:r w:rsidRPr="00B742D1">
        <w:rPr>
          <w:szCs w:val="20"/>
        </w:rPr>
        <w:t xml:space="preserve"> pada t-</w:t>
      </w:r>
      <w:proofErr w:type="spellStart"/>
      <w:r w:rsidRPr="00B742D1">
        <w:rPr>
          <w:szCs w:val="20"/>
        </w:rPr>
        <w:t>tabel</w:t>
      </w:r>
      <w:proofErr w:type="spellEnd"/>
      <w:r w:rsidRPr="00B742D1">
        <w:rPr>
          <w:szCs w:val="20"/>
        </w:rPr>
        <w:t xml:space="preserve">  </w:t>
      </w:r>
      <w:proofErr w:type="spellStart"/>
      <w:r w:rsidRPr="00B742D1">
        <w:rPr>
          <w:szCs w:val="20"/>
        </w:rPr>
        <w:t>kemudian</w:t>
      </w:r>
      <w:proofErr w:type="spellEnd"/>
      <w:r w:rsidRPr="00B742D1">
        <w:rPr>
          <w:szCs w:val="20"/>
        </w:rPr>
        <w:t xml:space="preserve"> pada </w:t>
      </w:r>
      <w:r w:rsidRPr="00B742D1">
        <w:rPr>
          <w:i/>
          <w:iCs/>
          <w:szCs w:val="20"/>
        </w:rPr>
        <w:t>p-value</w:t>
      </w:r>
      <w:r w:rsidRPr="00B742D1">
        <w:rPr>
          <w:szCs w:val="20"/>
        </w:rPr>
        <w:t xml:space="preserve"> </w:t>
      </w:r>
      <w:proofErr w:type="spellStart"/>
      <w:r w:rsidRPr="00B742D1">
        <w:rPr>
          <w:szCs w:val="20"/>
        </w:rPr>
        <w:t>dapat</w:t>
      </w:r>
      <w:proofErr w:type="spellEnd"/>
      <w:r w:rsidRPr="00B742D1">
        <w:rPr>
          <w:szCs w:val="20"/>
        </w:rPr>
        <w:t xml:space="preserve"> </w:t>
      </w:r>
      <w:proofErr w:type="spellStart"/>
      <w:r w:rsidRPr="00B742D1">
        <w:rPr>
          <w:szCs w:val="20"/>
        </w:rPr>
        <w:t>ditarik</w:t>
      </w:r>
      <w:proofErr w:type="spellEnd"/>
      <w:r w:rsidRPr="00B742D1">
        <w:rPr>
          <w:szCs w:val="20"/>
        </w:rPr>
        <w:t xml:space="preserve"> </w:t>
      </w:r>
      <w:proofErr w:type="spellStart"/>
      <w:r w:rsidRPr="00B742D1">
        <w:rPr>
          <w:szCs w:val="20"/>
        </w:rPr>
        <w:t>kesimpulan</w:t>
      </w:r>
      <w:proofErr w:type="spellEnd"/>
      <w:r w:rsidRPr="00B742D1">
        <w:rPr>
          <w:szCs w:val="20"/>
        </w:rPr>
        <w:t xml:space="preserve"> </w:t>
      </w:r>
      <w:proofErr w:type="spellStart"/>
      <w:r w:rsidRPr="00B742D1">
        <w:rPr>
          <w:szCs w:val="20"/>
        </w:rPr>
        <w:t>bahwa</w:t>
      </w:r>
      <w:proofErr w:type="spellEnd"/>
      <w:r w:rsidRPr="00B742D1">
        <w:rPr>
          <w:szCs w:val="20"/>
        </w:rPr>
        <w:t xml:space="preserve"> H0 </w:t>
      </w:r>
      <w:proofErr w:type="spellStart"/>
      <w:r w:rsidRPr="00B742D1">
        <w:rPr>
          <w:szCs w:val="20"/>
        </w:rPr>
        <w:t>ditolak</w:t>
      </w:r>
      <w:proofErr w:type="spellEnd"/>
      <w:r w:rsidRPr="00B742D1">
        <w:rPr>
          <w:szCs w:val="20"/>
        </w:rPr>
        <w:t xml:space="preserve"> dan Ha </w:t>
      </w:r>
      <w:proofErr w:type="spellStart"/>
      <w:r w:rsidRPr="00B742D1">
        <w:rPr>
          <w:szCs w:val="20"/>
        </w:rPr>
        <w:t>diterima</w:t>
      </w:r>
      <w:proofErr w:type="spellEnd"/>
      <w:r w:rsidRPr="00B742D1">
        <w:rPr>
          <w:szCs w:val="20"/>
        </w:rPr>
        <w:t xml:space="preserve">. </w:t>
      </w:r>
      <w:proofErr w:type="spellStart"/>
      <w:r w:rsidRPr="00B742D1">
        <w:rPr>
          <w:szCs w:val="20"/>
        </w:rPr>
        <w:t>Kemudian</w:t>
      </w:r>
      <w:proofErr w:type="spellEnd"/>
      <w:r w:rsidRPr="00B742D1">
        <w:rPr>
          <w:szCs w:val="20"/>
        </w:rPr>
        <w:t xml:space="preserve"> </w:t>
      </w:r>
      <w:proofErr w:type="spellStart"/>
      <w:r w:rsidRPr="00B742D1">
        <w:rPr>
          <w:szCs w:val="20"/>
        </w:rPr>
        <w:t>hasil</w:t>
      </w:r>
      <w:proofErr w:type="spellEnd"/>
      <w:r w:rsidRPr="00B742D1">
        <w:rPr>
          <w:szCs w:val="20"/>
        </w:rPr>
        <w:t xml:space="preserve"> uji </w:t>
      </w:r>
      <w:proofErr w:type="spellStart"/>
      <w:r w:rsidRPr="00B742D1">
        <w:rPr>
          <w:szCs w:val="20"/>
        </w:rPr>
        <w:t>analisis</w:t>
      </w:r>
      <w:proofErr w:type="spellEnd"/>
      <w:r w:rsidRPr="00B742D1">
        <w:rPr>
          <w:szCs w:val="20"/>
        </w:rPr>
        <w:t xml:space="preserve"> yang </w:t>
      </w:r>
      <w:proofErr w:type="spellStart"/>
      <w:r w:rsidRPr="00B742D1">
        <w:rPr>
          <w:szCs w:val="20"/>
        </w:rPr>
        <w:t>dilakukan</w:t>
      </w:r>
      <w:proofErr w:type="spellEnd"/>
      <w:r w:rsidRPr="00B742D1">
        <w:rPr>
          <w:szCs w:val="20"/>
        </w:rPr>
        <w:t xml:space="preserve"> </w:t>
      </w:r>
      <w:proofErr w:type="spellStart"/>
      <w:r w:rsidRPr="00B742D1">
        <w:rPr>
          <w:szCs w:val="20"/>
        </w:rPr>
        <w:t>bahwa</w:t>
      </w:r>
      <w:proofErr w:type="spellEnd"/>
      <w:r w:rsidRPr="00B742D1">
        <w:rPr>
          <w:szCs w:val="20"/>
        </w:rPr>
        <w:t xml:space="preserve"> </w:t>
      </w:r>
      <w:proofErr w:type="spellStart"/>
      <w:r w:rsidRPr="00B742D1">
        <w:rPr>
          <w:szCs w:val="20"/>
        </w:rPr>
        <w:t>variabel</w:t>
      </w:r>
      <w:proofErr w:type="spellEnd"/>
      <w:r w:rsidRPr="00B742D1">
        <w:rPr>
          <w:szCs w:val="20"/>
        </w:rPr>
        <w:t xml:space="preserve"> </w:t>
      </w:r>
      <w:r w:rsidRPr="00B742D1">
        <w:rPr>
          <w:i/>
          <w:iCs/>
          <w:szCs w:val="20"/>
        </w:rPr>
        <w:t xml:space="preserve">knowledge sharing </w:t>
      </w:r>
      <w:proofErr w:type="spellStart"/>
      <w:r w:rsidRPr="00B742D1">
        <w:rPr>
          <w:szCs w:val="20"/>
        </w:rPr>
        <w:t>berpengaruh</w:t>
      </w:r>
      <w:proofErr w:type="spellEnd"/>
      <w:r w:rsidRPr="00B742D1">
        <w:rPr>
          <w:szCs w:val="20"/>
        </w:rPr>
        <w:t xml:space="preserve"> </w:t>
      </w:r>
      <w:proofErr w:type="spellStart"/>
      <w:r w:rsidRPr="00B742D1">
        <w:rPr>
          <w:szCs w:val="20"/>
        </w:rPr>
        <w:t>secara</w:t>
      </w:r>
      <w:proofErr w:type="spellEnd"/>
      <w:r w:rsidRPr="00B742D1">
        <w:rPr>
          <w:szCs w:val="20"/>
        </w:rPr>
        <w:t xml:space="preserve"> </w:t>
      </w:r>
      <w:proofErr w:type="spellStart"/>
      <w:r w:rsidRPr="00B742D1">
        <w:rPr>
          <w:szCs w:val="20"/>
        </w:rPr>
        <w:t>positif</w:t>
      </w:r>
      <w:proofErr w:type="spellEnd"/>
      <w:r w:rsidRPr="00B742D1">
        <w:rPr>
          <w:szCs w:val="20"/>
        </w:rPr>
        <w:t xml:space="preserve"> dan </w:t>
      </w:r>
      <w:proofErr w:type="spellStart"/>
      <w:r w:rsidRPr="00B742D1">
        <w:rPr>
          <w:szCs w:val="20"/>
        </w:rPr>
        <w:t>berpengaruh</w:t>
      </w:r>
      <w:proofErr w:type="spellEnd"/>
      <w:r w:rsidRPr="00B742D1">
        <w:rPr>
          <w:szCs w:val="20"/>
        </w:rPr>
        <w:t xml:space="preserve"> </w:t>
      </w:r>
      <w:proofErr w:type="spellStart"/>
      <w:r w:rsidRPr="00B742D1">
        <w:rPr>
          <w:szCs w:val="20"/>
        </w:rPr>
        <w:t>secara</w:t>
      </w:r>
      <w:proofErr w:type="spellEnd"/>
      <w:r w:rsidRPr="00B742D1">
        <w:rPr>
          <w:szCs w:val="20"/>
        </w:rPr>
        <w:t xml:space="preserve"> </w:t>
      </w:r>
      <w:proofErr w:type="spellStart"/>
      <w:r w:rsidRPr="00B742D1">
        <w:rPr>
          <w:szCs w:val="20"/>
        </w:rPr>
        <w:t>signifikan</w:t>
      </w:r>
      <w:proofErr w:type="spellEnd"/>
      <w:r w:rsidRPr="00B742D1">
        <w:rPr>
          <w:szCs w:val="20"/>
        </w:rPr>
        <w:t xml:space="preserve"> </w:t>
      </w:r>
      <w:proofErr w:type="spellStart"/>
      <w:r w:rsidRPr="00B742D1">
        <w:rPr>
          <w:szCs w:val="20"/>
        </w:rPr>
        <w:t>terhadap</w:t>
      </w:r>
      <w:proofErr w:type="spellEnd"/>
      <w:r w:rsidRPr="00B742D1">
        <w:rPr>
          <w:szCs w:val="20"/>
        </w:rPr>
        <w:t xml:space="preserve"> </w:t>
      </w:r>
      <w:proofErr w:type="spellStart"/>
      <w:r w:rsidRPr="00B742D1">
        <w:rPr>
          <w:szCs w:val="20"/>
        </w:rPr>
        <w:t>kinerja</w:t>
      </w:r>
      <w:proofErr w:type="spellEnd"/>
      <w:r w:rsidRPr="00B742D1">
        <w:rPr>
          <w:szCs w:val="20"/>
        </w:rPr>
        <w:t xml:space="preserve"> </w:t>
      </w:r>
      <w:proofErr w:type="spellStart"/>
      <w:r w:rsidRPr="00B742D1">
        <w:rPr>
          <w:szCs w:val="20"/>
        </w:rPr>
        <w:t>karyawan</w:t>
      </w:r>
      <w:proofErr w:type="spellEnd"/>
      <w:r w:rsidRPr="00B742D1">
        <w:rPr>
          <w:szCs w:val="20"/>
        </w:rPr>
        <w:t xml:space="preserve">. Nilai </w:t>
      </w:r>
      <w:proofErr w:type="spellStart"/>
      <w:r w:rsidRPr="00B742D1">
        <w:rPr>
          <w:szCs w:val="20"/>
        </w:rPr>
        <w:t>sampel</w:t>
      </w:r>
      <w:proofErr w:type="spellEnd"/>
      <w:r w:rsidRPr="00B742D1">
        <w:rPr>
          <w:szCs w:val="20"/>
        </w:rPr>
        <w:t xml:space="preserve"> </w:t>
      </w:r>
      <w:proofErr w:type="spellStart"/>
      <w:r w:rsidRPr="00B742D1">
        <w:rPr>
          <w:szCs w:val="20"/>
        </w:rPr>
        <w:t>menunjukan</w:t>
      </w:r>
      <w:proofErr w:type="spellEnd"/>
      <w:r w:rsidRPr="00B742D1">
        <w:rPr>
          <w:szCs w:val="20"/>
        </w:rPr>
        <w:t xml:space="preserve"> </w:t>
      </w:r>
      <w:proofErr w:type="spellStart"/>
      <w:r w:rsidRPr="00B742D1">
        <w:rPr>
          <w:szCs w:val="20"/>
        </w:rPr>
        <w:t>angka</w:t>
      </w:r>
      <w:proofErr w:type="spellEnd"/>
      <w:r w:rsidRPr="00B742D1">
        <w:rPr>
          <w:szCs w:val="20"/>
        </w:rPr>
        <w:t xml:space="preserve"> </w:t>
      </w:r>
      <w:proofErr w:type="spellStart"/>
      <w:r w:rsidRPr="00B742D1">
        <w:rPr>
          <w:szCs w:val="20"/>
        </w:rPr>
        <w:t>positif</w:t>
      </w:r>
      <w:proofErr w:type="spellEnd"/>
      <w:r w:rsidRPr="00B742D1">
        <w:rPr>
          <w:szCs w:val="20"/>
        </w:rPr>
        <w:t xml:space="preserve">, </w:t>
      </w:r>
      <w:proofErr w:type="spellStart"/>
      <w:r w:rsidRPr="00B742D1">
        <w:rPr>
          <w:szCs w:val="20"/>
        </w:rPr>
        <w:t>dimana</w:t>
      </w:r>
      <w:proofErr w:type="spellEnd"/>
      <w:r w:rsidRPr="00B742D1">
        <w:rPr>
          <w:szCs w:val="20"/>
        </w:rPr>
        <w:t xml:space="preserve"> </w:t>
      </w:r>
      <w:proofErr w:type="spellStart"/>
      <w:r w:rsidRPr="00B742D1">
        <w:rPr>
          <w:szCs w:val="20"/>
        </w:rPr>
        <w:t>angka</w:t>
      </w:r>
      <w:proofErr w:type="spellEnd"/>
      <w:r w:rsidRPr="00B742D1">
        <w:rPr>
          <w:szCs w:val="20"/>
        </w:rPr>
        <w:t xml:space="preserve"> </w:t>
      </w:r>
      <w:proofErr w:type="spellStart"/>
      <w:proofErr w:type="gramStart"/>
      <w:r w:rsidRPr="00B742D1">
        <w:rPr>
          <w:szCs w:val="20"/>
        </w:rPr>
        <w:t>tersebut</w:t>
      </w:r>
      <w:proofErr w:type="spellEnd"/>
      <w:r w:rsidRPr="00B742D1">
        <w:rPr>
          <w:szCs w:val="20"/>
        </w:rPr>
        <w:t xml:space="preserve">  </w:t>
      </w:r>
      <w:proofErr w:type="spellStart"/>
      <w:r w:rsidRPr="00B742D1">
        <w:rPr>
          <w:szCs w:val="20"/>
        </w:rPr>
        <w:t>lebih</w:t>
      </w:r>
      <w:proofErr w:type="spellEnd"/>
      <w:proofErr w:type="gramEnd"/>
      <w:r w:rsidRPr="00B742D1">
        <w:rPr>
          <w:szCs w:val="20"/>
        </w:rPr>
        <w:t xml:space="preserve"> </w:t>
      </w:r>
      <w:proofErr w:type="spellStart"/>
      <w:r w:rsidRPr="00B742D1">
        <w:rPr>
          <w:szCs w:val="20"/>
        </w:rPr>
        <w:t>besar</w:t>
      </w:r>
      <w:proofErr w:type="spellEnd"/>
      <w:r w:rsidRPr="00B742D1">
        <w:rPr>
          <w:szCs w:val="20"/>
        </w:rPr>
        <w:t xml:space="preserve"> </w:t>
      </w:r>
      <w:proofErr w:type="spellStart"/>
      <w:r w:rsidRPr="00B742D1">
        <w:rPr>
          <w:szCs w:val="20"/>
        </w:rPr>
        <w:t>dari</w:t>
      </w:r>
      <w:proofErr w:type="spellEnd"/>
      <w:r w:rsidRPr="00B742D1">
        <w:rPr>
          <w:szCs w:val="20"/>
        </w:rPr>
        <w:t xml:space="preserve"> pada t-</w:t>
      </w:r>
      <w:proofErr w:type="spellStart"/>
      <w:r w:rsidRPr="00B742D1">
        <w:rPr>
          <w:szCs w:val="20"/>
        </w:rPr>
        <w:t>tabel</w:t>
      </w:r>
      <w:proofErr w:type="spellEnd"/>
      <w:r w:rsidRPr="00B742D1">
        <w:rPr>
          <w:szCs w:val="20"/>
        </w:rPr>
        <w:t xml:space="preserve"> </w:t>
      </w:r>
      <w:proofErr w:type="spellStart"/>
      <w:r w:rsidRPr="00B742D1">
        <w:rPr>
          <w:szCs w:val="20"/>
        </w:rPr>
        <w:t>dapat</w:t>
      </w:r>
      <w:proofErr w:type="spellEnd"/>
      <w:r w:rsidRPr="00B742D1">
        <w:rPr>
          <w:szCs w:val="20"/>
        </w:rPr>
        <w:t xml:space="preserve"> </w:t>
      </w:r>
      <w:proofErr w:type="spellStart"/>
      <w:r w:rsidRPr="00B742D1">
        <w:rPr>
          <w:szCs w:val="20"/>
        </w:rPr>
        <w:t>ditarik</w:t>
      </w:r>
      <w:proofErr w:type="spellEnd"/>
      <w:r w:rsidRPr="00B742D1">
        <w:rPr>
          <w:szCs w:val="20"/>
        </w:rPr>
        <w:t xml:space="preserve"> </w:t>
      </w:r>
      <w:proofErr w:type="spellStart"/>
      <w:r w:rsidRPr="00B742D1">
        <w:rPr>
          <w:szCs w:val="20"/>
        </w:rPr>
        <w:t>kesimpulan</w:t>
      </w:r>
      <w:proofErr w:type="spellEnd"/>
      <w:r w:rsidRPr="00B742D1">
        <w:rPr>
          <w:szCs w:val="20"/>
        </w:rPr>
        <w:t xml:space="preserve"> </w:t>
      </w:r>
      <w:proofErr w:type="spellStart"/>
      <w:r w:rsidRPr="00B742D1">
        <w:rPr>
          <w:szCs w:val="20"/>
        </w:rPr>
        <w:t>bahwa</w:t>
      </w:r>
      <w:proofErr w:type="spellEnd"/>
      <w:r w:rsidRPr="00B742D1">
        <w:rPr>
          <w:szCs w:val="20"/>
        </w:rPr>
        <w:t xml:space="preserve"> H0 </w:t>
      </w:r>
      <w:proofErr w:type="spellStart"/>
      <w:r w:rsidRPr="00B742D1">
        <w:rPr>
          <w:szCs w:val="20"/>
        </w:rPr>
        <w:t>ditolak</w:t>
      </w:r>
      <w:proofErr w:type="spellEnd"/>
      <w:r w:rsidRPr="00B742D1">
        <w:rPr>
          <w:szCs w:val="20"/>
        </w:rPr>
        <w:t xml:space="preserve"> dan Ha </w:t>
      </w:r>
      <w:proofErr w:type="spellStart"/>
      <w:r w:rsidRPr="00B742D1">
        <w:rPr>
          <w:szCs w:val="20"/>
        </w:rPr>
        <w:t>diterima</w:t>
      </w:r>
      <w:proofErr w:type="spellEnd"/>
      <w:r w:rsidRPr="00B742D1">
        <w:rPr>
          <w:szCs w:val="20"/>
        </w:rPr>
        <w:t>.</w:t>
      </w:r>
      <w:r w:rsidR="00B742D1" w:rsidRPr="00B742D1">
        <w:rPr>
          <w:szCs w:val="20"/>
        </w:rPr>
        <w:t xml:space="preserve"> </w:t>
      </w:r>
      <w:proofErr w:type="spellStart"/>
      <w:r w:rsidR="00B742D1" w:rsidRPr="00B742D1">
        <w:rPr>
          <w:szCs w:val="20"/>
        </w:rPr>
        <w:t>Berikutnya</w:t>
      </w:r>
      <w:proofErr w:type="spellEnd"/>
      <w:r w:rsidR="00B742D1" w:rsidRPr="00B742D1">
        <w:rPr>
          <w:szCs w:val="20"/>
        </w:rPr>
        <w:t xml:space="preserve"> </w:t>
      </w:r>
      <w:proofErr w:type="spellStart"/>
      <w:r w:rsidR="00B742D1" w:rsidRPr="00B742D1">
        <w:rPr>
          <w:szCs w:val="20"/>
        </w:rPr>
        <w:t>h</w:t>
      </w:r>
      <w:r w:rsidRPr="00B742D1">
        <w:rPr>
          <w:szCs w:val="20"/>
        </w:rPr>
        <w:t>asil</w:t>
      </w:r>
      <w:proofErr w:type="spellEnd"/>
      <w:r w:rsidRPr="00B742D1">
        <w:rPr>
          <w:szCs w:val="20"/>
        </w:rPr>
        <w:t xml:space="preserve"> uji </w:t>
      </w:r>
      <w:proofErr w:type="spellStart"/>
      <w:r w:rsidRPr="00B742D1">
        <w:rPr>
          <w:szCs w:val="20"/>
        </w:rPr>
        <w:t>analisis</w:t>
      </w:r>
      <w:proofErr w:type="spellEnd"/>
      <w:r w:rsidRPr="00B742D1">
        <w:rPr>
          <w:szCs w:val="20"/>
        </w:rPr>
        <w:t xml:space="preserve"> yang </w:t>
      </w:r>
      <w:proofErr w:type="spellStart"/>
      <w:r w:rsidRPr="00B742D1">
        <w:rPr>
          <w:szCs w:val="20"/>
        </w:rPr>
        <w:t>dilakukan</w:t>
      </w:r>
      <w:proofErr w:type="spellEnd"/>
      <w:r w:rsidRPr="00B742D1">
        <w:rPr>
          <w:szCs w:val="20"/>
        </w:rPr>
        <w:t xml:space="preserve"> </w:t>
      </w:r>
      <w:proofErr w:type="spellStart"/>
      <w:r w:rsidRPr="00B742D1">
        <w:rPr>
          <w:szCs w:val="20"/>
        </w:rPr>
        <w:t>menunjukkan</w:t>
      </w:r>
      <w:proofErr w:type="spellEnd"/>
      <w:r w:rsidRPr="00B742D1">
        <w:rPr>
          <w:szCs w:val="20"/>
        </w:rPr>
        <w:t xml:space="preserve"> </w:t>
      </w:r>
      <w:proofErr w:type="spellStart"/>
      <w:r w:rsidRPr="00B742D1">
        <w:rPr>
          <w:szCs w:val="20"/>
        </w:rPr>
        <w:t>bahwa</w:t>
      </w:r>
      <w:proofErr w:type="spellEnd"/>
      <w:r w:rsidRPr="00B742D1">
        <w:rPr>
          <w:szCs w:val="20"/>
        </w:rPr>
        <w:t xml:space="preserve"> </w:t>
      </w:r>
      <w:r w:rsidRPr="00B742D1">
        <w:rPr>
          <w:i/>
          <w:iCs/>
          <w:szCs w:val="20"/>
        </w:rPr>
        <w:t>Knowledge Sharing</w:t>
      </w:r>
      <w:r w:rsidRPr="00B742D1">
        <w:rPr>
          <w:szCs w:val="20"/>
        </w:rPr>
        <w:t xml:space="preserve"> </w:t>
      </w:r>
      <w:proofErr w:type="spellStart"/>
      <w:r w:rsidRPr="00B742D1">
        <w:rPr>
          <w:szCs w:val="20"/>
        </w:rPr>
        <w:t>berperan</w:t>
      </w:r>
      <w:proofErr w:type="spellEnd"/>
      <w:r w:rsidRPr="00B742D1">
        <w:rPr>
          <w:szCs w:val="20"/>
        </w:rPr>
        <w:t xml:space="preserve"> </w:t>
      </w:r>
      <w:proofErr w:type="spellStart"/>
      <w:r w:rsidRPr="00B742D1">
        <w:rPr>
          <w:szCs w:val="20"/>
        </w:rPr>
        <w:t>sebagai</w:t>
      </w:r>
      <w:proofErr w:type="spellEnd"/>
      <w:r w:rsidRPr="00B742D1">
        <w:rPr>
          <w:szCs w:val="20"/>
        </w:rPr>
        <w:t xml:space="preserve"> </w:t>
      </w:r>
      <w:proofErr w:type="spellStart"/>
      <w:r w:rsidRPr="00B742D1">
        <w:rPr>
          <w:szCs w:val="20"/>
        </w:rPr>
        <w:t>variabel</w:t>
      </w:r>
      <w:proofErr w:type="spellEnd"/>
      <w:r w:rsidRPr="00B742D1">
        <w:rPr>
          <w:szCs w:val="20"/>
        </w:rPr>
        <w:t xml:space="preserve"> </w:t>
      </w:r>
      <w:proofErr w:type="spellStart"/>
      <w:r w:rsidRPr="00B742D1">
        <w:rPr>
          <w:szCs w:val="20"/>
        </w:rPr>
        <w:t>mediasi</w:t>
      </w:r>
      <w:proofErr w:type="spellEnd"/>
      <w:r w:rsidRPr="00B742D1">
        <w:rPr>
          <w:szCs w:val="20"/>
        </w:rPr>
        <w:t xml:space="preserve"> yang </w:t>
      </w:r>
      <w:proofErr w:type="spellStart"/>
      <w:r w:rsidRPr="00B742D1">
        <w:rPr>
          <w:szCs w:val="20"/>
        </w:rPr>
        <w:t>kuat</w:t>
      </w:r>
      <w:proofErr w:type="spellEnd"/>
      <w:r w:rsidRPr="00B742D1">
        <w:rPr>
          <w:szCs w:val="20"/>
        </w:rPr>
        <w:t xml:space="preserve"> </w:t>
      </w:r>
      <w:proofErr w:type="spellStart"/>
      <w:r w:rsidRPr="00B742D1">
        <w:rPr>
          <w:szCs w:val="20"/>
        </w:rPr>
        <w:t>dalam</w:t>
      </w:r>
      <w:proofErr w:type="spellEnd"/>
      <w:r w:rsidRPr="00B742D1">
        <w:rPr>
          <w:szCs w:val="20"/>
        </w:rPr>
        <w:t xml:space="preserve"> </w:t>
      </w:r>
      <w:proofErr w:type="spellStart"/>
      <w:r w:rsidRPr="00B742D1">
        <w:rPr>
          <w:szCs w:val="20"/>
        </w:rPr>
        <w:t>hubungan</w:t>
      </w:r>
      <w:proofErr w:type="spellEnd"/>
      <w:r w:rsidRPr="00B742D1">
        <w:rPr>
          <w:szCs w:val="20"/>
        </w:rPr>
        <w:t xml:space="preserve"> </w:t>
      </w:r>
      <w:proofErr w:type="spellStart"/>
      <w:r w:rsidRPr="00B742D1">
        <w:rPr>
          <w:szCs w:val="20"/>
        </w:rPr>
        <w:t>antara</w:t>
      </w:r>
      <w:proofErr w:type="spellEnd"/>
      <w:r w:rsidRPr="00B742D1">
        <w:rPr>
          <w:szCs w:val="20"/>
        </w:rPr>
        <w:t xml:space="preserve"> </w:t>
      </w:r>
      <w:proofErr w:type="spellStart"/>
      <w:r w:rsidRPr="00B742D1">
        <w:rPr>
          <w:szCs w:val="20"/>
        </w:rPr>
        <w:t>Komunikasi</w:t>
      </w:r>
      <w:proofErr w:type="spellEnd"/>
      <w:r w:rsidRPr="00B742D1">
        <w:rPr>
          <w:szCs w:val="20"/>
        </w:rPr>
        <w:t xml:space="preserve"> </w:t>
      </w:r>
      <w:proofErr w:type="spellStart"/>
      <w:r w:rsidRPr="00B742D1">
        <w:rPr>
          <w:szCs w:val="20"/>
        </w:rPr>
        <w:t>Organisasi</w:t>
      </w:r>
      <w:proofErr w:type="spellEnd"/>
      <w:r w:rsidRPr="00B742D1">
        <w:rPr>
          <w:szCs w:val="20"/>
        </w:rPr>
        <w:t xml:space="preserve"> dan Kinerja </w:t>
      </w:r>
      <w:proofErr w:type="spellStart"/>
      <w:r w:rsidRPr="00B742D1">
        <w:rPr>
          <w:szCs w:val="20"/>
        </w:rPr>
        <w:t>Karyawan</w:t>
      </w:r>
      <w:proofErr w:type="spellEnd"/>
      <w:r w:rsidRPr="00B742D1">
        <w:rPr>
          <w:szCs w:val="20"/>
        </w:rPr>
        <w:t xml:space="preserve">. </w:t>
      </w:r>
      <w:proofErr w:type="spellStart"/>
      <w:r w:rsidRPr="00B742D1">
        <w:rPr>
          <w:szCs w:val="20"/>
        </w:rPr>
        <w:t>Maka</w:t>
      </w:r>
      <w:proofErr w:type="spellEnd"/>
      <w:r w:rsidRPr="00B742D1">
        <w:rPr>
          <w:szCs w:val="20"/>
        </w:rPr>
        <w:t xml:space="preserve"> </w:t>
      </w:r>
      <w:proofErr w:type="spellStart"/>
      <w:r w:rsidRPr="00B742D1">
        <w:rPr>
          <w:szCs w:val="20"/>
        </w:rPr>
        <w:t>ketiga</w:t>
      </w:r>
      <w:proofErr w:type="spellEnd"/>
      <w:r w:rsidRPr="00B742D1">
        <w:rPr>
          <w:szCs w:val="20"/>
        </w:rPr>
        <w:t xml:space="preserve"> </w:t>
      </w:r>
      <w:proofErr w:type="spellStart"/>
      <w:r w:rsidRPr="00B742D1">
        <w:rPr>
          <w:szCs w:val="20"/>
        </w:rPr>
        <w:t>hipotesis</w:t>
      </w:r>
      <w:proofErr w:type="spellEnd"/>
      <w:r w:rsidRPr="00B742D1">
        <w:rPr>
          <w:szCs w:val="20"/>
        </w:rPr>
        <w:t xml:space="preserve"> yang </w:t>
      </w:r>
      <w:proofErr w:type="spellStart"/>
      <w:r w:rsidRPr="00B742D1">
        <w:rPr>
          <w:szCs w:val="20"/>
        </w:rPr>
        <w:t>diajukan</w:t>
      </w:r>
      <w:proofErr w:type="spellEnd"/>
      <w:r w:rsidRPr="00B742D1">
        <w:rPr>
          <w:szCs w:val="20"/>
        </w:rPr>
        <w:t xml:space="preserve"> </w:t>
      </w:r>
      <w:proofErr w:type="spellStart"/>
      <w:r w:rsidRPr="00B742D1">
        <w:rPr>
          <w:szCs w:val="20"/>
        </w:rPr>
        <w:t>dalam</w:t>
      </w:r>
      <w:proofErr w:type="spellEnd"/>
      <w:r w:rsidRPr="00B742D1">
        <w:rPr>
          <w:szCs w:val="20"/>
        </w:rPr>
        <w:t xml:space="preserve"> </w:t>
      </w:r>
      <w:proofErr w:type="spellStart"/>
      <w:r w:rsidRPr="00B742D1">
        <w:rPr>
          <w:szCs w:val="20"/>
        </w:rPr>
        <w:t>penelitian</w:t>
      </w:r>
      <w:proofErr w:type="spellEnd"/>
      <w:r w:rsidRPr="00B742D1">
        <w:rPr>
          <w:szCs w:val="20"/>
        </w:rPr>
        <w:t xml:space="preserve"> </w:t>
      </w:r>
      <w:proofErr w:type="spellStart"/>
      <w:r w:rsidRPr="00B742D1">
        <w:rPr>
          <w:szCs w:val="20"/>
        </w:rPr>
        <w:t>ini</w:t>
      </w:r>
      <w:proofErr w:type="spellEnd"/>
      <w:r w:rsidRPr="00B742D1">
        <w:rPr>
          <w:szCs w:val="20"/>
        </w:rPr>
        <w:t xml:space="preserve"> </w:t>
      </w:r>
      <w:proofErr w:type="spellStart"/>
      <w:r w:rsidRPr="00B742D1">
        <w:rPr>
          <w:szCs w:val="20"/>
        </w:rPr>
        <w:t>diterima</w:t>
      </w:r>
      <w:proofErr w:type="spellEnd"/>
      <w:r w:rsidRPr="00B742D1">
        <w:rPr>
          <w:szCs w:val="20"/>
        </w:rPr>
        <w:t xml:space="preserve"> dan </w:t>
      </w:r>
      <w:proofErr w:type="spellStart"/>
      <w:r w:rsidRPr="00B742D1">
        <w:rPr>
          <w:szCs w:val="20"/>
        </w:rPr>
        <w:t>terbukti</w:t>
      </w:r>
      <w:proofErr w:type="spellEnd"/>
      <w:r w:rsidRPr="00B742D1">
        <w:rPr>
          <w:szCs w:val="20"/>
        </w:rPr>
        <w:t xml:space="preserve"> </w:t>
      </w:r>
      <w:proofErr w:type="spellStart"/>
      <w:r w:rsidRPr="00B742D1">
        <w:rPr>
          <w:szCs w:val="20"/>
        </w:rPr>
        <w:t>signifikan</w:t>
      </w:r>
      <w:proofErr w:type="spellEnd"/>
      <w:r w:rsidRPr="00B742D1">
        <w:rPr>
          <w:szCs w:val="20"/>
        </w:rPr>
        <w:t xml:space="preserve"> </w:t>
      </w:r>
      <w:proofErr w:type="spellStart"/>
      <w:r w:rsidRPr="00B742D1">
        <w:rPr>
          <w:szCs w:val="20"/>
        </w:rPr>
        <w:t>secara</w:t>
      </w:r>
      <w:proofErr w:type="spellEnd"/>
      <w:r w:rsidRPr="00B742D1">
        <w:rPr>
          <w:szCs w:val="20"/>
        </w:rPr>
        <w:t xml:space="preserve"> </w:t>
      </w:r>
      <w:proofErr w:type="spellStart"/>
      <w:r w:rsidRPr="00B742D1">
        <w:rPr>
          <w:szCs w:val="20"/>
        </w:rPr>
        <w:t>statistik</w:t>
      </w:r>
      <w:proofErr w:type="spellEnd"/>
      <w:r w:rsidRPr="00B742D1">
        <w:rPr>
          <w:szCs w:val="20"/>
        </w:rPr>
        <w:t xml:space="preserve"> </w:t>
      </w:r>
      <w:proofErr w:type="spellStart"/>
      <w:r w:rsidRPr="00B742D1">
        <w:rPr>
          <w:szCs w:val="20"/>
        </w:rPr>
        <w:t>dapat</w:t>
      </w:r>
      <w:proofErr w:type="spellEnd"/>
      <w:r w:rsidRPr="00B742D1">
        <w:rPr>
          <w:szCs w:val="20"/>
        </w:rPr>
        <w:t xml:space="preserve"> </w:t>
      </w:r>
      <w:proofErr w:type="spellStart"/>
      <w:r w:rsidRPr="00B742D1">
        <w:rPr>
          <w:szCs w:val="20"/>
        </w:rPr>
        <w:t>ditarik</w:t>
      </w:r>
      <w:proofErr w:type="spellEnd"/>
      <w:r w:rsidRPr="00B742D1">
        <w:rPr>
          <w:szCs w:val="20"/>
        </w:rPr>
        <w:t xml:space="preserve"> </w:t>
      </w:r>
      <w:proofErr w:type="spellStart"/>
      <w:r w:rsidRPr="00B742D1">
        <w:rPr>
          <w:szCs w:val="20"/>
        </w:rPr>
        <w:t>kesimpulan</w:t>
      </w:r>
      <w:proofErr w:type="spellEnd"/>
      <w:r w:rsidRPr="00B742D1">
        <w:rPr>
          <w:szCs w:val="20"/>
        </w:rPr>
        <w:t xml:space="preserve"> </w:t>
      </w:r>
      <w:proofErr w:type="spellStart"/>
      <w:r w:rsidRPr="00B742D1">
        <w:rPr>
          <w:szCs w:val="20"/>
        </w:rPr>
        <w:t>bahwa</w:t>
      </w:r>
      <w:proofErr w:type="spellEnd"/>
      <w:r w:rsidRPr="00B742D1">
        <w:rPr>
          <w:szCs w:val="20"/>
        </w:rPr>
        <w:t xml:space="preserve"> H0 </w:t>
      </w:r>
      <w:proofErr w:type="spellStart"/>
      <w:r w:rsidRPr="00B742D1">
        <w:rPr>
          <w:szCs w:val="20"/>
        </w:rPr>
        <w:t>ditolak</w:t>
      </w:r>
      <w:proofErr w:type="spellEnd"/>
      <w:r w:rsidRPr="00B742D1">
        <w:rPr>
          <w:szCs w:val="20"/>
        </w:rPr>
        <w:t xml:space="preserve"> dan Ha </w:t>
      </w:r>
      <w:proofErr w:type="spellStart"/>
      <w:r w:rsidRPr="00B742D1">
        <w:rPr>
          <w:szCs w:val="20"/>
        </w:rPr>
        <w:t>diterima</w:t>
      </w:r>
      <w:proofErr w:type="spellEnd"/>
      <w:r w:rsidRPr="00B742D1">
        <w:rPr>
          <w:szCs w:val="20"/>
        </w:rPr>
        <w:t>.</w:t>
      </w:r>
    </w:p>
    <w:bookmarkEnd w:id="4"/>
    <w:p w14:paraId="74394E9C" w14:textId="77777777" w:rsidR="006802FA" w:rsidRPr="00153995" w:rsidRDefault="006802FA" w:rsidP="0031216B">
      <w:pPr>
        <w:pStyle w:val="Heading1"/>
        <w:tabs>
          <w:tab w:val="left" w:pos="284"/>
        </w:tabs>
        <w:rPr>
          <w:szCs w:val="20"/>
        </w:rPr>
      </w:pPr>
      <w:proofErr w:type="spellStart"/>
      <w:r w:rsidRPr="006A7A66">
        <w:t>Referensi</w:t>
      </w:r>
      <w:proofErr w:type="spellEnd"/>
    </w:p>
    <w:p w14:paraId="49079F0D" w14:textId="0279C6F4" w:rsidR="00F570D5" w:rsidRPr="00D06FD1" w:rsidRDefault="00F570D5" w:rsidP="00164ED7">
      <w:pPr>
        <w:widowControl w:val="0"/>
        <w:autoSpaceDE w:val="0"/>
        <w:autoSpaceDN w:val="0"/>
        <w:adjustRightInd w:val="0"/>
        <w:ind w:left="640" w:hanging="640"/>
        <w:rPr>
          <w:noProof/>
          <w:sz w:val="16"/>
          <w:szCs w:val="16"/>
        </w:rPr>
      </w:pPr>
      <w:r w:rsidRPr="00D06FD1">
        <w:rPr>
          <w:color w:val="0070C0"/>
          <w:sz w:val="16"/>
          <w:szCs w:val="16"/>
          <w:lang w:val="sv-SE"/>
        </w:rPr>
        <w:fldChar w:fldCharType="begin" w:fldLock="1"/>
      </w:r>
      <w:r w:rsidRPr="00D06FD1">
        <w:rPr>
          <w:color w:val="0070C0"/>
          <w:sz w:val="16"/>
          <w:szCs w:val="16"/>
          <w:lang w:val="sv-SE"/>
        </w:rPr>
        <w:instrText xml:space="preserve">ADDIN Mendeley Bibliography CSL_BIBLIOGRAPHY </w:instrText>
      </w:r>
      <w:r w:rsidRPr="00D06FD1">
        <w:rPr>
          <w:color w:val="0070C0"/>
          <w:sz w:val="16"/>
          <w:szCs w:val="16"/>
          <w:lang w:val="sv-SE"/>
        </w:rPr>
        <w:fldChar w:fldCharType="separate"/>
      </w:r>
      <w:r w:rsidRPr="00D06FD1">
        <w:rPr>
          <w:noProof/>
          <w:sz w:val="16"/>
          <w:szCs w:val="16"/>
        </w:rPr>
        <w:t>[1]</w:t>
      </w:r>
      <w:r w:rsidRPr="00D06FD1">
        <w:rPr>
          <w:noProof/>
          <w:sz w:val="16"/>
          <w:szCs w:val="16"/>
        </w:rPr>
        <w:tab/>
        <w:t xml:space="preserve">A. N. Shabrina </w:t>
      </w:r>
      <w:r w:rsidRPr="00D06FD1">
        <w:rPr>
          <w:i/>
          <w:iCs/>
          <w:noProof/>
          <w:sz w:val="16"/>
          <w:szCs w:val="16"/>
        </w:rPr>
        <w:t>et al.</w:t>
      </w:r>
      <w:r w:rsidRPr="00D06FD1">
        <w:rPr>
          <w:noProof/>
          <w:sz w:val="16"/>
          <w:szCs w:val="16"/>
        </w:rPr>
        <w:t xml:space="preserve">, “Peran Manajemen Sumber Daya Manusia Strategik dalam Menciptakan Keunggulan Kompetitif Perusahaan,” </w:t>
      </w:r>
      <w:r w:rsidRPr="00D06FD1">
        <w:rPr>
          <w:i/>
          <w:iCs/>
          <w:noProof/>
          <w:sz w:val="16"/>
          <w:szCs w:val="16"/>
        </w:rPr>
        <w:t>J. Ilmu Manaj. Terap.</w:t>
      </w:r>
      <w:r w:rsidRPr="00D06FD1">
        <w:rPr>
          <w:noProof/>
          <w:sz w:val="16"/>
          <w:szCs w:val="16"/>
        </w:rPr>
        <w:t>, vol. 4, no. 3, pp. 382–387, 2023.</w:t>
      </w:r>
    </w:p>
    <w:p w14:paraId="446D8B5E" w14:textId="77777777" w:rsidR="00F570D5" w:rsidRPr="00D06FD1" w:rsidRDefault="00F570D5" w:rsidP="00164ED7">
      <w:pPr>
        <w:widowControl w:val="0"/>
        <w:autoSpaceDE w:val="0"/>
        <w:autoSpaceDN w:val="0"/>
        <w:adjustRightInd w:val="0"/>
        <w:ind w:left="640" w:hanging="640"/>
        <w:rPr>
          <w:noProof/>
          <w:sz w:val="16"/>
          <w:szCs w:val="16"/>
        </w:rPr>
      </w:pPr>
      <w:r w:rsidRPr="00D06FD1">
        <w:rPr>
          <w:noProof/>
          <w:sz w:val="16"/>
          <w:szCs w:val="16"/>
        </w:rPr>
        <w:t>[2]</w:t>
      </w:r>
      <w:r w:rsidRPr="00D06FD1">
        <w:rPr>
          <w:noProof/>
          <w:sz w:val="16"/>
          <w:szCs w:val="16"/>
        </w:rPr>
        <w:tab/>
        <w:t xml:space="preserve">J. F. Sianturi and I. Setiawan, “Analisis Komunikasi Interpersonal, Manajemen Konflik Dan Disiplin Belajar Terhadap Motivasi Belajar Peserta Didik Di Sekolah Tinggi Teologi Betesda,” </w:t>
      </w:r>
      <w:r w:rsidRPr="00D06FD1">
        <w:rPr>
          <w:i/>
          <w:iCs/>
          <w:noProof/>
          <w:sz w:val="16"/>
          <w:szCs w:val="16"/>
        </w:rPr>
        <w:t>J. Soc. scrience Res.</w:t>
      </w:r>
      <w:r w:rsidRPr="00D06FD1">
        <w:rPr>
          <w:noProof/>
          <w:sz w:val="16"/>
          <w:szCs w:val="16"/>
        </w:rPr>
        <w:t>, vol. 3, pp. 11651–11665, 2023.</w:t>
      </w:r>
    </w:p>
    <w:p w14:paraId="3988603A" w14:textId="77777777" w:rsidR="00F570D5" w:rsidRPr="00D06FD1" w:rsidRDefault="00F570D5" w:rsidP="00164ED7">
      <w:pPr>
        <w:widowControl w:val="0"/>
        <w:autoSpaceDE w:val="0"/>
        <w:autoSpaceDN w:val="0"/>
        <w:adjustRightInd w:val="0"/>
        <w:ind w:left="640" w:hanging="640"/>
        <w:rPr>
          <w:noProof/>
          <w:sz w:val="16"/>
          <w:szCs w:val="16"/>
        </w:rPr>
      </w:pPr>
      <w:r w:rsidRPr="00D06FD1">
        <w:rPr>
          <w:noProof/>
          <w:sz w:val="16"/>
          <w:szCs w:val="16"/>
        </w:rPr>
        <w:t>[3]</w:t>
      </w:r>
      <w:r w:rsidRPr="00D06FD1">
        <w:rPr>
          <w:noProof/>
          <w:sz w:val="16"/>
          <w:szCs w:val="16"/>
        </w:rPr>
        <w:tab/>
        <w:t xml:space="preserve">Y. M. Diah, L. D. Siregar, and N. D. M. Saputri, “Strategi Mengelola Sumber Daya Manusia (SDM) Unggul dalam Tatanan Normal Baru bagi Pelaku UMKM di Kota Palembang,” </w:t>
      </w:r>
      <w:r w:rsidRPr="00D06FD1">
        <w:rPr>
          <w:i/>
          <w:iCs/>
          <w:noProof/>
          <w:sz w:val="16"/>
          <w:szCs w:val="16"/>
        </w:rPr>
        <w:t>Sricommerce J. Sriwij. Community Serv.</w:t>
      </w:r>
      <w:r w:rsidRPr="00D06FD1">
        <w:rPr>
          <w:noProof/>
          <w:sz w:val="16"/>
          <w:szCs w:val="16"/>
        </w:rPr>
        <w:t>, vol. 2, no. 1, pp. 67–76, 2021, doi: 10.29259/jscs.v2i1.32.</w:t>
      </w:r>
    </w:p>
    <w:p w14:paraId="3FE06B0F" w14:textId="77777777" w:rsidR="00F570D5" w:rsidRPr="00D06FD1" w:rsidRDefault="00F570D5" w:rsidP="00164ED7">
      <w:pPr>
        <w:widowControl w:val="0"/>
        <w:autoSpaceDE w:val="0"/>
        <w:autoSpaceDN w:val="0"/>
        <w:adjustRightInd w:val="0"/>
        <w:ind w:left="640" w:hanging="640"/>
        <w:rPr>
          <w:noProof/>
          <w:sz w:val="16"/>
          <w:szCs w:val="16"/>
        </w:rPr>
      </w:pPr>
      <w:r w:rsidRPr="00D06FD1">
        <w:rPr>
          <w:noProof/>
          <w:sz w:val="16"/>
          <w:szCs w:val="16"/>
        </w:rPr>
        <w:t>[4]</w:t>
      </w:r>
      <w:r w:rsidRPr="00D06FD1">
        <w:rPr>
          <w:noProof/>
          <w:sz w:val="16"/>
          <w:szCs w:val="16"/>
        </w:rPr>
        <w:tab/>
        <w:t xml:space="preserve">S. Lestari and R. R. Rika, “Pengaruh Komunikasi Dan Lingkungan Kerja Terhadap Kinerja Karyawan Konveksi Pt. Ria Panas Sipoholon Rps Service,” </w:t>
      </w:r>
      <w:r w:rsidRPr="00D06FD1">
        <w:rPr>
          <w:i/>
          <w:iCs/>
          <w:noProof/>
          <w:sz w:val="16"/>
          <w:szCs w:val="16"/>
        </w:rPr>
        <w:t>Kinerja</w:t>
      </w:r>
      <w:r w:rsidRPr="00D06FD1">
        <w:rPr>
          <w:noProof/>
          <w:sz w:val="16"/>
          <w:szCs w:val="16"/>
        </w:rPr>
        <w:t>, vol. 5, no. 01, pp. 202–214, 2023, doi: 10.34005/kinerja.v5i01.2422.</w:t>
      </w:r>
    </w:p>
    <w:p w14:paraId="1F77FE0F" w14:textId="77777777" w:rsidR="00F570D5" w:rsidRPr="00D06FD1" w:rsidRDefault="00F570D5" w:rsidP="00164ED7">
      <w:pPr>
        <w:widowControl w:val="0"/>
        <w:autoSpaceDE w:val="0"/>
        <w:autoSpaceDN w:val="0"/>
        <w:adjustRightInd w:val="0"/>
        <w:ind w:left="640" w:hanging="640"/>
        <w:rPr>
          <w:noProof/>
          <w:sz w:val="16"/>
          <w:szCs w:val="16"/>
        </w:rPr>
      </w:pPr>
      <w:r w:rsidRPr="00D06FD1">
        <w:rPr>
          <w:noProof/>
          <w:sz w:val="16"/>
          <w:szCs w:val="16"/>
        </w:rPr>
        <w:t>[5]</w:t>
      </w:r>
      <w:r w:rsidRPr="00D06FD1">
        <w:rPr>
          <w:noProof/>
          <w:sz w:val="16"/>
          <w:szCs w:val="16"/>
        </w:rPr>
        <w:tab/>
        <w:t xml:space="preserve">F. E. Hasyim, D. Subiyanto, E. Septyarini, F. Ekonomi, and U. Sarjanawiyata Tamansiswa, “Pengaruh Lingkungan Kerja dan Komunikasi Terhadap Kinerja Karyawan dengan Knowledge Sharing sebagai Intervening,” </w:t>
      </w:r>
      <w:r w:rsidRPr="00D06FD1">
        <w:rPr>
          <w:i/>
          <w:iCs/>
          <w:noProof/>
          <w:sz w:val="16"/>
          <w:szCs w:val="16"/>
        </w:rPr>
        <w:t>Fak. Ekon. Sarjanawiyata Tamansiswa, Yogyakarta.*</w:t>
      </w:r>
      <w:r w:rsidRPr="00D06FD1">
        <w:rPr>
          <w:noProof/>
          <w:sz w:val="16"/>
          <w:szCs w:val="16"/>
        </w:rPr>
        <w:t>, vol. 17, no. 3, pp. 430–438, 2021.</w:t>
      </w:r>
    </w:p>
    <w:p w14:paraId="595A5698" w14:textId="77777777" w:rsidR="00F570D5" w:rsidRPr="00D06FD1" w:rsidRDefault="00F570D5" w:rsidP="00164ED7">
      <w:pPr>
        <w:widowControl w:val="0"/>
        <w:autoSpaceDE w:val="0"/>
        <w:autoSpaceDN w:val="0"/>
        <w:adjustRightInd w:val="0"/>
        <w:ind w:left="640" w:hanging="640"/>
        <w:rPr>
          <w:noProof/>
          <w:sz w:val="16"/>
          <w:szCs w:val="16"/>
        </w:rPr>
      </w:pPr>
      <w:r w:rsidRPr="00D06FD1">
        <w:rPr>
          <w:noProof/>
          <w:sz w:val="16"/>
          <w:szCs w:val="16"/>
        </w:rPr>
        <w:t>[6]</w:t>
      </w:r>
      <w:r w:rsidRPr="00D06FD1">
        <w:rPr>
          <w:noProof/>
          <w:sz w:val="16"/>
          <w:szCs w:val="16"/>
        </w:rPr>
        <w:tab/>
        <w:t xml:space="preserve">D. Wandi, “Pengaruh komunikasi dan motivasi terhadap kinerja pegawai,” </w:t>
      </w:r>
      <w:r w:rsidRPr="00D06FD1">
        <w:rPr>
          <w:i/>
          <w:iCs/>
          <w:noProof/>
          <w:sz w:val="16"/>
          <w:szCs w:val="16"/>
        </w:rPr>
        <w:t>J. Integr. Sumber Daya Mns.</w:t>
      </w:r>
      <w:r w:rsidRPr="00D06FD1">
        <w:rPr>
          <w:noProof/>
          <w:sz w:val="16"/>
          <w:szCs w:val="16"/>
        </w:rPr>
        <w:t>, vol. 1, no. 1, pp. 21–30, 2022, doi: 10.56721/jisdm.v1i1.35.</w:t>
      </w:r>
    </w:p>
    <w:p w14:paraId="79B8FA8E" w14:textId="77777777" w:rsidR="00F570D5" w:rsidRPr="00D06FD1" w:rsidRDefault="00F570D5" w:rsidP="00164ED7">
      <w:pPr>
        <w:widowControl w:val="0"/>
        <w:autoSpaceDE w:val="0"/>
        <w:autoSpaceDN w:val="0"/>
        <w:adjustRightInd w:val="0"/>
        <w:ind w:left="640" w:hanging="640"/>
        <w:rPr>
          <w:noProof/>
          <w:sz w:val="16"/>
          <w:szCs w:val="16"/>
        </w:rPr>
      </w:pPr>
      <w:r w:rsidRPr="00D06FD1">
        <w:rPr>
          <w:noProof/>
          <w:sz w:val="16"/>
          <w:szCs w:val="16"/>
        </w:rPr>
        <w:t>[7]</w:t>
      </w:r>
      <w:r w:rsidRPr="00D06FD1">
        <w:rPr>
          <w:noProof/>
          <w:sz w:val="16"/>
          <w:szCs w:val="16"/>
        </w:rPr>
        <w:tab/>
        <w:t xml:space="preserve">I. Y. Arulampalam Kunaraj, P.Chelvanathan, Ahmad AA Bakar, “Pengaruh Knowledge Sharing Dan Pemberian Reward Terhadap Kinerja Karyawan Pada PT Kars Inti Amanah,” </w:t>
      </w:r>
      <w:r w:rsidRPr="00D06FD1">
        <w:rPr>
          <w:i/>
          <w:iCs/>
          <w:noProof/>
          <w:sz w:val="16"/>
          <w:szCs w:val="16"/>
        </w:rPr>
        <w:t>J. Eng. Res.</w:t>
      </w:r>
      <w:r w:rsidRPr="00D06FD1">
        <w:rPr>
          <w:noProof/>
          <w:sz w:val="16"/>
          <w:szCs w:val="16"/>
        </w:rPr>
        <w:t>, 2023.</w:t>
      </w:r>
    </w:p>
    <w:p w14:paraId="487104A9" w14:textId="77777777" w:rsidR="00F570D5" w:rsidRPr="00D06FD1" w:rsidRDefault="00F570D5" w:rsidP="00164ED7">
      <w:pPr>
        <w:widowControl w:val="0"/>
        <w:autoSpaceDE w:val="0"/>
        <w:autoSpaceDN w:val="0"/>
        <w:adjustRightInd w:val="0"/>
        <w:ind w:left="640" w:hanging="640"/>
        <w:rPr>
          <w:noProof/>
          <w:sz w:val="16"/>
          <w:szCs w:val="16"/>
        </w:rPr>
      </w:pPr>
      <w:r w:rsidRPr="00D06FD1">
        <w:rPr>
          <w:noProof/>
          <w:sz w:val="16"/>
          <w:szCs w:val="16"/>
        </w:rPr>
        <w:t>[8]</w:t>
      </w:r>
      <w:r w:rsidRPr="00D06FD1">
        <w:rPr>
          <w:noProof/>
          <w:sz w:val="16"/>
          <w:szCs w:val="16"/>
        </w:rPr>
        <w:tab/>
        <w:t xml:space="preserve">A. Triana and I. Utami, H N &amp; Ruhana, “Pengaruh komunikasi organisasi terhadap knowledge sharing dan kinerja karyawan,” </w:t>
      </w:r>
      <w:r w:rsidRPr="00D06FD1">
        <w:rPr>
          <w:i/>
          <w:iCs/>
          <w:noProof/>
          <w:sz w:val="16"/>
          <w:szCs w:val="16"/>
        </w:rPr>
        <w:t>J. Adm. Bisnis</w:t>
      </w:r>
      <w:r w:rsidRPr="00D06FD1">
        <w:rPr>
          <w:noProof/>
          <w:sz w:val="16"/>
          <w:szCs w:val="16"/>
        </w:rPr>
        <w:t>, vol. 35, no. 2, pp. 86–93, 2016.</w:t>
      </w:r>
    </w:p>
    <w:p w14:paraId="32CC909A" w14:textId="77777777" w:rsidR="00F570D5" w:rsidRPr="00D06FD1" w:rsidRDefault="00F570D5" w:rsidP="00164ED7">
      <w:pPr>
        <w:widowControl w:val="0"/>
        <w:autoSpaceDE w:val="0"/>
        <w:autoSpaceDN w:val="0"/>
        <w:adjustRightInd w:val="0"/>
        <w:ind w:left="640" w:hanging="640"/>
        <w:rPr>
          <w:noProof/>
          <w:sz w:val="16"/>
          <w:szCs w:val="16"/>
        </w:rPr>
      </w:pPr>
      <w:r w:rsidRPr="00D06FD1">
        <w:rPr>
          <w:noProof/>
          <w:sz w:val="16"/>
          <w:szCs w:val="16"/>
        </w:rPr>
        <w:t>[9]</w:t>
      </w:r>
      <w:r w:rsidRPr="00D06FD1">
        <w:rPr>
          <w:noProof/>
          <w:sz w:val="16"/>
          <w:szCs w:val="16"/>
        </w:rPr>
        <w:tab/>
        <w:t xml:space="preserve">W. O. Z. Muizu, A. Titisari, and E. T. Sule, “Peran Knowlege Sharing Terhadap Kinerja Pegawai Perusahaan Telekomunikasi,” </w:t>
      </w:r>
      <w:r w:rsidRPr="00D06FD1">
        <w:rPr>
          <w:i/>
          <w:iCs/>
          <w:noProof/>
          <w:sz w:val="16"/>
          <w:szCs w:val="16"/>
        </w:rPr>
        <w:t>INOBIS J. Inov. Bisnis dan Manaj. Indones.</w:t>
      </w:r>
      <w:r w:rsidRPr="00D06FD1">
        <w:rPr>
          <w:noProof/>
          <w:sz w:val="16"/>
          <w:szCs w:val="16"/>
        </w:rPr>
        <w:t>, vol. 1, no. 3, pp. 397–406, 2018, doi: 10.31842/jurnal-inobis.v1i3.45.</w:t>
      </w:r>
    </w:p>
    <w:p w14:paraId="6CD4292D" w14:textId="77777777" w:rsidR="00F570D5" w:rsidRPr="00D06FD1" w:rsidRDefault="00F570D5" w:rsidP="00164ED7">
      <w:pPr>
        <w:widowControl w:val="0"/>
        <w:autoSpaceDE w:val="0"/>
        <w:autoSpaceDN w:val="0"/>
        <w:adjustRightInd w:val="0"/>
        <w:ind w:left="640" w:hanging="640"/>
        <w:rPr>
          <w:noProof/>
          <w:sz w:val="16"/>
          <w:szCs w:val="16"/>
        </w:rPr>
      </w:pPr>
      <w:r w:rsidRPr="00D06FD1">
        <w:rPr>
          <w:noProof/>
          <w:sz w:val="16"/>
          <w:szCs w:val="16"/>
        </w:rPr>
        <w:t>[10]</w:t>
      </w:r>
      <w:r w:rsidRPr="00D06FD1">
        <w:rPr>
          <w:noProof/>
          <w:sz w:val="16"/>
          <w:szCs w:val="16"/>
        </w:rPr>
        <w:tab/>
        <w:t xml:space="preserve">A. Oktavian, A. Prasetia, M. Masnun, and W. Widoro, “Pengaruh Pelatihan dan Berbagi Pengetahuan Terhadap Kinerja Karyawan Melalui Pengetahuan Manajemen,” </w:t>
      </w:r>
      <w:r w:rsidRPr="00D06FD1">
        <w:rPr>
          <w:i/>
          <w:iCs/>
          <w:noProof/>
          <w:sz w:val="16"/>
          <w:szCs w:val="16"/>
        </w:rPr>
        <w:t>MASTER J. Manaj. Strateg. Kewirausahaan</w:t>
      </w:r>
      <w:r w:rsidRPr="00D06FD1">
        <w:rPr>
          <w:noProof/>
          <w:sz w:val="16"/>
          <w:szCs w:val="16"/>
        </w:rPr>
        <w:t>, vol. 1, no. 1, pp. 69–78, 2021, doi: 10.37366/master.v1i1.132.</w:t>
      </w:r>
    </w:p>
    <w:p w14:paraId="223C9D42" w14:textId="77777777" w:rsidR="00F570D5" w:rsidRPr="00D06FD1" w:rsidRDefault="00F570D5" w:rsidP="00164ED7">
      <w:pPr>
        <w:widowControl w:val="0"/>
        <w:autoSpaceDE w:val="0"/>
        <w:autoSpaceDN w:val="0"/>
        <w:adjustRightInd w:val="0"/>
        <w:ind w:left="640" w:hanging="640"/>
        <w:rPr>
          <w:noProof/>
          <w:sz w:val="16"/>
          <w:szCs w:val="16"/>
        </w:rPr>
      </w:pPr>
      <w:r w:rsidRPr="00D06FD1">
        <w:rPr>
          <w:noProof/>
          <w:sz w:val="16"/>
          <w:szCs w:val="16"/>
        </w:rPr>
        <w:t>[11]</w:t>
      </w:r>
      <w:r w:rsidRPr="00D06FD1">
        <w:rPr>
          <w:noProof/>
          <w:sz w:val="16"/>
          <w:szCs w:val="16"/>
        </w:rPr>
        <w:tab/>
        <w:t xml:space="preserve">M. M. Ali, T. Hariyati, M. Y. Pratiwi, and S. Afifah, “Metodologi Penelitian Kuantitatif Dan Penerapannya Dalam Penelitian,” </w:t>
      </w:r>
      <w:r w:rsidRPr="00D06FD1">
        <w:rPr>
          <w:i/>
          <w:iCs/>
          <w:noProof/>
          <w:sz w:val="16"/>
          <w:szCs w:val="16"/>
        </w:rPr>
        <w:t>Educ. J.</w:t>
      </w:r>
      <w:r w:rsidRPr="00D06FD1">
        <w:rPr>
          <w:noProof/>
          <w:sz w:val="16"/>
          <w:szCs w:val="16"/>
        </w:rPr>
        <w:t>, vol. 2, no. 2, pp. 1–6, 2022.</w:t>
      </w:r>
    </w:p>
    <w:p w14:paraId="0A69B4D6" w14:textId="77777777" w:rsidR="00F570D5" w:rsidRPr="00D06FD1" w:rsidRDefault="00F570D5" w:rsidP="00164ED7">
      <w:pPr>
        <w:widowControl w:val="0"/>
        <w:autoSpaceDE w:val="0"/>
        <w:autoSpaceDN w:val="0"/>
        <w:adjustRightInd w:val="0"/>
        <w:ind w:left="640" w:hanging="640"/>
        <w:rPr>
          <w:noProof/>
          <w:sz w:val="16"/>
          <w:szCs w:val="16"/>
        </w:rPr>
      </w:pPr>
      <w:r w:rsidRPr="00D06FD1">
        <w:rPr>
          <w:noProof/>
          <w:sz w:val="16"/>
          <w:szCs w:val="16"/>
        </w:rPr>
        <w:t>[12]</w:t>
      </w:r>
      <w:r w:rsidRPr="00D06FD1">
        <w:rPr>
          <w:noProof/>
          <w:sz w:val="16"/>
          <w:szCs w:val="16"/>
        </w:rPr>
        <w:tab/>
        <w:t xml:space="preserve">Sugiyono, </w:t>
      </w:r>
      <w:r w:rsidRPr="00D06FD1">
        <w:rPr>
          <w:i/>
          <w:iCs/>
          <w:noProof/>
          <w:sz w:val="16"/>
          <w:szCs w:val="16"/>
        </w:rPr>
        <w:t>Metode Penelitian Kuantitatif, Kualitatif dan R&amp;D</w:t>
      </w:r>
      <w:r w:rsidRPr="00D06FD1">
        <w:rPr>
          <w:noProof/>
          <w:sz w:val="16"/>
          <w:szCs w:val="16"/>
        </w:rPr>
        <w:t>. Bandung: CV Alfabeta, 2019.</w:t>
      </w:r>
    </w:p>
    <w:p w14:paraId="144B30A4" w14:textId="77777777" w:rsidR="00F570D5" w:rsidRPr="00D06FD1" w:rsidRDefault="00F570D5" w:rsidP="00164ED7">
      <w:pPr>
        <w:widowControl w:val="0"/>
        <w:autoSpaceDE w:val="0"/>
        <w:autoSpaceDN w:val="0"/>
        <w:adjustRightInd w:val="0"/>
        <w:ind w:left="640" w:hanging="640"/>
        <w:rPr>
          <w:noProof/>
          <w:sz w:val="16"/>
          <w:szCs w:val="16"/>
        </w:rPr>
      </w:pPr>
      <w:r w:rsidRPr="00D06FD1">
        <w:rPr>
          <w:noProof/>
          <w:sz w:val="16"/>
          <w:szCs w:val="16"/>
        </w:rPr>
        <w:t>[13]</w:t>
      </w:r>
      <w:r w:rsidRPr="00D06FD1">
        <w:rPr>
          <w:noProof/>
          <w:sz w:val="16"/>
          <w:szCs w:val="16"/>
        </w:rPr>
        <w:tab/>
        <w:t xml:space="preserve">S. Arikunto, </w:t>
      </w:r>
      <w:r w:rsidRPr="00D06FD1">
        <w:rPr>
          <w:i/>
          <w:iCs/>
          <w:noProof/>
          <w:sz w:val="16"/>
          <w:szCs w:val="16"/>
        </w:rPr>
        <w:t>Prosedur Penelitian</w:t>
      </w:r>
      <w:r w:rsidRPr="00D06FD1">
        <w:rPr>
          <w:noProof/>
          <w:sz w:val="16"/>
          <w:szCs w:val="16"/>
        </w:rPr>
        <w:t>. Jakarta: Jakarta: Rineka Cipta, 2019.</w:t>
      </w:r>
    </w:p>
    <w:p w14:paraId="2395AE37" w14:textId="77777777" w:rsidR="00F570D5" w:rsidRPr="00D06FD1" w:rsidRDefault="00F570D5" w:rsidP="00164ED7">
      <w:pPr>
        <w:widowControl w:val="0"/>
        <w:autoSpaceDE w:val="0"/>
        <w:autoSpaceDN w:val="0"/>
        <w:adjustRightInd w:val="0"/>
        <w:ind w:left="640" w:hanging="640"/>
        <w:rPr>
          <w:noProof/>
          <w:sz w:val="16"/>
          <w:szCs w:val="16"/>
        </w:rPr>
      </w:pPr>
      <w:r w:rsidRPr="00D06FD1">
        <w:rPr>
          <w:noProof/>
          <w:sz w:val="16"/>
          <w:szCs w:val="16"/>
        </w:rPr>
        <w:t>[14]</w:t>
      </w:r>
      <w:r w:rsidRPr="00D06FD1">
        <w:rPr>
          <w:noProof/>
          <w:sz w:val="16"/>
          <w:szCs w:val="16"/>
        </w:rPr>
        <w:tab/>
        <w:t xml:space="preserve">A. Y. Lay, S. S. Niha, and R. P. Bibiana, “Pengaruh Kepemimpinan , Lingkungan Kerja Dan Budaya Organisasi Terhadap Kinerja </w:t>
      </w:r>
      <w:r w:rsidRPr="00D06FD1">
        <w:rPr>
          <w:noProof/>
          <w:sz w:val="16"/>
          <w:szCs w:val="16"/>
        </w:rPr>
        <w:lastRenderedPageBreak/>
        <w:t xml:space="preserve">Pegawai Dengan Motivasi Kerja Sebagai Variabel Intervening Pada Kantor Kesyahbandaran Dan Otoritas Pelabuhan Laurentius Say Maumere,” </w:t>
      </w:r>
      <w:r w:rsidRPr="00D06FD1">
        <w:rPr>
          <w:i/>
          <w:iCs/>
          <w:noProof/>
          <w:sz w:val="16"/>
          <w:szCs w:val="16"/>
        </w:rPr>
        <w:t>Manag. Stud. Enterpreneursh. J.</w:t>
      </w:r>
      <w:r w:rsidRPr="00D06FD1">
        <w:rPr>
          <w:noProof/>
          <w:sz w:val="16"/>
          <w:szCs w:val="16"/>
        </w:rPr>
        <w:t>, vol. 4, no. 6, pp. 9244–9253, 2023.</w:t>
      </w:r>
    </w:p>
    <w:p w14:paraId="40493505" w14:textId="77777777" w:rsidR="00F570D5" w:rsidRPr="00D06FD1" w:rsidRDefault="00F570D5" w:rsidP="00164ED7">
      <w:pPr>
        <w:widowControl w:val="0"/>
        <w:autoSpaceDE w:val="0"/>
        <w:autoSpaceDN w:val="0"/>
        <w:adjustRightInd w:val="0"/>
        <w:ind w:left="640" w:hanging="640"/>
        <w:rPr>
          <w:noProof/>
          <w:sz w:val="16"/>
          <w:szCs w:val="16"/>
        </w:rPr>
      </w:pPr>
      <w:r w:rsidRPr="00D06FD1">
        <w:rPr>
          <w:noProof/>
          <w:sz w:val="16"/>
          <w:szCs w:val="16"/>
        </w:rPr>
        <w:t>[15]</w:t>
      </w:r>
      <w:r w:rsidRPr="00D06FD1">
        <w:rPr>
          <w:noProof/>
          <w:sz w:val="16"/>
          <w:szCs w:val="16"/>
        </w:rPr>
        <w:tab/>
        <w:t xml:space="preserve">D. R. Rahadi, </w:t>
      </w:r>
      <w:r w:rsidRPr="00D06FD1">
        <w:rPr>
          <w:i/>
          <w:iCs/>
          <w:noProof/>
          <w:sz w:val="16"/>
          <w:szCs w:val="16"/>
        </w:rPr>
        <w:t>Pengantar Partial Least Squares Structural Equation Model (PLS- SEM)</w:t>
      </w:r>
      <w:r w:rsidRPr="00D06FD1">
        <w:rPr>
          <w:noProof/>
          <w:sz w:val="16"/>
          <w:szCs w:val="16"/>
        </w:rPr>
        <w:t>, Cetakan Pe., no. August. Tasikmalaya: Lentera Ilmu Madani, 2021.</w:t>
      </w:r>
    </w:p>
    <w:p w14:paraId="41678428" w14:textId="5383CDC4" w:rsidR="008717E0" w:rsidRPr="00D06FD1" w:rsidRDefault="00F570D5" w:rsidP="00164ED7">
      <w:pPr>
        <w:rPr>
          <w:color w:val="0070C0"/>
          <w:sz w:val="16"/>
          <w:szCs w:val="16"/>
          <w:lang w:val="sv-SE"/>
        </w:rPr>
      </w:pPr>
      <w:r w:rsidRPr="00D06FD1">
        <w:rPr>
          <w:color w:val="0070C0"/>
          <w:sz w:val="16"/>
          <w:szCs w:val="16"/>
          <w:lang w:val="sv-SE"/>
        </w:rPr>
        <w:fldChar w:fldCharType="end"/>
      </w:r>
    </w:p>
    <w:sectPr w:rsidR="008717E0" w:rsidRPr="00D06FD1" w:rsidSect="00D06FD1">
      <w:headerReference w:type="default" r:id="rId14"/>
      <w:footerReference w:type="default" r:id="rId15"/>
      <w:footerReference w:type="first" r:id="rId16"/>
      <w:type w:val="nextColumn"/>
      <w:pgSz w:w="11906" w:h="16838"/>
      <w:pgMar w:top="1156" w:right="1418" w:bottom="1418" w:left="1418" w:header="710" w:footer="709" w:gutter="0"/>
      <w:pgNumType w:start="128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2A111" w14:textId="77777777" w:rsidR="00B36A18" w:rsidRDefault="00B36A18">
      <w:r>
        <w:separator/>
      </w:r>
    </w:p>
  </w:endnote>
  <w:endnote w:type="continuationSeparator" w:id="0">
    <w:p w14:paraId="55F463AD" w14:textId="77777777" w:rsidR="00B36A18" w:rsidRDefault="00B36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00000001" w:usb1="08070000" w:usb2="00000010" w:usb3="00000000" w:csb0="00020000" w:csb1="00000000"/>
  </w:font>
  <w:font w:name="Stencil">
    <w:panose1 w:val="040409050D0802020404"/>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137A7" w14:textId="303F8FB5" w:rsidR="0092318F" w:rsidRPr="00D06FD1" w:rsidRDefault="0092318F" w:rsidP="00190B77">
    <w:pPr>
      <w:pStyle w:val="Header"/>
      <w:pBdr>
        <w:bottom w:val="single" w:sz="6" w:space="1" w:color="auto"/>
      </w:pBdr>
      <w:tabs>
        <w:tab w:val="clear" w:pos="9026"/>
        <w:tab w:val="right" w:pos="9070"/>
      </w:tabs>
      <w:spacing w:before="120"/>
      <w:jc w:val="center"/>
      <w:rPr>
        <w:rFonts w:eastAsia="Times New Roman"/>
        <w:color w:val="000000"/>
        <w:lang w:val="en-GB"/>
      </w:rPr>
    </w:pPr>
    <w:bookmarkStart w:id="6" w:name="_Hlk70513816"/>
    <w:r w:rsidRPr="00190B77">
      <w:rPr>
        <w:rFonts w:eastAsia="Times New Roman"/>
        <w:color w:val="000000"/>
        <w:lang w:val="id-ID"/>
      </w:rPr>
      <w:t>DOI: https://doi.org/</w:t>
    </w:r>
    <w:r w:rsidR="00D06FD1" w:rsidRPr="00D06FD1">
      <w:rPr>
        <w:rFonts w:eastAsia="Times New Roman"/>
        <w:color w:val="000000"/>
        <w:lang w:val="id-ID"/>
      </w:rPr>
      <w:t>10.31004/riggs.v5i1.6</w:t>
    </w:r>
    <w:r w:rsidR="00D06FD1">
      <w:rPr>
        <w:rFonts w:eastAsia="Times New Roman"/>
        <w:color w:val="000000"/>
        <w:lang w:val="en-GB"/>
      </w:rPr>
      <w:t>203</w:t>
    </w:r>
  </w:p>
  <w:p w14:paraId="43064894" w14:textId="7ABE302F" w:rsidR="0092318F" w:rsidRPr="00190B77" w:rsidRDefault="0092318F" w:rsidP="00082DF1">
    <w:pPr>
      <w:pStyle w:val="Footer"/>
      <w:pBdr>
        <w:bottom w:val="single" w:sz="6" w:space="1" w:color="auto"/>
      </w:pBdr>
      <w:tabs>
        <w:tab w:val="clear" w:pos="9026"/>
        <w:tab w:val="right" w:pos="9070"/>
      </w:tabs>
      <w:jc w:val="center"/>
    </w:pPr>
    <w:r w:rsidRPr="00190B77">
      <w:rPr>
        <w:lang w:val="id-ID"/>
      </w:rPr>
      <w:t xml:space="preserve">Lisensi: </w:t>
    </w:r>
    <w:r w:rsidRPr="00190B77">
      <w:t>Creative Commons Attribution 4.0 International</w:t>
    </w:r>
    <w:r w:rsidRPr="00190B77">
      <w:rPr>
        <w:lang w:val="id-ID"/>
      </w:rPr>
      <w:t xml:space="preserve"> (CC BY 4.0)</w:t>
    </w:r>
  </w:p>
  <w:bookmarkEnd w:id="6"/>
  <w:p w14:paraId="226BDC99" w14:textId="77777777" w:rsidR="0092318F" w:rsidRDefault="0092318F">
    <w:pPr>
      <w:pStyle w:val="Footer"/>
      <w:jc w:val="center"/>
    </w:pPr>
    <w:r>
      <w:fldChar w:fldCharType="begin"/>
    </w:r>
    <w:r>
      <w:instrText xml:space="preserve"> PAGE   \* MERGEFORMAT </w:instrText>
    </w:r>
    <w:r>
      <w:fldChar w:fldCharType="separate"/>
    </w:r>
    <w:r w:rsidR="008830A4">
      <w:rPr>
        <w:noProof/>
      </w:rPr>
      <w:t>1</w:t>
    </w:r>
    <w:r>
      <w:fldChar w:fldCharType="end"/>
    </w:r>
  </w:p>
  <w:p w14:paraId="1EFAA39D" w14:textId="77777777" w:rsidR="0092318F" w:rsidRDefault="0092318F">
    <w:pPr>
      <w:pStyle w:val="Footer"/>
    </w:pPr>
  </w:p>
  <w:p w14:paraId="10638332" w14:textId="77777777" w:rsidR="0092318F" w:rsidRDefault="0092318F">
    <w:pPr>
      <w:pStyle w:val="Footer"/>
    </w:pPr>
  </w:p>
  <w:p w14:paraId="651AB9F9" w14:textId="77777777" w:rsidR="0092318F" w:rsidRDefault="009231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D01EE" w14:textId="62165E38" w:rsidR="0092318F" w:rsidRPr="00AE62FB" w:rsidRDefault="0092318F" w:rsidP="007617F1">
    <w:pPr>
      <w:pStyle w:val="Footer"/>
      <w:pBdr>
        <w:bottom w:val="single" w:sz="6" w:space="1" w:color="auto"/>
      </w:pBdr>
      <w:spacing w:before="120"/>
      <w:jc w:val="center"/>
      <w:rPr>
        <w:lang w:val="id-ID"/>
      </w:rPr>
    </w:pPr>
    <w:r>
      <w:t xml:space="preserve"> </w:t>
    </w:r>
    <w:proofErr w:type="spellStart"/>
    <w:r w:rsidR="00D06FD1" w:rsidRPr="00D06FD1">
      <w:t>Pengaruh</w:t>
    </w:r>
    <w:proofErr w:type="spellEnd"/>
    <w:r w:rsidR="00D06FD1" w:rsidRPr="00D06FD1">
      <w:t xml:space="preserve"> </w:t>
    </w:r>
    <w:proofErr w:type="spellStart"/>
    <w:r w:rsidR="00D06FD1" w:rsidRPr="00D06FD1">
      <w:t>Komunikasi</w:t>
    </w:r>
    <w:proofErr w:type="spellEnd"/>
    <w:r w:rsidR="00D06FD1" w:rsidRPr="00D06FD1">
      <w:t xml:space="preserve"> </w:t>
    </w:r>
    <w:proofErr w:type="spellStart"/>
    <w:r w:rsidR="00D06FD1" w:rsidRPr="00D06FD1">
      <w:t>Organisasi</w:t>
    </w:r>
    <w:proofErr w:type="spellEnd"/>
    <w:r w:rsidR="00D06FD1" w:rsidRPr="00D06FD1">
      <w:t xml:space="preserve"> </w:t>
    </w:r>
    <w:proofErr w:type="spellStart"/>
    <w:r w:rsidR="00D06FD1" w:rsidRPr="00D06FD1">
      <w:t>Terhadap</w:t>
    </w:r>
    <w:proofErr w:type="spellEnd"/>
    <w:r w:rsidR="00D06FD1" w:rsidRPr="00D06FD1">
      <w:t xml:space="preserve"> Kinerja </w:t>
    </w:r>
    <w:proofErr w:type="spellStart"/>
    <w:r w:rsidR="00D06FD1" w:rsidRPr="00D06FD1">
      <w:t>Karyawan</w:t>
    </w:r>
    <w:proofErr w:type="spellEnd"/>
    <w:r w:rsidR="00D06FD1" w:rsidRPr="00D06FD1">
      <w:t xml:space="preserve"> </w:t>
    </w:r>
    <w:proofErr w:type="spellStart"/>
    <w:r w:rsidR="00D06FD1" w:rsidRPr="00D06FD1">
      <w:t>Dengan</w:t>
    </w:r>
    <w:proofErr w:type="spellEnd"/>
    <w:r w:rsidR="00D06FD1" w:rsidRPr="00D06FD1">
      <w:t xml:space="preserve"> Knowledge Sharing </w:t>
    </w:r>
    <w:proofErr w:type="spellStart"/>
    <w:r w:rsidR="00D06FD1" w:rsidRPr="00D06FD1">
      <w:t>Sebagai</w:t>
    </w:r>
    <w:proofErr w:type="spellEnd"/>
    <w:r w:rsidR="00D06FD1" w:rsidRPr="00D06FD1">
      <w:t xml:space="preserve"> </w:t>
    </w:r>
    <w:proofErr w:type="spellStart"/>
    <w:r w:rsidR="00D06FD1" w:rsidRPr="00D06FD1">
      <w:t>Variabel</w:t>
    </w:r>
    <w:proofErr w:type="spellEnd"/>
    <w:r w:rsidR="00D06FD1" w:rsidRPr="00D06FD1">
      <w:t xml:space="preserve"> </w:t>
    </w:r>
    <w:proofErr w:type="spellStart"/>
    <w:r w:rsidR="00D06FD1" w:rsidRPr="00D06FD1">
      <w:t>Mediasi</w:t>
    </w:r>
    <w:proofErr w:type="spellEnd"/>
    <w:r w:rsidR="00D06FD1" w:rsidRPr="00D06FD1">
      <w:t xml:space="preserve"> Pada </w:t>
    </w:r>
    <w:proofErr w:type="spellStart"/>
    <w:r w:rsidR="00D06FD1" w:rsidRPr="00D06FD1">
      <w:t>Donkid’s</w:t>
    </w:r>
    <w:proofErr w:type="spellEnd"/>
    <w:r w:rsidR="00D06FD1" w:rsidRPr="00D06FD1">
      <w:t xml:space="preserve"> </w:t>
    </w:r>
    <w:proofErr w:type="spellStart"/>
    <w:r w:rsidR="00D06FD1" w:rsidRPr="00D06FD1">
      <w:t>Bordir</w:t>
    </w:r>
    <w:proofErr w:type="spellEnd"/>
    <w:r w:rsidR="00D06FD1" w:rsidRPr="00D06FD1">
      <w:t xml:space="preserve"> </w:t>
    </w:r>
    <w:proofErr w:type="spellStart"/>
    <w:r w:rsidR="00D06FD1" w:rsidRPr="00D06FD1">
      <w:t>Komputer</w:t>
    </w:r>
    <w:proofErr w:type="spellEnd"/>
    <w:r w:rsidR="00D06FD1" w:rsidRPr="00D06FD1">
      <w:t xml:space="preserve"> Kediri</w:t>
    </w:r>
  </w:p>
  <w:p w14:paraId="161FBB04" w14:textId="77777777" w:rsidR="0092318F" w:rsidRDefault="0092318F">
    <w:pPr>
      <w:pStyle w:val="Footer"/>
      <w:jc w:val="center"/>
    </w:pPr>
    <w:r>
      <w:fldChar w:fldCharType="begin"/>
    </w:r>
    <w:r>
      <w:instrText xml:space="preserve"> PAGE   \* MERGEFORMAT </w:instrText>
    </w:r>
    <w:r>
      <w:fldChar w:fldCharType="separate"/>
    </w:r>
    <w:r>
      <w:rPr>
        <w:noProof/>
      </w:rPr>
      <w:t>1</w:t>
    </w:r>
    <w:r>
      <w:fldChar w:fldCharType="end"/>
    </w:r>
  </w:p>
  <w:p w14:paraId="5A563ABB" w14:textId="77777777" w:rsidR="0092318F" w:rsidRDefault="0092318F">
    <w:pPr>
      <w:pStyle w:val="Footer"/>
    </w:pPr>
  </w:p>
  <w:p w14:paraId="3917ED34" w14:textId="77777777" w:rsidR="0092318F" w:rsidRDefault="0092318F">
    <w:pPr>
      <w:pStyle w:val="Footer"/>
    </w:pPr>
  </w:p>
  <w:p w14:paraId="1F25AE4B" w14:textId="77777777" w:rsidR="0092318F" w:rsidRDefault="009231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CF0EB" w14:textId="77777777" w:rsidR="00B36A18" w:rsidRDefault="00B36A18">
      <w:r>
        <w:separator/>
      </w:r>
    </w:p>
  </w:footnote>
  <w:footnote w:type="continuationSeparator" w:id="0">
    <w:p w14:paraId="7FCD3DCE" w14:textId="77777777" w:rsidR="00B36A18" w:rsidRDefault="00B36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23646" w14:textId="77777777" w:rsidR="00D06FD1" w:rsidRPr="00D01678" w:rsidRDefault="00D06FD1" w:rsidP="00D06FD1">
    <w:pPr>
      <w:pStyle w:val="Subtitle"/>
      <w:spacing w:after="0"/>
      <w:rPr>
        <w:rStyle w:val="SubtleEmphasis"/>
        <w:b w:val="0"/>
        <w:sz w:val="20"/>
        <w:szCs w:val="20"/>
      </w:rPr>
    </w:pPr>
    <w:bookmarkStart w:id="5" w:name="_Hlk70543852"/>
    <w:r>
      <w:rPr>
        <w:b w:val="0"/>
        <w:sz w:val="20"/>
        <w:szCs w:val="20"/>
        <w:vertAlign w:val="superscript"/>
      </w:rPr>
      <w:t>1</w:t>
    </w:r>
    <w:r w:rsidRPr="00890A9F">
      <w:rPr>
        <w:b w:val="0"/>
        <w:sz w:val="20"/>
        <w:szCs w:val="20"/>
      </w:rPr>
      <w:t xml:space="preserve">Irza </w:t>
    </w:r>
    <w:proofErr w:type="spellStart"/>
    <w:r w:rsidRPr="00890A9F">
      <w:rPr>
        <w:b w:val="0"/>
        <w:sz w:val="20"/>
        <w:szCs w:val="20"/>
      </w:rPr>
      <w:t>Kiswa</w:t>
    </w:r>
    <w:proofErr w:type="spellEnd"/>
    <w:r w:rsidRPr="00890A9F">
      <w:rPr>
        <w:b w:val="0"/>
        <w:spacing w:val="-1"/>
        <w:sz w:val="20"/>
        <w:szCs w:val="20"/>
      </w:rPr>
      <w:t xml:space="preserve"> </w:t>
    </w:r>
    <w:proofErr w:type="spellStart"/>
    <w:r w:rsidRPr="00890A9F">
      <w:rPr>
        <w:b w:val="0"/>
        <w:spacing w:val="-2"/>
        <w:sz w:val="20"/>
        <w:szCs w:val="20"/>
      </w:rPr>
      <w:t>Faraby</w:t>
    </w:r>
    <w:proofErr w:type="spellEnd"/>
    <w:r w:rsidRPr="00D01678">
      <w:rPr>
        <w:rStyle w:val="SubtleEmphasis"/>
        <w:b w:val="0"/>
        <w:sz w:val="20"/>
        <w:szCs w:val="20"/>
      </w:rPr>
      <w:t xml:space="preserve">, </w:t>
    </w:r>
    <w:r>
      <w:rPr>
        <w:rStyle w:val="SubtleEmphasis"/>
        <w:b w:val="0"/>
        <w:sz w:val="20"/>
        <w:szCs w:val="20"/>
        <w:vertAlign w:val="superscript"/>
      </w:rPr>
      <w:t>2</w:t>
    </w:r>
    <w:r w:rsidRPr="00D01678">
      <w:rPr>
        <w:b w:val="0"/>
        <w:spacing w:val="-10"/>
        <w:sz w:val="20"/>
        <w:szCs w:val="20"/>
      </w:rPr>
      <w:t xml:space="preserve">Anita </w:t>
    </w:r>
    <w:proofErr w:type="spellStart"/>
    <w:r w:rsidRPr="00D01678">
      <w:rPr>
        <w:b w:val="0"/>
        <w:spacing w:val="-10"/>
        <w:sz w:val="20"/>
        <w:szCs w:val="20"/>
      </w:rPr>
      <w:t>Sumelvia</w:t>
    </w:r>
    <w:proofErr w:type="spellEnd"/>
    <w:r w:rsidRPr="00D01678">
      <w:rPr>
        <w:b w:val="0"/>
        <w:spacing w:val="-10"/>
        <w:sz w:val="20"/>
        <w:szCs w:val="20"/>
      </w:rPr>
      <w:t xml:space="preserve"> </w:t>
    </w:r>
    <w:proofErr w:type="spellStart"/>
    <w:r w:rsidRPr="00D01678">
      <w:rPr>
        <w:b w:val="0"/>
        <w:spacing w:val="-10"/>
        <w:sz w:val="20"/>
        <w:szCs w:val="20"/>
      </w:rPr>
      <w:t>Dewi</w:t>
    </w:r>
    <w:proofErr w:type="spellEnd"/>
    <w:r w:rsidRPr="00D01678">
      <w:rPr>
        <w:b w:val="0"/>
        <w:spacing w:val="-10"/>
        <w:sz w:val="20"/>
        <w:szCs w:val="20"/>
      </w:rPr>
      <w:t xml:space="preserve">, </w:t>
    </w:r>
    <w:r>
      <w:rPr>
        <w:b w:val="0"/>
        <w:spacing w:val="-10"/>
        <w:sz w:val="20"/>
        <w:szCs w:val="20"/>
        <w:vertAlign w:val="superscript"/>
      </w:rPr>
      <w:t>3</w:t>
    </w:r>
    <w:r w:rsidRPr="00D01678">
      <w:rPr>
        <w:b w:val="0"/>
        <w:color w:val="000000"/>
        <w:sz w:val="20"/>
        <w:szCs w:val="20"/>
      </w:rPr>
      <w:t xml:space="preserve">Nuril </w:t>
    </w:r>
    <w:proofErr w:type="spellStart"/>
    <w:r w:rsidRPr="00D01678">
      <w:rPr>
        <w:b w:val="0"/>
        <w:color w:val="000000"/>
        <w:sz w:val="20"/>
        <w:szCs w:val="20"/>
      </w:rPr>
      <w:t>Aulia</w:t>
    </w:r>
    <w:proofErr w:type="spellEnd"/>
    <w:r w:rsidRPr="00D01678">
      <w:rPr>
        <w:b w:val="0"/>
        <w:color w:val="000000"/>
        <w:sz w:val="20"/>
        <w:szCs w:val="20"/>
      </w:rPr>
      <w:t xml:space="preserve"> </w:t>
    </w:r>
    <w:proofErr w:type="spellStart"/>
    <w:r w:rsidRPr="00D01678">
      <w:rPr>
        <w:b w:val="0"/>
        <w:color w:val="000000"/>
        <w:sz w:val="20"/>
        <w:szCs w:val="20"/>
      </w:rPr>
      <w:t>Munawaroh</w:t>
    </w:r>
    <w:proofErr w:type="spellEnd"/>
    <w:r>
      <w:rPr>
        <w:b w:val="0"/>
        <w:color w:val="000000"/>
        <w:sz w:val="20"/>
        <w:szCs w:val="20"/>
      </w:rPr>
      <w:t xml:space="preserve">, </w:t>
    </w:r>
    <w:r>
      <w:rPr>
        <w:b w:val="0"/>
        <w:color w:val="000000"/>
        <w:sz w:val="20"/>
        <w:szCs w:val="20"/>
        <w:vertAlign w:val="superscript"/>
      </w:rPr>
      <w:t>4</w:t>
    </w:r>
    <w:r w:rsidRPr="004E44C5">
      <w:rPr>
        <w:b w:val="0"/>
        <w:sz w:val="20"/>
        <w:szCs w:val="20"/>
      </w:rPr>
      <w:t xml:space="preserve">Endah </w:t>
    </w:r>
    <w:proofErr w:type="spellStart"/>
    <w:r w:rsidRPr="004E44C5">
      <w:rPr>
        <w:b w:val="0"/>
        <w:sz w:val="20"/>
        <w:szCs w:val="20"/>
      </w:rPr>
      <w:t>Kuniawati</w:t>
    </w:r>
    <w:proofErr w:type="spellEnd"/>
  </w:p>
  <w:p w14:paraId="501587EF" w14:textId="5E96CC32" w:rsidR="0092318F" w:rsidRPr="0033260F" w:rsidRDefault="0092318F" w:rsidP="00D06FD1">
    <w:pPr>
      <w:pStyle w:val="Header"/>
      <w:pBdr>
        <w:bottom w:val="single" w:sz="4" w:space="1" w:color="auto"/>
      </w:pBdr>
      <w:jc w:val="center"/>
      <w:rPr>
        <w:rFonts w:eastAsia="Times New Roman"/>
        <w:color w:val="000000"/>
      </w:rPr>
    </w:pPr>
    <w:r w:rsidRPr="00D031E8">
      <w:t>Journal of Artificial Intelligence and Digital Business (RIGGS)</w:t>
    </w:r>
    <w:r>
      <w:t xml:space="preserve"> </w:t>
    </w:r>
    <w:bookmarkEnd w:id="5"/>
    <w:r>
      <w:t xml:space="preserve">Volume </w:t>
    </w:r>
    <w:r w:rsidR="00D06FD1">
      <w:t>5</w:t>
    </w:r>
    <w:r>
      <w:t xml:space="preserve"> </w:t>
    </w:r>
    <w:proofErr w:type="spellStart"/>
    <w:r>
      <w:t>Nomor</w:t>
    </w:r>
    <w:proofErr w:type="spellEnd"/>
    <w:r>
      <w:t xml:space="preserve"> </w:t>
    </w:r>
    <w:r w:rsidR="00D06FD1">
      <w:t>1</w:t>
    </w:r>
    <w:r>
      <w:t>, 2026</w:t>
    </w:r>
    <w:r>
      <w:rPr>
        <w:rFonts w:eastAsia="Times New Roman"/>
        <w:color w:val="000000"/>
      </w:rPr>
      <w:t xml:space="preserve"> </w:t>
    </w:r>
  </w:p>
  <w:p w14:paraId="3B7157BD" w14:textId="2D9143BD" w:rsidR="0092318F" w:rsidRPr="00190B77" w:rsidRDefault="0092318F" w:rsidP="00D06FD1">
    <w:pPr>
      <w:pStyle w:val="Footer"/>
      <w:tabs>
        <w:tab w:val="clear" w:pos="9026"/>
        <w:tab w:val="right" w:pos="90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524FAF"/>
    <w:multiLevelType w:val="multilevel"/>
    <w:tmpl w:val="4A809A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9A06E4C"/>
    <w:multiLevelType w:val="multilevel"/>
    <w:tmpl w:val="09A06E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BF5D20"/>
    <w:multiLevelType w:val="hybridMultilevel"/>
    <w:tmpl w:val="C0AC402E"/>
    <w:lvl w:ilvl="0" w:tplc="B1BC265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19AA3E32"/>
    <w:multiLevelType w:val="hybridMultilevel"/>
    <w:tmpl w:val="9524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01B87"/>
    <w:multiLevelType w:val="hybridMultilevel"/>
    <w:tmpl w:val="5C8AA790"/>
    <w:lvl w:ilvl="0" w:tplc="BF14F152">
      <w:start w:val="1"/>
      <w:numFmt w:val="decimal"/>
      <w:lvlText w:val="%1."/>
      <w:lvlJc w:val="left"/>
      <w:pPr>
        <w:ind w:left="720" w:hanging="360"/>
      </w:pPr>
      <w:rPr>
        <w:rFonts w:hint="default"/>
        <w:color w:val="40404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3249C7"/>
    <w:multiLevelType w:val="hybridMultilevel"/>
    <w:tmpl w:val="629A35D0"/>
    <w:lvl w:ilvl="0" w:tplc="D9925486">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5C12D5"/>
    <w:multiLevelType w:val="hybridMultilevel"/>
    <w:tmpl w:val="F8E876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BB68C9"/>
    <w:multiLevelType w:val="hybridMultilevel"/>
    <w:tmpl w:val="58A638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DF06E4"/>
    <w:multiLevelType w:val="hybridMultilevel"/>
    <w:tmpl w:val="22F2F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B2147C"/>
    <w:multiLevelType w:val="hybridMultilevel"/>
    <w:tmpl w:val="2EDC2C0C"/>
    <w:lvl w:ilvl="0" w:tplc="667AB6BE">
      <w:start w:val="1"/>
      <w:numFmt w:val="decimal"/>
      <w:lvlText w:val="%1)"/>
      <w:lvlJc w:val="left"/>
      <w:pPr>
        <w:ind w:left="720" w:hanging="360"/>
      </w:pPr>
      <w:rPr>
        <w:rFonts w:ascii="Times New Roman" w:hAnsi="Times New Roman" w:hint="default"/>
        <w:b w:val="0"/>
        <w:bCs w:val="0"/>
        <w:i w:val="0"/>
        <w:iCs w:val="0"/>
        <w:color w:val="000000" w:themeColor="text1"/>
        <w:spacing w:val="0"/>
        <w:w w:val="100"/>
        <w:sz w:val="24"/>
        <w:szCs w:val="24"/>
        <w:u w:val="no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8ED1536"/>
    <w:multiLevelType w:val="multilevel"/>
    <w:tmpl w:val="38ED15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DC5002E"/>
    <w:multiLevelType w:val="multilevel"/>
    <w:tmpl w:val="2B78F1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2AA44EA"/>
    <w:multiLevelType w:val="hybridMultilevel"/>
    <w:tmpl w:val="F40E6124"/>
    <w:lvl w:ilvl="0" w:tplc="667AB6BE">
      <w:start w:val="1"/>
      <w:numFmt w:val="decimal"/>
      <w:lvlText w:val="%1)"/>
      <w:lvlJc w:val="left"/>
      <w:pPr>
        <w:ind w:left="720" w:hanging="360"/>
      </w:pPr>
      <w:rPr>
        <w:rFonts w:ascii="Times New Roman" w:hAnsi="Times New Roman" w:hint="default"/>
        <w:b w:val="0"/>
        <w:bCs w:val="0"/>
        <w:i w:val="0"/>
        <w:iCs w:val="0"/>
        <w:color w:val="000000" w:themeColor="text1"/>
        <w:spacing w:val="0"/>
        <w:w w:val="100"/>
        <w:sz w:val="24"/>
        <w:szCs w:val="24"/>
        <w:u w:val="no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5C737A2"/>
    <w:multiLevelType w:val="hybridMultilevel"/>
    <w:tmpl w:val="38FA48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DB1388"/>
    <w:multiLevelType w:val="hybridMultilevel"/>
    <w:tmpl w:val="65D896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DB027A"/>
    <w:multiLevelType w:val="multilevel"/>
    <w:tmpl w:val="25B01820"/>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7" w15:restartNumberingAfterBreak="0">
    <w:nsid w:val="52A12912"/>
    <w:multiLevelType w:val="multilevel"/>
    <w:tmpl w:val="8104FF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4B15603"/>
    <w:multiLevelType w:val="hybridMultilevel"/>
    <w:tmpl w:val="D43C9AE4"/>
    <w:lvl w:ilvl="0" w:tplc="B1BC265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E45522C"/>
    <w:multiLevelType w:val="hybridMultilevel"/>
    <w:tmpl w:val="E3166F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E7E4737"/>
    <w:multiLevelType w:val="multilevel"/>
    <w:tmpl w:val="5E7E4737"/>
    <w:lvl w:ilvl="0">
      <w:start w:val="1"/>
      <w:numFmt w:val="bullet"/>
      <w:lvlText w:val="•"/>
      <w:lvlJc w:val="left"/>
      <w:pPr>
        <w:ind w:left="720" w:hanging="360"/>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D5F12CA"/>
    <w:multiLevelType w:val="multilevel"/>
    <w:tmpl w:val="C6D0C3AE"/>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2" w15:restartNumberingAfterBreak="0">
    <w:nsid w:val="6E1B4A63"/>
    <w:multiLevelType w:val="hybridMultilevel"/>
    <w:tmpl w:val="47529C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4D07F0"/>
    <w:multiLevelType w:val="hybridMultilevel"/>
    <w:tmpl w:val="F8E876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6726AE"/>
    <w:multiLevelType w:val="hybridMultilevel"/>
    <w:tmpl w:val="B6627688"/>
    <w:lvl w:ilvl="0" w:tplc="C90EB83C">
      <w:start w:val="1"/>
      <w:numFmt w:val="decimal"/>
      <w:lvlText w:val="%1)"/>
      <w:lvlJc w:val="left"/>
      <w:pPr>
        <w:ind w:left="107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2993142"/>
    <w:multiLevelType w:val="hybridMultilevel"/>
    <w:tmpl w:val="44501476"/>
    <w:lvl w:ilvl="0" w:tplc="B1BC265E">
      <w:start w:val="1"/>
      <w:numFmt w:val="decimal"/>
      <w:lvlText w:val="(%1)"/>
      <w:lvlJc w:val="left"/>
      <w:pPr>
        <w:ind w:left="720" w:hanging="360"/>
      </w:pPr>
      <w:rPr>
        <w:rFonts w:hint="default"/>
        <w:b w:val="0"/>
        <w:bCs w:val="0"/>
        <w:i w:val="0"/>
        <w:iCs w:val="0"/>
        <w:color w:val="000000" w:themeColor="text1"/>
        <w:spacing w:val="0"/>
        <w:w w:val="100"/>
        <w:sz w:val="24"/>
        <w:szCs w:val="24"/>
        <w:u w:val="no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73BE11DC"/>
    <w:multiLevelType w:val="hybridMultilevel"/>
    <w:tmpl w:val="5AC23D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6C042C"/>
    <w:multiLevelType w:val="multilevel"/>
    <w:tmpl w:val="796C04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20"/>
  </w:num>
  <w:num w:numId="3">
    <w:abstractNumId w:val="0"/>
  </w:num>
  <w:num w:numId="4">
    <w:abstractNumId w:val="11"/>
  </w:num>
  <w:num w:numId="5">
    <w:abstractNumId w:val="2"/>
  </w:num>
  <w:num w:numId="6">
    <w:abstractNumId w:val="4"/>
  </w:num>
  <w:num w:numId="7">
    <w:abstractNumId w:val="5"/>
  </w:num>
  <w:num w:numId="8">
    <w:abstractNumId w:val="16"/>
  </w:num>
  <w:num w:numId="9">
    <w:abstractNumId w:val="1"/>
  </w:num>
  <w:num w:numId="10">
    <w:abstractNumId w:val="21"/>
  </w:num>
  <w:num w:numId="11">
    <w:abstractNumId w:val="17"/>
  </w:num>
  <w:num w:numId="12">
    <w:abstractNumId w:val="12"/>
  </w:num>
  <w:num w:numId="13">
    <w:abstractNumId w:val="10"/>
  </w:num>
  <w:num w:numId="14">
    <w:abstractNumId w:val="8"/>
  </w:num>
  <w:num w:numId="15">
    <w:abstractNumId w:val="15"/>
  </w:num>
  <w:num w:numId="16">
    <w:abstractNumId w:val="22"/>
  </w:num>
  <w:num w:numId="17">
    <w:abstractNumId w:val="26"/>
  </w:num>
  <w:num w:numId="18">
    <w:abstractNumId w:val="25"/>
  </w:num>
  <w:num w:numId="19">
    <w:abstractNumId w:val="9"/>
  </w:num>
  <w:num w:numId="20">
    <w:abstractNumId w:val="18"/>
  </w:num>
  <w:num w:numId="21">
    <w:abstractNumId w:val="13"/>
  </w:num>
  <w:num w:numId="22">
    <w:abstractNumId w:val="3"/>
  </w:num>
  <w:num w:numId="23">
    <w:abstractNumId w:val="19"/>
  </w:num>
  <w:num w:numId="24">
    <w:abstractNumId w:val="6"/>
  </w:num>
  <w:num w:numId="25">
    <w:abstractNumId w:val="14"/>
  </w:num>
  <w:num w:numId="26">
    <w:abstractNumId w:val="7"/>
  </w:num>
  <w:num w:numId="27">
    <w:abstractNumId w:val="23"/>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0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425"/>
    <w:rsid w:val="00002600"/>
    <w:rsid w:val="00011D9D"/>
    <w:rsid w:val="0001447E"/>
    <w:rsid w:val="000203EF"/>
    <w:rsid w:val="000279C2"/>
    <w:rsid w:val="000528B7"/>
    <w:rsid w:val="000603A9"/>
    <w:rsid w:val="00060D54"/>
    <w:rsid w:val="00064AFE"/>
    <w:rsid w:val="00070790"/>
    <w:rsid w:val="00072D40"/>
    <w:rsid w:val="00077361"/>
    <w:rsid w:val="00077710"/>
    <w:rsid w:val="00081AEF"/>
    <w:rsid w:val="00082DF1"/>
    <w:rsid w:val="00084DD6"/>
    <w:rsid w:val="0009212A"/>
    <w:rsid w:val="000946DC"/>
    <w:rsid w:val="000A369D"/>
    <w:rsid w:val="000A7E3D"/>
    <w:rsid w:val="000A7F0A"/>
    <w:rsid w:val="000B04B6"/>
    <w:rsid w:val="000B3B4C"/>
    <w:rsid w:val="000C04AA"/>
    <w:rsid w:val="000C3D6F"/>
    <w:rsid w:val="000C58B8"/>
    <w:rsid w:val="000D10D5"/>
    <w:rsid w:val="000D23E6"/>
    <w:rsid w:val="000E2373"/>
    <w:rsid w:val="000E46C1"/>
    <w:rsid w:val="000F763A"/>
    <w:rsid w:val="0010035E"/>
    <w:rsid w:val="001054BA"/>
    <w:rsid w:val="0011461B"/>
    <w:rsid w:val="001147D8"/>
    <w:rsid w:val="00120A52"/>
    <w:rsid w:val="00123E24"/>
    <w:rsid w:val="00131870"/>
    <w:rsid w:val="00132325"/>
    <w:rsid w:val="00133441"/>
    <w:rsid w:val="00135B77"/>
    <w:rsid w:val="0014166A"/>
    <w:rsid w:val="00146DD5"/>
    <w:rsid w:val="00153995"/>
    <w:rsid w:val="00164ED7"/>
    <w:rsid w:val="00165B4F"/>
    <w:rsid w:val="001707FA"/>
    <w:rsid w:val="00170DC1"/>
    <w:rsid w:val="0017382D"/>
    <w:rsid w:val="0018226E"/>
    <w:rsid w:val="00187A4B"/>
    <w:rsid w:val="00190B77"/>
    <w:rsid w:val="001952F5"/>
    <w:rsid w:val="00197C62"/>
    <w:rsid w:val="001A5216"/>
    <w:rsid w:val="001A6847"/>
    <w:rsid w:val="001B7505"/>
    <w:rsid w:val="001B7CD0"/>
    <w:rsid w:val="001C35CE"/>
    <w:rsid w:val="001C713A"/>
    <w:rsid w:val="001D0BDC"/>
    <w:rsid w:val="001D7D30"/>
    <w:rsid w:val="001E35A4"/>
    <w:rsid w:val="001E4099"/>
    <w:rsid w:val="001F1F9A"/>
    <w:rsid w:val="00201B54"/>
    <w:rsid w:val="0020426B"/>
    <w:rsid w:val="00213722"/>
    <w:rsid w:val="0022233B"/>
    <w:rsid w:val="002430C8"/>
    <w:rsid w:val="00273349"/>
    <w:rsid w:val="002752DE"/>
    <w:rsid w:val="00276505"/>
    <w:rsid w:val="002775C4"/>
    <w:rsid w:val="00291678"/>
    <w:rsid w:val="002A5A11"/>
    <w:rsid w:val="002C1AA0"/>
    <w:rsid w:val="002C3730"/>
    <w:rsid w:val="002D338D"/>
    <w:rsid w:val="002D57C4"/>
    <w:rsid w:val="002D60B6"/>
    <w:rsid w:val="002E5364"/>
    <w:rsid w:val="002E6EEF"/>
    <w:rsid w:val="002F2A68"/>
    <w:rsid w:val="002F5468"/>
    <w:rsid w:val="002F6CF0"/>
    <w:rsid w:val="003068A7"/>
    <w:rsid w:val="0031216B"/>
    <w:rsid w:val="0031743B"/>
    <w:rsid w:val="00327ECD"/>
    <w:rsid w:val="00330486"/>
    <w:rsid w:val="0033205A"/>
    <w:rsid w:val="0033260F"/>
    <w:rsid w:val="00342233"/>
    <w:rsid w:val="00342EBA"/>
    <w:rsid w:val="00343F2B"/>
    <w:rsid w:val="003468AB"/>
    <w:rsid w:val="00355D7E"/>
    <w:rsid w:val="0035734D"/>
    <w:rsid w:val="003577F2"/>
    <w:rsid w:val="00361AC6"/>
    <w:rsid w:val="00364268"/>
    <w:rsid w:val="00364DC0"/>
    <w:rsid w:val="003726ED"/>
    <w:rsid w:val="00373141"/>
    <w:rsid w:val="00394EEB"/>
    <w:rsid w:val="00397ABF"/>
    <w:rsid w:val="003B17BE"/>
    <w:rsid w:val="003B496A"/>
    <w:rsid w:val="003B5E83"/>
    <w:rsid w:val="003C0EE1"/>
    <w:rsid w:val="003C24B7"/>
    <w:rsid w:val="003C7E45"/>
    <w:rsid w:val="003E55A5"/>
    <w:rsid w:val="003E6BC9"/>
    <w:rsid w:val="003E7C25"/>
    <w:rsid w:val="003F4478"/>
    <w:rsid w:val="003F51D8"/>
    <w:rsid w:val="004055A4"/>
    <w:rsid w:val="00413896"/>
    <w:rsid w:val="00414FD5"/>
    <w:rsid w:val="004172B8"/>
    <w:rsid w:val="00422FF2"/>
    <w:rsid w:val="00427B10"/>
    <w:rsid w:val="00433408"/>
    <w:rsid w:val="0043444F"/>
    <w:rsid w:val="00437181"/>
    <w:rsid w:val="00461812"/>
    <w:rsid w:val="00470031"/>
    <w:rsid w:val="00481A19"/>
    <w:rsid w:val="0049109B"/>
    <w:rsid w:val="004936A3"/>
    <w:rsid w:val="004A0DDF"/>
    <w:rsid w:val="004A6011"/>
    <w:rsid w:val="004A7B94"/>
    <w:rsid w:val="004B4C23"/>
    <w:rsid w:val="004B505B"/>
    <w:rsid w:val="004C4B1E"/>
    <w:rsid w:val="004D1DA5"/>
    <w:rsid w:val="004E0DC5"/>
    <w:rsid w:val="004E44C5"/>
    <w:rsid w:val="004E6245"/>
    <w:rsid w:val="004E62BE"/>
    <w:rsid w:val="004E63F6"/>
    <w:rsid w:val="004F0275"/>
    <w:rsid w:val="004F372D"/>
    <w:rsid w:val="004F38F0"/>
    <w:rsid w:val="004F6749"/>
    <w:rsid w:val="004F6849"/>
    <w:rsid w:val="004F7BBB"/>
    <w:rsid w:val="004F7CFF"/>
    <w:rsid w:val="00500FEC"/>
    <w:rsid w:val="0050645B"/>
    <w:rsid w:val="00515B92"/>
    <w:rsid w:val="0052576B"/>
    <w:rsid w:val="005340E4"/>
    <w:rsid w:val="0054643A"/>
    <w:rsid w:val="005563B3"/>
    <w:rsid w:val="0057105F"/>
    <w:rsid w:val="0058305F"/>
    <w:rsid w:val="00593F36"/>
    <w:rsid w:val="005968AF"/>
    <w:rsid w:val="00596EAF"/>
    <w:rsid w:val="005A5CBB"/>
    <w:rsid w:val="005B0B44"/>
    <w:rsid w:val="005B4516"/>
    <w:rsid w:val="005C5FC4"/>
    <w:rsid w:val="005D16BC"/>
    <w:rsid w:val="005D1BA1"/>
    <w:rsid w:val="005D4B5A"/>
    <w:rsid w:val="005E0524"/>
    <w:rsid w:val="005E0748"/>
    <w:rsid w:val="005F2A02"/>
    <w:rsid w:val="00600957"/>
    <w:rsid w:val="006032AC"/>
    <w:rsid w:val="00604CC4"/>
    <w:rsid w:val="006054EF"/>
    <w:rsid w:val="00610015"/>
    <w:rsid w:val="006126CE"/>
    <w:rsid w:val="00616826"/>
    <w:rsid w:val="006367DF"/>
    <w:rsid w:val="006427A4"/>
    <w:rsid w:val="00645302"/>
    <w:rsid w:val="0065051F"/>
    <w:rsid w:val="006518BB"/>
    <w:rsid w:val="006520F2"/>
    <w:rsid w:val="00660986"/>
    <w:rsid w:val="00665ED4"/>
    <w:rsid w:val="00670ADE"/>
    <w:rsid w:val="00670B39"/>
    <w:rsid w:val="00671B10"/>
    <w:rsid w:val="00671DC2"/>
    <w:rsid w:val="00673739"/>
    <w:rsid w:val="00675479"/>
    <w:rsid w:val="00675D76"/>
    <w:rsid w:val="00676C37"/>
    <w:rsid w:val="006776D4"/>
    <w:rsid w:val="006802FA"/>
    <w:rsid w:val="006812D3"/>
    <w:rsid w:val="00683633"/>
    <w:rsid w:val="006904EA"/>
    <w:rsid w:val="00693C5F"/>
    <w:rsid w:val="00696A5F"/>
    <w:rsid w:val="00696ADB"/>
    <w:rsid w:val="006B3792"/>
    <w:rsid w:val="006C6EDD"/>
    <w:rsid w:val="006D0293"/>
    <w:rsid w:val="006D1672"/>
    <w:rsid w:val="006F3FF8"/>
    <w:rsid w:val="006F4E22"/>
    <w:rsid w:val="006F50DD"/>
    <w:rsid w:val="006F5BA8"/>
    <w:rsid w:val="00705293"/>
    <w:rsid w:val="00707EB1"/>
    <w:rsid w:val="00710597"/>
    <w:rsid w:val="00710C3A"/>
    <w:rsid w:val="00711FD4"/>
    <w:rsid w:val="007319B5"/>
    <w:rsid w:val="00736D0D"/>
    <w:rsid w:val="00740D6F"/>
    <w:rsid w:val="007434EF"/>
    <w:rsid w:val="0074541A"/>
    <w:rsid w:val="0076093D"/>
    <w:rsid w:val="007616B8"/>
    <w:rsid w:val="007617F1"/>
    <w:rsid w:val="00761E95"/>
    <w:rsid w:val="00762D50"/>
    <w:rsid w:val="007754D6"/>
    <w:rsid w:val="00781F98"/>
    <w:rsid w:val="0078563C"/>
    <w:rsid w:val="00785D18"/>
    <w:rsid w:val="007860ED"/>
    <w:rsid w:val="00786295"/>
    <w:rsid w:val="007872C6"/>
    <w:rsid w:val="007923E5"/>
    <w:rsid w:val="00793435"/>
    <w:rsid w:val="007956AA"/>
    <w:rsid w:val="007A3A9B"/>
    <w:rsid w:val="007B4400"/>
    <w:rsid w:val="007B49FA"/>
    <w:rsid w:val="007C6C36"/>
    <w:rsid w:val="007D14D6"/>
    <w:rsid w:val="007E1CCB"/>
    <w:rsid w:val="007E7A4A"/>
    <w:rsid w:val="0080135A"/>
    <w:rsid w:val="008039F6"/>
    <w:rsid w:val="00805BE9"/>
    <w:rsid w:val="00807C9E"/>
    <w:rsid w:val="0081097F"/>
    <w:rsid w:val="008200A3"/>
    <w:rsid w:val="0082130D"/>
    <w:rsid w:val="008324EE"/>
    <w:rsid w:val="00835036"/>
    <w:rsid w:val="008430EB"/>
    <w:rsid w:val="00847F3A"/>
    <w:rsid w:val="00854C35"/>
    <w:rsid w:val="00862AA4"/>
    <w:rsid w:val="008642E7"/>
    <w:rsid w:val="00864FB1"/>
    <w:rsid w:val="008668A9"/>
    <w:rsid w:val="00870468"/>
    <w:rsid w:val="008717E0"/>
    <w:rsid w:val="00871F81"/>
    <w:rsid w:val="00874673"/>
    <w:rsid w:val="00877C3C"/>
    <w:rsid w:val="008830A4"/>
    <w:rsid w:val="00890A9F"/>
    <w:rsid w:val="008953A3"/>
    <w:rsid w:val="00896E08"/>
    <w:rsid w:val="008A1EED"/>
    <w:rsid w:val="008B0955"/>
    <w:rsid w:val="008B7BFE"/>
    <w:rsid w:val="008D342A"/>
    <w:rsid w:val="008D4D02"/>
    <w:rsid w:val="008D6BCE"/>
    <w:rsid w:val="008F5804"/>
    <w:rsid w:val="008F6707"/>
    <w:rsid w:val="009045CB"/>
    <w:rsid w:val="00905DA6"/>
    <w:rsid w:val="00907FFC"/>
    <w:rsid w:val="00914024"/>
    <w:rsid w:val="0092318F"/>
    <w:rsid w:val="00931380"/>
    <w:rsid w:val="0093231C"/>
    <w:rsid w:val="009357E7"/>
    <w:rsid w:val="00944133"/>
    <w:rsid w:val="00955106"/>
    <w:rsid w:val="00964B6F"/>
    <w:rsid w:val="00971375"/>
    <w:rsid w:val="009720B9"/>
    <w:rsid w:val="00976623"/>
    <w:rsid w:val="0097759B"/>
    <w:rsid w:val="00980095"/>
    <w:rsid w:val="009937A7"/>
    <w:rsid w:val="009956A7"/>
    <w:rsid w:val="00995917"/>
    <w:rsid w:val="00995B7E"/>
    <w:rsid w:val="009A2F9D"/>
    <w:rsid w:val="009A32C1"/>
    <w:rsid w:val="009A3B7A"/>
    <w:rsid w:val="009A583C"/>
    <w:rsid w:val="009A624F"/>
    <w:rsid w:val="009A70A7"/>
    <w:rsid w:val="009C3EF5"/>
    <w:rsid w:val="009C555A"/>
    <w:rsid w:val="009C79F6"/>
    <w:rsid w:val="009D2EBE"/>
    <w:rsid w:val="009D3741"/>
    <w:rsid w:val="009D3BF5"/>
    <w:rsid w:val="009D764C"/>
    <w:rsid w:val="009E0DE1"/>
    <w:rsid w:val="009E37F2"/>
    <w:rsid w:val="009F7A3A"/>
    <w:rsid w:val="00A067DF"/>
    <w:rsid w:val="00A10EFB"/>
    <w:rsid w:val="00A11036"/>
    <w:rsid w:val="00A37FDD"/>
    <w:rsid w:val="00A416FA"/>
    <w:rsid w:val="00A478DE"/>
    <w:rsid w:val="00A653FD"/>
    <w:rsid w:val="00A668E7"/>
    <w:rsid w:val="00A677E3"/>
    <w:rsid w:val="00A707D9"/>
    <w:rsid w:val="00A72093"/>
    <w:rsid w:val="00A72298"/>
    <w:rsid w:val="00A84A35"/>
    <w:rsid w:val="00A913CB"/>
    <w:rsid w:val="00A94B13"/>
    <w:rsid w:val="00AB0E53"/>
    <w:rsid w:val="00AB2EFE"/>
    <w:rsid w:val="00AB500F"/>
    <w:rsid w:val="00AC409A"/>
    <w:rsid w:val="00AE62FB"/>
    <w:rsid w:val="00AF2375"/>
    <w:rsid w:val="00AF5542"/>
    <w:rsid w:val="00AF75D3"/>
    <w:rsid w:val="00B26A52"/>
    <w:rsid w:val="00B33B25"/>
    <w:rsid w:val="00B33E95"/>
    <w:rsid w:val="00B36A18"/>
    <w:rsid w:val="00B428C4"/>
    <w:rsid w:val="00B43AFF"/>
    <w:rsid w:val="00B66B1C"/>
    <w:rsid w:val="00B742D1"/>
    <w:rsid w:val="00B82A0F"/>
    <w:rsid w:val="00B83D7B"/>
    <w:rsid w:val="00B84C63"/>
    <w:rsid w:val="00B85CE5"/>
    <w:rsid w:val="00B8786D"/>
    <w:rsid w:val="00B95B45"/>
    <w:rsid w:val="00B96DE6"/>
    <w:rsid w:val="00BB41C7"/>
    <w:rsid w:val="00BB7E33"/>
    <w:rsid w:val="00BC1510"/>
    <w:rsid w:val="00BC70A9"/>
    <w:rsid w:val="00BD5748"/>
    <w:rsid w:val="00BD6072"/>
    <w:rsid w:val="00BD6C03"/>
    <w:rsid w:val="00BE32F1"/>
    <w:rsid w:val="00C02C35"/>
    <w:rsid w:val="00C035BA"/>
    <w:rsid w:val="00C10625"/>
    <w:rsid w:val="00C13857"/>
    <w:rsid w:val="00C17579"/>
    <w:rsid w:val="00C20E83"/>
    <w:rsid w:val="00C23C43"/>
    <w:rsid w:val="00C3168D"/>
    <w:rsid w:val="00C31806"/>
    <w:rsid w:val="00C36191"/>
    <w:rsid w:val="00C4432B"/>
    <w:rsid w:val="00C45B83"/>
    <w:rsid w:val="00C469D4"/>
    <w:rsid w:val="00C475C4"/>
    <w:rsid w:val="00C54738"/>
    <w:rsid w:val="00C5685D"/>
    <w:rsid w:val="00C64BA2"/>
    <w:rsid w:val="00C67BE4"/>
    <w:rsid w:val="00C72934"/>
    <w:rsid w:val="00C74537"/>
    <w:rsid w:val="00C74C90"/>
    <w:rsid w:val="00C76BC6"/>
    <w:rsid w:val="00C831F6"/>
    <w:rsid w:val="00C845F2"/>
    <w:rsid w:val="00C85D4C"/>
    <w:rsid w:val="00C90E19"/>
    <w:rsid w:val="00C92D39"/>
    <w:rsid w:val="00C96984"/>
    <w:rsid w:val="00CA0E83"/>
    <w:rsid w:val="00CA2309"/>
    <w:rsid w:val="00CA6F62"/>
    <w:rsid w:val="00CB0AEC"/>
    <w:rsid w:val="00CB13E2"/>
    <w:rsid w:val="00CB1E81"/>
    <w:rsid w:val="00CC2CCE"/>
    <w:rsid w:val="00CD1425"/>
    <w:rsid w:val="00CD2335"/>
    <w:rsid w:val="00CD6B99"/>
    <w:rsid w:val="00CE6EB7"/>
    <w:rsid w:val="00D01678"/>
    <w:rsid w:val="00D031E8"/>
    <w:rsid w:val="00D0443D"/>
    <w:rsid w:val="00D06FD1"/>
    <w:rsid w:val="00D279DC"/>
    <w:rsid w:val="00D31ADC"/>
    <w:rsid w:val="00D41C26"/>
    <w:rsid w:val="00D50E28"/>
    <w:rsid w:val="00D5771A"/>
    <w:rsid w:val="00D610B2"/>
    <w:rsid w:val="00D63AFC"/>
    <w:rsid w:val="00D671FB"/>
    <w:rsid w:val="00D70AEF"/>
    <w:rsid w:val="00D72779"/>
    <w:rsid w:val="00D7609F"/>
    <w:rsid w:val="00D801D4"/>
    <w:rsid w:val="00D87651"/>
    <w:rsid w:val="00D972B9"/>
    <w:rsid w:val="00DA5F36"/>
    <w:rsid w:val="00DB164C"/>
    <w:rsid w:val="00DD61AF"/>
    <w:rsid w:val="00DE0FB0"/>
    <w:rsid w:val="00DE54AB"/>
    <w:rsid w:val="00DE7388"/>
    <w:rsid w:val="00DF0332"/>
    <w:rsid w:val="00DF0564"/>
    <w:rsid w:val="00DF0BEE"/>
    <w:rsid w:val="00DF1FA9"/>
    <w:rsid w:val="00E016FA"/>
    <w:rsid w:val="00E030DF"/>
    <w:rsid w:val="00E038B6"/>
    <w:rsid w:val="00E04D08"/>
    <w:rsid w:val="00E10DA3"/>
    <w:rsid w:val="00E10F39"/>
    <w:rsid w:val="00E12C6E"/>
    <w:rsid w:val="00E13A96"/>
    <w:rsid w:val="00E23D61"/>
    <w:rsid w:val="00E26889"/>
    <w:rsid w:val="00E276F6"/>
    <w:rsid w:val="00E3053D"/>
    <w:rsid w:val="00E318EE"/>
    <w:rsid w:val="00E41324"/>
    <w:rsid w:val="00E45480"/>
    <w:rsid w:val="00E54769"/>
    <w:rsid w:val="00E56B54"/>
    <w:rsid w:val="00E57996"/>
    <w:rsid w:val="00E6099F"/>
    <w:rsid w:val="00E61729"/>
    <w:rsid w:val="00E62620"/>
    <w:rsid w:val="00E63DB0"/>
    <w:rsid w:val="00E659F9"/>
    <w:rsid w:val="00E71DF8"/>
    <w:rsid w:val="00E84033"/>
    <w:rsid w:val="00E848AF"/>
    <w:rsid w:val="00E92720"/>
    <w:rsid w:val="00EA24A0"/>
    <w:rsid w:val="00EB1558"/>
    <w:rsid w:val="00EB56CD"/>
    <w:rsid w:val="00EB6A33"/>
    <w:rsid w:val="00EC587A"/>
    <w:rsid w:val="00EC7EAD"/>
    <w:rsid w:val="00ED3704"/>
    <w:rsid w:val="00ED55F9"/>
    <w:rsid w:val="00ED77D8"/>
    <w:rsid w:val="00EE382D"/>
    <w:rsid w:val="00EF32D2"/>
    <w:rsid w:val="00EF3860"/>
    <w:rsid w:val="00EF45BC"/>
    <w:rsid w:val="00EF485F"/>
    <w:rsid w:val="00EF6806"/>
    <w:rsid w:val="00F10800"/>
    <w:rsid w:val="00F12B74"/>
    <w:rsid w:val="00F2027F"/>
    <w:rsid w:val="00F26EED"/>
    <w:rsid w:val="00F33436"/>
    <w:rsid w:val="00F3356A"/>
    <w:rsid w:val="00F44DF6"/>
    <w:rsid w:val="00F45952"/>
    <w:rsid w:val="00F459E0"/>
    <w:rsid w:val="00F45D3A"/>
    <w:rsid w:val="00F56B22"/>
    <w:rsid w:val="00F570D5"/>
    <w:rsid w:val="00F636F3"/>
    <w:rsid w:val="00F65811"/>
    <w:rsid w:val="00F70C92"/>
    <w:rsid w:val="00F750D2"/>
    <w:rsid w:val="00F760B7"/>
    <w:rsid w:val="00F8504A"/>
    <w:rsid w:val="00F93300"/>
    <w:rsid w:val="00FA08E7"/>
    <w:rsid w:val="00FA50AA"/>
    <w:rsid w:val="00FB136E"/>
    <w:rsid w:val="00FB20E3"/>
    <w:rsid w:val="00FB405E"/>
    <w:rsid w:val="00FB4C2E"/>
    <w:rsid w:val="00FB6C06"/>
    <w:rsid w:val="00FD46FC"/>
    <w:rsid w:val="00FD5205"/>
    <w:rsid w:val="00FD6474"/>
    <w:rsid w:val="00FD652B"/>
    <w:rsid w:val="00FE4436"/>
    <w:rsid w:val="00FE5F3B"/>
    <w:rsid w:val="00FF5094"/>
    <w:rsid w:val="00FF680F"/>
    <w:rsid w:val="4A646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69409D6"/>
  <w15:docId w15:val="{53BA98A4-F4C4-4B63-B3E9-78D52729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579"/>
    <w:pPr>
      <w:jc w:val="both"/>
    </w:pPr>
    <w:rPr>
      <w:rFonts w:ascii="Times New Roman" w:hAnsi="Times New Roman"/>
      <w:szCs w:val="22"/>
    </w:rPr>
  </w:style>
  <w:style w:type="paragraph" w:styleId="Heading1">
    <w:name w:val="heading 1"/>
    <w:basedOn w:val="Normal"/>
    <w:next w:val="Normal"/>
    <w:link w:val="Heading1Char"/>
    <w:uiPriority w:val="9"/>
    <w:qFormat/>
    <w:pPr>
      <w:keepNext/>
      <w:keepLines/>
      <w:spacing w:before="240" w:after="120"/>
      <w:outlineLvl w:val="0"/>
    </w:pPr>
    <w:rPr>
      <w:rFonts w:eastAsia="Times New Roman"/>
      <w:b/>
      <w:bCs/>
      <w:szCs w:val="28"/>
    </w:rPr>
  </w:style>
  <w:style w:type="paragraph" w:styleId="Heading2">
    <w:name w:val="heading 2"/>
    <w:basedOn w:val="Normal"/>
    <w:next w:val="Normal"/>
    <w:link w:val="Heading2Char"/>
    <w:uiPriority w:val="9"/>
    <w:qFormat/>
    <w:rsid w:val="008953A3"/>
    <w:pPr>
      <w:keepNext/>
      <w:keepLines/>
      <w:spacing w:before="240"/>
      <w:outlineLvl w:val="1"/>
    </w:pPr>
    <w:rPr>
      <w:rFonts w:eastAsia="Times New Roman"/>
      <w:bCs/>
      <w:szCs w:val="26"/>
    </w:rPr>
  </w:style>
  <w:style w:type="paragraph" w:styleId="Heading3">
    <w:name w:val="heading 3"/>
    <w:basedOn w:val="Normal"/>
    <w:next w:val="Normal"/>
    <w:link w:val="Heading3Char"/>
    <w:uiPriority w:val="9"/>
    <w:unhideWhenUsed/>
    <w:qFormat/>
    <w:rsid w:val="00414FD5"/>
    <w:pPr>
      <w:keepNext/>
      <w:keepLines/>
      <w:spacing w:before="40"/>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unhideWhenUsed/>
    <w:qFormat/>
    <w:rsid w:val="00C17579"/>
    <w:pPr>
      <w:keepNext/>
      <w:keepLines/>
      <w:spacing w:before="40"/>
      <w:outlineLvl w:val="3"/>
    </w:pPr>
    <w:rPr>
      <w:rFonts w:eastAsiaTheme="majorEastAsia" w:cstheme="majorBid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SubtleEmphasis">
    <w:name w:val="Subtle Emphasis"/>
    <w:aliases w:val="Penulis"/>
    <w:uiPriority w:val="19"/>
    <w:qFormat/>
    <w:rPr>
      <w:b w:val="0"/>
      <w:i w:val="0"/>
      <w:iCs/>
      <w:caps w:val="0"/>
      <w:smallCaps w:val="0"/>
      <w:strike w:val="0"/>
      <w:dstrike w:val="0"/>
      <w:vanish w:val="0"/>
      <w:color w:val="40404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oSpacingChar">
    <w:name w:val="No Spacing Char"/>
    <w:link w:val="NoSpacing"/>
    <w:uiPriority w:val="1"/>
    <w:rPr>
      <w:color w:val="44546A"/>
      <w:lang w:val="en-US" w:eastAsia="en-US" w:bidi="ar-SA"/>
    </w:rPr>
  </w:style>
  <w:style w:type="character" w:customStyle="1" w:styleId="HeaderChar">
    <w:name w:val="Header Char"/>
    <w:link w:val="Header"/>
    <w:uiPriority w:val="99"/>
    <w:rPr>
      <w:rFonts w:ascii="Times New Roman" w:hAnsi="Times New Roman"/>
      <w:sz w:val="20"/>
      <w:lang w:val="en-US"/>
    </w:rPr>
  </w:style>
  <w:style w:type="character" w:customStyle="1" w:styleId="Heading1Char">
    <w:name w:val="Heading 1 Char"/>
    <w:link w:val="Heading1"/>
    <w:uiPriority w:val="9"/>
    <w:rPr>
      <w:rFonts w:ascii="Times New Roman" w:eastAsia="Times New Roman" w:hAnsi="Times New Roman"/>
      <w:b/>
      <w:bCs/>
      <w:szCs w:val="28"/>
      <w:lang w:val="en-US" w:eastAsia="en-US"/>
    </w:rPr>
  </w:style>
  <w:style w:type="character" w:customStyle="1" w:styleId="SubtitleChar">
    <w:name w:val="Subtitle Char"/>
    <w:link w:val="Subtitle"/>
    <w:uiPriority w:val="11"/>
    <w:rPr>
      <w:rFonts w:ascii="Times New Roman" w:eastAsia="Times New Roman" w:hAnsi="Times New Roman"/>
      <w:b/>
      <w:sz w:val="30"/>
      <w:szCs w:val="24"/>
      <w:lang w:val="en-US" w:eastAsia="en-US"/>
    </w:rPr>
  </w:style>
  <w:style w:type="character" w:customStyle="1" w:styleId="BodyTextChar">
    <w:name w:val="Body Text Char"/>
    <w:link w:val="BodyText"/>
    <w:uiPriority w:val="99"/>
    <w:semiHidden/>
    <w:rPr>
      <w:rFonts w:ascii="Times New Roman" w:hAnsi="Times New Roman"/>
      <w:sz w:val="20"/>
      <w:lang w:val="en-US"/>
    </w:rPr>
  </w:style>
  <w:style w:type="character" w:customStyle="1" w:styleId="BalloonTextChar">
    <w:name w:val="Balloon Text Char"/>
    <w:link w:val="BalloonText"/>
    <w:uiPriority w:val="99"/>
    <w:semiHidden/>
    <w:rPr>
      <w:rFonts w:ascii="Tahoma" w:hAnsi="Tahoma" w:cs="Tahoma"/>
      <w:sz w:val="16"/>
      <w:szCs w:val="16"/>
      <w:lang w:val="en-US"/>
    </w:rPr>
  </w:style>
  <w:style w:type="character" w:customStyle="1" w:styleId="Heading2Char">
    <w:name w:val="Heading 2 Char"/>
    <w:link w:val="Heading2"/>
    <w:uiPriority w:val="9"/>
    <w:rsid w:val="008953A3"/>
    <w:rPr>
      <w:rFonts w:ascii="Times New Roman" w:eastAsia="Times New Roman" w:hAnsi="Times New Roman"/>
      <w:bCs/>
      <w:szCs w:val="26"/>
    </w:rPr>
  </w:style>
  <w:style w:type="character" w:customStyle="1" w:styleId="RESTIParagraphChar">
    <w:name w:val="RESTIParagraph Char"/>
    <w:link w:val="RESTIParagraph"/>
    <w:rPr>
      <w:rFonts w:ascii="Times New Roman" w:eastAsia="SimSun" w:hAnsi="Times New Roman"/>
      <w:sz w:val="24"/>
      <w:szCs w:val="24"/>
      <w:lang w:val="en-AU" w:eastAsia="zh-CN"/>
    </w:rPr>
  </w:style>
  <w:style w:type="character" w:customStyle="1" w:styleId="FooterChar">
    <w:name w:val="Footer Char"/>
    <w:link w:val="Footer"/>
    <w:uiPriority w:val="99"/>
    <w:rPr>
      <w:rFonts w:ascii="Times New Roman" w:hAnsi="Times New Roman"/>
      <w:sz w:val="20"/>
      <w:lang w:val="en-US"/>
    </w:rPr>
  </w:style>
  <w:style w:type="character" w:customStyle="1" w:styleId="TitleChar">
    <w:name w:val="Title Char"/>
    <w:link w:val="Title"/>
    <w:uiPriority w:val="10"/>
    <w:rPr>
      <w:rFonts w:ascii="Times New Roman" w:eastAsia="Times New Roman" w:hAnsi="Times New Roman"/>
      <w:b/>
      <w:spacing w:val="5"/>
      <w:kern w:val="28"/>
      <w:sz w:val="30"/>
      <w:szCs w:val="52"/>
      <w:lang w:val="en-US" w:eastAsia="en-US"/>
    </w:rPr>
  </w:style>
  <w:style w:type="character" w:customStyle="1" w:styleId="RujukanChar">
    <w:name w:val="Rujukan Char"/>
    <w:link w:val="Rujukan"/>
    <w:rPr>
      <w:rFonts w:ascii="Times New Roman" w:hAnsi="Times New Roman"/>
      <w:sz w:val="16"/>
      <w:lang w:val="en-US"/>
    </w:rPr>
  </w:style>
  <w:style w:type="paragraph" w:styleId="Footer">
    <w:name w:val="footer"/>
    <w:basedOn w:val="Normal"/>
    <w:link w:val="FooterChar"/>
    <w:uiPriority w:val="99"/>
    <w:unhideWhenUsed/>
    <w:pPr>
      <w:tabs>
        <w:tab w:val="center" w:pos="4513"/>
        <w:tab w:val="right" w:pos="9026"/>
      </w:tabs>
    </w:pPr>
    <w:rPr>
      <w:szCs w:val="20"/>
    </w:rPr>
  </w:style>
  <w:style w:type="paragraph" w:styleId="Subtitle">
    <w:name w:val="Subtitle"/>
    <w:basedOn w:val="Normal"/>
    <w:next w:val="Normal"/>
    <w:link w:val="SubtitleChar"/>
    <w:uiPriority w:val="11"/>
    <w:qFormat/>
    <w:pPr>
      <w:spacing w:after="200"/>
      <w:jc w:val="center"/>
      <w:outlineLvl w:val="1"/>
    </w:pPr>
    <w:rPr>
      <w:rFonts w:eastAsia="Times New Roman"/>
      <w:b/>
      <w:sz w:val="30"/>
      <w:szCs w:val="24"/>
    </w:rPr>
  </w:style>
  <w:style w:type="paragraph" w:styleId="Header">
    <w:name w:val="header"/>
    <w:basedOn w:val="Normal"/>
    <w:link w:val="HeaderChar"/>
    <w:uiPriority w:val="99"/>
    <w:unhideWhenUsed/>
    <w:pPr>
      <w:tabs>
        <w:tab w:val="center" w:pos="4513"/>
        <w:tab w:val="right" w:pos="9026"/>
      </w:tabs>
    </w:pPr>
    <w:rPr>
      <w:szCs w:val="20"/>
    </w:rPr>
  </w:style>
  <w:style w:type="paragraph" w:customStyle="1" w:styleId="TableCategories">
    <w:name w:val="Table Categories"/>
    <w:basedOn w:val="TableCaption"/>
  </w:style>
  <w:style w:type="paragraph" w:styleId="BalloonText">
    <w:name w:val="Balloon Text"/>
    <w:basedOn w:val="Normal"/>
    <w:link w:val="BalloonTextChar"/>
    <w:uiPriority w:val="99"/>
    <w:unhideWhenUsed/>
    <w:rPr>
      <w:rFonts w:ascii="Tahoma" w:hAnsi="Tahoma"/>
      <w:sz w:val="16"/>
      <w:szCs w:val="16"/>
    </w:rPr>
  </w:style>
  <w:style w:type="paragraph" w:styleId="Caption">
    <w:name w:val="caption"/>
    <w:basedOn w:val="Normal"/>
    <w:next w:val="Normal"/>
    <w:uiPriority w:val="35"/>
    <w:qFormat/>
    <w:pPr>
      <w:jc w:val="center"/>
    </w:pPr>
    <w:rPr>
      <w:bCs/>
      <w:sz w:val="16"/>
      <w:szCs w:val="18"/>
    </w:rPr>
  </w:style>
  <w:style w:type="paragraph" w:styleId="BodyText">
    <w:name w:val="Body Text"/>
    <w:basedOn w:val="Normal"/>
    <w:link w:val="BodyTextChar"/>
    <w:uiPriority w:val="99"/>
    <w:unhideWhenUsed/>
    <w:pPr>
      <w:spacing w:after="120"/>
    </w:pPr>
    <w:rPr>
      <w:szCs w:val="20"/>
    </w:rPr>
  </w:style>
  <w:style w:type="paragraph" w:customStyle="1" w:styleId="TableCaption">
    <w:name w:val="Table Caption"/>
    <w:basedOn w:val="Normal"/>
    <w:pPr>
      <w:suppressAutoHyphens/>
    </w:pPr>
    <w:rPr>
      <w:rFonts w:ascii="Arial" w:eastAsia="Times New Roman" w:hAnsi="Arial"/>
      <w:sz w:val="16"/>
      <w:szCs w:val="24"/>
      <w:lang w:val="en-GB" w:eastAsia="ar-SA"/>
    </w:rPr>
  </w:style>
  <w:style w:type="paragraph" w:customStyle="1" w:styleId="Kode">
    <w:name w:val="Kode"/>
    <w:basedOn w:val="TeksNormal"/>
    <w:qFormat/>
    <w:pPr>
      <w:ind w:firstLine="0"/>
    </w:pPr>
    <w:rPr>
      <w:rFonts w:ascii="Courier New" w:hAnsi="Courier New"/>
      <w:sz w:val="18"/>
    </w:rPr>
  </w:style>
  <w:style w:type="paragraph" w:customStyle="1" w:styleId="RESTIBodyText">
    <w:name w:val="RESTI_BodyText"/>
    <w:basedOn w:val="BodyText"/>
    <w:pPr>
      <w:jc w:val="left"/>
    </w:pPr>
    <w:rPr>
      <w:rFonts w:eastAsia="MS Mincho"/>
      <w:szCs w:val="24"/>
      <w:lang w:eastAsia="ja-JP"/>
    </w:rPr>
  </w:style>
  <w:style w:type="paragraph" w:styleId="Title">
    <w:name w:val="Title"/>
    <w:basedOn w:val="Normal"/>
    <w:next w:val="Normal"/>
    <w:link w:val="TitleChar"/>
    <w:uiPriority w:val="10"/>
    <w:qFormat/>
    <w:pPr>
      <w:widowControl w:val="0"/>
      <w:spacing w:before="200" w:after="200"/>
      <w:contextualSpacing/>
      <w:jc w:val="center"/>
    </w:pPr>
    <w:rPr>
      <w:rFonts w:eastAsia="Times New Roman"/>
      <w:b/>
      <w:spacing w:val="5"/>
      <w:kern w:val="28"/>
      <w:sz w:val="30"/>
      <w:szCs w:val="52"/>
    </w:rPr>
  </w:style>
  <w:style w:type="paragraph" w:styleId="ListParagraph">
    <w:name w:val="List Paragraph"/>
    <w:aliases w:val="Body of text,skirpsi,KhusBay,skripsi,Body Text Char1,Char Char2,spasi 2 taiiii,UGEX'Z,Title Proposal,kepala,Body of text+1,Body of text+2,Body of text+3,List Paragraph11,Colorful List - Accent 11,List Paragraph2,List Paragraph Char Char"/>
    <w:basedOn w:val="Normal"/>
    <w:link w:val="ListParagraphChar"/>
    <w:uiPriority w:val="1"/>
    <w:qFormat/>
    <w:pPr>
      <w:ind w:left="720"/>
      <w:contextualSpacing/>
    </w:pPr>
  </w:style>
  <w:style w:type="paragraph" w:customStyle="1" w:styleId="Rujukan">
    <w:name w:val="Rujukan"/>
    <w:basedOn w:val="Normal"/>
    <w:link w:val="RujukanChar"/>
    <w:qFormat/>
    <w:pPr>
      <w:autoSpaceDE w:val="0"/>
      <w:autoSpaceDN w:val="0"/>
      <w:adjustRightInd w:val="0"/>
      <w:ind w:left="272" w:hanging="272"/>
    </w:pPr>
    <w:rPr>
      <w:sz w:val="16"/>
      <w:szCs w:val="20"/>
    </w:rPr>
  </w:style>
  <w:style w:type="paragraph" w:customStyle="1" w:styleId="RESTIParagraph">
    <w:name w:val="RESTIParagraph"/>
    <w:basedOn w:val="Normal"/>
    <w:link w:val="RESTIParagraphChar"/>
    <w:pPr>
      <w:adjustRightInd w:val="0"/>
      <w:snapToGrid w:val="0"/>
      <w:ind w:firstLine="216"/>
    </w:pPr>
    <w:rPr>
      <w:rFonts w:eastAsia="SimSun"/>
      <w:sz w:val="24"/>
      <w:szCs w:val="24"/>
      <w:lang w:val="en-AU" w:eastAsia="zh-CN"/>
    </w:rPr>
  </w:style>
  <w:style w:type="paragraph" w:customStyle="1" w:styleId="TeksNormal">
    <w:name w:val="Teks Normal"/>
    <w:basedOn w:val="Normal"/>
    <w:qFormat/>
    <w:pPr>
      <w:ind w:firstLine="245"/>
    </w:pPr>
    <w:rPr>
      <w:rFonts w:eastAsia="Times New Roman"/>
      <w:szCs w:val="20"/>
      <w:lang w:val="fi-FI"/>
    </w:rPr>
  </w:style>
  <w:style w:type="paragraph" w:styleId="NoSpacing">
    <w:name w:val="No Spacing"/>
    <w:link w:val="NoSpacingChar"/>
    <w:uiPriority w:val="1"/>
    <w:qFormat/>
    <w:rPr>
      <w:color w:val="44546A"/>
    </w:rPr>
  </w:style>
  <w:style w:type="paragraph" w:customStyle="1" w:styleId="RESTITitle">
    <w:name w:val="RESTI_Title"/>
    <w:basedOn w:val="Normal"/>
    <w:next w:val="Normal"/>
    <w:pPr>
      <w:adjustRightInd w:val="0"/>
      <w:snapToGrid w:val="0"/>
      <w:spacing w:before="2560"/>
      <w:jc w:val="center"/>
    </w:pPr>
    <w:rPr>
      <w:rFonts w:eastAsia="SimSun"/>
      <w:sz w:val="36"/>
      <w:szCs w:val="24"/>
      <w:lang w:val="en-AU" w:eastAsia="zh-CN"/>
    </w:rPr>
  </w:style>
  <w:style w:type="paragraph" w:customStyle="1" w:styleId="RESTITitle0">
    <w:name w:val="RESTI Title"/>
    <w:basedOn w:val="Normal"/>
    <w:next w:val="Normal"/>
    <w:pPr>
      <w:adjustRightInd w:val="0"/>
      <w:snapToGrid w:val="0"/>
      <w:spacing w:before="2560"/>
      <w:jc w:val="center"/>
    </w:pPr>
    <w:rPr>
      <w:rFonts w:eastAsia="SimSun"/>
      <w:sz w:val="36"/>
      <w:szCs w:val="24"/>
      <w:lang w:val="en-AU" w:eastAsia="zh-CN"/>
    </w:rPr>
  </w:style>
  <w:style w:type="paragraph" w:customStyle="1" w:styleId="ISSN">
    <w:name w:val="ISSN"/>
    <w:basedOn w:val="Normal"/>
    <w:pPr>
      <w:jc w:val="right"/>
    </w:pPr>
    <w:rPr>
      <w:rFonts w:eastAsia="Times New Roman"/>
      <w:b/>
      <w:color w:val="000000"/>
      <w:sz w:val="24"/>
      <w:szCs w:val="16"/>
    </w:rPr>
  </w:style>
  <w:style w:type="paragraph" w:customStyle="1" w:styleId="Publisher">
    <w:name w:val="Publisher"/>
    <w:basedOn w:val="Normal"/>
    <w:pPr>
      <w:spacing w:before="120"/>
      <w:jc w:val="center"/>
    </w:pPr>
    <w:rPr>
      <w:rFonts w:ascii="Stencil" w:hAnsi="Stencil"/>
      <w:color w:val="0070C0"/>
      <w:spacing w:val="20"/>
      <w:position w:val="6"/>
      <w:sz w:val="44"/>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D72779"/>
    <w:rPr>
      <w:b/>
      <w:bCs/>
    </w:rPr>
  </w:style>
  <w:style w:type="character" w:styleId="PlaceholderText">
    <w:name w:val="Placeholder Text"/>
    <w:basedOn w:val="DefaultParagraphFont"/>
    <w:uiPriority w:val="99"/>
    <w:unhideWhenUsed/>
    <w:rsid w:val="00710597"/>
    <w:rPr>
      <w:color w:val="808080"/>
    </w:rPr>
  </w:style>
  <w:style w:type="character" w:customStyle="1" w:styleId="tlid-translation">
    <w:name w:val="tlid-translation"/>
    <w:basedOn w:val="DefaultParagraphFont"/>
    <w:rsid w:val="00710597"/>
  </w:style>
  <w:style w:type="character" w:customStyle="1" w:styleId="UnresolvedMention1">
    <w:name w:val="Unresolved Mention1"/>
    <w:basedOn w:val="DefaultParagraphFont"/>
    <w:uiPriority w:val="99"/>
    <w:semiHidden/>
    <w:unhideWhenUsed/>
    <w:rsid w:val="006126CE"/>
    <w:rPr>
      <w:color w:val="605E5C"/>
      <w:shd w:val="clear" w:color="auto" w:fill="E1DFDD"/>
    </w:rPr>
  </w:style>
  <w:style w:type="table" w:styleId="PlainTable2">
    <w:name w:val="Plain Table 2"/>
    <w:basedOn w:val="TableNormal"/>
    <w:uiPriority w:val="42"/>
    <w:rsid w:val="00E71DF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E71DF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E71DF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Body of text Char,skirpsi Char,KhusBay Char,skripsi Char,Body Text Char1 Char,Char Char2 Char,spasi 2 taiiii Char,UGEX'Z Char,Title Proposal Char,kepala Char,Body of text+1 Char,Body of text+2 Char,Body of text+3 Char"/>
    <w:basedOn w:val="DefaultParagraphFont"/>
    <w:link w:val="ListParagraph"/>
    <w:uiPriority w:val="99"/>
    <w:qFormat/>
    <w:rsid w:val="00E276F6"/>
    <w:rPr>
      <w:rFonts w:ascii="Times New Roman" w:hAnsi="Times New Roman"/>
      <w:szCs w:val="22"/>
    </w:rPr>
  </w:style>
  <w:style w:type="character" w:customStyle="1" w:styleId="Heading3Char">
    <w:name w:val="Heading 3 Char"/>
    <w:basedOn w:val="DefaultParagraphFont"/>
    <w:link w:val="Heading3"/>
    <w:uiPriority w:val="9"/>
    <w:rsid w:val="00414FD5"/>
    <w:rPr>
      <w:rFonts w:ascii="Times New Roman" w:eastAsiaTheme="majorEastAsia" w:hAnsi="Times New Roman" w:cstheme="majorBidi"/>
      <w:color w:val="000000" w:themeColor="text1"/>
      <w:szCs w:val="24"/>
    </w:rPr>
  </w:style>
  <w:style w:type="character" w:customStyle="1" w:styleId="Heading4Char">
    <w:name w:val="Heading 4 Char"/>
    <w:basedOn w:val="DefaultParagraphFont"/>
    <w:link w:val="Heading4"/>
    <w:uiPriority w:val="9"/>
    <w:rsid w:val="00C17579"/>
    <w:rPr>
      <w:rFonts w:ascii="Times New Roman" w:eastAsiaTheme="majorEastAsia" w:hAnsi="Times New Roman" w:cstheme="majorBidi"/>
      <w:iCs/>
      <w:color w:val="000000" w:themeColor="text1"/>
      <w:szCs w:val="22"/>
    </w:rPr>
  </w:style>
  <w:style w:type="character" w:styleId="UnresolvedMention">
    <w:name w:val="Unresolved Mention"/>
    <w:basedOn w:val="DefaultParagraphFont"/>
    <w:uiPriority w:val="99"/>
    <w:semiHidden/>
    <w:unhideWhenUsed/>
    <w:rsid w:val="00D06F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18175">
      <w:bodyDiv w:val="1"/>
      <w:marLeft w:val="0"/>
      <w:marRight w:val="0"/>
      <w:marTop w:val="0"/>
      <w:marBottom w:val="0"/>
      <w:divBdr>
        <w:top w:val="none" w:sz="0" w:space="0" w:color="auto"/>
        <w:left w:val="none" w:sz="0" w:space="0" w:color="auto"/>
        <w:bottom w:val="none" w:sz="0" w:space="0" w:color="auto"/>
        <w:right w:val="none" w:sz="0" w:space="0" w:color="auto"/>
      </w:divBdr>
    </w:div>
    <w:div w:id="478352081">
      <w:bodyDiv w:val="1"/>
      <w:marLeft w:val="0"/>
      <w:marRight w:val="0"/>
      <w:marTop w:val="0"/>
      <w:marBottom w:val="0"/>
      <w:divBdr>
        <w:top w:val="none" w:sz="0" w:space="0" w:color="auto"/>
        <w:left w:val="none" w:sz="0" w:space="0" w:color="auto"/>
        <w:bottom w:val="none" w:sz="0" w:space="0" w:color="auto"/>
        <w:right w:val="none" w:sz="0" w:space="0" w:color="auto"/>
      </w:divBdr>
    </w:div>
    <w:div w:id="698238250">
      <w:bodyDiv w:val="1"/>
      <w:marLeft w:val="0"/>
      <w:marRight w:val="0"/>
      <w:marTop w:val="0"/>
      <w:marBottom w:val="0"/>
      <w:divBdr>
        <w:top w:val="none" w:sz="0" w:space="0" w:color="auto"/>
        <w:left w:val="none" w:sz="0" w:space="0" w:color="auto"/>
        <w:bottom w:val="none" w:sz="0" w:space="0" w:color="auto"/>
        <w:right w:val="none" w:sz="0" w:space="0" w:color="auto"/>
      </w:divBdr>
    </w:div>
    <w:div w:id="193069371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ndahkurniawati@uniska-kediri.ac.i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urilaulia@uniska-kediri.ac.i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ita@uniska-kediri.ac.i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rzafaraby01@gmail.com" TargetMode="External"/><Relationship Id="rId4" Type="http://schemas.openxmlformats.org/officeDocument/2006/relationships/settings" Target="settings.xml"/><Relationship Id="rId9" Type="http://schemas.openxmlformats.org/officeDocument/2006/relationships/hyperlink" Target="https://journal.ilmudata.co.id/index.php/RIGG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12A78-1D54-4198-A4D2-AB374DC3D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16</Pages>
  <Words>14939</Words>
  <Characters>85153</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Template IAII : RSTI</vt:lpstr>
    </vt:vector>
  </TitlesOfParts>
  <Company/>
  <LinksUpToDate>false</LinksUpToDate>
  <CharactersWithSpaces>99893</CharactersWithSpaces>
  <SharedDoc>false</SharedDoc>
  <HLinks>
    <vt:vector size="12" baseType="variant">
      <vt:variant>
        <vt:i4>1769582</vt:i4>
      </vt:variant>
      <vt:variant>
        <vt:i4>3</vt:i4>
      </vt:variant>
      <vt:variant>
        <vt:i4>0</vt:i4>
      </vt:variant>
      <vt:variant>
        <vt:i4>5</vt:i4>
      </vt:variant>
      <vt:variant>
        <vt:lpwstr>mailto:2prosiding@iaii.org</vt:lpwstr>
      </vt:variant>
      <vt:variant>
        <vt:lpwstr/>
      </vt:variant>
      <vt:variant>
        <vt:i4>131198</vt:i4>
      </vt:variant>
      <vt:variant>
        <vt:i4>0</vt:i4>
      </vt:variant>
      <vt:variant>
        <vt:i4>0</vt:i4>
      </vt:variant>
      <vt:variant>
        <vt:i4>5</vt:i4>
      </vt:variant>
      <vt:variant>
        <vt:lpwstr>mailto:1resti@iaii.org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IAII : RSTI</dc:title>
  <dc:subject/>
  <dc:creator>Editor_RESTI</dc:creator>
  <cp:keywords>Jurnal;Prosiding;IAII</cp:keywords>
  <dc:description/>
  <cp:lastModifiedBy>LAPTOPSEKEN.COM</cp:lastModifiedBy>
  <cp:revision>13</cp:revision>
  <cp:lastPrinted>2018-06-26T09:35:00Z</cp:lastPrinted>
  <dcterms:created xsi:type="dcterms:W3CDTF">2025-08-30T04:14:00Z</dcterms:created>
  <dcterms:modified xsi:type="dcterms:W3CDTF">2026-02-06T05:10:00Z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KSOProductBuildVer">
    <vt:lpwstr>1033-10.2.0.7549</vt:lpwstr>
  </property>
  <property fmtid="{D5CDD505-2E9C-101B-9397-08002B2CF9AE}" pid="23" name="Mendeley Citation Style_1">
    <vt:lpwstr>http://www.zotero.org/styles/ieee</vt:lpwstr>
  </property>
  <property fmtid="{D5CDD505-2E9C-101B-9397-08002B2CF9AE}" pid="24" name="Mendeley Document_1">
    <vt:lpwstr>True</vt:lpwstr>
  </property>
  <property fmtid="{D5CDD505-2E9C-101B-9397-08002B2CF9AE}" pid="25" name="Mendeley Unique User Id_1">
    <vt:lpwstr>f1bff66f-eda1-36f5-85c1-30109980c178</vt:lpwstr>
  </property>
</Properties>
</file>