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32D1DE4C" w14:textId="14BFF2AF"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FA3E02">
              <w:rPr>
                <w:spacing w:val="20"/>
                <w:position w:val="6"/>
                <w:sz w:val="24"/>
                <w:szCs w:val="24"/>
              </w:rPr>
              <w:t>2</w:t>
            </w:r>
            <w:r w:rsidRPr="002C1AA0">
              <w:rPr>
                <w:spacing w:val="20"/>
                <w:position w:val="6"/>
                <w:sz w:val="24"/>
                <w:szCs w:val="24"/>
              </w:rPr>
              <w:t xml:space="preserve"> No. </w:t>
            </w:r>
            <w:r w:rsidR="00FA3E02">
              <w:rPr>
                <w:spacing w:val="20"/>
                <w:position w:val="6"/>
                <w:sz w:val="24"/>
                <w:szCs w:val="24"/>
              </w:rPr>
              <w:t>2</w:t>
            </w:r>
            <w:r w:rsidRPr="002C1AA0">
              <w:rPr>
                <w:spacing w:val="20"/>
                <w:position w:val="6"/>
                <w:sz w:val="24"/>
                <w:szCs w:val="24"/>
              </w:rPr>
              <w:t xml:space="preserve"> (202</w:t>
            </w:r>
            <w:r w:rsidR="00FA3E02">
              <w:rPr>
                <w:spacing w:val="20"/>
                <w:position w:val="6"/>
                <w:sz w:val="24"/>
                <w:szCs w:val="24"/>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FA3E02">
              <w:rPr>
                <w:spacing w:val="20"/>
                <w:position w:val="6"/>
                <w:sz w:val="24"/>
                <w:szCs w:val="24"/>
              </w:rPr>
              <w:t>7213</w:t>
            </w:r>
            <w:r w:rsidR="005968AF" w:rsidRPr="005968AF">
              <w:rPr>
                <w:spacing w:val="20"/>
                <w:position w:val="6"/>
                <w:sz w:val="24"/>
                <w:szCs w:val="24"/>
              </w:rPr>
              <w:t>-</w:t>
            </w:r>
            <w:r w:rsidR="00FA3E02">
              <w:rPr>
                <w:spacing w:val="20"/>
                <w:position w:val="6"/>
                <w:sz w:val="24"/>
                <w:szCs w:val="24"/>
              </w:rPr>
              <w:t>7225</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2007CEC2" w14:textId="6495F448" w:rsidR="00465E01" w:rsidRPr="00FA3E02" w:rsidRDefault="00465E01" w:rsidP="007E25BA">
      <w:pPr>
        <w:spacing w:before="200" w:after="0"/>
        <w:jc w:val="center"/>
        <w:rPr>
          <w:rFonts w:eastAsia="Times New Roman"/>
          <w:sz w:val="30"/>
          <w:szCs w:val="30"/>
        </w:rPr>
      </w:pPr>
      <w:r w:rsidRPr="00FA3E02">
        <w:rPr>
          <w:rFonts w:eastAsia="Times New Roman"/>
          <w:sz w:val="30"/>
          <w:szCs w:val="30"/>
        </w:rPr>
        <w:t xml:space="preserve">Profiling </w:t>
      </w:r>
      <w:proofErr w:type="spellStart"/>
      <w:r w:rsidR="00FF5943" w:rsidRPr="00FA3E02">
        <w:rPr>
          <w:rFonts w:eastAsia="Times New Roman"/>
          <w:sz w:val="30"/>
          <w:szCs w:val="30"/>
        </w:rPr>
        <w:t>kerentanan</w:t>
      </w:r>
      <w:proofErr w:type="spellEnd"/>
      <w:r w:rsidR="00FF5943" w:rsidRPr="00FA3E02">
        <w:rPr>
          <w:rFonts w:eastAsia="Times New Roman"/>
          <w:sz w:val="30"/>
          <w:szCs w:val="30"/>
        </w:rPr>
        <w:t xml:space="preserve"> </w:t>
      </w:r>
      <w:proofErr w:type="spellStart"/>
      <w:r w:rsidR="00FF5943" w:rsidRPr="00FA3E02">
        <w:rPr>
          <w:rFonts w:eastAsia="Times New Roman"/>
          <w:sz w:val="30"/>
          <w:szCs w:val="30"/>
        </w:rPr>
        <w:t>bencana</w:t>
      </w:r>
      <w:proofErr w:type="spellEnd"/>
      <w:r w:rsidR="00FF5943" w:rsidRPr="00FA3E02">
        <w:rPr>
          <w:rFonts w:eastAsia="Times New Roman"/>
          <w:sz w:val="30"/>
          <w:szCs w:val="30"/>
        </w:rPr>
        <w:t xml:space="preserve"> wilayah di </w:t>
      </w:r>
      <w:proofErr w:type="spellStart"/>
      <w:r w:rsidRPr="00FA3E02">
        <w:rPr>
          <w:rFonts w:eastAsia="Times New Roman"/>
          <w:sz w:val="30"/>
          <w:szCs w:val="30"/>
        </w:rPr>
        <w:t>Pulau</w:t>
      </w:r>
      <w:proofErr w:type="spellEnd"/>
      <w:r w:rsidRPr="00FA3E02">
        <w:rPr>
          <w:rFonts w:eastAsia="Times New Roman"/>
          <w:sz w:val="30"/>
          <w:szCs w:val="30"/>
        </w:rPr>
        <w:t xml:space="preserve"> </w:t>
      </w:r>
      <w:proofErr w:type="spellStart"/>
      <w:r w:rsidRPr="00FA3E02">
        <w:rPr>
          <w:rFonts w:eastAsia="Times New Roman"/>
          <w:sz w:val="30"/>
          <w:szCs w:val="30"/>
        </w:rPr>
        <w:t>Jawa</w:t>
      </w:r>
      <w:proofErr w:type="spellEnd"/>
      <w:r w:rsidRPr="00FA3E02">
        <w:rPr>
          <w:rFonts w:eastAsia="Times New Roman"/>
          <w:sz w:val="30"/>
          <w:szCs w:val="30"/>
        </w:rPr>
        <w:t xml:space="preserve"> </w:t>
      </w:r>
      <w:proofErr w:type="spellStart"/>
      <w:r w:rsidRPr="00FA3E02">
        <w:rPr>
          <w:rFonts w:eastAsia="Times New Roman"/>
          <w:sz w:val="30"/>
          <w:szCs w:val="30"/>
        </w:rPr>
        <w:t>Menggunakan</w:t>
      </w:r>
      <w:proofErr w:type="spellEnd"/>
      <w:r w:rsidRPr="00FA3E02">
        <w:rPr>
          <w:rFonts w:eastAsia="Times New Roman"/>
          <w:sz w:val="30"/>
          <w:szCs w:val="30"/>
        </w:rPr>
        <w:t xml:space="preserve"> </w:t>
      </w:r>
      <w:r w:rsidRPr="00FA3E02">
        <w:rPr>
          <w:rFonts w:eastAsia="Times New Roman"/>
          <w:i/>
          <w:iCs/>
          <w:sz w:val="30"/>
          <w:szCs w:val="30"/>
        </w:rPr>
        <w:t>Principal Component Analysis</w:t>
      </w:r>
      <w:r w:rsidRPr="00FA3E02">
        <w:rPr>
          <w:rFonts w:eastAsia="Times New Roman"/>
          <w:sz w:val="30"/>
          <w:szCs w:val="30"/>
        </w:rPr>
        <w:t xml:space="preserve"> </w:t>
      </w:r>
      <w:r w:rsidR="00FF5943" w:rsidRPr="00FA3E02">
        <w:rPr>
          <w:rFonts w:eastAsia="Times New Roman"/>
          <w:sz w:val="30"/>
          <w:szCs w:val="30"/>
        </w:rPr>
        <w:t>dan</w:t>
      </w:r>
      <w:r w:rsidRPr="00FA3E02">
        <w:rPr>
          <w:rFonts w:eastAsia="Times New Roman"/>
          <w:sz w:val="30"/>
          <w:szCs w:val="30"/>
        </w:rPr>
        <w:t xml:space="preserve"> </w:t>
      </w:r>
      <w:r w:rsidRPr="00FA3E02">
        <w:rPr>
          <w:rFonts w:eastAsia="Times New Roman"/>
          <w:i/>
          <w:iCs/>
          <w:sz w:val="30"/>
          <w:szCs w:val="30"/>
        </w:rPr>
        <w:t>K-Means Clustering</w:t>
      </w:r>
    </w:p>
    <w:p w14:paraId="44EE6A57" w14:textId="48452777" w:rsidR="00AD0105" w:rsidRPr="00FA3E02" w:rsidRDefault="00AD0105" w:rsidP="007E25BA">
      <w:pPr>
        <w:spacing w:before="200" w:after="0"/>
        <w:jc w:val="center"/>
        <w:rPr>
          <w:rFonts w:eastAsia="Times New Roman"/>
          <w:color w:val="222222"/>
        </w:rPr>
      </w:pPr>
      <w:r w:rsidRPr="00FA3E02">
        <w:rPr>
          <w:rFonts w:eastAsia="Times New Roman"/>
        </w:rPr>
        <w:t>Alfa Qorina</w:t>
      </w:r>
      <w:r w:rsidRPr="00FA3E02">
        <w:rPr>
          <w:rFonts w:eastAsia="Times New Roman"/>
          <w:vertAlign w:val="superscript"/>
        </w:rPr>
        <w:t>1</w:t>
      </w:r>
      <w:r w:rsidRPr="00FA3E02">
        <w:rPr>
          <w:rFonts w:eastAsia="Times New Roman"/>
        </w:rPr>
        <w:t>, Fadila Novitasari</w:t>
      </w:r>
      <w:r w:rsidRPr="00FA3E02">
        <w:rPr>
          <w:rFonts w:eastAsia="Times New Roman"/>
          <w:vertAlign w:val="superscript"/>
        </w:rPr>
        <w:t>2</w:t>
      </w:r>
      <w:r w:rsidRPr="00FA3E02">
        <w:rPr>
          <w:rFonts w:eastAsia="Times New Roman"/>
        </w:rPr>
        <w:t xml:space="preserve">, </w:t>
      </w:r>
      <w:r w:rsidRPr="00FA3E02">
        <w:rPr>
          <w:rFonts w:eastAsia="Times New Roman"/>
          <w:color w:val="222222"/>
        </w:rPr>
        <w:t>Harun Al Rosyid</w:t>
      </w:r>
      <w:r w:rsidRPr="00FA3E02">
        <w:rPr>
          <w:rFonts w:eastAsia="Times New Roman"/>
          <w:vertAlign w:val="superscript"/>
        </w:rPr>
        <w:t>3</w:t>
      </w:r>
    </w:p>
    <w:p w14:paraId="68EDB2C3" w14:textId="38D9071F" w:rsidR="00AD0105" w:rsidRPr="00AD0105" w:rsidRDefault="00AD0105" w:rsidP="007E25BA">
      <w:pPr>
        <w:spacing w:after="0"/>
        <w:jc w:val="center"/>
        <w:rPr>
          <w:rFonts w:eastAsia="Times New Roman"/>
          <w:sz w:val="18"/>
          <w:szCs w:val="18"/>
        </w:rPr>
      </w:pPr>
      <w:r w:rsidRPr="00AD0105">
        <w:rPr>
          <w:rFonts w:eastAsia="Times New Roman"/>
          <w:sz w:val="18"/>
          <w:szCs w:val="18"/>
          <w:vertAlign w:val="superscript"/>
        </w:rPr>
        <w:t>1,2,3</w:t>
      </w:r>
      <w:r w:rsidRPr="00AD0105">
        <w:rPr>
          <w:rFonts w:eastAsia="Times New Roman"/>
          <w:sz w:val="18"/>
          <w:szCs w:val="18"/>
        </w:rPr>
        <w:t xml:space="preserve">Program </w:t>
      </w:r>
      <w:proofErr w:type="spellStart"/>
      <w:r w:rsidRPr="00AD0105">
        <w:rPr>
          <w:rFonts w:eastAsia="Times New Roman"/>
          <w:sz w:val="18"/>
          <w:szCs w:val="18"/>
        </w:rPr>
        <w:t>Studi</w:t>
      </w:r>
      <w:proofErr w:type="spellEnd"/>
      <w:r w:rsidRPr="00AD0105">
        <w:rPr>
          <w:rFonts w:eastAsia="Times New Roman"/>
          <w:sz w:val="18"/>
          <w:szCs w:val="18"/>
        </w:rPr>
        <w:t xml:space="preserve"> Pendidikan </w:t>
      </w:r>
      <w:proofErr w:type="spellStart"/>
      <w:r w:rsidRPr="00AD0105">
        <w:rPr>
          <w:rFonts w:eastAsia="Times New Roman"/>
          <w:sz w:val="18"/>
          <w:szCs w:val="18"/>
        </w:rPr>
        <w:t>Teknologi</w:t>
      </w:r>
      <w:proofErr w:type="spellEnd"/>
      <w:r w:rsidRPr="00AD0105">
        <w:rPr>
          <w:rFonts w:eastAsia="Times New Roman"/>
          <w:sz w:val="18"/>
          <w:szCs w:val="18"/>
        </w:rPr>
        <w:t xml:space="preserve"> </w:t>
      </w:r>
      <w:proofErr w:type="spellStart"/>
      <w:r w:rsidRPr="00AD0105">
        <w:rPr>
          <w:rFonts w:eastAsia="Times New Roman"/>
          <w:sz w:val="18"/>
          <w:szCs w:val="18"/>
        </w:rPr>
        <w:t>Informasi</w:t>
      </w:r>
      <w:proofErr w:type="spellEnd"/>
      <w:r w:rsidRPr="00AD0105">
        <w:rPr>
          <w:rFonts w:eastAsia="Times New Roman"/>
          <w:sz w:val="18"/>
          <w:szCs w:val="18"/>
        </w:rPr>
        <w:t xml:space="preserve">, </w:t>
      </w:r>
      <w:proofErr w:type="spellStart"/>
      <w:r w:rsidRPr="00AD0105">
        <w:rPr>
          <w:rFonts w:eastAsia="Times New Roman"/>
          <w:sz w:val="18"/>
          <w:szCs w:val="18"/>
        </w:rPr>
        <w:t>Fakultas</w:t>
      </w:r>
      <w:proofErr w:type="spellEnd"/>
      <w:r w:rsidRPr="00AD0105">
        <w:rPr>
          <w:rFonts w:eastAsia="Times New Roman"/>
          <w:sz w:val="18"/>
          <w:szCs w:val="18"/>
        </w:rPr>
        <w:t xml:space="preserve"> Teknik, Universitas Negeri Surabaya</w:t>
      </w:r>
    </w:p>
    <w:p w14:paraId="6C883836" w14:textId="154525C5" w:rsidR="00BC1510" w:rsidRPr="00FA3E02" w:rsidRDefault="00AD0105" w:rsidP="007E25BA">
      <w:pPr>
        <w:pStyle w:val="Subtitle"/>
        <w:spacing w:after="0"/>
        <w:rPr>
          <w:rStyle w:val="SubtleEmphasis"/>
          <w:szCs w:val="18"/>
        </w:rPr>
      </w:pPr>
      <w:r w:rsidRPr="00FA3E02">
        <w:rPr>
          <w:sz w:val="18"/>
          <w:szCs w:val="18"/>
          <w:vertAlign w:val="superscript"/>
        </w:rPr>
        <w:t>1</w:t>
      </w:r>
      <w:hyperlink r:id="rId10" w:history="1">
        <w:r w:rsidR="00FA3E02" w:rsidRPr="001A309D">
          <w:rPr>
            <w:rStyle w:val="Hyperlink"/>
            <w:sz w:val="18"/>
            <w:szCs w:val="18"/>
          </w:rPr>
          <w:t>alfa.22069@mhs.unesa.ac.id</w:t>
        </w:r>
      </w:hyperlink>
      <w:r w:rsidRPr="00FA3E02">
        <w:rPr>
          <w:sz w:val="18"/>
          <w:szCs w:val="18"/>
        </w:rPr>
        <w:t xml:space="preserve">, </w:t>
      </w:r>
      <w:r w:rsidRPr="00FA3E02">
        <w:rPr>
          <w:sz w:val="18"/>
          <w:szCs w:val="18"/>
          <w:vertAlign w:val="superscript"/>
        </w:rPr>
        <w:t>2</w:t>
      </w:r>
      <w:hyperlink r:id="rId11">
        <w:r w:rsidRPr="00FA3E02">
          <w:rPr>
            <w:color w:val="1155CC"/>
            <w:sz w:val="18"/>
            <w:szCs w:val="18"/>
          </w:rPr>
          <w:t>fadila</w:t>
        </w:r>
      </w:hyperlink>
      <w:hyperlink r:id="rId12" w:history="1">
        <w:r w:rsidR="00FA3E02" w:rsidRPr="001A309D">
          <w:rPr>
            <w:rStyle w:val="Hyperlink"/>
            <w:sz w:val="18"/>
            <w:szCs w:val="18"/>
          </w:rPr>
          <w:t>.22066@mhs.unesa.ac.id</w:t>
        </w:r>
      </w:hyperlink>
      <w:r w:rsidRPr="00FA3E02">
        <w:rPr>
          <w:sz w:val="18"/>
          <w:szCs w:val="18"/>
        </w:rPr>
        <w:t xml:space="preserve">, </w:t>
      </w:r>
      <w:r w:rsidRPr="00FA3E02">
        <w:rPr>
          <w:sz w:val="18"/>
          <w:szCs w:val="18"/>
          <w:vertAlign w:val="superscript"/>
        </w:rPr>
        <w:t>3</w:t>
      </w:r>
      <w:hyperlink r:id="rId13" w:history="1">
        <w:r w:rsidR="00FA3E02" w:rsidRPr="001A309D">
          <w:rPr>
            <w:rStyle w:val="Hyperlink"/>
            <w:sz w:val="18"/>
            <w:szCs w:val="18"/>
          </w:rPr>
          <w:t>harunrosyid@unesa.ac.id</w:t>
        </w:r>
      </w:hyperlink>
    </w:p>
    <w:p w14:paraId="163AE2A4" w14:textId="77777777" w:rsidR="00BC1510" w:rsidRPr="00FA3E02" w:rsidRDefault="00BC1510" w:rsidP="003F1E08">
      <w:pPr>
        <w:pStyle w:val="Heading1"/>
        <w:spacing w:before="0"/>
        <w:rPr>
          <w:bCs w:val="0"/>
          <w:i/>
          <w:iCs/>
          <w:lang w:val="sv-SE"/>
        </w:rPr>
      </w:pPr>
      <w:r w:rsidRPr="00FA3E02">
        <w:rPr>
          <w:bCs w:val="0"/>
          <w:i/>
          <w:iCs/>
          <w:lang w:val="sv-SE"/>
        </w:rPr>
        <w:t xml:space="preserve">Abstrak </w:t>
      </w:r>
    </w:p>
    <w:p w14:paraId="35F08D2A" w14:textId="10D06DE3" w:rsidR="00AD0105" w:rsidRPr="00AD0105" w:rsidRDefault="00AD0105" w:rsidP="00AD0105">
      <w:pPr>
        <w:ind w:firstLine="720"/>
        <w:rPr>
          <w:rFonts w:eastAsia="Times New Roman"/>
          <w:i/>
          <w:iCs/>
          <w:sz w:val="18"/>
          <w:szCs w:val="18"/>
        </w:rPr>
      </w:pPr>
      <w:r w:rsidRPr="00AD0105">
        <w:rPr>
          <w:rFonts w:eastAsia="Times New Roman"/>
          <w:i/>
          <w:iCs/>
          <w:sz w:val="18"/>
          <w:szCs w:val="18"/>
        </w:rPr>
        <w:t xml:space="preserve">Indonesia, </w:t>
      </w:r>
      <w:proofErr w:type="spellStart"/>
      <w:r w:rsidRPr="00AD0105">
        <w:rPr>
          <w:rFonts w:eastAsia="Times New Roman"/>
          <w:i/>
          <w:iCs/>
          <w:sz w:val="18"/>
          <w:szCs w:val="18"/>
        </w:rPr>
        <w:t>khususnya</w:t>
      </w:r>
      <w:proofErr w:type="spellEnd"/>
      <w:r w:rsidRPr="00AD0105">
        <w:rPr>
          <w:rFonts w:eastAsia="Times New Roman"/>
          <w:i/>
          <w:iCs/>
          <w:sz w:val="18"/>
          <w:szCs w:val="18"/>
        </w:rPr>
        <w:t xml:space="preserve"> </w:t>
      </w:r>
      <w:proofErr w:type="spellStart"/>
      <w:r w:rsidRPr="00AD0105">
        <w:rPr>
          <w:rFonts w:eastAsia="Times New Roman"/>
          <w:i/>
          <w:iCs/>
          <w:sz w:val="18"/>
          <w:szCs w:val="18"/>
        </w:rPr>
        <w:t>Pulau</w:t>
      </w:r>
      <w:proofErr w:type="spellEnd"/>
      <w:r w:rsidRPr="00AD0105">
        <w:rPr>
          <w:rFonts w:eastAsia="Times New Roman"/>
          <w:i/>
          <w:iCs/>
          <w:sz w:val="18"/>
          <w:szCs w:val="18"/>
        </w:rPr>
        <w:t xml:space="preserve"> </w:t>
      </w:r>
      <w:proofErr w:type="spellStart"/>
      <w:r w:rsidRPr="00AD0105">
        <w:rPr>
          <w:rFonts w:eastAsia="Times New Roman"/>
          <w:i/>
          <w:iCs/>
          <w:sz w:val="18"/>
          <w:szCs w:val="18"/>
        </w:rPr>
        <w:t>Jawa</w:t>
      </w:r>
      <w:proofErr w:type="spellEnd"/>
      <w:r w:rsidRPr="00AD0105">
        <w:rPr>
          <w:rFonts w:eastAsia="Times New Roman"/>
          <w:i/>
          <w:iCs/>
          <w:sz w:val="18"/>
          <w:szCs w:val="18"/>
        </w:rPr>
        <w:t xml:space="preserve">, </w:t>
      </w:r>
      <w:proofErr w:type="spellStart"/>
      <w:r w:rsidRPr="00AD0105">
        <w:rPr>
          <w:rFonts w:eastAsia="Times New Roman"/>
          <w:i/>
          <w:iCs/>
          <w:sz w:val="18"/>
          <w:szCs w:val="18"/>
        </w:rPr>
        <w:t>menghadapi</w:t>
      </w:r>
      <w:proofErr w:type="spellEnd"/>
      <w:r w:rsidRPr="00AD0105">
        <w:rPr>
          <w:rFonts w:eastAsia="Times New Roman"/>
          <w:i/>
          <w:iCs/>
          <w:sz w:val="18"/>
          <w:szCs w:val="18"/>
        </w:rPr>
        <w:t xml:space="preserve"> </w:t>
      </w:r>
      <w:proofErr w:type="spellStart"/>
      <w:r w:rsidRPr="00AD0105">
        <w:rPr>
          <w:rFonts w:eastAsia="Times New Roman"/>
          <w:i/>
          <w:iCs/>
          <w:sz w:val="18"/>
          <w:szCs w:val="18"/>
        </w:rPr>
        <w:t>kompleksitas</w:t>
      </w:r>
      <w:proofErr w:type="spellEnd"/>
      <w:r w:rsidRPr="00AD0105">
        <w:rPr>
          <w:rFonts w:eastAsia="Times New Roman"/>
          <w:i/>
          <w:iCs/>
          <w:sz w:val="18"/>
          <w:szCs w:val="18"/>
        </w:rPr>
        <w:t xml:space="preserve"> </w:t>
      </w:r>
      <w:proofErr w:type="spellStart"/>
      <w:r w:rsidRPr="00AD0105">
        <w:rPr>
          <w:rFonts w:eastAsia="Times New Roman"/>
          <w:i/>
          <w:iCs/>
          <w:sz w:val="18"/>
          <w:szCs w:val="18"/>
        </w:rPr>
        <w:t>risiko</w:t>
      </w:r>
      <w:proofErr w:type="spellEnd"/>
      <w:r w:rsidRPr="00AD0105">
        <w:rPr>
          <w:rFonts w:eastAsia="Times New Roman"/>
          <w:i/>
          <w:iCs/>
          <w:sz w:val="18"/>
          <w:szCs w:val="18"/>
        </w:rPr>
        <w:t xml:space="preserve"> </w:t>
      </w:r>
      <w:proofErr w:type="spellStart"/>
      <w:r w:rsidRPr="00AD0105">
        <w:rPr>
          <w:rFonts w:eastAsia="Times New Roman"/>
          <w:i/>
          <w:iCs/>
          <w:sz w:val="18"/>
          <w:szCs w:val="18"/>
        </w:rPr>
        <w:t>bencana</w:t>
      </w:r>
      <w:proofErr w:type="spellEnd"/>
      <w:r w:rsidRPr="00AD0105">
        <w:rPr>
          <w:rFonts w:eastAsia="Times New Roman"/>
          <w:i/>
          <w:iCs/>
          <w:sz w:val="18"/>
          <w:szCs w:val="18"/>
        </w:rPr>
        <w:t xml:space="preserve"> </w:t>
      </w:r>
      <w:proofErr w:type="spellStart"/>
      <w:r w:rsidRPr="00AD0105">
        <w:rPr>
          <w:rFonts w:eastAsia="Times New Roman"/>
          <w:i/>
          <w:iCs/>
          <w:sz w:val="18"/>
          <w:szCs w:val="18"/>
        </w:rPr>
        <w:t>hidrometeorologi</w:t>
      </w:r>
      <w:proofErr w:type="spellEnd"/>
      <w:r w:rsidRPr="00AD0105">
        <w:rPr>
          <w:rFonts w:eastAsia="Times New Roman"/>
          <w:i/>
          <w:iCs/>
          <w:sz w:val="18"/>
          <w:szCs w:val="18"/>
        </w:rPr>
        <w:t xml:space="preserve"> dan </w:t>
      </w:r>
      <w:proofErr w:type="spellStart"/>
      <w:r w:rsidRPr="00AD0105">
        <w:rPr>
          <w:rFonts w:eastAsia="Times New Roman"/>
          <w:i/>
          <w:iCs/>
          <w:sz w:val="18"/>
          <w:szCs w:val="18"/>
        </w:rPr>
        <w:t>geologi</w:t>
      </w:r>
      <w:proofErr w:type="spellEnd"/>
      <w:r w:rsidRPr="00AD0105">
        <w:rPr>
          <w:rFonts w:eastAsia="Times New Roman"/>
          <w:i/>
          <w:iCs/>
          <w:sz w:val="18"/>
          <w:szCs w:val="18"/>
        </w:rPr>
        <w:t xml:space="preserve"> yang </w:t>
      </w:r>
      <w:proofErr w:type="spellStart"/>
      <w:r w:rsidRPr="00AD0105">
        <w:rPr>
          <w:rFonts w:eastAsia="Times New Roman"/>
          <w:i/>
          <w:iCs/>
          <w:sz w:val="18"/>
          <w:szCs w:val="18"/>
        </w:rPr>
        <w:t>semakin</w:t>
      </w:r>
      <w:proofErr w:type="spellEnd"/>
      <w:r w:rsidRPr="00AD0105">
        <w:rPr>
          <w:rFonts w:eastAsia="Times New Roman"/>
          <w:i/>
          <w:iCs/>
          <w:sz w:val="18"/>
          <w:szCs w:val="18"/>
        </w:rPr>
        <w:t xml:space="preserve"> </w:t>
      </w:r>
      <w:proofErr w:type="spellStart"/>
      <w:r w:rsidRPr="00AD0105">
        <w:rPr>
          <w:rFonts w:eastAsia="Times New Roman"/>
          <w:i/>
          <w:iCs/>
          <w:sz w:val="18"/>
          <w:szCs w:val="18"/>
        </w:rPr>
        <w:t>meningkat</w:t>
      </w:r>
      <w:proofErr w:type="spellEnd"/>
      <w:r w:rsidRPr="00AD0105">
        <w:rPr>
          <w:rFonts w:eastAsia="Times New Roman"/>
          <w:i/>
          <w:iCs/>
          <w:sz w:val="18"/>
          <w:szCs w:val="18"/>
        </w:rPr>
        <w:t xml:space="preserve"> </w:t>
      </w:r>
      <w:proofErr w:type="spellStart"/>
      <w:r w:rsidRPr="00AD0105">
        <w:rPr>
          <w:rFonts w:eastAsia="Times New Roman"/>
          <w:i/>
          <w:iCs/>
          <w:sz w:val="18"/>
          <w:szCs w:val="18"/>
        </w:rPr>
        <w:t>akibat</w:t>
      </w:r>
      <w:proofErr w:type="spellEnd"/>
      <w:r w:rsidRPr="00AD0105">
        <w:rPr>
          <w:rFonts w:eastAsia="Times New Roman"/>
          <w:i/>
          <w:iCs/>
          <w:sz w:val="18"/>
          <w:szCs w:val="18"/>
        </w:rPr>
        <w:t xml:space="preserve"> </w:t>
      </w:r>
      <w:proofErr w:type="spellStart"/>
      <w:r w:rsidRPr="00AD0105">
        <w:rPr>
          <w:rFonts w:eastAsia="Times New Roman"/>
          <w:i/>
          <w:iCs/>
          <w:sz w:val="18"/>
          <w:szCs w:val="18"/>
        </w:rPr>
        <w:t>perubahan</w:t>
      </w:r>
      <w:proofErr w:type="spellEnd"/>
      <w:r w:rsidRPr="00AD0105">
        <w:rPr>
          <w:rFonts w:eastAsia="Times New Roman"/>
          <w:i/>
          <w:iCs/>
          <w:sz w:val="18"/>
          <w:szCs w:val="18"/>
        </w:rPr>
        <w:t xml:space="preserve"> </w:t>
      </w:r>
      <w:proofErr w:type="spellStart"/>
      <w:r w:rsidRPr="00AD0105">
        <w:rPr>
          <w:rFonts w:eastAsia="Times New Roman"/>
          <w:i/>
          <w:iCs/>
          <w:sz w:val="18"/>
          <w:szCs w:val="18"/>
        </w:rPr>
        <w:t>iklim</w:t>
      </w:r>
      <w:proofErr w:type="spellEnd"/>
      <w:r w:rsidRPr="00AD0105">
        <w:rPr>
          <w:rFonts w:eastAsia="Times New Roman"/>
          <w:i/>
          <w:iCs/>
          <w:sz w:val="18"/>
          <w:szCs w:val="18"/>
        </w:rPr>
        <w:t xml:space="preserve">, </w:t>
      </w:r>
      <w:proofErr w:type="spellStart"/>
      <w:r w:rsidRPr="00AD0105">
        <w:rPr>
          <w:rFonts w:eastAsia="Times New Roman"/>
          <w:i/>
          <w:iCs/>
          <w:sz w:val="18"/>
          <w:szCs w:val="18"/>
        </w:rPr>
        <w:t>urbanisasi</w:t>
      </w:r>
      <w:proofErr w:type="spellEnd"/>
      <w:r w:rsidRPr="00AD0105">
        <w:rPr>
          <w:rFonts w:eastAsia="Times New Roman"/>
          <w:i/>
          <w:iCs/>
          <w:sz w:val="18"/>
          <w:szCs w:val="18"/>
        </w:rPr>
        <w:t xml:space="preserve">, </w:t>
      </w:r>
      <w:proofErr w:type="spellStart"/>
      <w:r w:rsidRPr="00AD0105">
        <w:rPr>
          <w:rFonts w:eastAsia="Times New Roman"/>
          <w:i/>
          <w:iCs/>
          <w:sz w:val="18"/>
          <w:szCs w:val="18"/>
        </w:rPr>
        <w:t>serta</w:t>
      </w:r>
      <w:proofErr w:type="spellEnd"/>
      <w:r w:rsidRPr="00AD0105">
        <w:rPr>
          <w:rFonts w:eastAsia="Times New Roman"/>
          <w:i/>
          <w:iCs/>
          <w:sz w:val="18"/>
          <w:szCs w:val="18"/>
        </w:rPr>
        <w:t xml:space="preserve"> </w:t>
      </w:r>
      <w:proofErr w:type="spellStart"/>
      <w:r w:rsidRPr="00AD0105">
        <w:rPr>
          <w:rFonts w:eastAsia="Times New Roman"/>
          <w:i/>
          <w:iCs/>
          <w:sz w:val="18"/>
          <w:szCs w:val="18"/>
        </w:rPr>
        <w:t>degradasi</w:t>
      </w:r>
      <w:proofErr w:type="spellEnd"/>
      <w:r w:rsidRPr="00AD0105">
        <w:rPr>
          <w:rFonts w:eastAsia="Times New Roman"/>
          <w:i/>
          <w:iCs/>
          <w:sz w:val="18"/>
          <w:szCs w:val="18"/>
        </w:rPr>
        <w:t xml:space="preserve"> </w:t>
      </w:r>
      <w:proofErr w:type="spellStart"/>
      <w:r w:rsidRPr="00AD0105">
        <w:rPr>
          <w:rFonts w:eastAsia="Times New Roman"/>
          <w:i/>
          <w:iCs/>
          <w:sz w:val="18"/>
          <w:szCs w:val="18"/>
        </w:rPr>
        <w:t>lingkungan</w:t>
      </w:r>
      <w:proofErr w:type="spellEnd"/>
      <w:r w:rsidRPr="00AD0105">
        <w:rPr>
          <w:rFonts w:eastAsia="Times New Roman"/>
          <w:i/>
          <w:iCs/>
          <w:sz w:val="18"/>
          <w:szCs w:val="18"/>
        </w:rPr>
        <w:t xml:space="preserve">. </w:t>
      </w:r>
      <w:proofErr w:type="spellStart"/>
      <w:r w:rsidRPr="00AD0105">
        <w:rPr>
          <w:rFonts w:eastAsia="Times New Roman"/>
          <w:i/>
          <w:iCs/>
          <w:sz w:val="18"/>
          <w:szCs w:val="18"/>
        </w:rPr>
        <w:t>Penelitian</w:t>
      </w:r>
      <w:proofErr w:type="spellEnd"/>
      <w:r w:rsidRPr="00AD0105">
        <w:rPr>
          <w:rFonts w:eastAsia="Times New Roman"/>
          <w:i/>
          <w:iCs/>
          <w:sz w:val="18"/>
          <w:szCs w:val="18"/>
        </w:rPr>
        <w:t xml:space="preserve"> </w:t>
      </w:r>
      <w:proofErr w:type="spellStart"/>
      <w:r w:rsidRPr="00AD0105">
        <w:rPr>
          <w:rFonts w:eastAsia="Times New Roman"/>
          <w:i/>
          <w:iCs/>
          <w:sz w:val="18"/>
          <w:szCs w:val="18"/>
        </w:rPr>
        <w:t>ini</w:t>
      </w:r>
      <w:proofErr w:type="spellEnd"/>
      <w:r w:rsidRPr="00AD0105">
        <w:rPr>
          <w:rFonts w:eastAsia="Times New Roman"/>
          <w:i/>
          <w:iCs/>
          <w:sz w:val="18"/>
          <w:szCs w:val="18"/>
        </w:rPr>
        <w:t xml:space="preserve"> </w:t>
      </w:r>
      <w:proofErr w:type="spellStart"/>
      <w:r w:rsidRPr="00AD0105">
        <w:rPr>
          <w:rFonts w:eastAsia="Times New Roman"/>
          <w:i/>
          <w:iCs/>
          <w:sz w:val="18"/>
          <w:szCs w:val="18"/>
        </w:rPr>
        <w:t>bertujuan</w:t>
      </w:r>
      <w:proofErr w:type="spellEnd"/>
      <w:r w:rsidRPr="00AD0105">
        <w:rPr>
          <w:rFonts w:eastAsia="Times New Roman"/>
          <w:i/>
          <w:iCs/>
          <w:sz w:val="18"/>
          <w:szCs w:val="18"/>
        </w:rPr>
        <w:t xml:space="preserve"> </w:t>
      </w:r>
      <w:proofErr w:type="spellStart"/>
      <w:r w:rsidRPr="00AD0105">
        <w:rPr>
          <w:rFonts w:eastAsia="Times New Roman"/>
          <w:i/>
          <w:iCs/>
          <w:sz w:val="18"/>
          <w:szCs w:val="18"/>
        </w:rPr>
        <w:t>melakukan</w:t>
      </w:r>
      <w:proofErr w:type="spellEnd"/>
      <w:r w:rsidRPr="00AD0105">
        <w:rPr>
          <w:rFonts w:eastAsia="Times New Roman"/>
          <w:i/>
          <w:iCs/>
          <w:sz w:val="18"/>
          <w:szCs w:val="18"/>
        </w:rPr>
        <w:t xml:space="preserve"> </w:t>
      </w:r>
      <w:proofErr w:type="spellStart"/>
      <w:r w:rsidRPr="00AD0105">
        <w:rPr>
          <w:rFonts w:eastAsia="Times New Roman"/>
          <w:i/>
          <w:iCs/>
          <w:sz w:val="18"/>
          <w:szCs w:val="18"/>
        </w:rPr>
        <w:t>pemetaan</w:t>
      </w:r>
      <w:proofErr w:type="spellEnd"/>
      <w:r w:rsidRPr="00AD0105">
        <w:rPr>
          <w:rFonts w:eastAsia="Times New Roman"/>
          <w:i/>
          <w:iCs/>
          <w:sz w:val="18"/>
          <w:szCs w:val="18"/>
        </w:rPr>
        <w:t xml:space="preserve"> </w:t>
      </w:r>
      <w:proofErr w:type="spellStart"/>
      <w:r w:rsidRPr="00AD0105">
        <w:rPr>
          <w:rFonts w:eastAsia="Times New Roman"/>
          <w:i/>
          <w:iCs/>
          <w:sz w:val="18"/>
          <w:szCs w:val="18"/>
        </w:rPr>
        <w:t>kerentanan</w:t>
      </w:r>
      <w:proofErr w:type="spellEnd"/>
      <w:r w:rsidRPr="00AD0105">
        <w:rPr>
          <w:rFonts w:eastAsia="Times New Roman"/>
          <w:i/>
          <w:iCs/>
          <w:sz w:val="18"/>
          <w:szCs w:val="18"/>
        </w:rPr>
        <w:t xml:space="preserve"> </w:t>
      </w:r>
      <w:proofErr w:type="spellStart"/>
      <w:r w:rsidRPr="00AD0105">
        <w:rPr>
          <w:rFonts w:eastAsia="Times New Roman"/>
          <w:i/>
          <w:iCs/>
          <w:sz w:val="18"/>
          <w:szCs w:val="18"/>
        </w:rPr>
        <w:t>bencana</w:t>
      </w:r>
      <w:proofErr w:type="spellEnd"/>
      <w:r w:rsidRPr="00AD0105">
        <w:rPr>
          <w:rFonts w:eastAsia="Times New Roman"/>
          <w:i/>
          <w:iCs/>
          <w:sz w:val="18"/>
          <w:szCs w:val="18"/>
        </w:rPr>
        <w:t xml:space="preserve"> pada wilayah </w:t>
      </w:r>
      <w:proofErr w:type="spellStart"/>
      <w:r w:rsidRPr="00AD0105">
        <w:rPr>
          <w:rFonts w:eastAsia="Times New Roman"/>
          <w:i/>
          <w:iCs/>
          <w:sz w:val="18"/>
          <w:szCs w:val="18"/>
        </w:rPr>
        <w:t>administratif</w:t>
      </w:r>
      <w:proofErr w:type="spellEnd"/>
      <w:r w:rsidRPr="00AD0105">
        <w:rPr>
          <w:rFonts w:eastAsia="Times New Roman"/>
          <w:i/>
          <w:iCs/>
          <w:sz w:val="18"/>
          <w:szCs w:val="18"/>
        </w:rPr>
        <w:t xml:space="preserve"> </w:t>
      </w:r>
      <w:proofErr w:type="spellStart"/>
      <w:r w:rsidRPr="00AD0105">
        <w:rPr>
          <w:rFonts w:eastAsia="Times New Roman"/>
          <w:i/>
          <w:iCs/>
          <w:sz w:val="18"/>
          <w:szCs w:val="18"/>
        </w:rPr>
        <w:t>Kabupaten</w:t>
      </w:r>
      <w:proofErr w:type="spellEnd"/>
      <w:r w:rsidRPr="00AD0105">
        <w:rPr>
          <w:rFonts w:eastAsia="Times New Roman"/>
          <w:i/>
          <w:iCs/>
          <w:sz w:val="18"/>
          <w:szCs w:val="18"/>
        </w:rPr>
        <w:t xml:space="preserve">/Kota di </w:t>
      </w:r>
      <w:proofErr w:type="spellStart"/>
      <w:r w:rsidRPr="00AD0105">
        <w:rPr>
          <w:rFonts w:eastAsia="Times New Roman"/>
          <w:i/>
          <w:iCs/>
          <w:sz w:val="18"/>
          <w:szCs w:val="18"/>
        </w:rPr>
        <w:t>Pulau</w:t>
      </w:r>
      <w:proofErr w:type="spellEnd"/>
      <w:r w:rsidRPr="00AD0105">
        <w:rPr>
          <w:rFonts w:eastAsia="Times New Roman"/>
          <w:i/>
          <w:iCs/>
          <w:sz w:val="18"/>
          <w:szCs w:val="18"/>
        </w:rPr>
        <w:t xml:space="preserve"> </w:t>
      </w:r>
      <w:proofErr w:type="spellStart"/>
      <w:r w:rsidRPr="00AD0105">
        <w:rPr>
          <w:rFonts w:eastAsia="Times New Roman"/>
          <w:i/>
          <w:iCs/>
          <w:sz w:val="18"/>
          <w:szCs w:val="18"/>
        </w:rPr>
        <w:t>Jawa</w:t>
      </w:r>
      <w:proofErr w:type="spellEnd"/>
      <w:r w:rsidRPr="00AD0105">
        <w:rPr>
          <w:rFonts w:eastAsia="Times New Roman"/>
          <w:i/>
          <w:iCs/>
          <w:sz w:val="18"/>
          <w:szCs w:val="18"/>
        </w:rPr>
        <w:t xml:space="preserve"> </w:t>
      </w:r>
      <w:proofErr w:type="spellStart"/>
      <w:r w:rsidRPr="00AD0105">
        <w:rPr>
          <w:rFonts w:eastAsia="Times New Roman"/>
          <w:i/>
          <w:iCs/>
          <w:sz w:val="18"/>
          <w:szCs w:val="18"/>
        </w:rPr>
        <w:t>menggunakan</w:t>
      </w:r>
      <w:proofErr w:type="spellEnd"/>
      <w:r w:rsidRPr="00AD0105">
        <w:rPr>
          <w:rFonts w:eastAsia="Times New Roman"/>
          <w:i/>
          <w:iCs/>
          <w:sz w:val="18"/>
          <w:szCs w:val="18"/>
        </w:rPr>
        <w:t xml:space="preserve"> </w:t>
      </w:r>
      <w:proofErr w:type="spellStart"/>
      <w:r w:rsidRPr="00AD0105">
        <w:rPr>
          <w:rFonts w:eastAsia="Times New Roman"/>
          <w:i/>
          <w:iCs/>
          <w:sz w:val="18"/>
          <w:szCs w:val="18"/>
        </w:rPr>
        <w:t>pendekatan</w:t>
      </w:r>
      <w:proofErr w:type="spellEnd"/>
      <w:r w:rsidRPr="00AD0105">
        <w:rPr>
          <w:rFonts w:eastAsia="Times New Roman"/>
          <w:i/>
          <w:iCs/>
          <w:sz w:val="18"/>
          <w:szCs w:val="18"/>
        </w:rPr>
        <w:t xml:space="preserve"> machine learning </w:t>
      </w:r>
      <w:proofErr w:type="spellStart"/>
      <w:r w:rsidRPr="00AD0105">
        <w:rPr>
          <w:rFonts w:eastAsia="Times New Roman"/>
          <w:i/>
          <w:iCs/>
          <w:sz w:val="18"/>
          <w:szCs w:val="18"/>
        </w:rPr>
        <w:t>berbasis</w:t>
      </w:r>
      <w:proofErr w:type="spellEnd"/>
      <w:r w:rsidRPr="00AD0105">
        <w:rPr>
          <w:rFonts w:eastAsia="Times New Roman"/>
          <w:i/>
          <w:iCs/>
          <w:sz w:val="18"/>
          <w:szCs w:val="18"/>
        </w:rPr>
        <w:t xml:space="preserve"> </w:t>
      </w:r>
      <w:proofErr w:type="spellStart"/>
      <w:r w:rsidRPr="00AD0105">
        <w:rPr>
          <w:rFonts w:eastAsia="Times New Roman"/>
          <w:i/>
          <w:iCs/>
          <w:sz w:val="18"/>
          <w:szCs w:val="18"/>
        </w:rPr>
        <w:t>metode</w:t>
      </w:r>
      <w:proofErr w:type="spellEnd"/>
      <w:r w:rsidRPr="00AD0105">
        <w:rPr>
          <w:rFonts w:eastAsia="Times New Roman"/>
          <w:i/>
          <w:iCs/>
          <w:sz w:val="18"/>
          <w:szCs w:val="18"/>
        </w:rPr>
        <w:t xml:space="preserve"> unsupervised, </w:t>
      </w:r>
      <w:proofErr w:type="spellStart"/>
      <w:r w:rsidRPr="00AD0105">
        <w:rPr>
          <w:rFonts w:eastAsia="Times New Roman"/>
          <w:i/>
          <w:iCs/>
          <w:sz w:val="18"/>
          <w:szCs w:val="18"/>
        </w:rPr>
        <w:t>yaitu</w:t>
      </w:r>
      <w:proofErr w:type="spellEnd"/>
      <w:r w:rsidRPr="00AD0105">
        <w:rPr>
          <w:rFonts w:eastAsia="Times New Roman"/>
          <w:i/>
          <w:iCs/>
          <w:sz w:val="18"/>
          <w:szCs w:val="18"/>
        </w:rPr>
        <w:t xml:space="preserve"> K-Means Clustering. </w:t>
      </w:r>
      <w:proofErr w:type="spellStart"/>
      <w:r w:rsidRPr="00AD0105">
        <w:rPr>
          <w:rFonts w:eastAsia="Times New Roman"/>
          <w:i/>
          <w:iCs/>
          <w:sz w:val="18"/>
          <w:szCs w:val="18"/>
        </w:rPr>
        <w:t>Penelitian</w:t>
      </w:r>
      <w:proofErr w:type="spellEnd"/>
      <w:r w:rsidRPr="00AD0105">
        <w:rPr>
          <w:rFonts w:eastAsia="Times New Roman"/>
          <w:i/>
          <w:iCs/>
          <w:sz w:val="18"/>
          <w:szCs w:val="18"/>
        </w:rPr>
        <w:t xml:space="preserve"> </w:t>
      </w:r>
      <w:proofErr w:type="spellStart"/>
      <w:r w:rsidRPr="00AD0105">
        <w:rPr>
          <w:rFonts w:eastAsia="Times New Roman"/>
          <w:i/>
          <w:iCs/>
          <w:sz w:val="18"/>
          <w:szCs w:val="18"/>
        </w:rPr>
        <w:t>memanfaatkan</w:t>
      </w:r>
      <w:proofErr w:type="spellEnd"/>
      <w:r w:rsidRPr="00AD0105">
        <w:rPr>
          <w:rFonts w:eastAsia="Times New Roman"/>
          <w:i/>
          <w:iCs/>
          <w:sz w:val="18"/>
          <w:szCs w:val="18"/>
        </w:rPr>
        <w:t xml:space="preserve"> 17 </w:t>
      </w:r>
      <w:proofErr w:type="spellStart"/>
      <w:r w:rsidRPr="00AD0105">
        <w:rPr>
          <w:rFonts w:eastAsia="Times New Roman"/>
          <w:i/>
          <w:iCs/>
          <w:sz w:val="18"/>
          <w:szCs w:val="18"/>
        </w:rPr>
        <w:t>variabel</w:t>
      </w:r>
      <w:proofErr w:type="spellEnd"/>
      <w:r w:rsidRPr="00AD0105">
        <w:rPr>
          <w:rFonts w:eastAsia="Times New Roman"/>
          <w:i/>
          <w:iCs/>
          <w:sz w:val="18"/>
          <w:szCs w:val="18"/>
        </w:rPr>
        <w:t xml:space="preserve"> </w:t>
      </w:r>
      <w:proofErr w:type="spellStart"/>
      <w:r w:rsidRPr="00AD0105">
        <w:rPr>
          <w:rFonts w:eastAsia="Times New Roman"/>
          <w:i/>
          <w:iCs/>
          <w:sz w:val="18"/>
          <w:szCs w:val="18"/>
        </w:rPr>
        <w:t>lingkungan</w:t>
      </w:r>
      <w:proofErr w:type="spellEnd"/>
      <w:r w:rsidRPr="00AD0105">
        <w:rPr>
          <w:rFonts w:eastAsia="Times New Roman"/>
          <w:i/>
          <w:iCs/>
          <w:sz w:val="18"/>
          <w:szCs w:val="18"/>
        </w:rPr>
        <w:t xml:space="preserve"> dan </w:t>
      </w:r>
      <w:proofErr w:type="spellStart"/>
      <w:r w:rsidRPr="00AD0105">
        <w:rPr>
          <w:rFonts w:eastAsia="Times New Roman"/>
          <w:i/>
          <w:iCs/>
          <w:sz w:val="18"/>
          <w:szCs w:val="18"/>
        </w:rPr>
        <w:t>dampak</w:t>
      </w:r>
      <w:proofErr w:type="spellEnd"/>
      <w:r w:rsidRPr="00AD0105">
        <w:rPr>
          <w:rFonts w:eastAsia="Times New Roman"/>
          <w:i/>
          <w:iCs/>
          <w:sz w:val="18"/>
          <w:szCs w:val="18"/>
        </w:rPr>
        <w:t xml:space="preserve"> </w:t>
      </w:r>
      <w:proofErr w:type="spellStart"/>
      <w:r w:rsidRPr="00AD0105">
        <w:rPr>
          <w:rFonts w:eastAsia="Times New Roman"/>
          <w:i/>
          <w:iCs/>
          <w:sz w:val="18"/>
          <w:szCs w:val="18"/>
        </w:rPr>
        <w:t>bencana</w:t>
      </w:r>
      <w:proofErr w:type="spellEnd"/>
      <w:r w:rsidRPr="00AD0105">
        <w:rPr>
          <w:rFonts w:eastAsia="Times New Roman"/>
          <w:i/>
          <w:iCs/>
          <w:sz w:val="18"/>
          <w:szCs w:val="18"/>
        </w:rPr>
        <w:t xml:space="preserve">, </w:t>
      </w:r>
      <w:proofErr w:type="spellStart"/>
      <w:r w:rsidRPr="00AD0105">
        <w:rPr>
          <w:rFonts w:eastAsia="Times New Roman"/>
          <w:i/>
          <w:iCs/>
          <w:sz w:val="18"/>
          <w:szCs w:val="18"/>
        </w:rPr>
        <w:t>meliputi</w:t>
      </w:r>
      <w:proofErr w:type="spellEnd"/>
      <w:r w:rsidRPr="00AD0105">
        <w:rPr>
          <w:rFonts w:eastAsia="Times New Roman"/>
          <w:i/>
          <w:iCs/>
          <w:sz w:val="18"/>
          <w:szCs w:val="18"/>
        </w:rPr>
        <w:t xml:space="preserve"> </w:t>
      </w:r>
      <w:proofErr w:type="spellStart"/>
      <w:r w:rsidRPr="00AD0105">
        <w:rPr>
          <w:rFonts w:eastAsia="Times New Roman"/>
          <w:i/>
          <w:iCs/>
          <w:sz w:val="18"/>
          <w:szCs w:val="18"/>
        </w:rPr>
        <w:t>frekuensi</w:t>
      </w:r>
      <w:proofErr w:type="spellEnd"/>
      <w:r w:rsidRPr="00AD0105">
        <w:rPr>
          <w:rFonts w:eastAsia="Times New Roman"/>
          <w:i/>
          <w:iCs/>
          <w:sz w:val="18"/>
          <w:szCs w:val="18"/>
        </w:rPr>
        <w:t xml:space="preserve"> </w:t>
      </w:r>
      <w:proofErr w:type="spellStart"/>
      <w:r w:rsidRPr="00AD0105">
        <w:rPr>
          <w:rFonts w:eastAsia="Times New Roman"/>
          <w:i/>
          <w:iCs/>
          <w:sz w:val="18"/>
          <w:szCs w:val="18"/>
        </w:rPr>
        <w:t>kejadian</w:t>
      </w:r>
      <w:proofErr w:type="spellEnd"/>
      <w:r w:rsidRPr="00AD0105">
        <w:rPr>
          <w:rFonts w:eastAsia="Times New Roman"/>
          <w:i/>
          <w:iCs/>
          <w:sz w:val="18"/>
          <w:szCs w:val="18"/>
        </w:rPr>
        <w:t xml:space="preserve"> </w:t>
      </w:r>
      <w:proofErr w:type="spellStart"/>
      <w:r w:rsidRPr="00AD0105">
        <w:rPr>
          <w:rFonts w:eastAsia="Times New Roman"/>
          <w:i/>
          <w:iCs/>
          <w:sz w:val="18"/>
          <w:szCs w:val="18"/>
        </w:rPr>
        <w:t>bencana</w:t>
      </w:r>
      <w:proofErr w:type="spellEnd"/>
      <w:r w:rsidRPr="00AD0105">
        <w:rPr>
          <w:rFonts w:eastAsia="Times New Roman"/>
          <w:i/>
          <w:iCs/>
          <w:sz w:val="18"/>
          <w:szCs w:val="18"/>
        </w:rPr>
        <w:t xml:space="preserve"> (</w:t>
      </w:r>
      <w:proofErr w:type="spellStart"/>
      <w:r w:rsidRPr="00AD0105">
        <w:rPr>
          <w:rFonts w:eastAsia="Times New Roman"/>
          <w:i/>
          <w:iCs/>
          <w:sz w:val="18"/>
          <w:szCs w:val="18"/>
        </w:rPr>
        <w:t>gempa</w:t>
      </w:r>
      <w:proofErr w:type="spellEnd"/>
      <w:r w:rsidRPr="00AD0105">
        <w:rPr>
          <w:rFonts w:eastAsia="Times New Roman"/>
          <w:i/>
          <w:iCs/>
          <w:sz w:val="18"/>
          <w:szCs w:val="18"/>
        </w:rPr>
        <w:t xml:space="preserve"> </w:t>
      </w:r>
      <w:proofErr w:type="spellStart"/>
      <w:r w:rsidRPr="00AD0105">
        <w:rPr>
          <w:rFonts w:eastAsia="Times New Roman"/>
          <w:i/>
          <w:iCs/>
          <w:sz w:val="18"/>
          <w:szCs w:val="18"/>
        </w:rPr>
        <w:t>bumi</w:t>
      </w:r>
      <w:proofErr w:type="spellEnd"/>
      <w:r w:rsidRPr="00AD0105">
        <w:rPr>
          <w:rFonts w:eastAsia="Times New Roman"/>
          <w:i/>
          <w:iCs/>
          <w:sz w:val="18"/>
          <w:szCs w:val="18"/>
        </w:rPr>
        <w:t xml:space="preserve">, </w:t>
      </w:r>
      <w:proofErr w:type="spellStart"/>
      <w:r w:rsidRPr="00AD0105">
        <w:rPr>
          <w:rFonts w:eastAsia="Times New Roman"/>
          <w:i/>
          <w:iCs/>
          <w:sz w:val="18"/>
          <w:szCs w:val="18"/>
        </w:rPr>
        <w:t>longsor</w:t>
      </w:r>
      <w:proofErr w:type="spellEnd"/>
      <w:r w:rsidRPr="00AD0105">
        <w:rPr>
          <w:rFonts w:eastAsia="Times New Roman"/>
          <w:i/>
          <w:iCs/>
          <w:sz w:val="18"/>
          <w:szCs w:val="18"/>
        </w:rPr>
        <w:t xml:space="preserve">, </w:t>
      </w:r>
      <w:proofErr w:type="spellStart"/>
      <w:r w:rsidRPr="00AD0105">
        <w:rPr>
          <w:rFonts w:eastAsia="Times New Roman"/>
          <w:i/>
          <w:iCs/>
          <w:sz w:val="18"/>
          <w:szCs w:val="18"/>
        </w:rPr>
        <w:t>banjir</w:t>
      </w:r>
      <w:proofErr w:type="spellEnd"/>
      <w:r w:rsidRPr="00AD0105">
        <w:rPr>
          <w:rFonts w:eastAsia="Times New Roman"/>
          <w:i/>
          <w:iCs/>
          <w:sz w:val="18"/>
          <w:szCs w:val="18"/>
        </w:rPr>
        <w:t xml:space="preserve">, </w:t>
      </w:r>
      <w:proofErr w:type="spellStart"/>
      <w:r w:rsidRPr="00AD0105">
        <w:rPr>
          <w:rFonts w:eastAsia="Times New Roman"/>
          <w:i/>
          <w:iCs/>
          <w:sz w:val="18"/>
          <w:szCs w:val="18"/>
        </w:rPr>
        <w:t>cuaca</w:t>
      </w:r>
      <w:proofErr w:type="spellEnd"/>
      <w:r w:rsidRPr="00AD0105">
        <w:rPr>
          <w:rFonts w:eastAsia="Times New Roman"/>
          <w:i/>
          <w:iCs/>
          <w:sz w:val="18"/>
          <w:szCs w:val="18"/>
        </w:rPr>
        <w:t xml:space="preserve"> </w:t>
      </w:r>
      <w:proofErr w:type="spellStart"/>
      <w:r w:rsidRPr="00AD0105">
        <w:rPr>
          <w:rFonts w:eastAsia="Times New Roman"/>
          <w:i/>
          <w:iCs/>
          <w:sz w:val="18"/>
          <w:szCs w:val="18"/>
        </w:rPr>
        <w:t>ekstrem</w:t>
      </w:r>
      <w:proofErr w:type="spellEnd"/>
      <w:r w:rsidRPr="00AD0105">
        <w:rPr>
          <w:rFonts w:eastAsia="Times New Roman"/>
          <w:i/>
          <w:iCs/>
          <w:sz w:val="18"/>
          <w:szCs w:val="18"/>
        </w:rPr>
        <w:t xml:space="preserve">, </w:t>
      </w:r>
      <w:proofErr w:type="spellStart"/>
      <w:r w:rsidRPr="00AD0105">
        <w:rPr>
          <w:rFonts w:eastAsia="Times New Roman"/>
          <w:i/>
          <w:iCs/>
          <w:sz w:val="18"/>
          <w:szCs w:val="18"/>
        </w:rPr>
        <w:t>kebakaran</w:t>
      </w:r>
      <w:proofErr w:type="spellEnd"/>
      <w:r w:rsidRPr="00AD0105">
        <w:rPr>
          <w:rFonts w:eastAsia="Times New Roman"/>
          <w:i/>
          <w:iCs/>
          <w:sz w:val="18"/>
          <w:szCs w:val="18"/>
        </w:rPr>
        <w:t xml:space="preserve"> </w:t>
      </w:r>
      <w:proofErr w:type="spellStart"/>
      <w:r w:rsidRPr="00AD0105">
        <w:rPr>
          <w:rFonts w:eastAsia="Times New Roman"/>
          <w:i/>
          <w:iCs/>
          <w:sz w:val="18"/>
          <w:szCs w:val="18"/>
        </w:rPr>
        <w:t>hutan</w:t>
      </w:r>
      <w:proofErr w:type="spellEnd"/>
      <w:r w:rsidRPr="00AD0105">
        <w:rPr>
          <w:rFonts w:eastAsia="Times New Roman"/>
          <w:i/>
          <w:iCs/>
          <w:sz w:val="18"/>
          <w:szCs w:val="18"/>
        </w:rPr>
        <w:t>/</w:t>
      </w:r>
      <w:proofErr w:type="spellStart"/>
      <w:r w:rsidRPr="00AD0105">
        <w:rPr>
          <w:rFonts w:eastAsia="Times New Roman"/>
          <w:i/>
          <w:iCs/>
          <w:sz w:val="18"/>
          <w:szCs w:val="18"/>
        </w:rPr>
        <w:t>lahan</w:t>
      </w:r>
      <w:proofErr w:type="spellEnd"/>
      <w:r w:rsidRPr="00AD0105">
        <w:rPr>
          <w:rFonts w:eastAsia="Times New Roman"/>
          <w:i/>
          <w:iCs/>
          <w:sz w:val="18"/>
          <w:szCs w:val="18"/>
        </w:rPr>
        <w:t xml:space="preserve">, dan </w:t>
      </w:r>
      <w:proofErr w:type="spellStart"/>
      <w:r w:rsidRPr="00AD0105">
        <w:rPr>
          <w:rFonts w:eastAsia="Times New Roman"/>
          <w:i/>
          <w:iCs/>
          <w:sz w:val="18"/>
          <w:szCs w:val="18"/>
        </w:rPr>
        <w:t>kekeringan</w:t>
      </w:r>
      <w:proofErr w:type="spellEnd"/>
      <w:r w:rsidRPr="00AD0105">
        <w:rPr>
          <w:rFonts w:eastAsia="Times New Roman"/>
          <w:i/>
          <w:iCs/>
          <w:sz w:val="18"/>
          <w:szCs w:val="18"/>
        </w:rPr>
        <w:t xml:space="preserve">), </w:t>
      </w:r>
      <w:proofErr w:type="spellStart"/>
      <w:r w:rsidRPr="00AD0105">
        <w:rPr>
          <w:rFonts w:eastAsia="Times New Roman"/>
          <w:i/>
          <w:iCs/>
          <w:sz w:val="18"/>
          <w:szCs w:val="18"/>
        </w:rPr>
        <w:t>jumlah</w:t>
      </w:r>
      <w:proofErr w:type="spellEnd"/>
      <w:r w:rsidRPr="00AD0105">
        <w:rPr>
          <w:rFonts w:eastAsia="Times New Roman"/>
          <w:i/>
          <w:iCs/>
          <w:sz w:val="18"/>
          <w:szCs w:val="18"/>
        </w:rPr>
        <w:t xml:space="preserve"> </w:t>
      </w:r>
      <w:proofErr w:type="spellStart"/>
      <w:r w:rsidRPr="00AD0105">
        <w:rPr>
          <w:rFonts w:eastAsia="Times New Roman"/>
          <w:i/>
          <w:iCs/>
          <w:sz w:val="18"/>
          <w:szCs w:val="18"/>
        </w:rPr>
        <w:t>rumah</w:t>
      </w:r>
      <w:proofErr w:type="spellEnd"/>
      <w:r w:rsidRPr="00AD0105">
        <w:rPr>
          <w:rFonts w:eastAsia="Times New Roman"/>
          <w:i/>
          <w:iCs/>
          <w:sz w:val="18"/>
          <w:szCs w:val="18"/>
        </w:rPr>
        <w:t xml:space="preserve"> </w:t>
      </w:r>
      <w:proofErr w:type="spellStart"/>
      <w:r w:rsidRPr="00AD0105">
        <w:rPr>
          <w:rFonts w:eastAsia="Times New Roman"/>
          <w:i/>
          <w:iCs/>
          <w:sz w:val="18"/>
          <w:szCs w:val="18"/>
        </w:rPr>
        <w:t>rusak</w:t>
      </w:r>
      <w:proofErr w:type="spellEnd"/>
      <w:r w:rsidRPr="00AD0105">
        <w:rPr>
          <w:rFonts w:eastAsia="Times New Roman"/>
          <w:i/>
          <w:iCs/>
          <w:sz w:val="18"/>
          <w:szCs w:val="18"/>
        </w:rPr>
        <w:t xml:space="preserve">, </w:t>
      </w:r>
      <w:proofErr w:type="spellStart"/>
      <w:r w:rsidRPr="00AD0105">
        <w:rPr>
          <w:rFonts w:eastAsia="Times New Roman"/>
          <w:i/>
          <w:iCs/>
          <w:sz w:val="18"/>
          <w:szCs w:val="18"/>
        </w:rPr>
        <w:t>jumlah</w:t>
      </w:r>
      <w:proofErr w:type="spellEnd"/>
      <w:r w:rsidRPr="00AD0105">
        <w:rPr>
          <w:rFonts w:eastAsia="Times New Roman"/>
          <w:i/>
          <w:iCs/>
          <w:sz w:val="18"/>
          <w:szCs w:val="18"/>
        </w:rPr>
        <w:t xml:space="preserve"> korban </w:t>
      </w:r>
      <w:proofErr w:type="spellStart"/>
      <w:r w:rsidRPr="00AD0105">
        <w:rPr>
          <w:rFonts w:eastAsia="Times New Roman"/>
          <w:i/>
          <w:iCs/>
          <w:sz w:val="18"/>
          <w:szCs w:val="18"/>
        </w:rPr>
        <w:t>terdampak</w:t>
      </w:r>
      <w:proofErr w:type="spellEnd"/>
      <w:r w:rsidRPr="00AD0105">
        <w:rPr>
          <w:rFonts w:eastAsia="Times New Roman"/>
          <w:i/>
          <w:iCs/>
          <w:sz w:val="18"/>
          <w:szCs w:val="18"/>
        </w:rPr>
        <w:t xml:space="preserve">, </w:t>
      </w:r>
      <w:proofErr w:type="spellStart"/>
      <w:r w:rsidRPr="00AD0105">
        <w:rPr>
          <w:rFonts w:eastAsia="Times New Roman"/>
          <w:i/>
          <w:iCs/>
          <w:sz w:val="18"/>
          <w:szCs w:val="18"/>
        </w:rPr>
        <w:t>serta</w:t>
      </w:r>
      <w:proofErr w:type="spellEnd"/>
      <w:r w:rsidRPr="00AD0105">
        <w:rPr>
          <w:rFonts w:eastAsia="Times New Roman"/>
          <w:i/>
          <w:iCs/>
          <w:sz w:val="18"/>
          <w:szCs w:val="18"/>
        </w:rPr>
        <w:t xml:space="preserve"> </w:t>
      </w:r>
      <w:proofErr w:type="spellStart"/>
      <w:r w:rsidRPr="00AD0105">
        <w:rPr>
          <w:rFonts w:eastAsia="Times New Roman"/>
          <w:i/>
          <w:iCs/>
          <w:sz w:val="18"/>
          <w:szCs w:val="18"/>
        </w:rPr>
        <w:t>indikator</w:t>
      </w:r>
      <w:proofErr w:type="spellEnd"/>
      <w:r w:rsidRPr="00AD0105">
        <w:rPr>
          <w:rFonts w:eastAsia="Times New Roman"/>
          <w:i/>
          <w:iCs/>
          <w:sz w:val="18"/>
          <w:szCs w:val="18"/>
        </w:rPr>
        <w:t xml:space="preserve"> </w:t>
      </w:r>
      <w:proofErr w:type="spellStart"/>
      <w:r w:rsidRPr="00AD0105">
        <w:rPr>
          <w:rFonts w:eastAsia="Times New Roman"/>
          <w:i/>
          <w:iCs/>
          <w:sz w:val="18"/>
          <w:szCs w:val="18"/>
        </w:rPr>
        <w:t>pengelolaan</w:t>
      </w:r>
      <w:proofErr w:type="spellEnd"/>
      <w:r w:rsidRPr="00AD0105">
        <w:rPr>
          <w:rFonts w:eastAsia="Times New Roman"/>
          <w:i/>
          <w:iCs/>
          <w:sz w:val="18"/>
          <w:szCs w:val="18"/>
        </w:rPr>
        <w:t xml:space="preserve"> </w:t>
      </w:r>
      <w:proofErr w:type="spellStart"/>
      <w:r w:rsidRPr="00AD0105">
        <w:rPr>
          <w:rFonts w:eastAsia="Times New Roman"/>
          <w:i/>
          <w:iCs/>
          <w:sz w:val="18"/>
          <w:szCs w:val="18"/>
        </w:rPr>
        <w:t>lingkungan</w:t>
      </w:r>
      <w:proofErr w:type="spellEnd"/>
      <w:r w:rsidRPr="00AD0105">
        <w:rPr>
          <w:rFonts w:eastAsia="Times New Roman"/>
          <w:i/>
          <w:iCs/>
          <w:sz w:val="18"/>
          <w:szCs w:val="18"/>
        </w:rPr>
        <w:t xml:space="preserve"> </w:t>
      </w:r>
      <w:proofErr w:type="spellStart"/>
      <w:r w:rsidRPr="00AD0105">
        <w:rPr>
          <w:rFonts w:eastAsia="Times New Roman"/>
          <w:i/>
          <w:iCs/>
          <w:sz w:val="18"/>
          <w:szCs w:val="18"/>
        </w:rPr>
        <w:t>berupa</w:t>
      </w:r>
      <w:proofErr w:type="spellEnd"/>
      <w:r w:rsidRPr="00AD0105">
        <w:rPr>
          <w:rFonts w:eastAsia="Times New Roman"/>
          <w:i/>
          <w:iCs/>
          <w:sz w:val="18"/>
          <w:szCs w:val="18"/>
        </w:rPr>
        <w:t xml:space="preserve"> </w:t>
      </w:r>
      <w:proofErr w:type="spellStart"/>
      <w:r w:rsidRPr="00AD0105">
        <w:rPr>
          <w:rFonts w:eastAsia="Times New Roman"/>
          <w:i/>
          <w:iCs/>
          <w:sz w:val="18"/>
          <w:szCs w:val="18"/>
        </w:rPr>
        <w:t>timbulan</w:t>
      </w:r>
      <w:proofErr w:type="spellEnd"/>
      <w:r w:rsidRPr="00AD0105">
        <w:rPr>
          <w:rFonts w:eastAsia="Times New Roman"/>
          <w:i/>
          <w:iCs/>
          <w:sz w:val="18"/>
          <w:szCs w:val="18"/>
        </w:rPr>
        <w:t xml:space="preserve"> </w:t>
      </w:r>
      <w:proofErr w:type="spellStart"/>
      <w:r w:rsidRPr="00AD0105">
        <w:rPr>
          <w:rFonts w:eastAsia="Times New Roman"/>
          <w:i/>
          <w:iCs/>
          <w:sz w:val="18"/>
          <w:szCs w:val="18"/>
        </w:rPr>
        <w:t>sampah</w:t>
      </w:r>
      <w:proofErr w:type="spellEnd"/>
      <w:r w:rsidRPr="00AD0105">
        <w:rPr>
          <w:rFonts w:eastAsia="Times New Roman"/>
          <w:i/>
          <w:iCs/>
          <w:sz w:val="18"/>
          <w:szCs w:val="18"/>
        </w:rPr>
        <w:t xml:space="preserve"> </w:t>
      </w:r>
      <w:proofErr w:type="spellStart"/>
      <w:r w:rsidRPr="00AD0105">
        <w:rPr>
          <w:rFonts w:eastAsia="Times New Roman"/>
          <w:i/>
          <w:iCs/>
          <w:sz w:val="18"/>
          <w:szCs w:val="18"/>
        </w:rPr>
        <w:t>harian</w:t>
      </w:r>
      <w:proofErr w:type="spellEnd"/>
      <w:r w:rsidRPr="00AD0105">
        <w:rPr>
          <w:rFonts w:eastAsia="Times New Roman"/>
          <w:i/>
          <w:iCs/>
          <w:sz w:val="18"/>
          <w:szCs w:val="18"/>
        </w:rPr>
        <w:t xml:space="preserve"> dan </w:t>
      </w:r>
      <w:proofErr w:type="spellStart"/>
      <w:r w:rsidRPr="00AD0105">
        <w:rPr>
          <w:rFonts w:eastAsia="Times New Roman"/>
          <w:i/>
          <w:iCs/>
          <w:sz w:val="18"/>
          <w:szCs w:val="18"/>
        </w:rPr>
        <w:t>tahunan</w:t>
      </w:r>
      <w:proofErr w:type="spellEnd"/>
      <w:r w:rsidRPr="00AD0105">
        <w:rPr>
          <w:rFonts w:eastAsia="Times New Roman"/>
          <w:i/>
          <w:iCs/>
          <w:sz w:val="18"/>
          <w:szCs w:val="18"/>
        </w:rPr>
        <w:t xml:space="preserve">. Dataset </w:t>
      </w:r>
      <w:proofErr w:type="spellStart"/>
      <w:r w:rsidRPr="00AD0105">
        <w:rPr>
          <w:rFonts w:eastAsia="Times New Roman"/>
          <w:i/>
          <w:iCs/>
          <w:sz w:val="18"/>
          <w:szCs w:val="18"/>
        </w:rPr>
        <w:t>awal</w:t>
      </w:r>
      <w:proofErr w:type="spellEnd"/>
      <w:r w:rsidRPr="00AD0105">
        <w:rPr>
          <w:rFonts w:eastAsia="Times New Roman"/>
          <w:i/>
          <w:iCs/>
          <w:sz w:val="18"/>
          <w:szCs w:val="18"/>
        </w:rPr>
        <w:t xml:space="preserve"> </w:t>
      </w:r>
      <w:proofErr w:type="spellStart"/>
      <w:r w:rsidRPr="00AD0105">
        <w:rPr>
          <w:rFonts w:eastAsia="Times New Roman"/>
          <w:i/>
          <w:iCs/>
          <w:sz w:val="18"/>
          <w:szCs w:val="18"/>
        </w:rPr>
        <w:t>terdiri</w:t>
      </w:r>
      <w:proofErr w:type="spellEnd"/>
      <w:r w:rsidRPr="00AD0105">
        <w:rPr>
          <w:rFonts w:eastAsia="Times New Roman"/>
          <w:i/>
          <w:iCs/>
          <w:sz w:val="18"/>
          <w:szCs w:val="18"/>
        </w:rPr>
        <w:t xml:space="preserve"> </w:t>
      </w:r>
      <w:proofErr w:type="spellStart"/>
      <w:r w:rsidRPr="00AD0105">
        <w:rPr>
          <w:rFonts w:eastAsia="Times New Roman"/>
          <w:i/>
          <w:iCs/>
          <w:sz w:val="18"/>
          <w:szCs w:val="18"/>
        </w:rPr>
        <w:t>dari</w:t>
      </w:r>
      <w:proofErr w:type="spellEnd"/>
      <w:r w:rsidRPr="00AD0105">
        <w:rPr>
          <w:rFonts w:eastAsia="Times New Roman"/>
          <w:i/>
          <w:iCs/>
          <w:sz w:val="18"/>
          <w:szCs w:val="18"/>
        </w:rPr>
        <w:t xml:space="preserve"> </w:t>
      </w:r>
      <w:proofErr w:type="spellStart"/>
      <w:r w:rsidRPr="00AD0105">
        <w:rPr>
          <w:rFonts w:eastAsia="Times New Roman"/>
          <w:i/>
          <w:iCs/>
          <w:sz w:val="18"/>
          <w:szCs w:val="18"/>
        </w:rPr>
        <w:t>seluruh</w:t>
      </w:r>
      <w:proofErr w:type="spellEnd"/>
      <w:r w:rsidRPr="00AD0105">
        <w:rPr>
          <w:rFonts w:eastAsia="Times New Roman"/>
          <w:i/>
          <w:iCs/>
          <w:sz w:val="18"/>
          <w:szCs w:val="18"/>
        </w:rPr>
        <w:t xml:space="preserve"> </w:t>
      </w:r>
      <w:proofErr w:type="spellStart"/>
      <w:r w:rsidRPr="00AD0105">
        <w:rPr>
          <w:rFonts w:eastAsia="Times New Roman"/>
          <w:i/>
          <w:iCs/>
          <w:sz w:val="18"/>
          <w:szCs w:val="18"/>
        </w:rPr>
        <w:t>Kabupaten</w:t>
      </w:r>
      <w:proofErr w:type="spellEnd"/>
      <w:r w:rsidRPr="00AD0105">
        <w:rPr>
          <w:rFonts w:eastAsia="Times New Roman"/>
          <w:i/>
          <w:iCs/>
          <w:sz w:val="18"/>
          <w:szCs w:val="18"/>
        </w:rPr>
        <w:t xml:space="preserve">/Kota di </w:t>
      </w:r>
      <w:proofErr w:type="spellStart"/>
      <w:r w:rsidRPr="00AD0105">
        <w:rPr>
          <w:rFonts w:eastAsia="Times New Roman"/>
          <w:i/>
          <w:iCs/>
          <w:sz w:val="18"/>
          <w:szCs w:val="18"/>
        </w:rPr>
        <w:t>Pulau</w:t>
      </w:r>
      <w:proofErr w:type="spellEnd"/>
      <w:r w:rsidRPr="00AD0105">
        <w:rPr>
          <w:rFonts w:eastAsia="Times New Roman"/>
          <w:i/>
          <w:iCs/>
          <w:sz w:val="18"/>
          <w:szCs w:val="18"/>
        </w:rPr>
        <w:t xml:space="preserve"> </w:t>
      </w:r>
      <w:proofErr w:type="spellStart"/>
      <w:r w:rsidRPr="00AD0105">
        <w:rPr>
          <w:rFonts w:eastAsia="Times New Roman"/>
          <w:i/>
          <w:iCs/>
          <w:sz w:val="18"/>
          <w:szCs w:val="18"/>
        </w:rPr>
        <w:t>Jawa</w:t>
      </w:r>
      <w:proofErr w:type="spellEnd"/>
      <w:r w:rsidRPr="00AD0105">
        <w:rPr>
          <w:rFonts w:eastAsia="Times New Roman"/>
          <w:i/>
          <w:iCs/>
          <w:sz w:val="18"/>
          <w:szCs w:val="18"/>
        </w:rPr>
        <w:t xml:space="preserve">, </w:t>
      </w:r>
      <w:proofErr w:type="spellStart"/>
      <w:r w:rsidRPr="00AD0105">
        <w:rPr>
          <w:rFonts w:eastAsia="Times New Roman"/>
          <w:i/>
          <w:iCs/>
          <w:sz w:val="18"/>
          <w:szCs w:val="18"/>
        </w:rPr>
        <w:t>namun</w:t>
      </w:r>
      <w:proofErr w:type="spellEnd"/>
      <w:r w:rsidRPr="00AD0105">
        <w:rPr>
          <w:rFonts w:eastAsia="Times New Roman"/>
          <w:i/>
          <w:iCs/>
          <w:sz w:val="18"/>
          <w:szCs w:val="18"/>
        </w:rPr>
        <w:t xml:space="preserve"> </w:t>
      </w:r>
      <w:proofErr w:type="spellStart"/>
      <w:r w:rsidRPr="00AD0105">
        <w:rPr>
          <w:rFonts w:eastAsia="Times New Roman"/>
          <w:i/>
          <w:iCs/>
          <w:sz w:val="18"/>
          <w:szCs w:val="18"/>
        </w:rPr>
        <w:t>dilakukan</w:t>
      </w:r>
      <w:proofErr w:type="spellEnd"/>
      <w:r w:rsidRPr="00AD0105">
        <w:rPr>
          <w:rFonts w:eastAsia="Times New Roman"/>
          <w:i/>
          <w:iCs/>
          <w:sz w:val="18"/>
          <w:szCs w:val="18"/>
        </w:rPr>
        <w:t xml:space="preserve"> proses </w:t>
      </w:r>
      <w:proofErr w:type="spellStart"/>
      <w:r w:rsidRPr="00AD0105">
        <w:rPr>
          <w:rFonts w:eastAsia="Times New Roman"/>
          <w:i/>
          <w:iCs/>
          <w:sz w:val="18"/>
          <w:szCs w:val="18"/>
        </w:rPr>
        <w:t>penyaringan</w:t>
      </w:r>
      <w:proofErr w:type="spellEnd"/>
      <w:r w:rsidRPr="00AD0105">
        <w:rPr>
          <w:rFonts w:eastAsia="Times New Roman"/>
          <w:i/>
          <w:iCs/>
          <w:sz w:val="18"/>
          <w:szCs w:val="18"/>
        </w:rPr>
        <w:t xml:space="preserve"> data (preprocessing) </w:t>
      </w:r>
      <w:proofErr w:type="spellStart"/>
      <w:r w:rsidRPr="00AD0105">
        <w:rPr>
          <w:rFonts w:eastAsia="Times New Roman"/>
          <w:i/>
          <w:iCs/>
          <w:sz w:val="18"/>
          <w:szCs w:val="18"/>
        </w:rPr>
        <w:t>termasuk</w:t>
      </w:r>
      <w:proofErr w:type="spellEnd"/>
      <w:r w:rsidRPr="00AD0105">
        <w:rPr>
          <w:rFonts w:eastAsia="Times New Roman"/>
          <w:i/>
          <w:iCs/>
          <w:sz w:val="18"/>
          <w:szCs w:val="18"/>
        </w:rPr>
        <w:t xml:space="preserve"> </w:t>
      </w:r>
      <w:proofErr w:type="spellStart"/>
      <w:r w:rsidRPr="00AD0105">
        <w:rPr>
          <w:rFonts w:eastAsia="Times New Roman"/>
          <w:i/>
          <w:iCs/>
          <w:sz w:val="18"/>
          <w:szCs w:val="18"/>
        </w:rPr>
        <w:t>normalisasi</w:t>
      </w:r>
      <w:proofErr w:type="spellEnd"/>
      <w:r w:rsidRPr="00AD0105">
        <w:rPr>
          <w:rFonts w:eastAsia="Times New Roman"/>
          <w:i/>
          <w:iCs/>
          <w:sz w:val="18"/>
          <w:szCs w:val="18"/>
        </w:rPr>
        <w:t xml:space="preserve">, handling missing values, dan data consistency check. </w:t>
      </w:r>
      <w:proofErr w:type="spellStart"/>
      <w:r w:rsidRPr="00AD0105">
        <w:rPr>
          <w:rFonts w:eastAsia="Times New Roman"/>
          <w:i/>
          <w:iCs/>
          <w:sz w:val="18"/>
          <w:szCs w:val="18"/>
        </w:rPr>
        <w:t>Sebanyak</w:t>
      </w:r>
      <w:proofErr w:type="spellEnd"/>
      <w:r w:rsidRPr="00AD0105">
        <w:rPr>
          <w:rFonts w:eastAsia="Times New Roman"/>
          <w:i/>
          <w:iCs/>
          <w:sz w:val="18"/>
          <w:szCs w:val="18"/>
        </w:rPr>
        <w:t xml:space="preserve"> 17 </w:t>
      </w:r>
      <w:proofErr w:type="spellStart"/>
      <w:r w:rsidRPr="00AD0105">
        <w:rPr>
          <w:rFonts w:eastAsia="Times New Roman"/>
          <w:i/>
          <w:iCs/>
          <w:sz w:val="18"/>
          <w:szCs w:val="18"/>
        </w:rPr>
        <w:t>Kabupaten</w:t>
      </w:r>
      <w:proofErr w:type="spellEnd"/>
      <w:r w:rsidRPr="00AD0105">
        <w:rPr>
          <w:rFonts w:eastAsia="Times New Roman"/>
          <w:i/>
          <w:iCs/>
          <w:sz w:val="18"/>
          <w:szCs w:val="18"/>
        </w:rPr>
        <w:t xml:space="preserve">/Kota </w:t>
      </w:r>
      <w:proofErr w:type="spellStart"/>
      <w:r w:rsidRPr="00AD0105">
        <w:rPr>
          <w:rFonts w:eastAsia="Times New Roman"/>
          <w:i/>
          <w:iCs/>
          <w:sz w:val="18"/>
          <w:szCs w:val="18"/>
        </w:rPr>
        <w:t>dikeluarkan</w:t>
      </w:r>
      <w:proofErr w:type="spellEnd"/>
      <w:r w:rsidRPr="00AD0105">
        <w:rPr>
          <w:rFonts w:eastAsia="Times New Roman"/>
          <w:i/>
          <w:iCs/>
          <w:sz w:val="18"/>
          <w:szCs w:val="18"/>
        </w:rPr>
        <w:t xml:space="preserve"> </w:t>
      </w:r>
      <w:proofErr w:type="spellStart"/>
      <w:r w:rsidRPr="00AD0105">
        <w:rPr>
          <w:rFonts w:eastAsia="Times New Roman"/>
          <w:i/>
          <w:iCs/>
          <w:sz w:val="18"/>
          <w:szCs w:val="18"/>
        </w:rPr>
        <w:t>dari</w:t>
      </w:r>
      <w:proofErr w:type="spellEnd"/>
      <w:r w:rsidRPr="00AD0105">
        <w:rPr>
          <w:rFonts w:eastAsia="Times New Roman"/>
          <w:i/>
          <w:iCs/>
          <w:sz w:val="18"/>
          <w:szCs w:val="18"/>
        </w:rPr>
        <w:t xml:space="preserve"> </w:t>
      </w:r>
      <w:proofErr w:type="spellStart"/>
      <w:r w:rsidRPr="00AD0105">
        <w:rPr>
          <w:rFonts w:eastAsia="Times New Roman"/>
          <w:i/>
          <w:iCs/>
          <w:sz w:val="18"/>
          <w:szCs w:val="18"/>
        </w:rPr>
        <w:t>analisis</w:t>
      </w:r>
      <w:proofErr w:type="spellEnd"/>
      <w:r w:rsidRPr="00AD0105">
        <w:rPr>
          <w:rFonts w:eastAsia="Times New Roman"/>
          <w:i/>
          <w:iCs/>
          <w:sz w:val="18"/>
          <w:szCs w:val="18"/>
        </w:rPr>
        <w:t xml:space="preserve"> </w:t>
      </w:r>
      <w:proofErr w:type="spellStart"/>
      <w:r w:rsidRPr="00AD0105">
        <w:rPr>
          <w:rFonts w:eastAsia="Times New Roman"/>
          <w:i/>
          <w:iCs/>
          <w:sz w:val="18"/>
          <w:szCs w:val="18"/>
        </w:rPr>
        <w:t>karena</w:t>
      </w:r>
      <w:proofErr w:type="spellEnd"/>
      <w:r w:rsidRPr="00AD0105">
        <w:rPr>
          <w:rFonts w:eastAsia="Times New Roman"/>
          <w:i/>
          <w:iCs/>
          <w:sz w:val="18"/>
          <w:szCs w:val="18"/>
        </w:rPr>
        <w:t xml:space="preserve"> </w:t>
      </w:r>
      <w:proofErr w:type="spellStart"/>
      <w:r w:rsidRPr="00AD0105">
        <w:rPr>
          <w:rFonts w:eastAsia="Times New Roman"/>
          <w:i/>
          <w:iCs/>
          <w:sz w:val="18"/>
          <w:szCs w:val="18"/>
        </w:rPr>
        <w:t>tidak</w:t>
      </w:r>
      <w:proofErr w:type="spellEnd"/>
      <w:r w:rsidRPr="00AD0105">
        <w:rPr>
          <w:rFonts w:eastAsia="Times New Roman"/>
          <w:i/>
          <w:iCs/>
          <w:sz w:val="18"/>
          <w:szCs w:val="18"/>
        </w:rPr>
        <w:t xml:space="preserve"> </w:t>
      </w:r>
      <w:proofErr w:type="spellStart"/>
      <w:r w:rsidRPr="00AD0105">
        <w:rPr>
          <w:rFonts w:eastAsia="Times New Roman"/>
          <w:i/>
          <w:iCs/>
          <w:sz w:val="18"/>
          <w:szCs w:val="18"/>
        </w:rPr>
        <w:t>memenuhi</w:t>
      </w:r>
      <w:proofErr w:type="spellEnd"/>
      <w:r w:rsidRPr="00AD0105">
        <w:rPr>
          <w:rFonts w:eastAsia="Times New Roman"/>
          <w:i/>
          <w:iCs/>
          <w:sz w:val="18"/>
          <w:szCs w:val="18"/>
        </w:rPr>
        <w:t xml:space="preserve"> </w:t>
      </w:r>
      <w:proofErr w:type="spellStart"/>
      <w:r w:rsidRPr="00AD0105">
        <w:rPr>
          <w:rFonts w:eastAsia="Times New Roman"/>
          <w:i/>
          <w:iCs/>
          <w:sz w:val="18"/>
          <w:szCs w:val="18"/>
        </w:rPr>
        <w:t>kelengkapan</w:t>
      </w:r>
      <w:proofErr w:type="spellEnd"/>
      <w:r w:rsidRPr="00AD0105">
        <w:rPr>
          <w:rFonts w:eastAsia="Times New Roman"/>
          <w:i/>
          <w:iCs/>
          <w:sz w:val="18"/>
          <w:szCs w:val="18"/>
        </w:rPr>
        <w:t xml:space="preserve"> data. </w:t>
      </w:r>
      <w:proofErr w:type="spellStart"/>
      <w:r w:rsidRPr="00AD0105">
        <w:rPr>
          <w:rFonts w:eastAsia="Times New Roman"/>
          <w:i/>
          <w:iCs/>
          <w:sz w:val="18"/>
          <w:szCs w:val="18"/>
        </w:rPr>
        <w:t>Melalui</w:t>
      </w:r>
      <w:proofErr w:type="spellEnd"/>
      <w:r w:rsidRPr="00AD0105">
        <w:rPr>
          <w:rFonts w:eastAsia="Times New Roman"/>
          <w:i/>
          <w:iCs/>
          <w:sz w:val="18"/>
          <w:szCs w:val="18"/>
        </w:rPr>
        <w:t xml:space="preserve"> Elbow Method, </w:t>
      </w:r>
      <w:proofErr w:type="spellStart"/>
      <w:r w:rsidRPr="00AD0105">
        <w:rPr>
          <w:rFonts w:eastAsia="Times New Roman"/>
          <w:i/>
          <w:iCs/>
          <w:sz w:val="18"/>
          <w:szCs w:val="18"/>
        </w:rPr>
        <w:t>ditentukan</w:t>
      </w:r>
      <w:proofErr w:type="spellEnd"/>
      <w:r w:rsidRPr="00AD0105">
        <w:rPr>
          <w:rFonts w:eastAsia="Times New Roman"/>
          <w:i/>
          <w:iCs/>
          <w:sz w:val="18"/>
          <w:szCs w:val="18"/>
        </w:rPr>
        <w:t xml:space="preserve"> </w:t>
      </w:r>
      <w:proofErr w:type="spellStart"/>
      <w:r w:rsidRPr="00AD0105">
        <w:rPr>
          <w:rFonts w:eastAsia="Times New Roman"/>
          <w:i/>
          <w:iCs/>
          <w:sz w:val="18"/>
          <w:szCs w:val="18"/>
        </w:rPr>
        <w:t>jumlah</w:t>
      </w:r>
      <w:proofErr w:type="spellEnd"/>
      <w:r w:rsidRPr="00AD0105">
        <w:rPr>
          <w:rFonts w:eastAsia="Times New Roman"/>
          <w:i/>
          <w:iCs/>
          <w:sz w:val="18"/>
          <w:szCs w:val="18"/>
        </w:rPr>
        <w:t xml:space="preserve"> cluster optimal </w:t>
      </w:r>
      <w:proofErr w:type="spellStart"/>
      <w:r w:rsidRPr="00AD0105">
        <w:rPr>
          <w:rFonts w:eastAsia="Times New Roman"/>
          <w:i/>
          <w:iCs/>
          <w:sz w:val="18"/>
          <w:szCs w:val="18"/>
        </w:rPr>
        <w:t>yaitu</w:t>
      </w:r>
      <w:proofErr w:type="spellEnd"/>
      <w:r w:rsidRPr="00AD0105">
        <w:rPr>
          <w:rFonts w:eastAsia="Times New Roman"/>
          <w:i/>
          <w:iCs/>
          <w:sz w:val="18"/>
          <w:szCs w:val="18"/>
        </w:rPr>
        <w:t xml:space="preserve"> k=3, </w:t>
      </w:r>
      <w:proofErr w:type="spellStart"/>
      <w:r w:rsidRPr="00AD0105">
        <w:rPr>
          <w:rFonts w:eastAsia="Times New Roman"/>
          <w:i/>
          <w:iCs/>
          <w:sz w:val="18"/>
          <w:szCs w:val="18"/>
        </w:rPr>
        <w:t>kemudian</w:t>
      </w:r>
      <w:proofErr w:type="spellEnd"/>
      <w:r w:rsidRPr="00AD0105">
        <w:rPr>
          <w:rFonts w:eastAsia="Times New Roman"/>
          <w:i/>
          <w:iCs/>
          <w:sz w:val="18"/>
          <w:szCs w:val="18"/>
        </w:rPr>
        <w:t xml:space="preserve"> </w:t>
      </w:r>
      <w:proofErr w:type="spellStart"/>
      <w:r w:rsidRPr="00AD0105">
        <w:rPr>
          <w:rFonts w:eastAsia="Times New Roman"/>
          <w:i/>
          <w:iCs/>
          <w:sz w:val="18"/>
          <w:szCs w:val="18"/>
        </w:rPr>
        <w:t>divalidasi</w:t>
      </w:r>
      <w:proofErr w:type="spellEnd"/>
      <w:r w:rsidRPr="00AD0105">
        <w:rPr>
          <w:rFonts w:eastAsia="Times New Roman"/>
          <w:i/>
          <w:iCs/>
          <w:sz w:val="18"/>
          <w:szCs w:val="18"/>
        </w:rPr>
        <w:t xml:space="preserve"> </w:t>
      </w:r>
      <w:proofErr w:type="spellStart"/>
      <w:r w:rsidRPr="00AD0105">
        <w:rPr>
          <w:rFonts w:eastAsia="Times New Roman"/>
          <w:i/>
          <w:iCs/>
          <w:sz w:val="18"/>
          <w:szCs w:val="18"/>
        </w:rPr>
        <w:t>menggunakan</w:t>
      </w:r>
      <w:proofErr w:type="spellEnd"/>
      <w:r w:rsidRPr="00AD0105">
        <w:rPr>
          <w:rFonts w:eastAsia="Times New Roman"/>
          <w:i/>
          <w:iCs/>
          <w:sz w:val="18"/>
          <w:szCs w:val="18"/>
        </w:rPr>
        <w:t xml:space="preserve"> Silhouette Score, PCA Visualization, dan </w:t>
      </w:r>
      <w:r w:rsidRPr="00AD0105">
        <w:rPr>
          <w:rFonts w:eastAsia="Times New Roman"/>
          <w:i/>
          <w:iCs/>
          <w:color w:val="000000" w:themeColor="text1"/>
          <w:sz w:val="18"/>
          <w:szCs w:val="18"/>
        </w:rPr>
        <w:t>hierarchical clustering</w:t>
      </w:r>
      <w:r w:rsidRPr="00AD0105">
        <w:rPr>
          <w:rFonts w:eastAsia="Times New Roman"/>
          <w:i/>
          <w:iCs/>
          <w:sz w:val="18"/>
          <w:szCs w:val="18"/>
        </w:rPr>
        <w:t xml:space="preserve">. Hasil clustering </w:t>
      </w:r>
      <w:proofErr w:type="spellStart"/>
      <w:r w:rsidRPr="00AD0105">
        <w:rPr>
          <w:rFonts w:eastAsia="Times New Roman"/>
          <w:i/>
          <w:iCs/>
          <w:sz w:val="18"/>
          <w:szCs w:val="18"/>
        </w:rPr>
        <w:t>mengelompokkan</w:t>
      </w:r>
      <w:proofErr w:type="spellEnd"/>
      <w:r w:rsidRPr="00AD0105">
        <w:rPr>
          <w:rFonts w:eastAsia="Times New Roman"/>
          <w:i/>
          <w:iCs/>
          <w:sz w:val="18"/>
          <w:szCs w:val="18"/>
        </w:rPr>
        <w:t xml:space="preserve"> wilayah </w:t>
      </w:r>
      <w:proofErr w:type="spellStart"/>
      <w:r w:rsidRPr="00AD0105">
        <w:rPr>
          <w:rFonts w:eastAsia="Times New Roman"/>
          <w:i/>
          <w:iCs/>
          <w:sz w:val="18"/>
          <w:szCs w:val="18"/>
        </w:rPr>
        <w:t>menjadi</w:t>
      </w:r>
      <w:proofErr w:type="spellEnd"/>
      <w:r w:rsidRPr="00AD0105">
        <w:rPr>
          <w:rFonts w:eastAsia="Times New Roman"/>
          <w:i/>
          <w:iCs/>
          <w:sz w:val="18"/>
          <w:szCs w:val="18"/>
        </w:rPr>
        <w:t xml:space="preserve"> </w:t>
      </w:r>
      <w:proofErr w:type="spellStart"/>
      <w:r w:rsidRPr="00AD0105">
        <w:rPr>
          <w:rFonts w:eastAsia="Times New Roman"/>
          <w:i/>
          <w:iCs/>
          <w:sz w:val="18"/>
          <w:szCs w:val="18"/>
        </w:rPr>
        <w:t>tiga</w:t>
      </w:r>
      <w:proofErr w:type="spellEnd"/>
      <w:r w:rsidRPr="00AD0105">
        <w:rPr>
          <w:rFonts w:eastAsia="Times New Roman"/>
          <w:i/>
          <w:iCs/>
          <w:sz w:val="18"/>
          <w:szCs w:val="18"/>
        </w:rPr>
        <w:t xml:space="preserve"> </w:t>
      </w:r>
      <w:proofErr w:type="spellStart"/>
      <w:r w:rsidRPr="00AD0105">
        <w:rPr>
          <w:rFonts w:eastAsia="Times New Roman"/>
          <w:i/>
          <w:iCs/>
          <w:sz w:val="18"/>
          <w:szCs w:val="18"/>
        </w:rPr>
        <w:t>profil</w:t>
      </w:r>
      <w:proofErr w:type="spellEnd"/>
      <w:r w:rsidRPr="00AD0105">
        <w:rPr>
          <w:rFonts w:eastAsia="Times New Roman"/>
          <w:i/>
          <w:iCs/>
          <w:sz w:val="18"/>
          <w:szCs w:val="18"/>
        </w:rPr>
        <w:t xml:space="preserve"> </w:t>
      </w:r>
      <w:proofErr w:type="spellStart"/>
      <w:r w:rsidRPr="00AD0105">
        <w:rPr>
          <w:rFonts w:eastAsia="Times New Roman"/>
          <w:i/>
          <w:iCs/>
          <w:sz w:val="18"/>
          <w:szCs w:val="18"/>
        </w:rPr>
        <w:t>kerentanan</w:t>
      </w:r>
      <w:proofErr w:type="spellEnd"/>
      <w:r w:rsidRPr="00AD0105">
        <w:rPr>
          <w:rFonts w:eastAsia="Times New Roman"/>
          <w:i/>
          <w:iCs/>
          <w:sz w:val="18"/>
          <w:szCs w:val="18"/>
        </w:rPr>
        <w:t xml:space="preserve">: (0) </w:t>
      </w:r>
      <w:proofErr w:type="spellStart"/>
      <w:r w:rsidRPr="00AD0105">
        <w:rPr>
          <w:rFonts w:eastAsia="Times New Roman"/>
          <w:i/>
          <w:iCs/>
          <w:sz w:val="18"/>
          <w:szCs w:val="18"/>
        </w:rPr>
        <w:t>Risiko</w:t>
      </w:r>
      <w:proofErr w:type="spellEnd"/>
      <w:r w:rsidRPr="00AD0105">
        <w:rPr>
          <w:rFonts w:eastAsia="Times New Roman"/>
          <w:i/>
          <w:iCs/>
          <w:sz w:val="18"/>
          <w:szCs w:val="18"/>
        </w:rPr>
        <w:t xml:space="preserve"> </w:t>
      </w:r>
      <w:proofErr w:type="spellStart"/>
      <w:r w:rsidRPr="00AD0105">
        <w:rPr>
          <w:rFonts w:eastAsia="Times New Roman"/>
          <w:i/>
          <w:iCs/>
          <w:sz w:val="18"/>
          <w:szCs w:val="18"/>
        </w:rPr>
        <w:t>Rendah</w:t>
      </w:r>
      <w:proofErr w:type="spellEnd"/>
      <w:r w:rsidRPr="00AD0105">
        <w:rPr>
          <w:rFonts w:eastAsia="Times New Roman"/>
          <w:i/>
          <w:iCs/>
          <w:sz w:val="18"/>
          <w:szCs w:val="18"/>
        </w:rPr>
        <w:t xml:space="preserve"> (69 </w:t>
      </w:r>
      <w:proofErr w:type="spellStart"/>
      <w:r w:rsidRPr="00AD0105">
        <w:rPr>
          <w:rFonts w:eastAsia="Times New Roman"/>
          <w:i/>
          <w:iCs/>
          <w:sz w:val="18"/>
          <w:szCs w:val="18"/>
        </w:rPr>
        <w:t>Kabupaten</w:t>
      </w:r>
      <w:proofErr w:type="spellEnd"/>
      <w:r w:rsidRPr="00AD0105">
        <w:rPr>
          <w:rFonts w:eastAsia="Times New Roman"/>
          <w:i/>
          <w:iCs/>
          <w:sz w:val="18"/>
          <w:szCs w:val="18"/>
        </w:rPr>
        <w:t xml:space="preserve">/Kota), </w:t>
      </w:r>
      <w:proofErr w:type="spellStart"/>
      <w:r w:rsidRPr="00AD0105">
        <w:rPr>
          <w:rFonts w:eastAsia="Times New Roman"/>
          <w:i/>
          <w:iCs/>
          <w:sz w:val="18"/>
          <w:szCs w:val="18"/>
        </w:rPr>
        <w:t>dengan</w:t>
      </w:r>
      <w:proofErr w:type="spellEnd"/>
      <w:r w:rsidRPr="00AD0105">
        <w:rPr>
          <w:rFonts w:eastAsia="Times New Roman"/>
          <w:i/>
          <w:iCs/>
          <w:sz w:val="18"/>
          <w:szCs w:val="18"/>
        </w:rPr>
        <w:t xml:space="preserve"> </w:t>
      </w:r>
      <w:proofErr w:type="spellStart"/>
      <w:r w:rsidRPr="00AD0105">
        <w:rPr>
          <w:rFonts w:eastAsia="Times New Roman"/>
          <w:i/>
          <w:iCs/>
          <w:sz w:val="18"/>
          <w:szCs w:val="18"/>
        </w:rPr>
        <w:t>karakteristik</w:t>
      </w:r>
      <w:proofErr w:type="spellEnd"/>
      <w:r w:rsidRPr="00AD0105">
        <w:rPr>
          <w:rFonts w:eastAsia="Times New Roman"/>
          <w:i/>
          <w:iCs/>
          <w:sz w:val="18"/>
          <w:szCs w:val="18"/>
        </w:rPr>
        <w:t xml:space="preserve"> </w:t>
      </w:r>
      <w:proofErr w:type="spellStart"/>
      <w:r w:rsidRPr="00AD0105">
        <w:rPr>
          <w:rFonts w:eastAsia="Times New Roman"/>
          <w:i/>
          <w:iCs/>
          <w:sz w:val="18"/>
          <w:szCs w:val="18"/>
        </w:rPr>
        <w:t>intensitas</w:t>
      </w:r>
      <w:proofErr w:type="spellEnd"/>
      <w:r w:rsidRPr="00AD0105">
        <w:rPr>
          <w:rFonts w:eastAsia="Times New Roman"/>
          <w:i/>
          <w:iCs/>
          <w:sz w:val="18"/>
          <w:szCs w:val="18"/>
        </w:rPr>
        <w:t xml:space="preserve"> </w:t>
      </w:r>
      <w:proofErr w:type="spellStart"/>
      <w:r w:rsidRPr="00AD0105">
        <w:rPr>
          <w:rFonts w:eastAsia="Times New Roman"/>
          <w:i/>
          <w:iCs/>
          <w:sz w:val="18"/>
          <w:szCs w:val="18"/>
        </w:rPr>
        <w:t>bencana</w:t>
      </w:r>
      <w:proofErr w:type="spellEnd"/>
      <w:r w:rsidRPr="00AD0105">
        <w:rPr>
          <w:rFonts w:eastAsia="Times New Roman"/>
          <w:i/>
          <w:iCs/>
          <w:sz w:val="18"/>
          <w:szCs w:val="18"/>
        </w:rPr>
        <w:t xml:space="preserve"> minimal dan </w:t>
      </w:r>
      <w:proofErr w:type="spellStart"/>
      <w:r w:rsidRPr="00AD0105">
        <w:rPr>
          <w:rFonts w:eastAsia="Times New Roman"/>
          <w:i/>
          <w:iCs/>
          <w:sz w:val="18"/>
          <w:szCs w:val="18"/>
        </w:rPr>
        <w:t>timbulan</w:t>
      </w:r>
      <w:proofErr w:type="spellEnd"/>
      <w:r w:rsidRPr="00AD0105">
        <w:rPr>
          <w:rFonts w:eastAsia="Times New Roman"/>
          <w:i/>
          <w:iCs/>
          <w:sz w:val="18"/>
          <w:szCs w:val="18"/>
        </w:rPr>
        <w:t xml:space="preserve"> </w:t>
      </w:r>
      <w:proofErr w:type="spellStart"/>
      <w:r w:rsidRPr="00AD0105">
        <w:rPr>
          <w:rFonts w:eastAsia="Times New Roman"/>
          <w:i/>
          <w:iCs/>
          <w:sz w:val="18"/>
          <w:szCs w:val="18"/>
        </w:rPr>
        <w:t>sampah</w:t>
      </w:r>
      <w:proofErr w:type="spellEnd"/>
      <w:r w:rsidRPr="00AD0105">
        <w:rPr>
          <w:rFonts w:eastAsia="Times New Roman"/>
          <w:i/>
          <w:iCs/>
          <w:sz w:val="18"/>
          <w:szCs w:val="18"/>
        </w:rPr>
        <w:t xml:space="preserve"> </w:t>
      </w:r>
      <w:proofErr w:type="spellStart"/>
      <w:r w:rsidRPr="00AD0105">
        <w:rPr>
          <w:rFonts w:eastAsia="Times New Roman"/>
          <w:i/>
          <w:iCs/>
          <w:sz w:val="18"/>
          <w:szCs w:val="18"/>
        </w:rPr>
        <w:t>terendah</w:t>
      </w:r>
      <w:proofErr w:type="spellEnd"/>
      <w:r w:rsidRPr="00AD0105">
        <w:rPr>
          <w:rFonts w:eastAsia="Times New Roman"/>
          <w:i/>
          <w:iCs/>
          <w:sz w:val="18"/>
          <w:szCs w:val="18"/>
        </w:rPr>
        <w:t xml:space="preserve"> (±407 ton/</w:t>
      </w:r>
      <w:proofErr w:type="spellStart"/>
      <w:r w:rsidRPr="00AD0105">
        <w:rPr>
          <w:rFonts w:eastAsia="Times New Roman"/>
          <w:i/>
          <w:iCs/>
          <w:sz w:val="18"/>
          <w:szCs w:val="18"/>
        </w:rPr>
        <w:t>hari</w:t>
      </w:r>
      <w:proofErr w:type="spellEnd"/>
      <w:r w:rsidRPr="00AD0105">
        <w:rPr>
          <w:rFonts w:eastAsia="Times New Roman"/>
          <w:i/>
          <w:iCs/>
          <w:sz w:val="18"/>
          <w:szCs w:val="18"/>
        </w:rPr>
        <w:t xml:space="preserve">); (1) </w:t>
      </w:r>
      <w:proofErr w:type="spellStart"/>
      <w:r w:rsidRPr="00AD0105">
        <w:rPr>
          <w:rFonts w:eastAsia="Times New Roman"/>
          <w:i/>
          <w:iCs/>
          <w:sz w:val="18"/>
          <w:szCs w:val="18"/>
        </w:rPr>
        <w:t>Risiko</w:t>
      </w:r>
      <w:proofErr w:type="spellEnd"/>
      <w:r w:rsidRPr="00AD0105">
        <w:rPr>
          <w:rFonts w:eastAsia="Times New Roman"/>
          <w:i/>
          <w:iCs/>
          <w:sz w:val="18"/>
          <w:szCs w:val="18"/>
        </w:rPr>
        <w:t xml:space="preserve"> Sedang (10 </w:t>
      </w:r>
      <w:proofErr w:type="spellStart"/>
      <w:r w:rsidRPr="00AD0105">
        <w:rPr>
          <w:rFonts w:eastAsia="Times New Roman"/>
          <w:i/>
          <w:iCs/>
          <w:sz w:val="18"/>
          <w:szCs w:val="18"/>
        </w:rPr>
        <w:t>Kabupaten</w:t>
      </w:r>
      <w:proofErr w:type="spellEnd"/>
      <w:r w:rsidRPr="00AD0105">
        <w:rPr>
          <w:rFonts w:eastAsia="Times New Roman"/>
          <w:i/>
          <w:iCs/>
          <w:sz w:val="18"/>
          <w:szCs w:val="18"/>
        </w:rPr>
        <w:t xml:space="preserve">/Kota), yang </w:t>
      </w:r>
      <w:proofErr w:type="spellStart"/>
      <w:r w:rsidRPr="00AD0105">
        <w:rPr>
          <w:rFonts w:eastAsia="Times New Roman"/>
          <w:i/>
          <w:iCs/>
          <w:sz w:val="18"/>
          <w:szCs w:val="18"/>
        </w:rPr>
        <w:t>memiliki</w:t>
      </w:r>
      <w:proofErr w:type="spellEnd"/>
      <w:r w:rsidRPr="00AD0105">
        <w:rPr>
          <w:rFonts w:eastAsia="Times New Roman"/>
          <w:i/>
          <w:iCs/>
          <w:sz w:val="18"/>
          <w:szCs w:val="18"/>
        </w:rPr>
        <w:t xml:space="preserve"> </w:t>
      </w:r>
      <w:proofErr w:type="spellStart"/>
      <w:r w:rsidRPr="00AD0105">
        <w:rPr>
          <w:rFonts w:eastAsia="Times New Roman"/>
          <w:i/>
          <w:iCs/>
          <w:sz w:val="18"/>
          <w:szCs w:val="18"/>
        </w:rPr>
        <w:t>fluktuasi</w:t>
      </w:r>
      <w:proofErr w:type="spellEnd"/>
      <w:r w:rsidRPr="00AD0105">
        <w:rPr>
          <w:rFonts w:eastAsia="Times New Roman"/>
          <w:i/>
          <w:iCs/>
          <w:sz w:val="18"/>
          <w:szCs w:val="18"/>
        </w:rPr>
        <w:t xml:space="preserve"> </w:t>
      </w:r>
      <w:proofErr w:type="spellStart"/>
      <w:r w:rsidRPr="00AD0105">
        <w:rPr>
          <w:rFonts w:eastAsia="Times New Roman"/>
          <w:i/>
          <w:iCs/>
          <w:sz w:val="18"/>
          <w:szCs w:val="18"/>
        </w:rPr>
        <w:t>ekstrem</w:t>
      </w:r>
      <w:proofErr w:type="spellEnd"/>
      <w:r w:rsidRPr="00AD0105">
        <w:rPr>
          <w:rFonts w:eastAsia="Times New Roman"/>
          <w:i/>
          <w:iCs/>
          <w:sz w:val="18"/>
          <w:szCs w:val="18"/>
        </w:rPr>
        <w:t xml:space="preserve"> pada </w:t>
      </w:r>
      <w:proofErr w:type="spellStart"/>
      <w:r w:rsidRPr="00AD0105">
        <w:rPr>
          <w:rFonts w:eastAsia="Times New Roman"/>
          <w:i/>
          <w:iCs/>
          <w:sz w:val="18"/>
          <w:szCs w:val="18"/>
        </w:rPr>
        <w:t>indikator</w:t>
      </w:r>
      <w:proofErr w:type="spellEnd"/>
      <w:r w:rsidRPr="00AD0105">
        <w:rPr>
          <w:rFonts w:eastAsia="Times New Roman"/>
          <w:i/>
          <w:iCs/>
          <w:sz w:val="18"/>
          <w:szCs w:val="18"/>
        </w:rPr>
        <w:t xml:space="preserve"> korban </w:t>
      </w:r>
      <w:proofErr w:type="spellStart"/>
      <w:r w:rsidRPr="00AD0105">
        <w:rPr>
          <w:rFonts w:eastAsia="Times New Roman"/>
          <w:i/>
          <w:iCs/>
          <w:sz w:val="18"/>
          <w:szCs w:val="18"/>
        </w:rPr>
        <w:t>jiwa</w:t>
      </w:r>
      <w:proofErr w:type="spellEnd"/>
      <w:r w:rsidRPr="00AD0105">
        <w:rPr>
          <w:rFonts w:eastAsia="Times New Roman"/>
          <w:i/>
          <w:iCs/>
          <w:sz w:val="18"/>
          <w:szCs w:val="18"/>
        </w:rPr>
        <w:t xml:space="preserve"> (±2.132 </w:t>
      </w:r>
      <w:proofErr w:type="spellStart"/>
      <w:r w:rsidRPr="00AD0105">
        <w:rPr>
          <w:rFonts w:eastAsia="Times New Roman"/>
          <w:i/>
          <w:iCs/>
          <w:sz w:val="18"/>
          <w:szCs w:val="18"/>
        </w:rPr>
        <w:t>jiwa</w:t>
      </w:r>
      <w:proofErr w:type="spellEnd"/>
      <w:r w:rsidRPr="00AD0105">
        <w:rPr>
          <w:rFonts w:eastAsia="Times New Roman"/>
          <w:i/>
          <w:iCs/>
          <w:sz w:val="18"/>
          <w:szCs w:val="18"/>
        </w:rPr>
        <w:t xml:space="preserve">) </w:t>
      </w:r>
      <w:proofErr w:type="spellStart"/>
      <w:r w:rsidRPr="00AD0105">
        <w:rPr>
          <w:rFonts w:eastAsia="Times New Roman"/>
          <w:i/>
          <w:iCs/>
          <w:sz w:val="18"/>
          <w:szCs w:val="18"/>
        </w:rPr>
        <w:t>terutama</w:t>
      </w:r>
      <w:proofErr w:type="spellEnd"/>
      <w:r w:rsidRPr="00AD0105">
        <w:rPr>
          <w:rFonts w:eastAsia="Times New Roman"/>
          <w:i/>
          <w:iCs/>
          <w:sz w:val="18"/>
          <w:szCs w:val="18"/>
        </w:rPr>
        <w:t xml:space="preserve"> </w:t>
      </w:r>
      <w:proofErr w:type="spellStart"/>
      <w:r w:rsidRPr="00AD0105">
        <w:rPr>
          <w:rFonts w:eastAsia="Times New Roman"/>
          <w:i/>
          <w:iCs/>
          <w:sz w:val="18"/>
          <w:szCs w:val="18"/>
        </w:rPr>
        <w:t>akibat</w:t>
      </w:r>
      <w:proofErr w:type="spellEnd"/>
      <w:r w:rsidRPr="00AD0105">
        <w:rPr>
          <w:rFonts w:eastAsia="Times New Roman"/>
          <w:i/>
          <w:iCs/>
          <w:sz w:val="18"/>
          <w:szCs w:val="18"/>
        </w:rPr>
        <w:t xml:space="preserve"> </w:t>
      </w:r>
      <w:proofErr w:type="spellStart"/>
      <w:r w:rsidRPr="00AD0105">
        <w:rPr>
          <w:rFonts w:eastAsia="Times New Roman"/>
          <w:i/>
          <w:iCs/>
          <w:sz w:val="18"/>
          <w:szCs w:val="18"/>
        </w:rPr>
        <w:t>cuaca</w:t>
      </w:r>
      <w:proofErr w:type="spellEnd"/>
      <w:r w:rsidRPr="00AD0105">
        <w:rPr>
          <w:rFonts w:eastAsia="Times New Roman"/>
          <w:i/>
          <w:iCs/>
          <w:sz w:val="18"/>
          <w:szCs w:val="18"/>
        </w:rPr>
        <w:t xml:space="preserve"> </w:t>
      </w:r>
      <w:proofErr w:type="spellStart"/>
      <w:r w:rsidRPr="00AD0105">
        <w:rPr>
          <w:rFonts w:eastAsia="Times New Roman"/>
          <w:i/>
          <w:iCs/>
          <w:sz w:val="18"/>
          <w:szCs w:val="18"/>
        </w:rPr>
        <w:t>ekstrem</w:t>
      </w:r>
      <w:proofErr w:type="spellEnd"/>
      <w:r w:rsidRPr="00AD0105">
        <w:rPr>
          <w:rFonts w:eastAsia="Times New Roman"/>
          <w:i/>
          <w:iCs/>
          <w:sz w:val="18"/>
          <w:szCs w:val="18"/>
        </w:rPr>
        <w:t xml:space="preserve">; </w:t>
      </w:r>
      <w:proofErr w:type="spellStart"/>
      <w:r w:rsidRPr="00AD0105">
        <w:rPr>
          <w:rFonts w:eastAsia="Times New Roman"/>
          <w:i/>
          <w:iCs/>
          <w:sz w:val="18"/>
          <w:szCs w:val="18"/>
        </w:rPr>
        <w:t>serta</w:t>
      </w:r>
      <w:proofErr w:type="spellEnd"/>
      <w:r w:rsidRPr="00AD0105">
        <w:rPr>
          <w:rFonts w:eastAsia="Times New Roman"/>
          <w:i/>
          <w:iCs/>
          <w:sz w:val="18"/>
          <w:szCs w:val="18"/>
        </w:rPr>
        <w:t xml:space="preserve"> (2) </w:t>
      </w:r>
      <w:proofErr w:type="spellStart"/>
      <w:r w:rsidRPr="00AD0105">
        <w:rPr>
          <w:rFonts w:eastAsia="Times New Roman"/>
          <w:i/>
          <w:iCs/>
          <w:sz w:val="18"/>
          <w:szCs w:val="18"/>
        </w:rPr>
        <w:t>Risiko</w:t>
      </w:r>
      <w:proofErr w:type="spellEnd"/>
      <w:r w:rsidRPr="00AD0105">
        <w:rPr>
          <w:rFonts w:eastAsia="Times New Roman"/>
          <w:i/>
          <w:iCs/>
          <w:sz w:val="18"/>
          <w:szCs w:val="18"/>
        </w:rPr>
        <w:t xml:space="preserve"> Tinggi (23 </w:t>
      </w:r>
      <w:proofErr w:type="spellStart"/>
      <w:r w:rsidRPr="00AD0105">
        <w:rPr>
          <w:rFonts w:eastAsia="Times New Roman"/>
          <w:i/>
          <w:iCs/>
          <w:sz w:val="18"/>
          <w:szCs w:val="18"/>
        </w:rPr>
        <w:t>Kabupaten</w:t>
      </w:r>
      <w:proofErr w:type="spellEnd"/>
      <w:r w:rsidRPr="00AD0105">
        <w:rPr>
          <w:rFonts w:eastAsia="Times New Roman"/>
          <w:i/>
          <w:iCs/>
          <w:sz w:val="18"/>
          <w:szCs w:val="18"/>
        </w:rPr>
        <w:t xml:space="preserve">/Kota), yang </w:t>
      </w:r>
      <w:proofErr w:type="spellStart"/>
      <w:r w:rsidRPr="00AD0105">
        <w:rPr>
          <w:rFonts w:eastAsia="Times New Roman"/>
          <w:i/>
          <w:iCs/>
          <w:sz w:val="18"/>
          <w:szCs w:val="18"/>
        </w:rPr>
        <w:t>ditandai</w:t>
      </w:r>
      <w:proofErr w:type="spellEnd"/>
      <w:r w:rsidRPr="00AD0105">
        <w:rPr>
          <w:rFonts w:eastAsia="Times New Roman"/>
          <w:i/>
          <w:iCs/>
          <w:sz w:val="18"/>
          <w:szCs w:val="18"/>
        </w:rPr>
        <w:t xml:space="preserve"> </w:t>
      </w:r>
      <w:proofErr w:type="spellStart"/>
      <w:r w:rsidRPr="00AD0105">
        <w:rPr>
          <w:rFonts w:eastAsia="Times New Roman"/>
          <w:i/>
          <w:iCs/>
          <w:sz w:val="18"/>
          <w:szCs w:val="18"/>
        </w:rPr>
        <w:t>dengan</w:t>
      </w:r>
      <w:proofErr w:type="spellEnd"/>
      <w:r w:rsidRPr="00AD0105">
        <w:rPr>
          <w:rFonts w:eastAsia="Times New Roman"/>
          <w:i/>
          <w:iCs/>
          <w:sz w:val="18"/>
          <w:szCs w:val="18"/>
        </w:rPr>
        <w:t xml:space="preserve"> </w:t>
      </w:r>
      <w:proofErr w:type="spellStart"/>
      <w:r w:rsidRPr="00AD0105">
        <w:rPr>
          <w:rFonts w:eastAsia="Times New Roman"/>
          <w:i/>
          <w:iCs/>
          <w:sz w:val="18"/>
          <w:szCs w:val="18"/>
        </w:rPr>
        <w:t>tekanan</w:t>
      </w:r>
      <w:proofErr w:type="spellEnd"/>
      <w:r w:rsidRPr="00AD0105">
        <w:rPr>
          <w:rFonts w:eastAsia="Times New Roman"/>
          <w:i/>
          <w:iCs/>
          <w:sz w:val="18"/>
          <w:szCs w:val="18"/>
        </w:rPr>
        <w:t xml:space="preserve"> </w:t>
      </w:r>
      <w:proofErr w:type="spellStart"/>
      <w:r w:rsidRPr="00AD0105">
        <w:rPr>
          <w:rFonts w:eastAsia="Times New Roman"/>
          <w:i/>
          <w:iCs/>
          <w:sz w:val="18"/>
          <w:szCs w:val="18"/>
        </w:rPr>
        <w:t>lingkungan</w:t>
      </w:r>
      <w:proofErr w:type="spellEnd"/>
      <w:r w:rsidRPr="00AD0105">
        <w:rPr>
          <w:rFonts w:eastAsia="Times New Roman"/>
          <w:i/>
          <w:iCs/>
          <w:sz w:val="18"/>
          <w:szCs w:val="18"/>
        </w:rPr>
        <w:t xml:space="preserve"> </w:t>
      </w:r>
      <w:proofErr w:type="spellStart"/>
      <w:r w:rsidRPr="00AD0105">
        <w:rPr>
          <w:rFonts w:eastAsia="Times New Roman"/>
          <w:i/>
          <w:iCs/>
          <w:sz w:val="18"/>
          <w:szCs w:val="18"/>
        </w:rPr>
        <w:t>masif</w:t>
      </w:r>
      <w:proofErr w:type="spellEnd"/>
      <w:r w:rsidRPr="00AD0105">
        <w:rPr>
          <w:rFonts w:eastAsia="Times New Roman"/>
          <w:i/>
          <w:iCs/>
          <w:sz w:val="18"/>
          <w:szCs w:val="18"/>
        </w:rPr>
        <w:t xml:space="preserve"> </w:t>
      </w:r>
      <w:proofErr w:type="spellStart"/>
      <w:r w:rsidRPr="00AD0105">
        <w:rPr>
          <w:rFonts w:eastAsia="Times New Roman"/>
          <w:i/>
          <w:iCs/>
          <w:sz w:val="18"/>
          <w:szCs w:val="18"/>
        </w:rPr>
        <w:t>berupa</w:t>
      </w:r>
      <w:proofErr w:type="spellEnd"/>
      <w:r w:rsidRPr="00AD0105">
        <w:rPr>
          <w:rFonts w:eastAsia="Times New Roman"/>
          <w:i/>
          <w:iCs/>
          <w:sz w:val="18"/>
          <w:szCs w:val="18"/>
        </w:rPr>
        <w:t xml:space="preserve"> rata-rata </w:t>
      </w:r>
      <w:proofErr w:type="spellStart"/>
      <w:r w:rsidRPr="00AD0105">
        <w:rPr>
          <w:rFonts w:eastAsia="Times New Roman"/>
          <w:i/>
          <w:iCs/>
          <w:sz w:val="18"/>
          <w:szCs w:val="18"/>
        </w:rPr>
        <w:t>timbulan</w:t>
      </w:r>
      <w:proofErr w:type="spellEnd"/>
      <w:r w:rsidRPr="00AD0105">
        <w:rPr>
          <w:rFonts w:eastAsia="Times New Roman"/>
          <w:i/>
          <w:iCs/>
          <w:sz w:val="18"/>
          <w:szCs w:val="18"/>
        </w:rPr>
        <w:t xml:space="preserve"> </w:t>
      </w:r>
      <w:proofErr w:type="spellStart"/>
      <w:r w:rsidRPr="00AD0105">
        <w:rPr>
          <w:rFonts w:eastAsia="Times New Roman"/>
          <w:i/>
          <w:iCs/>
          <w:sz w:val="18"/>
          <w:szCs w:val="18"/>
        </w:rPr>
        <w:t>sampah</w:t>
      </w:r>
      <w:proofErr w:type="spellEnd"/>
      <w:r w:rsidRPr="00AD0105">
        <w:rPr>
          <w:rFonts w:eastAsia="Times New Roman"/>
          <w:i/>
          <w:iCs/>
          <w:sz w:val="18"/>
          <w:szCs w:val="18"/>
        </w:rPr>
        <w:t xml:space="preserve"> </w:t>
      </w:r>
      <w:proofErr w:type="spellStart"/>
      <w:r w:rsidRPr="00AD0105">
        <w:rPr>
          <w:rFonts w:eastAsia="Times New Roman"/>
          <w:i/>
          <w:iCs/>
          <w:sz w:val="18"/>
          <w:szCs w:val="18"/>
        </w:rPr>
        <w:t>harian</w:t>
      </w:r>
      <w:proofErr w:type="spellEnd"/>
      <w:r w:rsidRPr="00AD0105">
        <w:rPr>
          <w:rFonts w:eastAsia="Times New Roman"/>
          <w:i/>
          <w:iCs/>
          <w:sz w:val="18"/>
          <w:szCs w:val="18"/>
        </w:rPr>
        <w:t xml:space="preserve"> </w:t>
      </w:r>
      <w:proofErr w:type="spellStart"/>
      <w:r w:rsidRPr="00AD0105">
        <w:rPr>
          <w:rFonts w:eastAsia="Times New Roman"/>
          <w:i/>
          <w:iCs/>
          <w:sz w:val="18"/>
          <w:szCs w:val="18"/>
        </w:rPr>
        <w:t>mencapai</w:t>
      </w:r>
      <w:proofErr w:type="spellEnd"/>
      <w:r w:rsidRPr="00AD0105">
        <w:rPr>
          <w:rFonts w:eastAsia="Times New Roman"/>
          <w:i/>
          <w:iCs/>
          <w:sz w:val="18"/>
          <w:szCs w:val="18"/>
        </w:rPr>
        <w:t xml:space="preserve"> &gt;1.200 ton dan </w:t>
      </w:r>
      <w:proofErr w:type="spellStart"/>
      <w:r w:rsidRPr="00AD0105">
        <w:rPr>
          <w:rFonts w:eastAsia="Times New Roman"/>
          <w:i/>
          <w:iCs/>
          <w:sz w:val="18"/>
          <w:szCs w:val="18"/>
        </w:rPr>
        <w:t>frekuensi</w:t>
      </w:r>
      <w:proofErr w:type="spellEnd"/>
      <w:r w:rsidRPr="00AD0105">
        <w:rPr>
          <w:rFonts w:eastAsia="Times New Roman"/>
          <w:i/>
          <w:iCs/>
          <w:sz w:val="18"/>
          <w:szCs w:val="18"/>
        </w:rPr>
        <w:t xml:space="preserve"> </w:t>
      </w:r>
      <w:proofErr w:type="spellStart"/>
      <w:r w:rsidRPr="00AD0105">
        <w:rPr>
          <w:rFonts w:eastAsia="Times New Roman"/>
          <w:i/>
          <w:iCs/>
          <w:sz w:val="18"/>
          <w:szCs w:val="18"/>
        </w:rPr>
        <w:t>banjir</w:t>
      </w:r>
      <w:proofErr w:type="spellEnd"/>
      <w:r w:rsidRPr="00AD0105">
        <w:rPr>
          <w:rFonts w:eastAsia="Times New Roman"/>
          <w:i/>
          <w:iCs/>
          <w:sz w:val="18"/>
          <w:szCs w:val="18"/>
        </w:rPr>
        <w:t xml:space="preserve"> </w:t>
      </w:r>
      <w:proofErr w:type="spellStart"/>
      <w:r w:rsidRPr="00AD0105">
        <w:rPr>
          <w:rFonts w:eastAsia="Times New Roman"/>
          <w:i/>
          <w:iCs/>
          <w:sz w:val="18"/>
          <w:szCs w:val="18"/>
        </w:rPr>
        <w:t>tertinggi</w:t>
      </w:r>
      <w:proofErr w:type="spellEnd"/>
      <w:r w:rsidRPr="00AD0105">
        <w:rPr>
          <w:rFonts w:eastAsia="Times New Roman"/>
          <w:i/>
          <w:iCs/>
          <w:sz w:val="18"/>
          <w:szCs w:val="18"/>
        </w:rPr>
        <w:t xml:space="preserve">. </w:t>
      </w:r>
      <w:proofErr w:type="spellStart"/>
      <w:r w:rsidRPr="00AD0105">
        <w:rPr>
          <w:rFonts w:eastAsia="Times New Roman"/>
          <w:i/>
          <w:iCs/>
          <w:sz w:val="18"/>
          <w:szCs w:val="18"/>
        </w:rPr>
        <w:t>Temuan</w:t>
      </w:r>
      <w:proofErr w:type="spellEnd"/>
      <w:r w:rsidRPr="00AD0105">
        <w:rPr>
          <w:rFonts w:eastAsia="Times New Roman"/>
          <w:i/>
          <w:iCs/>
          <w:sz w:val="18"/>
          <w:szCs w:val="18"/>
        </w:rPr>
        <w:t xml:space="preserve"> </w:t>
      </w:r>
      <w:proofErr w:type="spellStart"/>
      <w:r w:rsidRPr="00AD0105">
        <w:rPr>
          <w:rFonts w:eastAsia="Times New Roman"/>
          <w:i/>
          <w:iCs/>
          <w:sz w:val="18"/>
          <w:szCs w:val="18"/>
        </w:rPr>
        <w:t>ini</w:t>
      </w:r>
      <w:proofErr w:type="spellEnd"/>
      <w:r w:rsidRPr="00AD0105">
        <w:rPr>
          <w:rFonts w:eastAsia="Times New Roman"/>
          <w:i/>
          <w:iCs/>
          <w:sz w:val="18"/>
          <w:szCs w:val="18"/>
        </w:rPr>
        <w:t xml:space="preserve"> </w:t>
      </w:r>
      <w:proofErr w:type="spellStart"/>
      <w:r w:rsidRPr="00AD0105">
        <w:rPr>
          <w:rFonts w:eastAsia="Times New Roman"/>
          <w:i/>
          <w:iCs/>
          <w:sz w:val="18"/>
          <w:szCs w:val="18"/>
        </w:rPr>
        <w:t>memberikan</w:t>
      </w:r>
      <w:proofErr w:type="spellEnd"/>
      <w:r w:rsidRPr="00AD0105">
        <w:rPr>
          <w:rFonts w:eastAsia="Times New Roman"/>
          <w:i/>
          <w:iCs/>
          <w:sz w:val="18"/>
          <w:szCs w:val="18"/>
        </w:rPr>
        <w:t xml:space="preserve"> </w:t>
      </w:r>
      <w:proofErr w:type="spellStart"/>
      <w:r w:rsidRPr="00AD0105">
        <w:rPr>
          <w:rFonts w:eastAsia="Times New Roman"/>
          <w:i/>
          <w:iCs/>
          <w:sz w:val="18"/>
          <w:szCs w:val="18"/>
        </w:rPr>
        <w:t>dasar</w:t>
      </w:r>
      <w:proofErr w:type="spellEnd"/>
      <w:r w:rsidRPr="00AD0105">
        <w:rPr>
          <w:rFonts w:eastAsia="Times New Roman"/>
          <w:i/>
          <w:iCs/>
          <w:sz w:val="18"/>
          <w:szCs w:val="18"/>
        </w:rPr>
        <w:t xml:space="preserve"> </w:t>
      </w:r>
      <w:proofErr w:type="spellStart"/>
      <w:r w:rsidRPr="00AD0105">
        <w:rPr>
          <w:rFonts w:eastAsia="Times New Roman"/>
          <w:i/>
          <w:iCs/>
          <w:sz w:val="18"/>
          <w:szCs w:val="18"/>
        </w:rPr>
        <w:t>segmentasi</w:t>
      </w:r>
      <w:proofErr w:type="spellEnd"/>
      <w:r w:rsidRPr="00AD0105">
        <w:rPr>
          <w:rFonts w:eastAsia="Times New Roman"/>
          <w:i/>
          <w:iCs/>
          <w:sz w:val="18"/>
          <w:szCs w:val="18"/>
        </w:rPr>
        <w:t xml:space="preserve"> </w:t>
      </w:r>
      <w:proofErr w:type="spellStart"/>
      <w:r w:rsidRPr="00AD0105">
        <w:rPr>
          <w:rFonts w:eastAsia="Times New Roman"/>
          <w:i/>
          <w:iCs/>
          <w:sz w:val="18"/>
          <w:szCs w:val="18"/>
        </w:rPr>
        <w:t>risiko</w:t>
      </w:r>
      <w:proofErr w:type="spellEnd"/>
      <w:r w:rsidRPr="00AD0105">
        <w:rPr>
          <w:rFonts w:eastAsia="Times New Roman"/>
          <w:i/>
          <w:iCs/>
          <w:sz w:val="18"/>
          <w:szCs w:val="18"/>
        </w:rPr>
        <w:t xml:space="preserve"> </w:t>
      </w:r>
      <w:proofErr w:type="spellStart"/>
      <w:r w:rsidRPr="00AD0105">
        <w:rPr>
          <w:rFonts w:eastAsia="Times New Roman"/>
          <w:i/>
          <w:iCs/>
          <w:sz w:val="18"/>
          <w:szCs w:val="18"/>
        </w:rPr>
        <w:t>kebencanaan</w:t>
      </w:r>
      <w:proofErr w:type="spellEnd"/>
      <w:r w:rsidRPr="00AD0105">
        <w:rPr>
          <w:rFonts w:eastAsia="Times New Roman"/>
          <w:i/>
          <w:iCs/>
          <w:sz w:val="18"/>
          <w:szCs w:val="18"/>
        </w:rPr>
        <w:t xml:space="preserve"> </w:t>
      </w:r>
      <w:proofErr w:type="spellStart"/>
      <w:r w:rsidRPr="00AD0105">
        <w:rPr>
          <w:rFonts w:eastAsia="Times New Roman"/>
          <w:i/>
          <w:iCs/>
          <w:sz w:val="18"/>
          <w:szCs w:val="18"/>
        </w:rPr>
        <w:t>berbasis</w:t>
      </w:r>
      <w:proofErr w:type="spellEnd"/>
      <w:r w:rsidRPr="00AD0105">
        <w:rPr>
          <w:rFonts w:eastAsia="Times New Roman"/>
          <w:i/>
          <w:iCs/>
          <w:sz w:val="18"/>
          <w:szCs w:val="18"/>
        </w:rPr>
        <w:t xml:space="preserve"> data </w:t>
      </w:r>
      <w:proofErr w:type="spellStart"/>
      <w:r w:rsidRPr="00AD0105">
        <w:rPr>
          <w:rFonts w:eastAsia="Times New Roman"/>
          <w:i/>
          <w:iCs/>
          <w:sz w:val="18"/>
          <w:szCs w:val="18"/>
        </w:rPr>
        <w:t>sebagai</w:t>
      </w:r>
      <w:proofErr w:type="spellEnd"/>
      <w:r w:rsidRPr="00AD0105">
        <w:rPr>
          <w:rFonts w:eastAsia="Times New Roman"/>
          <w:i/>
          <w:iCs/>
          <w:sz w:val="18"/>
          <w:szCs w:val="18"/>
        </w:rPr>
        <w:t xml:space="preserve"> </w:t>
      </w:r>
      <w:proofErr w:type="spellStart"/>
      <w:r w:rsidRPr="00AD0105">
        <w:rPr>
          <w:rFonts w:eastAsia="Times New Roman"/>
          <w:i/>
          <w:iCs/>
          <w:sz w:val="18"/>
          <w:szCs w:val="18"/>
        </w:rPr>
        <w:t>rekomendasi</w:t>
      </w:r>
      <w:proofErr w:type="spellEnd"/>
      <w:r w:rsidRPr="00AD0105">
        <w:rPr>
          <w:rFonts w:eastAsia="Times New Roman"/>
          <w:i/>
          <w:iCs/>
          <w:sz w:val="18"/>
          <w:szCs w:val="18"/>
        </w:rPr>
        <w:t xml:space="preserve"> </w:t>
      </w:r>
      <w:proofErr w:type="spellStart"/>
      <w:r w:rsidRPr="00AD0105">
        <w:rPr>
          <w:rFonts w:eastAsia="Times New Roman"/>
          <w:i/>
          <w:iCs/>
          <w:sz w:val="18"/>
          <w:szCs w:val="18"/>
        </w:rPr>
        <w:t>prioritas</w:t>
      </w:r>
      <w:proofErr w:type="spellEnd"/>
      <w:r w:rsidRPr="00AD0105">
        <w:rPr>
          <w:rFonts w:eastAsia="Times New Roman"/>
          <w:i/>
          <w:iCs/>
          <w:sz w:val="18"/>
          <w:szCs w:val="18"/>
        </w:rPr>
        <w:t xml:space="preserve"> </w:t>
      </w:r>
      <w:proofErr w:type="spellStart"/>
      <w:r w:rsidRPr="00AD0105">
        <w:rPr>
          <w:rFonts w:eastAsia="Times New Roman"/>
          <w:i/>
          <w:iCs/>
          <w:sz w:val="18"/>
          <w:szCs w:val="18"/>
        </w:rPr>
        <w:t>mitigasi</w:t>
      </w:r>
      <w:proofErr w:type="spellEnd"/>
      <w:r w:rsidRPr="00AD0105">
        <w:rPr>
          <w:rFonts w:eastAsia="Times New Roman"/>
          <w:i/>
          <w:iCs/>
          <w:sz w:val="18"/>
          <w:szCs w:val="18"/>
        </w:rPr>
        <w:t xml:space="preserve"> </w:t>
      </w:r>
      <w:proofErr w:type="spellStart"/>
      <w:r w:rsidRPr="00AD0105">
        <w:rPr>
          <w:rFonts w:eastAsia="Times New Roman"/>
          <w:i/>
          <w:iCs/>
          <w:sz w:val="18"/>
          <w:szCs w:val="18"/>
        </w:rPr>
        <w:t>kebencanaan</w:t>
      </w:r>
      <w:proofErr w:type="spellEnd"/>
      <w:r w:rsidRPr="00AD0105">
        <w:rPr>
          <w:rFonts w:eastAsia="Times New Roman"/>
          <w:i/>
          <w:iCs/>
          <w:sz w:val="18"/>
          <w:szCs w:val="18"/>
        </w:rPr>
        <w:t xml:space="preserve"> </w:t>
      </w:r>
      <w:proofErr w:type="spellStart"/>
      <w:r w:rsidRPr="00AD0105">
        <w:rPr>
          <w:rFonts w:eastAsia="Times New Roman"/>
          <w:i/>
          <w:iCs/>
          <w:sz w:val="18"/>
          <w:szCs w:val="18"/>
        </w:rPr>
        <w:t>daerah</w:t>
      </w:r>
      <w:proofErr w:type="spellEnd"/>
      <w:r w:rsidRPr="00AD0105">
        <w:rPr>
          <w:rFonts w:eastAsia="Times New Roman"/>
          <w:i/>
          <w:iCs/>
          <w:sz w:val="18"/>
          <w:szCs w:val="18"/>
        </w:rPr>
        <w:t>.</w:t>
      </w:r>
    </w:p>
    <w:p w14:paraId="500BA80C" w14:textId="5E2178AA" w:rsidR="00BC1510" w:rsidRPr="00AD0105" w:rsidRDefault="00BC1510" w:rsidP="00AD0105">
      <w:pPr>
        <w:spacing w:before="200"/>
        <w:rPr>
          <w:rFonts w:eastAsia="Times New Roman"/>
          <w:i/>
          <w:color w:val="000000" w:themeColor="text1"/>
          <w:sz w:val="18"/>
          <w:szCs w:val="18"/>
        </w:rPr>
      </w:pPr>
      <w:r w:rsidRPr="00FA3E02">
        <w:rPr>
          <w:rStyle w:val="SubtleEmphasis"/>
          <w:b/>
          <w:bCs/>
          <w:i/>
          <w:color w:val="000000" w:themeColor="text1"/>
          <w:szCs w:val="18"/>
          <w:lang w:val="sv-SE"/>
        </w:rPr>
        <w:t>Kata kunci</w:t>
      </w:r>
      <w:r w:rsidRPr="00AD0105">
        <w:rPr>
          <w:rStyle w:val="SubtleEmphasis"/>
          <w:i/>
          <w:color w:val="000000" w:themeColor="text1"/>
          <w:szCs w:val="18"/>
          <w:lang w:val="sv-SE"/>
        </w:rPr>
        <w:t>:</w:t>
      </w:r>
      <w:r w:rsidRPr="00AD0105">
        <w:rPr>
          <w:i/>
          <w:color w:val="000000" w:themeColor="text1"/>
          <w:sz w:val="18"/>
          <w:szCs w:val="18"/>
          <w:lang w:val="sv-SE"/>
        </w:rPr>
        <w:t xml:space="preserve"> </w:t>
      </w:r>
      <w:r w:rsidR="00AD0105" w:rsidRPr="00AD0105">
        <w:rPr>
          <w:rFonts w:eastAsia="Times New Roman"/>
          <w:i/>
          <w:color w:val="000000" w:themeColor="text1"/>
          <w:sz w:val="18"/>
          <w:szCs w:val="18"/>
        </w:rPr>
        <w:t xml:space="preserve">Data Mining, K-Means, </w:t>
      </w:r>
      <w:proofErr w:type="spellStart"/>
      <w:r w:rsidR="00AD0105" w:rsidRPr="00AD0105">
        <w:rPr>
          <w:rFonts w:eastAsia="Times New Roman"/>
          <w:i/>
          <w:color w:val="000000" w:themeColor="text1"/>
          <w:sz w:val="18"/>
          <w:szCs w:val="18"/>
        </w:rPr>
        <w:t>Kerentanan</w:t>
      </w:r>
      <w:proofErr w:type="spellEnd"/>
      <w:r w:rsidR="00AD0105" w:rsidRPr="00AD0105">
        <w:rPr>
          <w:rFonts w:eastAsia="Times New Roman"/>
          <w:i/>
          <w:color w:val="000000" w:themeColor="text1"/>
          <w:sz w:val="18"/>
          <w:szCs w:val="18"/>
        </w:rPr>
        <w:t xml:space="preserve"> </w:t>
      </w:r>
      <w:proofErr w:type="spellStart"/>
      <w:r w:rsidR="00AD0105" w:rsidRPr="00AD0105">
        <w:rPr>
          <w:rFonts w:eastAsia="Times New Roman"/>
          <w:i/>
          <w:color w:val="000000" w:themeColor="text1"/>
          <w:sz w:val="18"/>
          <w:szCs w:val="18"/>
        </w:rPr>
        <w:t>Bencana</w:t>
      </w:r>
      <w:proofErr w:type="spellEnd"/>
      <w:r w:rsidR="00AD0105" w:rsidRPr="00AD0105">
        <w:rPr>
          <w:rFonts w:eastAsia="Times New Roman"/>
          <w:i/>
          <w:color w:val="000000" w:themeColor="text1"/>
          <w:sz w:val="18"/>
          <w:szCs w:val="18"/>
        </w:rPr>
        <w:t>, Elbow Method, PCA, Clustering</w:t>
      </w:r>
    </w:p>
    <w:p w14:paraId="6A3AA189" w14:textId="77777777" w:rsidR="00BC1510" w:rsidRPr="00BC1510" w:rsidRDefault="00BC1510" w:rsidP="00CB62CD">
      <w:pPr>
        <w:rPr>
          <w:b/>
          <w:bCs/>
          <w:lang w:val="sv-SE"/>
        </w:rPr>
        <w:sectPr w:rsidR="00BC1510" w:rsidRPr="00BC1510" w:rsidSect="00FA3E02">
          <w:headerReference w:type="default" r:id="rId14"/>
          <w:footerReference w:type="default" r:id="rId15"/>
          <w:footerReference w:type="first" r:id="rId16"/>
          <w:pgSz w:w="11906" w:h="16838" w:code="9"/>
          <w:pgMar w:top="1418" w:right="1418" w:bottom="1418" w:left="1418" w:header="709" w:footer="709" w:gutter="0"/>
          <w:pgNumType w:start="7213"/>
          <w:cols w:space="720"/>
          <w:titlePg/>
          <w:docGrid w:linePitch="360"/>
        </w:sectPr>
      </w:pPr>
    </w:p>
    <w:p w14:paraId="6653E20E" w14:textId="66C0629A" w:rsidR="00BC1510" w:rsidRDefault="00BC1510" w:rsidP="00BC1510">
      <w:pPr>
        <w:pStyle w:val="ListParagraph"/>
        <w:numPr>
          <w:ilvl w:val="0"/>
          <w:numId w:val="9"/>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5779E551" w14:textId="0B1F6A4A" w:rsidR="00132D0E" w:rsidRPr="00132D0E" w:rsidRDefault="00132D0E" w:rsidP="00132D0E">
      <w:pPr>
        <w:spacing w:before="240"/>
        <w:rPr>
          <w:rFonts w:eastAsia="Times New Roman"/>
        </w:rPr>
      </w:pPr>
      <w:r w:rsidRPr="00132D0E">
        <w:rPr>
          <w:rFonts w:eastAsia="Times New Roman"/>
        </w:rPr>
        <w:t xml:space="preserve">Indonesia </w:t>
      </w:r>
      <w:proofErr w:type="spellStart"/>
      <w:r w:rsidRPr="00132D0E">
        <w:rPr>
          <w:rFonts w:eastAsia="Times New Roman"/>
        </w:rPr>
        <w:t>merupakan</w:t>
      </w:r>
      <w:proofErr w:type="spellEnd"/>
      <w:r w:rsidRPr="00132D0E">
        <w:rPr>
          <w:rFonts w:eastAsia="Times New Roman"/>
        </w:rPr>
        <w:t xml:space="preserve"> salah </w:t>
      </w:r>
      <w:proofErr w:type="spellStart"/>
      <w:r w:rsidRPr="00132D0E">
        <w:rPr>
          <w:rFonts w:eastAsia="Times New Roman"/>
        </w:rPr>
        <w:t>satu</w:t>
      </w:r>
      <w:proofErr w:type="spellEnd"/>
      <w:r w:rsidRPr="00132D0E">
        <w:rPr>
          <w:rFonts w:eastAsia="Times New Roman"/>
        </w:rPr>
        <w:t xml:space="preserve"> negara </w:t>
      </w:r>
      <w:proofErr w:type="spellStart"/>
      <w:r w:rsidRPr="00132D0E">
        <w:rPr>
          <w:rFonts w:eastAsia="Times New Roman"/>
        </w:rPr>
        <w:t>dengan</w:t>
      </w:r>
      <w:proofErr w:type="spellEnd"/>
      <w:r w:rsidRPr="00132D0E">
        <w:rPr>
          <w:rFonts w:eastAsia="Times New Roman"/>
        </w:rPr>
        <w:t xml:space="preserve"> </w:t>
      </w:r>
      <w:proofErr w:type="spellStart"/>
      <w:r w:rsidRPr="00132D0E">
        <w:rPr>
          <w:rFonts w:eastAsia="Times New Roman"/>
        </w:rPr>
        <w:t>tingkat</w:t>
      </w:r>
      <w:proofErr w:type="spellEnd"/>
      <w:r w:rsidRPr="00132D0E">
        <w:rPr>
          <w:rFonts w:eastAsia="Times New Roman"/>
        </w:rPr>
        <w:t xml:space="preserve"> </w:t>
      </w:r>
      <w:proofErr w:type="spellStart"/>
      <w:r w:rsidRPr="00132D0E">
        <w:rPr>
          <w:rFonts w:eastAsia="Times New Roman"/>
        </w:rPr>
        <w:t>kerentanan</w:t>
      </w:r>
      <w:proofErr w:type="spellEnd"/>
      <w:r w:rsidRPr="00132D0E">
        <w:rPr>
          <w:rFonts w:eastAsia="Times New Roman"/>
        </w:rPr>
        <w:t xml:space="preserve"> </w:t>
      </w:r>
      <w:proofErr w:type="spellStart"/>
      <w:r w:rsidRPr="00132D0E">
        <w:rPr>
          <w:rFonts w:eastAsia="Times New Roman"/>
        </w:rPr>
        <w:t>bencana</w:t>
      </w:r>
      <w:proofErr w:type="spellEnd"/>
      <w:r w:rsidRPr="00132D0E">
        <w:rPr>
          <w:rFonts w:eastAsia="Times New Roman"/>
        </w:rPr>
        <w:t xml:space="preserve"> </w:t>
      </w:r>
      <w:proofErr w:type="spellStart"/>
      <w:r w:rsidRPr="00132D0E">
        <w:rPr>
          <w:rFonts w:eastAsia="Times New Roman"/>
        </w:rPr>
        <w:t>tertinggi</w:t>
      </w:r>
      <w:proofErr w:type="spellEnd"/>
      <w:r w:rsidRPr="00132D0E">
        <w:rPr>
          <w:rFonts w:eastAsia="Times New Roman"/>
        </w:rPr>
        <w:t xml:space="preserve"> di dunia </w:t>
      </w:r>
      <w:proofErr w:type="spellStart"/>
      <w:r w:rsidRPr="00132D0E">
        <w:rPr>
          <w:rFonts w:eastAsia="Times New Roman"/>
        </w:rPr>
        <w:t>karena</w:t>
      </w:r>
      <w:proofErr w:type="spellEnd"/>
      <w:r w:rsidRPr="00132D0E">
        <w:rPr>
          <w:rFonts w:eastAsia="Times New Roman"/>
        </w:rPr>
        <w:t xml:space="preserve"> </w:t>
      </w:r>
      <w:proofErr w:type="spellStart"/>
      <w:r w:rsidRPr="00132D0E">
        <w:rPr>
          <w:rFonts w:eastAsia="Times New Roman"/>
        </w:rPr>
        <w:t>letaknya</w:t>
      </w:r>
      <w:proofErr w:type="spellEnd"/>
      <w:r w:rsidRPr="00132D0E">
        <w:rPr>
          <w:rFonts w:eastAsia="Times New Roman"/>
        </w:rPr>
        <w:t xml:space="preserve"> yang </w:t>
      </w:r>
      <w:proofErr w:type="spellStart"/>
      <w:r w:rsidRPr="00132D0E">
        <w:rPr>
          <w:rFonts w:eastAsia="Times New Roman"/>
        </w:rPr>
        <w:t>berada</w:t>
      </w:r>
      <w:proofErr w:type="spellEnd"/>
      <w:r w:rsidRPr="00132D0E">
        <w:rPr>
          <w:rFonts w:eastAsia="Times New Roman"/>
        </w:rPr>
        <w:t xml:space="preserve"> pada </w:t>
      </w:r>
      <w:proofErr w:type="spellStart"/>
      <w:r w:rsidRPr="00132D0E">
        <w:rPr>
          <w:rFonts w:eastAsia="Times New Roman"/>
        </w:rPr>
        <w:t>pertemuan</w:t>
      </w:r>
      <w:proofErr w:type="spellEnd"/>
      <w:r w:rsidRPr="00132D0E">
        <w:rPr>
          <w:rFonts w:eastAsia="Times New Roman"/>
        </w:rPr>
        <w:t xml:space="preserve"> </w:t>
      </w:r>
      <w:proofErr w:type="spellStart"/>
      <w:r w:rsidRPr="00132D0E">
        <w:rPr>
          <w:rFonts w:eastAsia="Times New Roman"/>
        </w:rPr>
        <w:t>tiga</w:t>
      </w:r>
      <w:proofErr w:type="spellEnd"/>
      <w:r w:rsidRPr="00132D0E">
        <w:rPr>
          <w:rFonts w:eastAsia="Times New Roman"/>
        </w:rPr>
        <w:t xml:space="preserve"> </w:t>
      </w:r>
      <w:proofErr w:type="spellStart"/>
      <w:r w:rsidRPr="00132D0E">
        <w:rPr>
          <w:rFonts w:eastAsia="Times New Roman"/>
        </w:rPr>
        <w:t>lempeng</w:t>
      </w:r>
      <w:proofErr w:type="spellEnd"/>
      <w:r w:rsidRPr="00132D0E">
        <w:rPr>
          <w:rFonts w:eastAsia="Times New Roman"/>
        </w:rPr>
        <w:t xml:space="preserve"> </w:t>
      </w:r>
      <w:proofErr w:type="spellStart"/>
      <w:r w:rsidRPr="00132D0E">
        <w:rPr>
          <w:rFonts w:eastAsia="Times New Roman"/>
        </w:rPr>
        <w:t>tektonik</w:t>
      </w:r>
      <w:proofErr w:type="spellEnd"/>
      <w:r w:rsidRPr="00132D0E">
        <w:rPr>
          <w:rFonts w:eastAsia="Times New Roman"/>
        </w:rPr>
        <w:t xml:space="preserve"> </w:t>
      </w:r>
      <w:proofErr w:type="spellStart"/>
      <w:r w:rsidRPr="00132D0E">
        <w:rPr>
          <w:rFonts w:eastAsia="Times New Roman"/>
        </w:rPr>
        <w:t>besar</w:t>
      </w:r>
      <w:proofErr w:type="spellEnd"/>
      <w:r w:rsidRPr="00132D0E">
        <w:rPr>
          <w:rFonts w:eastAsia="Times New Roman"/>
        </w:rPr>
        <w:t xml:space="preserve"> Indo-Australia, Eurasia, dan </w:t>
      </w:r>
      <w:proofErr w:type="spellStart"/>
      <w:proofErr w:type="gramStart"/>
      <w:r w:rsidRPr="00132D0E">
        <w:rPr>
          <w:rFonts w:eastAsia="Times New Roman"/>
        </w:rPr>
        <w:t>Pasifik</w:t>
      </w:r>
      <w:proofErr w:type="spellEnd"/>
      <w:r w:rsidRPr="00132D0E">
        <w:rPr>
          <w:rFonts w:eastAsia="Times New Roman"/>
        </w:rPr>
        <w:t xml:space="preserve">  </w:t>
      </w:r>
      <w:proofErr w:type="spellStart"/>
      <w:r w:rsidRPr="00132D0E">
        <w:rPr>
          <w:rFonts w:eastAsia="Times New Roman"/>
        </w:rPr>
        <w:t>serta</w:t>
      </w:r>
      <w:proofErr w:type="spellEnd"/>
      <w:proofErr w:type="gramEnd"/>
      <w:r w:rsidRPr="00132D0E">
        <w:rPr>
          <w:rFonts w:eastAsia="Times New Roman"/>
        </w:rPr>
        <w:t xml:space="preserve"> </w:t>
      </w:r>
      <w:proofErr w:type="spellStart"/>
      <w:r w:rsidRPr="00132D0E">
        <w:rPr>
          <w:rFonts w:eastAsia="Times New Roman"/>
        </w:rPr>
        <w:t>berada</w:t>
      </w:r>
      <w:proofErr w:type="spellEnd"/>
      <w:r w:rsidRPr="00132D0E">
        <w:rPr>
          <w:rFonts w:eastAsia="Times New Roman"/>
        </w:rPr>
        <w:t xml:space="preserve"> di </w:t>
      </w:r>
      <w:proofErr w:type="spellStart"/>
      <w:r w:rsidRPr="00132D0E">
        <w:rPr>
          <w:rFonts w:eastAsia="Times New Roman"/>
        </w:rPr>
        <w:t>jalur</w:t>
      </w:r>
      <w:proofErr w:type="spellEnd"/>
      <w:r w:rsidRPr="00132D0E">
        <w:rPr>
          <w:rFonts w:eastAsia="Times New Roman"/>
        </w:rPr>
        <w:t xml:space="preserve"> </w:t>
      </w:r>
      <w:proofErr w:type="spellStart"/>
      <w:r w:rsidRPr="00132D0E">
        <w:rPr>
          <w:rFonts w:eastAsia="Times New Roman"/>
        </w:rPr>
        <w:t>cincin</w:t>
      </w:r>
      <w:proofErr w:type="spellEnd"/>
      <w:r w:rsidRPr="00132D0E">
        <w:rPr>
          <w:rFonts w:eastAsia="Times New Roman"/>
        </w:rPr>
        <w:t xml:space="preserve"> </w:t>
      </w:r>
      <w:proofErr w:type="spellStart"/>
      <w:r w:rsidRPr="00132D0E">
        <w:rPr>
          <w:rFonts w:eastAsia="Times New Roman"/>
        </w:rPr>
        <w:t>api</w:t>
      </w:r>
      <w:proofErr w:type="spellEnd"/>
      <w:r w:rsidRPr="00132D0E">
        <w:rPr>
          <w:rFonts w:eastAsia="Times New Roman"/>
        </w:rPr>
        <w:t xml:space="preserve"> </w:t>
      </w:r>
      <w:proofErr w:type="spellStart"/>
      <w:r w:rsidRPr="00132D0E">
        <w:rPr>
          <w:rFonts w:eastAsia="Times New Roman"/>
        </w:rPr>
        <w:t>Pasifik</w:t>
      </w:r>
      <w:proofErr w:type="spellEnd"/>
      <w:r w:rsidRPr="00132D0E">
        <w:rPr>
          <w:rFonts w:eastAsia="Times New Roman"/>
        </w:rPr>
        <w:t xml:space="preserve"> (</w:t>
      </w:r>
      <w:r w:rsidRPr="00132D0E">
        <w:rPr>
          <w:rFonts w:eastAsia="Times New Roman"/>
          <w:i/>
          <w:iCs/>
        </w:rPr>
        <w:t>Pacific Ring of Fire</w:t>
      </w:r>
      <w:r w:rsidRPr="00132D0E">
        <w:rPr>
          <w:rFonts w:eastAsia="Times New Roman"/>
        </w:rPr>
        <w:t xml:space="preserve">). </w:t>
      </w:r>
      <w:proofErr w:type="spellStart"/>
      <w:r w:rsidRPr="00132D0E">
        <w:rPr>
          <w:rFonts w:eastAsia="Times New Roman"/>
        </w:rPr>
        <w:t>Kondisi</w:t>
      </w:r>
      <w:proofErr w:type="spellEnd"/>
      <w:r w:rsidRPr="00132D0E">
        <w:rPr>
          <w:rFonts w:eastAsia="Times New Roman"/>
        </w:rPr>
        <w:t xml:space="preserve"> </w:t>
      </w:r>
      <w:proofErr w:type="spellStart"/>
      <w:r w:rsidRPr="00132D0E">
        <w:rPr>
          <w:rFonts w:eastAsia="Times New Roman"/>
        </w:rPr>
        <w:t>ini</w:t>
      </w:r>
      <w:proofErr w:type="spellEnd"/>
      <w:r w:rsidRPr="00132D0E">
        <w:rPr>
          <w:rFonts w:eastAsia="Times New Roman"/>
        </w:rPr>
        <w:t xml:space="preserve"> </w:t>
      </w:r>
      <w:proofErr w:type="spellStart"/>
      <w:r w:rsidRPr="00132D0E">
        <w:rPr>
          <w:rFonts w:eastAsia="Times New Roman"/>
        </w:rPr>
        <w:t>menjadikan</w:t>
      </w:r>
      <w:proofErr w:type="spellEnd"/>
      <w:r w:rsidRPr="00132D0E">
        <w:rPr>
          <w:rFonts w:eastAsia="Times New Roman"/>
        </w:rPr>
        <w:t xml:space="preserve"> wilayah Indonesia sangat </w:t>
      </w:r>
      <w:proofErr w:type="spellStart"/>
      <w:r w:rsidRPr="00132D0E">
        <w:rPr>
          <w:rFonts w:eastAsia="Times New Roman"/>
        </w:rPr>
        <w:t>rawan</w:t>
      </w:r>
      <w:proofErr w:type="spellEnd"/>
      <w:r w:rsidRPr="00132D0E">
        <w:rPr>
          <w:rFonts w:eastAsia="Times New Roman"/>
        </w:rPr>
        <w:t xml:space="preserve"> </w:t>
      </w:r>
      <w:proofErr w:type="spellStart"/>
      <w:r w:rsidRPr="00132D0E">
        <w:rPr>
          <w:rFonts w:eastAsia="Times New Roman"/>
        </w:rPr>
        <w:t>terhadap</w:t>
      </w:r>
      <w:proofErr w:type="spellEnd"/>
      <w:r w:rsidRPr="00132D0E">
        <w:rPr>
          <w:rFonts w:eastAsia="Times New Roman"/>
        </w:rPr>
        <w:t xml:space="preserve"> </w:t>
      </w:r>
      <w:proofErr w:type="spellStart"/>
      <w:r w:rsidRPr="00132D0E">
        <w:rPr>
          <w:rFonts w:eastAsia="Times New Roman"/>
        </w:rPr>
        <w:t>gempa</w:t>
      </w:r>
      <w:proofErr w:type="spellEnd"/>
      <w:r w:rsidRPr="00132D0E">
        <w:rPr>
          <w:rFonts w:eastAsia="Times New Roman"/>
        </w:rPr>
        <w:t xml:space="preserve"> </w:t>
      </w:r>
      <w:proofErr w:type="spellStart"/>
      <w:r w:rsidRPr="00132D0E">
        <w:rPr>
          <w:rFonts w:eastAsia="Times New Roman"/>
        </w:rPr>
        <w:t>bumi</w:t>
      </w:r>
      <w:proofErr w:type="spellEnd"/>
      <w:r w:rsidRPr="00132D0E">
        <w:rPr>
          <w:rFonts w:eastAsia="Times New Roman"/>
        </w:rPr>
        <w:t xml:space="preserve">, tsunami, </w:t>
      </w:r>
      <w:proofErr w:type="spellStart"/>
      <w:r w:rsidRPr="00132D0E">
        <w:rPr>
          <w:rFonts w:eastAsia="Times New Roman"/>
        </w:rPr>
        <w:t>letusan</w:t>
      </w:r>
      <w:proofErr w:type="spellEnd"/>
      <w:r w:rsidRPr="00132D0E">
        <w:rPr>
          <w:rFonts w:eastAsia="Times New Roman"/>
        </w:rPr>
        <w:t xml:space="preserve"> </w:t>
      </w:r>
      <w:proofErr w:type="spellStart"/>
      <w:r w:rsidRPr="00132D0E">
        <w:rPr>
          <w:rFonts w:eastAsia="Times New Roman"/>
        </w:rPr>
        <w:t>gunung</w:t>
      </w:r>
      <w:proofErr w:type="spellEnd"/>
      <w:r w:rsidRPr="00132D0E">
        <w:rPr>
          <w:rFonts w:eastAsia="Times New Roman"/>
        </w:rPr>
        <w:t xml:space="preserve"> </w:t>
      </w:r>
      <w:proofErr w:type="spellStart"/>
      <w:r w:rsidRPr="00132D0E">
        <w:rPr>
          <w:rFonts w:eastAsia="Times New Roman"/>
        </w:rPr>
        <w:t>api</w:t>
      </w:r>
      <w:proofErr w:type="spellEnd"/>
      <w:r w:rsidRPr="00132D0E">
        <w:rPr>
          <w:rFonts w:eastAsia="Times New Roman"/>
        </w:rPr>
        <w:t xml:space="preserve">, </w:t>
      </w:r>
      <w:proofErr w:type="spellStart"/>
      <w:r w:rsidRPr="00132D0E">
        <w:rPr>
          <w:rFonts w:eastAsia="Times New Roman"/>
        </w:rPr>
        <w:t>serta</w:t>
      </w:r>
      <w:proofErr w:type="spellEnd"/>
      <w:r w:rsidRPr="00132D0E">
        <w:rPr>
          <w:rFonts w:eastAsia="Times New Roman"/>
        </w:rPr>
        <w:t xml:space="preserve"> </w:t>
      </w:r>
      <w:proofErr w:type="spellStart"/>
      <w:r w:rsidRPr="00132D0E">
        <w:rPr>
          <w:rFonts w:eastAsia="Times New Roman"/>
        </w:rPr>
        <w:t>bencana</w:t>
      </w:r>
      <w:proofErr w:type="spellEnd"/>
      <w:r w:rsidRPr="00132D0E">
        <w:rPr>
          <w:rFonts w:eastAsia="Times New Roman"/>
        </w:rPr>
        <w:t xml:space="preserve"> </w:t>
      </w:r>
      <w:proofErr w:type="spellStart"/>
      <w:r w:rsidRPr="00132D0E">
        <w:rPr>
          <w:rFonts w:eastAsia="Times New Roman"/>
        </w:rPr>
        <w:t>hidrometeorologi</w:t>
      </w:r>
      <w:proofErr w:type="spellEnd"/>
      <w:r w:rsidRPr="00132D0E">
        <w:rPr>
          <w:rFonts w:eastAsia="Times New Roman"/>
        </w:rPr>
        <w:t xml:space="preserve"> </w:t>
      </w:r>
      <w:proofErr w:type="spellStart"/>
      <w:r w:rsidRPr="00132D0E">
        <w:rPr>
          <w:rFonts w:eastAsia="Times New Roman"/>
        </w:rPr>
        <w:t>seperti</w:t>
      </w:r>
      <w:proofErr w:type="spellEnd"/>
      <w:r w:rsidRPr="00132D0E">
        <w:rPr>
          <w:rFonts w:eastAsia="Times New Roman"/>
        </w:rPr>
        <w:t xml:space="preserve"> </w:t>
      </w:r>
      <w:proofErr w:type="spellStart"/>
      <w:r w:rsidRPr="00132D0E">
        <w:rPr>
          <w:rFonts w:eastAsia="Times New Roman"/>
        </w:rPr>
        <w:t>banjir</w:t>
      </w:r>
      <w:proofErr w:type="spellEnd"/>
      <w:r w:rsidRPr="00132D0E">
        <w:rPr>
          <w:rFonts w:eastAsia="Times New Roman"/>
        </w:rPr>
        <w:t xml:space="preserve">, </w:t>
      </w:r>
      <w:proofErr w:type="spellStart"/>
      <w:r w:rsidRPr="00132D0E">
        <w:rPr>
          <w:rFonts w:eastAsia="Times New Roman"/>
        </w:rPr>
        <w:t>tanah</w:t>
      </w:r>
      <w:proofErr w:type="spellEnd"/>
      <w:r w:rsidRPr="00132D0E">
        <w:rPr>
          <w:rFonts w:eastAsia="Times New Roman"/>
        </w:rPr>
        <w:t xml:space="preserve"> </w:t>
      </w:r>
      <w:proofErr w:type="spellStart"/>
      <w:r w:rsidRPr="00132D0E">
        <w:rPr>
          <w:rFonts w:eastAsia="Times New Roman"/>
        </w:rPr>
        <w:t>longsor</w:t>
      </w:r>
      <w:proofErr w:type="spellEnd"/>
      <w:r w:rsidRPr="00132D0E">
        <w:rPr>
          <w:rFonts w:eastAsia="Times New Roman"/>
        </w:rPr>
        <w:t xml:space="preserve">, dan </w:t>
      </w:r>
      <w:proofErr w:type="spellStart"/>
      <w:r w:rsidRPr="00132D0E">
        <w:rPr>
          <w:rFonts w:eastAsia="Times New Roman"/>
        </w:rPr>
        <w:t>kekeringan</w:t>
      </w:r>
      <w:proofErr w:type="spellEnd"/>
      <w:r w:rsidRPr="00132D0E">
        <w:rPr>
          <w:rFonts w:eastAsia="Times New Roman"/>
        </w:rPr>
        <w:t xml:space="preserve"> </w:t>
      </w:r>
      <w:proofErr w:type="spellStart"/>
      <w:r w:rsidRPr="00132D0E">
        <w:rPr>
          <w:rFonts w:eastAsia="Times New Roman"/>
        </w:rPr>
        <w:t>ekstrem</w:t>
      </w:r>
      <w:proofErr w:type="spellEnd"/>
      <w:r w:rsidRPr="00132D0E">
        <w:rPr>
          <w:rFonts w:eastAsia="Times New Roman"/>
        </w:rPr>
        <w:t xml:space="preserve">. </w:t>
      </w:r>
      <w:proofErr w:type="spellStart"/>
      <w:r w:rsidRPr="00132D0E">
        <w:rPr>
          <w:rFonts w:eastAsia="Times New Roman"/>
        </w:rPr>
        <w:t>Kompleksitas</w:t>
      </w:r>
      <w:proofErr w:type="spellEnd"/>
      <w:r w:rsidRPr="00132D0E">
        <w:rPr>
          <w:rFonts w:eastAsia="Times New Roman"/>
        </w:rPr>
        <w:t xml:space="preserve"> </w:t>
      </w:r>
      <w:proofErr w:type="spellStart"/>
      <w:r w:rsidRPr="00132D0E">
        <w:rPr>
          <w:rFonts w:eastAsia="Times New Roman"/>
        </w:rPr>
        <w:t>geografis</w:t>
      </w:r>
      <w:proofErr w:type="spellEnd"/>
      <w:r w:rsidRPr="00132D0E">
        <w:rPr>
          <w:rFonts w:eastAsia="Times New Roman"/>
        </w:rPr>
        <w:t xml:space="preserve"> yang </w:t>
      </w:r>
      <w:proofErr w:type="spellStart"/>
      <w:r w:rsidRPr="00132D0E">
        <w:rPr>
          <w:rFonts w:eastAsia="Times New Roman"/>
        </w:rPr>
        <w:t>ditandai</w:t>
      </w:r>
      <w:proofErr w:type="spellEnd"/>
      <w:r w:rsidRPr="00132D0E">
        <w:rPr>
          <w:rFonts w:eastAsia="Times New Roman"/>
        </w:rPr>
        <w:t xml:space="preserve"> oleh </w:t>
      </w:r>
      <w:proofErr w:type="spellStart"/>
      <w:r w:rsidRPr="00132D0E">
        <w:rPr>
          <w:rFonts w:eastAsia="Times New Roman"/>
        </w:rPr>
        <w:t>keragaman</w:t>
      </w:r>
      <w:proofErr w:type="spellEnd"/>
      <w:r w:rsidRPr="00132D0E">
        <w:rPr>
          <w:rFonts w:eastAsia="Times New Roman"/>
        </w:rPr>
        <w:t xml:space="preserve"> </w:t>
      </w:r>
      <w:proofErr w:type="spellStart"/>
      <w:r w:rsidRPr="00132D0E">
        <w:rPr>
          <w:rFonts w:eastAsia="Times New Roman"/>
        </w:rPr>
        <w:t>topografi</w:t>
      </w:r>
      <w:proofErr w:type="spellEnd"/>
      <w:r w:rsidRPr="00132D0E">
        <w:rPr>
          <w:rFonts w:eastAsia="Times New Roman"/>
        </w:rPr>
        <w:t xml:space="preserve">, </w:t>
      </w:r>
      <w:proofErr w:type="spellStart"/>
      <w:r w:rsidRPr="00132D0E">
        <w:rPr>
          <w:rFonts w:eastAsia="Times New Roman"/>
        </w:rPr>
        <w:t>variasi</w:t>
      </w:r>
      <w:proofErr w:type="spellEnd"/>
      <w:r w:rsidRPr="00132D0E">
        <w:rPr>
          <w:rFonts w:eastAsia="Times New Roman"/>
        </w:rPr>
        <w:t xml:space="preserve"> </w:t>
      </w:r>
      <w:proofErr w:type="spellStart"/>
      <w:r w:rsidRPr="00132D0E">
        <w:rPr>
          <w:rFonts w:eastAsia="Times New Roman"/>
        </w:rPr>
        <w:t>curah</w:t>
      </w:r>
      <w:proofErr w:type="spellEnd"/>
      <w:r w:rsidRPr="00132D0E">
        <w:rPr>
          <w:rFonts w:eastAsia="Times New Roman"/>
        </w:rPr>
        <w:t xml:space="preserve"> </w:t>
      </w:r>
      <w:proofErr w:type="spellStart"/>
      <w:r w:rsidRPr="00132D0E">
        <w:rPr>
          <w:rFonts w:eastAsia="Times New Roman"/>
        </w:rPr>
        <w:t>hujan</w:t>
      </w:r>
      <w:proofErr w:type="spellEnd"/>
      <w:r w:rsidRPr="00132D0E">
        <w:rPr>
          <w:rFonts w:eastAsia="Times New Roman"/>
        </w:rPr>
        <w:t xml:space="preserve"> </w:t>
      </w:r>
      <w:proofErr w:type="spellStart"/>
      <w:r w:rsidRPr="00132D0E">
        <w:rPr>
          <w:rFonts w:eastAsia="Times New Roman"/>
        </w:rPr>
        <w:t>tinggi</w:t>
      </w:r>
      <w:proofErr w:type="spellEnd"/>
      <w:r w:rsidRPr="00132D0E">
        <w:rPr>
          <w:rFonts w:eastAsia="Times New Roman"/>
        </w:rPr>
        <w:t xml:space="preserve">, </w:t>
      </w:r>
      <w:proofErr w:type="spellStart"/>
      <w:r w:rsidRPr="00132D0E">
        <w:rPr>
          <w:rFonts w:eastAsia="Times New Roman"/>
        </w:rPr>
        <w:t>serta</w:t>
      </w:r>
      <w:proofErr w:type="spellEnd"/>
      <w:r w:rsidRPr="00132D0E">
        <w:rPr>
          <w:rFonts w:eastAsia="Times New Roman"/>
        </w:rPr>
        <w:t xml:space="preserve"> </w:t>
      </w:r>
      <w:proofErr w:type="spellStart"/>
      <w:r w:rsidRPr="00132D0E">
        <w:rPr>
          <w:rFonts w:eastAsia="Times New Roman"/>
        </w:rPr>
        <w:t>perubahan</w:t>
      </w:r>
      <w:proofErr w:type="spellEnd"/>
      <w:r w:rsidRPr="00132D0E">
        <w:rPr>
          <w:rFonts w:eastAsia="Times New Roman"/>
        </w:rPr>
        <w:t xml:space="preserve"> tata </w:t>
      </w:r>
      <w:proofErr w:type="spellStart"/>
      <w:r w:rsidRPr="00132D0E">
        <w:rPr>
          <w:rFonts w:eastAsia="Times New Roman"/>
        </w:rPr>
        <w:t>guna</w:t>
      </w:r>
      <w:proofErr w:type="spellEnd"/>
      <w:r w:rsidRPr="00132D0E">
        <w:rPr>
          <w:rFonts w:eastAsia="Times New Roman"/>
        </w:rPr>
        <w:t xml:space="preserve"> </w:t>
      </w:r>
      <w:proofErr w:type="spellStart"/>
      <w:r w:rsidRPr="00132D0E">
        <w:rPr>
          <w:rFonts w:eastAsia="Times New Roman"/>
        </w:rPr>
        <w:t>lahan</w:t>
      </w:r>
      <w:proofErr w:type="spellEnd"/>
      <w:r w:rsidRPr="00132D0E">
        <w:rPr>
          <w:rFonts w:eastAsia="Times New Roman"/>
        </w:rPr>
        <w:t xml:space="preserve"> yang </w:t>
      </w:r>
      <w:proofErr w:type="spellStart"/>
      <w:r w:rsidRPr="00132D0E">
        <w:rPr>
          <w:rFonts w:eastAsia="Times New Roman"/>
        </w:rPr>
        <w:t>masif</w:t>
      </w:r>
      <w:proofErr w:type="spellEnd"/>
      <w:r w:rsidRPr="00132D0E">
        <w:rPr>
          <w:rFonts w:eastAsia="Times New Roman"/>
        </w:rPr>
        <w:t xml:space="preserve"> </w:t>
      </w:r>
      <w:proofErr w:type="spellStart"/>
      <w:r w:rsidRPr="00132D0E">
        <w:rPr>
          <w:rFonts w:eastAsia="Times New Roman"/>
        </w:rPr>
        <w:t>memperkuat</w:t>
      </w:r>
      <w:proofErr w:type="spellEnd"/>
      <w:r w:rsidRPr="00132D0E">
        <w:rPr>
          <w:rFonts w:eastAsia="Times New Roman"/>
        </w:rPr>
        <w:t xml:space="preserve"> </w:t>
      </w:r>
      <w:proofErr w:type="spellStart"/>
      <w:r w:rsidRPr="00132D0E">
        <w:rPr>
          <w:rFonts w:eastAsia="Times New Roman"/>
        </w:rPr>
        <w:t>kerentanan</w:t>
      </w:r>
      <w:proofErr w:type="spellEnd"/>
      <w:r w:rsidRPr="00132D0E">
        <w:rPr>
          <w:rFonts w:eastAsia="Times New Roman"/>
        </w:rPr>
        <w:t xml:space="preserve"> </w:t>
      </w:r>
      <w:proofErr w:type="spellStart"/>
      <w:r w:rsidRPr="00132D0E">
        <w:rPr>
          <w:rFonts w:eastAsia="Times New Roman"/>
        </w:rPr>
        <w:t>tersebut</w:t>
      </w:r>
      <w:proofErr w:type="spellEnd"/>
      <w:r w:rsidRPr="00132D0E">
        <w:rPr>
          <w:rFonts w:eastAsia="Times New Roman"/>
        </w:rPr>
        <w:t xml:space="preserve">. </w:t>
      </w:r>
      <w:proofErr w:type="spellStart"/>
      <w:r w:rsidRPr="00132D0E">
        <w:rPr>
          <w:rFonts w:eastAsia="Times New Roman"/>
        </w:rPr>
        <w:t>Menurut</w:t>
      </w:r>
      <w:proofErr w:type="spellEnd"/>
      <w:r>
        <w:fldChar w:fldCharType="begin"/>
      </w:r>
      <w:r>
        <w:instrText>HYPERLINK "https://journal.unugiri.ac.id/index.php/JaMES/article/download/5170/1871" \h</w:instrText>
      </w:r>
      <w:r>
        <w:fldChar w:fldCharType="separate"/>
      </w:r>
      <w:r w:rsidRPr="00132D0E">
        <w:rPr>
          <w:rFonts w:eastAsia="Times New Roman"/>
        </w:rPr>
        <w:t xml:space="preserve"> </w:t>
      </w:r>
      <w:r>
        <w:fldChar w:fldCharType="end"/>
      </w:r>
      <w:r w:rsidR="00F92077">
        <w:fldChar w:fldCharType="begin" w:fldLock="1"/>
      </w:r>
      <w:r w:rsidR="00F92077">
        <w:instrText>ADDIN CSL_CITATION {"citationItems":[{"id":"ITEM-1","itemData":{"ISSN":"2621-1211","abstract":"Natural disasters are one of the most common problems in Indonesia. According to Data Informasi Bencana Indonesia (DIBI) from 2020 to 2024, East Java Province ranks third in terms of the frequency of natural disasters on the island of Java. Systematic mapping of disaster-prone areas is essential to support more effective mitigation and management efforts. This study aims to group 38 districts/cities in East Java Province based on their vulnerability to natural disasters. The methods used are Fuzzy C-Means for the grouping process and Silhouette Coefficient as a tool for evaluating cluster quality. The data used is secondary data with indicators of the number of incidents, number of victims, and amount of damage caused by floods, landslides, extreme weather, drought, earthquakes, volcanic eruptions, and forest and land fires. The clustering results produced three clusters, namely areas with high, medium, and low vulnerability levels. The clustering results were evaluated using the Silhouette Coefficient with a value of 0.2807, which indicates that the clustering results are in the fairly good","author":[{"dropping-particle":"","family":"Setiawan","given":"Deni","non-dropping-particle":"","parse-names":false,"suffix":""},{"dropping-particle":"","family":"Oktafianto","given":"Kresna","non-dropping-particle":"","parse-names":false,"suffix":""}],"id":"ITEM-1","issue":"2","issued":{"date-parts":[["2025"]]},"page":"162-174","title":"Clustering of Natural Disaster-Prone Areas in East Java Province using Fuzzy C-Means Method","type":"article-journal","volume":"8"},"uris":["http://www.mendeley.com/documents/?uuid=c625111d-e695-4f8d-9dfe-503958352adb"]}],"mendeley":{"formattedCitation":"[1]","plainTextFormattedCitation":"[1]","previouslyFormattedCitation":"[1]"},"properties":{"noteIndex":0},"schema":"https://github.com/citation-style-language/schema/raw/master/csl-citation.json"}</w:instrText>
      </w:r>
      <w:r w:rsidR="00F92077">
        <w:fldChar w:fldCharType="separate"/>
      </w:r>
      <w:r w:rsidR="00F92077" w:rsidRPr="00F92077">
        <w:rPr>
          <w:noProof/>
        </w:rPr>
        <w:t>[1]</w:t>
      </w:r>
      <w:r w:rsidR="00F92077">
        <w:fldChar w:fldCharType="end"/>
      </w:r>
      <w:r w:rsidRPr="00132D0E">
        <w:rPr>
          <w:rFonts w:eastAsia="Times New Roman"/>
        </w:rPr>
        <w:t xml:space="preserve"> </w:t>
      </w:r>
      <w:proofErr w:type="spellStart"/>
      <w:r w:rsidRPr="00132D0E">
        <w:rPr>
          <w:rFonts w:eastAsia="Times New Roman"/>
        </w:rPr>
        <w:t>perubahan</w:t>
      </w:r>
      <w:proofErr w:type="spellEnd"/>
      <w:r w:rsidRPr="00132D0E">
        <w:rPr>
          <w:rFonts w:eastAsia="Times New Roman"/>
        </w:rPr>
        <w:t xml:space="preserve"> </w:t>
      </w:r>
      <w:proofErr w:type="spellStart"/>
      <w:r w:rsidRPr="00132D0E">
        <w:rPr>
          <w:rFonts w:eastAsia="Times New Roman"/>
        </w:rPr>
        <w:t>penutup</w:t>
      </w:r>
      <w:proofErr w:type="spellEnd"/>
      <w:r w:rsidRPr="00132D0E">
        <w:rPr>
          <w:rFonts w:eastAsia="Times New Roman"/>
        </w:rPr>
        <w:t xml:space="preserve"> </w:t>
      </w:r>
      <w:proofErr w:type="spellStart"/>
      <w:r w:rsidRPr="00132D0E">
        <w:rPr>
          <w:rFonts w:eastAsia="Times New Roman"/>
        </w:rPr>
        <w:t>lahan</w:t>
      </w:r>
      <w:proofErr w:type="spellEnd"/>
      <w:r w:rsidRPr="00132D0E">
        <w:rPr>
          <w:rFonts w:eastAsia="Times New Roman"/>
        </w:rPr>
        <w:t xml:space="preserve"> di </w:t>
      </w:r>
      <w:proofErr w:type="spellStart"/>
      <w:r w:rsidRPr="00132D0E">
        <w:rPr>
          <w:rFonts w:eastAsia="Times New Roman"/>
        </w:rPr>
        <w:t>Jawa</w:t>
      </w:r>
      <w:proofErr w:type="spellEnd"/>
      <w:r w:rsidRPr="00132D0E">
        <w:rPr>
          <w:rFonts w:eastAsia="Times New Roman"/>
        </w:rPr>
        <w:t xml:space="preserve"> Timur </w:t>
      </w:r>
      <w:proofErr w:type="spellStart"/>
      <w:r w:rsidRPr="00132D0E">
        <w:rPr>
          <w:rFonts w:eastAsia="Times New Roman"/>
        </w:rPr>
        <w:t>telah</w:t>
      </w:r>
      <w:proofErr w:type="spellEnd"/>
      <w:r w:rsidRPr="00132D0E">
        <w:rPr>
          <w:rFonts w:eastAsia="Times New Roman"/>
        </w:rPr>
        <w:t xml:space="preserve"> </w:t>
      </w:r>
      <w:proofErr w:type="spellStart"/>
      <w:r w:rsidRPr="00132D0E">
        <w:rPr>
          <w:rFonts w:eastAsia="Times New Roman"/>
        </w:rPr>
        <w:t>meningkatkan</w:t>
      </w:r>
      <w:proofErr w:type="spellEnd"/>
      <w:r w:rsidRPr="00132D0E">
        <w:rPr>
          <w:rFonts w:eastAsia="Times New Roman"/>
        </w:rPr>
        <w:t xml:space="preserve"> </w:t>
      </w:r>
      <w:proofErr w:type="spellStart"/>
      <w:r w:rsidRPr="00132D0E">
        <w:rPr>
          <w:rFonts w:eastAsia="Times New Roman"/>
        </w:rPr>
        <w:t>eksposur</w:t>
      </w:r>
      <w:proofErr w:type="spellEnd"/>
      <w:r w:rsidRPr="00132D0E">
        <w:rPr>
          <w:rFonts w:eastAsia="Times New Roman"/>
        </w:rPr>
        <w:t xml:space="preserve"> </w:t>
      </w:r>
      <w:proofErr w:type="spellStart"/>
      <w:r w:rsidRPr="00132D0E">
        <w:rPr>
          <w:rFonts w:eastAsia="Times New Roman"/>
        </w:rPr>
        <w:t>terhadap</w:t>
      </w:r>
      <w:proofErr w:type="spellEnd"/>
      <w:r w:rsidRPr="00132D0E">
        <w:rPr>
          <w:rFonts w:eastAsia="Times New Roman"/>
        </w:rPr>
        <w:t xml:space="preserve"> </w:t>
      </w:r>
      <w:proofErr w:type="spellStart"/>
      <w:r w:rsidRPr="00132D0E">
        <w:rPr>
          <w:rFonts w:eastAsia="Times New Roman"/>
        </w:rPr>
        <w:t>bencana</w:t>
      </w:r>
      <w:proofErr w:type="spellEnd"/>
      <w:r w:rsidRPr="00132D0E">
        <w:rPr>
          <w:rFonts w:eastAsia="Times New Roman"/>
        </w:rPr>
        <w:t xml:space="preserve"> </w:t>
      </w:r>
      <w:proofErr w:type="spellStart"/>
      <w:r w:rsidRPr="00132D0E">
        <w:rPr>
          <w:rFonts w:eastAsia="Times New Roman"/>
        </w:rPr>
        <w:t>alam</w:t>
      </w:r>
      <w:proofErr w:type="spellEnd"/>
      <w:r w:rsidRPr="00132D0E">
        <w:rPr>
          <w:rFonts w:eastAsia="Times New Roman"/>
        </w:rPr>
        <w:t xml:space="preserve"> </w:t>
      </w:r>
      <w:proofErr w:type="spellStart"/>
      <w:r w:rsidRPr="00132D0E">
        <w:rPr>
          <w:rFonts w:eastAsia="Times New Roman"/>
        </w:rPr>
        <w:t>hingga</w:t>
      </w:r>
      <w:proofErr w:type="spellEnd"/>
      <w:r w:rsidRPr="00132D0E">
        <w:rPr>
          <w:rFonts w:eastAsia="Times New Roman"/>
        </w:rPr>
        <w:t xml:space="preserve"> 34% </w:t>
      </w:r>
      <w:proofErr w:type="spellStart"/>
      <w:r w:rsidRPr="00132D0E">
        <w:rPr>
          <w:rFonts w:eastAsia="Times New Roman"/>
        </w:rPr>
        <w:t>dalam</w:t>
      </w:r>
      <w:proofErr w:type="spellEnd"/>
      <w:r w:rsidRPr="00132D0E">
        <w:rPr>
          <w:rFonts w:eastAsia="Times New Roman"/>
        </w:rPr>
        <w:t xml:space="preserve"> </w:t>
      </w:r>
      <w:proofErr w:type="spellStart"/>
      <w:r w:rsidRPr="00132D0E">
        <w:rPr>
          <w:rFonts w:eastAsia="Times New Roman"/>
        </w:rPr>
        <w:t>periode</w:t>
      </w:r>
      <w:proofErr w:type="spellEnd"/>
      <w:r w:rsidRPr="00132D0E">
        <w:rPr>
          <w:rFonts w:eastAsia="Times New Roman"/>
        </w:rPr>
        <w:t xml:space="preserve"> 2019–2024, </w:t>
      </w:r>
      <w:proofErr w:type="spellStart"/>
      <w:r w:rsidRPr="00132D0E">
        <w:rPr>
          <w:rFonts w:eastAsia="Times New Roman"/>
        </w:rPr>
        <w:t>menunjukkan</w:t>
      </w:r>
      <w:proofErr w:type="spellEnd"/>
      <w:r w:rsidRPr="00132D0E">
        <w:rPr>
          <w:rFonts w:eastAsia="Times New Roman"/>
        </w:rPr>
        <w:t xml:space="preserve"> </w:t>
      </w:r>
      <w:proofErr w:type="spellStart"/>
      <w:r w:rsidRPr="00132D0E">
        <w:rPr>
          <w:rFonts w:eastAsia="Times New Roman"/>
        </w:rPr>
        <w:t>keterkaitan</w:t>
      </w:r>
      <w:proofErr w:type="spellEnd"/>
      <w:r w:rsidRPr="00132D0E">
        <w:rPr>
          <w:rFonts w:eastAsia="Times New Roman"/>
        </w:rPr>
        <w:t xml:space="preserve"> </w:t>
      </w:r>
      <w:proofErr w:type="spellStart"/>
      <w:r w:rsidRPr="00132D0E">
        <w:rPr>
          <w:rFonts w:eastAsia="Times New Roman"/>
        </w:rPr>
        <w:t>erat</w:t>
      </w:r>
      <w:proofErr w:type="spellEnd"/>
      <w:r w:rsidRPr="00132D0E">
        <w:rPr>
          <w:rFonts w:eastAsia="Times New Roman"/>
        </w:rPr>
        <w:t xml:space="preserve"> </w:t>
      </w:r>
      <w:proofErr w:type="spellStart"/>
      <w:r w:rsidRPr="00132D0E">
        <w:rPr>
          <w:rFonts w:eastAsia="Times New Roman"/>
        </w:rPr>
        <w:t>antara</w:t>
      </w:r>
      <w:proofErr w:type="spellEnd"/>
      <w:r w:rsidRPr="00132D0E">
        <w:rPr>
          <w:rFonts w:eastAsia="Times New Roman"/>
        </w:rPr>
        <w:t xml:space="preserve"> </w:t>
      </w:r>
      <w:proofErr w:type="spellStart"/>
      <w:r w:rsidRPr="00132D0E">
        <w:rPr>
          <w:rFonts w:eastAsia="Times New Roman"/>
        </w:rPr>
        <w:t>pembangunan</w:t>
      </w:r>
      <w:proofErr w:type="spellEnd"/>
      <w:r w:rsidRPr="00132D0E">
        <w:rPr>
          <w:rFonts w:eastAsia="Times New Roman"/>
        </w:rPr>
        <w:t xml:space="preserve"> wilayah dan </w:t>
      </w:r>
      <w:proofErr w:type="spellStart"/>
      <w:r w:rsidRPr="00132D0E">
        <w:rPr>
          <w:rFonts w:eastAsia="Times New Roman"/>
        </w:rPr>
        <w:t>peningkatan</w:t>
      </w:r>
      <w:proofErr w:type="spellEnd"/>
      <w:r w:rsidRPr="00132D0E">
        <w:rPr>
          <w:rFonts w:eastAsia="Times New Roman"/>
        </w:rPr>
        <w:t xml:space="preserve"> </w:t>
      </w:r>
      <w:proofErr w:type="spellStart"/>
      <w:r w:rsidRPr="00132D0E">
        <w:rPr>
          <w:rFonts w:eastAsia="Times New Roman"/>
        </w:rPr>
        <w:t>risiko</w:t>
      </w:r>
      <w:proofErr w:type="spellEnd"/>
      <w:r w:rsidRPr="00132D0E">
        <w:rPr>
          <w:rFonts w:eastAsia="Times New Roman"/>
        </w:rPr>
        <w:t xml:space="preserve"> </w:t>
      </w:r>
      <w:proofErr w:type="spellStart"/>
      <w:r w:rsidRPr="00132D0E">
        <w:rPr>
          <w:rFonts w:eastAsia="Times New Roman"/>
        </w:rPr>
        <w:t>ekologis</w:t>
      </w:r>
      <w:proofErr w:type="spellEnd"/>
      <w:r w:rsidRPr="00132D0E">
        <w:rPr>
          <w:rFonts w:eastAsia="Times New Roman"/>
        </w:rPr>
        <w:t>.</w:t>
      </w:r>
    </w:p>
    <w:p w14:paraId="7A5F46D7" w14:textId="2CF50DAA" w:rsidR="00132D0E" w:rsidRPr="00132D0E" w:rsidRDefault="00132D0E" w:rsidP="00132D0E">
      <w:pPr>
        <w:spacing w:before="240"/>
        <w:rPr>
          <w:rFonts w:eastAsia="Times New Roman"/>
        </w:rPr>
      </w:pPr>
      <w:proofErr w:type="spellStart"/>
      <w:r w:rsidRPr="00132D0E">
        <w:rPr>
          <w:rFonts w:eastAsia="Times New Roman"/>
        </w:rPr>
        <w:t>Pulau</w:t>
      </w:r>
      <w:proofErr w:type="spellEnd"/>
      <w:r w:rsidRPr="00132D0E">
        <w:rPr>
          <w:rFonts w:eastAsia="Times New Roman"/>
        </w:rPr>
        <w:t xml:space="preserve"> </w:t>
      </w:r>
      <w:proofErr w:type="spellStart"/>
      <w:r w:rsidRPr="00132D0E">
        <w:rPr>
          <w:rFonts w:eastAsia="Times New Roman"/>
        </w:rPr>
        <w:t>Jawa</w:t>
      </w:r>
      <w:proofErr w:type="spellEnd"/>
      <w:r w:rsidRPr="00132D0E">
        <w:rPr>
          <w:rFonts w:eastAsia="Times New Roman"/>
        </w:rPr>
        <w:t xml:space="preserve"> </w:t>
      </w:r>
      <w:proofErr w:type="spellStart"/>
      <w:r w:rsidRPr="00132D0E">
        <w:rPr>
          <w:rFonts w:eastAsia="Times New Roman"/>
        </w:rPr>
        <w:t>menjadi</w:t>
      </w:r>
      <w:proofErr w:type="spellEnd"/>
      <w:r w:rsidRPr="00132D0E">
        <w:rPr>
          <w:rFonts w:eastAsia="Times New Roman"/>
        </w:rPr>
        <w:t xml:space="preserve"> </w:t>
      </w:r>
      <w:proofErr w:type="spellStart"/>
      <w:r w:rsidRPr="00132D0E">
        <w:rPr>
          <w:rFonts w:eastAsia="Times New Roman"/>
        </w:rPr>
        <w:t>fokus</w:t>
      </w:r>
      <w:proofErr w:type="spellEnd"/>
      <w:r w:rsidRPr="00132D0E">
        <w:rPr>
          <w:rFonts w:eastAsia="Times New Roman"/>
        </w:rPr>
        <w:t xml:space="preserve"> </w:t>
      </w:r>
      <w:proofErr w:type="spellStart"/>
      <w:r w:rsidRPr="00132D0E">
        <w:rPr>
          <w:rFonts w:eastAsia="Times New Roman"/>
        </w:rPr>
        <w:t>utama</w:t>
      </w:r>
      <w:proofErr w:type="spellEnd"/>
      <w:r w:rsidRPr="00132D0E">
        <w:rPr>
          <w:rFonts w:eastAsia="Times New Roman"/>
        </w:rPr>
        <w:t xml:space="preserve"> </w:t>
      </w:r>
      <w:proofErr w:type="spellStart"/>
      <w:r w:rsidRPr="00132D0E">
        <w:rPr>
          <w:rFonts w:eastAsia="Times New Roman"/>
        </w:rPr>
        <w:t>dalam</w:t>
      </w:r>
      <w:proofErr w:type="spellEnd"/>
      <w:r w:rsidRPr="00132D0E">
        <w:rPr>
          <w:rFonts w:eastAsia="Times New Roman"/>
        </w:rPr>
        <w:t xml:space="preserve"> </w:t>
      </w:r>
      <w:proofErr w:type="spellStart"/>
      <w:r w:rsidRPr="00132D0E">
        <w:rPr>
          <w:rFonts w:eastAsia="Times New Roman"/>
        </w:rPr>
        <w:t>analisis</w:t>
      </w:r>
      <w:proofErr w:type="spellEnd"/>
      <w:r w:rsidRPr="00132D0E">
        <w:rPr>
          <w:rFonts w:eastAsia="Times New Roman"/>
        </w:rPr>
        <w:t xml:space="preserve"> </w:t>
      </w:r>
      <w:proofErr w:type="spellStart"/>
      <w:r w:rsidRPr="00132D0E">
        <w:rPr>
          <w:rFonts w:eastAsia="Times New Roman"/>
        </w:rPr>
        <w:t>kebencanaan</w:t>
      </w:r>
      <w:proofErr w:type="spellEnd"/>
      <w:r w:rsidRPr="00132D0E">
        <w:rPr>
          <w:rFonts w:eastAsia="Times New Roman"/>
        </w:rPr>
        <w:t xml:space="preserve"> </w:t>
      </w:r>
      <w:proofErr w:type="spellStart"/>
      <w:r w:rsidRPr="00132D0E">
        <w:rPr>
          <w:rFonts w:eastAsia="Times New Roman"/>
        </w:rPr>
        <w:t>nasional</w:t>
      </w:r>
      <w:proofErr w:type="spellEnd"/>
      <w:r w:rsidRPr="00132D0E">
        <w:rPr>
          <w:rFonts w:eastAsia="Times New Roman"/>
        </w:rPr>
        <w:t xml:space="preserve"> </w:t>
      </w:r>
      <w:proofErr w:type="spellStart"/>
      <w:r w:rsidRPr="00132D0E">
        <w:rPr>
          <w:rFonts w:eastAsia="Times New Roman"/>
        </w:rPr>
        <w:t>karena</w:t>
      </w:r>
      <w:proofErr w:type="spellEnd"/>
      <w:r w:rsidRPr="00132D0E">
        <w:rPr>
          <w:rFonts w:eastAsia="Times New Roman"/>
        </w:rPr>
        <w:t xml:space="preserve"> </w:t>
      </w:r>
      <w:proofErr w:type="spellStart"/>
      <w:r w:rsidRPr="00132D0E">
        <w:rPr>
          <w:rFonts w:eastAsia="Times New Roman"/>
        </w:rPr>
        <w:t>berperan</w:t>
      </w:r>
      <w:proofErr w:type="spellEnd"/>
      <w:r w:rsidRPr="00132D0E">
        <w:rPr>
          <w:rFonts w:eastAsia="Times New Roman"/>
        </w:rPr>
        <w:t xml:space="preserve"> </w:t>
      </w:r>
      <w:proofErr w:type="spellStart"/>
      <w:r w:rsidRPr="00132D0E">
        <w:rPr>
          <w:rFonts w:eastAsia="Times New Roman"/>
        </w:rPr>
        <w:t>sebagai</w:t>
      </w:r>
      <w:proofErr w:type="spellEnd"/>
      <w:r w:rsidRPr="00132D0E">
        <w:rPr>
          <w:rFonts w:eastAsia="Times New Roman"/>
        </w:rPr>
        <w:t xml:space="preserve"> </w:t>
      </w:r>
      <w:proofErr w:type="spellStart"/>
      <w:r w:rsidRPr="00132D0E">
        <w:rPr>
          <w:rFonts w:eastAsia="Times New Roman"/>
        </w:rPr>
        <w:t>pusat</w:t>
      </w:r>
      <w:proofErr w:type="spellEnd"/>
      <w:r w:rsidRPr="00132D0E">
        <w:rPr>
          <w:rFonts w:eastAsia="Times New Roman"/>
        </w:rPr>
        <w:t xml:space="preserve"> </w:t>
      </w:r>
      <w:proofErr w:type="spellStart"/>
      <w:r w:rsidRPr="00132D0E">
        <w:rPr>
          <w:rFonts w:eastAsia="Times New Roman"/>
        </w:rPr>
        <w:t>pemerintahan</w:t>
      </w:r>
      <w:proofErr w:type="spellEnd"/>
      <w:r w:rsidRPr="00132D0E">
        <w:rPr>
          <w:rFonts w:eastAsia="Times New Roman"/>
        </w:rPr>
        <w:t xml:space="preserve">, </w:t>
      </w:r>
      <w:proofErr w:type="spellStart"/>
      <w:r w:rsidRPr="00132D0E">
        <w:rPr>
          <w:rFonts w:eastAsia="Times New Roman"/>
        </w:rPr>
        <w:t>aktivitas</w:t>
      </w:r>
      <w:proofErr w:type="spellEnd"/>
      <w:r w:rsidRPr="00132D0E">
        <w:rPr>
          <w:rFonts w:eastAsia="Times New Roman"/>
        </w:rPr>
        <w:t xml:space="preserve"> </w:t>
      </w:r>
      <w:proofErr w:type="spellStart"/>
      <w:r w:rsidRPr="00132D0E">
        <w:rPr>
          <w:rFonts w:eastAsia="Times New Roman"/>
        </w:rPr>
        <w:t>ekonomi</w:t>
      </w:r>
      <w:proofErr w:type="spellEnd"/>
      <w:r w:rsidRPr="00132D0E">
        <w:rPr>
          <w:rFonts w:eastAsia="Times New Roman"/>
        </w:rPr>
        <w:t xml:space="preserve">, dan </w:t>
      </w:r>
      <w:proofErr w:type="spellStart"/>
      <w:r w:rsidRPr="00132D0E">
        <w:rPr>
          <w:rFonts w:eastAsia="Times New Roman"/>
        </w:rPr>
        <w:t>permukiman</w:t>
      </w:r>
      <w:proofErr w:type="spellEnd"/>
      <w:r w:rsidRPr="00132D0E">
        <w:rPr>
          <w:rFonts w:eastAsia="Times New Roman"/>
        </w:rPr>
        <w:t xml:space="preserve"> </w:t>
      </w:r>
      <w:proofErr w:type="spellStart"/>
      <w:r w:rsidRPr="00132D0E">
        <w:rPr>
          <w:rFonts w:eastAsia="Times New Roman"/>
        </w:rPr>
        <w:t>terpadat</w:t>
      </w:r>
      <w:proofErr w:type="spellEnd"/>
      <w:r w:rsidRPr="00132D0E">
        <w:rPr>
          <w:rFonts w:eastAsia="Times New Roman"/>
        </w:rPr>
        <w:t xml:space="preserve"> di Indonesia. </w:t>
      </w:r>
      <w:proofErr w:type="spellStart"/>
      <w:r w:rsidRPr="00132D0E">
        <w:rPr>
          <w:rFonts w:eastAsia="Times New Roman"/>
        </w:rPr>
        <w:t>Urbanisasi</w:t>
      </w:r>
      <w:proofErr w:type="spellEnd"/>
      <w:r w:rsidRPr="00132D0E">
        <w:rPr>
          <w:rFonts w:eastAsia="Times New Roman"/>
        </w:rPr>
        <w:t xml:space="preserve"> </w:t>
      </w:r>
      <w:proofErr w:type="spellStart"/>
      <w:r w:rsidRPr="00132D0E">
        <w:rPr>
          <w:rFonts w:eastAsia="Times New Roman"/>
        </w:rPr>
        <w:t>masif</w:t>
      </w:r>
      <w:proofErr w:type="spellEnd"/>
      <w:r w:rsidRPr="00132D0E">
        <w:rPr>
          <w:rFonts w:eastAsia="Times New Roman"/>
        </w:rPr>
        <w:t xml:space="preserve"> di wilayah </w:t>
      </w:r>
      <w:proofErr w:type="spellStart"/>
      <w:r w:rsidRPr="00132D0E">
        <w:rPr>
          <w:rFonts w:eastAsia="Times New Roman"/>
        </w:rPr>
        <w:t>ini</w:t>
      </w:r>
      <w:proofErr w:type="spellEnd"/>
      <w:r w:rsidRPr="00132D0E">
        <w:rPr>
          <w:rFonts w:eastAsia="Times New Roman"/>
        </w:rPr>
        <w:t xml:space="preserve"> </w:t>
      </w:r>
      <w:proofErr w:type="spellStart"/>
      <w:r w:rsidRPr="00132D0E">
        <w:rPr>
          <w:rFonts w:eastAsia="Times New Roman"/>
        </w:rPr>
        <w:t>telah</w:t>
      </w:r>
      <w:proofErr w:type="spellEnd"/>
      <w:r w:rsidRPr="00132D0E">
        <w:rPr>
          <w:rFonts w:eastAsia="Times New Roman"/>
        </w:rPr>
        <w:t xml:space="preserve"> </w:t>
      </w:r>
      <w:proofErr w:type="spellStart"/>
      <w:r w:rsidRPr="00132D0E">
        <w:rPr>
          <w:rFonts w:eastAsia="Times New Roman"/>
        </w:rPr>
        <w:t>menyebabkan</w:t>
      </w:r>
      <w:proofErr w:type="spellEnd"/>
      <w:r w:rsidRPr="00132D0E">
        <w:rPr>
          <w:rFonts w:eastAsia="Times New Roman"/>
        </w:rPr>
        <w:t xml:space="preserve"> </w:t>
      </w:r>
      <w:proofErr w:type="spellStart"/>
      <w:r w:rsidRPr="00132D0E">
        <w:rPr>
          <w:rFonts w:eastAsia="Times New Roman"/>
        </w:rPr>
        <w:t>perubahan</w:t>
      </w:r>
      <w:proofErr w:type="spellEnd"/>
      <w:r w:rsidRPr="00132D0E">
        <w:rPr>
          <w:rFonts w:eastAsia="Times New Roman"/>
        </w:rPr>
        <w:t xml:space="preserve"> </w:t>
      </w:r>
      <w:proofErr w:type="spellStart"/>
      <w:r w:rsidRPr="00132D0E">
        <w:rPr>
          <w:rFonts w:eastAsia="Times New Roman"/>
        </w:rPr>
        <w:t>drastis</w:t>
      </w:r>
      <w:proofErr w:type="spellEnd"/>
      <w:r w:rsidRPr="00132D0E">
        <w:rPr>
          <w:rFonts w:eastAsia="Times New Roman"/>
        </w:rPr>
        <w:t xml:space="preserve"> pada </w:t>
      </w:r>
      <w:proofErr w:type="spellStart"/>
      <w:r w:rsidRPr="00132D0E">
        <w:rPr>
          <w:rFonts w:eastAsia="Times New Roman"/>
        </w:rPr>
        <w:t>struktur</w:t>
      </w:r>
      <w:proofErr w:type="spellEnd"/>
      <w:r w:rsidRPr="00132D0E">
        <w:rPr>
          <w:rFonts w:eastAsia="Times New Roman"/>
        </w:rPr>
        <w:t xml:space="preserve"> </w:t>
      </w:r>
      <w:proofErr w:type="spellStart"/>
      <w:r w:rsidRPr="00132D0E">
        <w:rPr>
          <w:rFonts w:eastAsia="Times New Roman"/>
        </w:rPr>
        <w:t>ekologis</w:t>
      </w:r>
      <w:proofErr w:type="spellEnd"/>
      <w:r w:rsidRPr="00132D0E">
        <w:rPr>
          <w:rFonts w:eastAsia="Times New Roman"/>
        </w:rPr>
        <w:t xml:space="preserve">, di mana </w:t>
      </w:r>
      <w:proofErr w:type="spellStart"/>
      <w:r w:rsidRPr="00132D0E">
        <w:rPr>
          <w:rFonts w:eastAsia="Times New Roman"/>
        </w:rPr>
        <w:t>konversi</w:t>
      </w:r>
      <w:proofErr w:type="spellEnd"/>
      <w:r w:rsidRPr="00132D0E">
        <w:rPr>
          <w:rFonts w:eastAsia="Times New Roman"/>
        </w:rPr>
        <w:t xml:space="preserve"> </w:t>
      </w:r>
      <w:proofErr w:type="spellStart"/>
      <w:r w:rsidRPr="00132D0E">
        <w:rPr>
          <w:rFonts w:eastAsia="Times New Roman"/>
        </w:rPr>
        <w:t>lahan</w:t>
      </w:r>
      <w:proofErr w:type="spellEnd"/>
      <w:r w:rsidRPr="00132D0E">
        <w:rPr>
          <w:rFonts w:eastAsia="Times New Roman"/>
        </w:rPr>
        <w:t xml:space="preserve"> </w:t>
      </w:r>
      <w:proofErr w:type="spellStart"/>
      <w:r w:rsidRPr="00132D0E">
        <w:rPr>
          <w:rFonts w:eastAsia="Times New Roman"/>
        </w:rPr>
        <w:t>hijau</w:t>
      </w:r>
      <w:proofErr w:type="spellEnd"/>
      <w:r w:rsidRPr="00132D0E">
        <w:rPr>
          <w:rFonts w:eastAsia="Times New Roman"/>
        </w:rPr>
        <w:t xml:space="preserve"> </w:t>
      </w:r>
      <w:proofErr w:type="spellStart"/>
      <w:r w:rsidRPr="00132D0E">
        <w:rPr>
          <w:rFonts w:eastAsia="Times New Roman"/>
        </w:rPr>
        <w:t>menjadi</w:t>
      </w:r>
      <w:proofErr w:type="spellEnd"/>
      <w:r w:rsidRPr="00132D0E">
        <w:rPr>
          <w:rFonts w:eastAsia="Times New Roman"/>
        </w:rPr>
        <w:t xml:space="preserve"> </w:t>
      </w:r>
      <w:proofErr w:type="spellStart"/>
      <w:r w:rsidRPr="00132D0E">
        <w:rPr>
          <w:rFonts w:eastAsia="Times New Roman"/>
        </w:rPr>
        <w:t>kawasan</w:t>
      </w:r>
      <w:proofErr w:type="spellEnd"/>
      <w:r w:rsidRPr="00132D0E">
        <w:rPr>
          <w:rFonts w:eastAsia="Times New Roman"/>
        </w:rPr>
        <w:t xml:space="preserve"> </w:t>
      </w:r>
      <w:proofErr w:type="spellStart"/>
      <w:r w:rsidRPr="00132D0E">
        <w:rPr>
          <w:rFonts w:eastAsia="Times New Roman"/>
        </w:rPr>
        <w:t>terbangun</w:t>
      </w:r>
      <w:proofErr w:type="spellEnd"/>
      <w:r w:rsidRPr="00132D0E">
        <w:rPr>
          <w:rFonts w:eastAsia="Times New Roman"/>
        </w:rPr>
        <w:t xml:space="preserve"> </w:t>
      </w:r>
      <w:proofErr w:type="spellStart"/>
      <w:r w:rsidRPr="00132D0E">
        <w:rPr>
          <w:rFonts w:eastAsia="Times New Roman"/>
        </w:rPr>
        <w:t>menurunkan</w:t>
      </w:r>
      <w:proofErr w:type="spellEnd"/>
      <w:r w:rsidRPr="00132D0E">
        <w:rPr>
          <w:rFonts w:eastAsia="Times New Roman"/>
        </w:rPr>
        <w:t xml:space="preserve"> </w:t>
      </w:r>
      <w:proofErr w:type="spellStart"/>
      <w:r w:rsidRPr="00132D0E">
        <w:rPr>
          <w:rFonts w:eastAsia="Times New Roman"/>
        </w:rPr>
        <w:t>kemampuan</w:t>
      </w:r>
      <w:proofErr w:type="spellEnd"/>
      <w:r w:rsidRPr="00132D0E">
        <w:rPr>
          <w:rFonts w:eastAsia="Times New Roman"/>
        </w:rPr>
        <w:t xml:space="preserve"> </w:t>
      </w:r>
      <w:proofErr w:type="spellStart"/>
      <w:r w:rsidRPr="00132D0E">
        <w:rPr>
          <w:rFonts w:eastAsia="Times New Roman"/>
        </w:rPr>
        <w:t>alami</w:t>
      </w:r>
      <w:proofErr w:type="spellEnd"/>
      <w:r w:rsidRPr="00132D0E">
        <w:rPr>
          <w:rFonts w:eastAsia="Times New Roman"/>
        </w:rPr>
        <w:t xml:space="preserve"> </w:t>
      </w:r>
      <w:proofErr w:type="spellStart"/>
      <w:r w:rsidRPr="00132D0E">
        <w:rPr>
          <w:rFonts w:eastAsia="Times New Roman"/>
        </w:rPr>
        <w:t>daerah</w:t>
      </w:r>
      <w:proofErr w:type="spellEnd"/>
      <w:r w:rsidRPr="00132D0E">
        <w:rPr>
          <w:rFonts w:eastAsia="Times New Roman"/>
        </w:rPr>
        <w:t xml:space="preserve"> </w:t>
      </w:r>
      <w:proofErr w:type="spellStart"/>
      <w:r w:rsidRPr="00132D0E">
        <w:rPr>
          <w:rFonts w:eastAsia="Times New Roman"/>
        </w:rPr>
        <w:t>untuk</w:t>
      </w:r>
      <w:proofErr w:type="spellEnd"/>
      <w:r w:rsidRPr="00132D0E">
        <w:rPr>
          <w:rFonts w:eastAsia="Times New Roman"/>
        </w:rPr>
        <w:t xml:space="preserve"> </w:t>
      </w:r>
      <w:proofErr w:type="spellStart"/>
      <w:r w:rsidRPr="00132D0E">
        <w:rPr>
          <w:rFonts w:eastAsia="Times New Roman"/>
        </w:rPr>
        <w:t>menyerap</w:t>
      </w:r>
      <w:proofErr w:type="spellEnd"/>
      <w:r w:rsidRPr="00132D0E">
        <w:rPr>
          <w:rFonts w:eastAsia="Times New Roman"/>
        </w:rPr>
        <w:t xml:space="preserve"> air </w:t>
      </w:r>
      <w:proofErr w:type="spellStart"/>
      <w:r w:rsidRPr="00132D0E">
        <w:rPr>
          <w:rFonts w:eastAsia="Times New Roman"/>
        </w:rPr>
        <w:t>hujan</w:t>
      </w:r>
      <w:proofErr w:type="spellEnd"/>
      <w:r w:rsidRPr="00132D0E">
        <w:rPr>
          <w:rFonts w:eastAsia="Times New Roman"/>
        </w:rPr>
        <w:t xml:space="preserve">. </w:t>
      </w:r>
      <w:proofErr w:type="spellStart"/>
      <w:r w:rsidRPr="00132D0E">
        <w:rPr>
          <w:rFonts w:eastAsia="Times New Roman"/>
        </w:rPr>
        <w:t>Akibatnya</w:t>
      </w:r>
      <w:proofErr w:type="spellEnd"/>
      <w:r w:rsidRPr="00132D0E">
        <w:rPr>
          <w:rFonts w:eastAsia="Times New Roman"/>
        </w:rPr>
        <w:t xml:space="preserve">, </w:t>
      </w:r>
      <w:proofErr w:type="spellStart"/>
      <w:r w:rsidRPr="00132D0E">
        <w:rPr>
          <w:rFonts w:eastAsia="Times New Roman"/>
        </w:rPr>
        <w:t>banjir</w:t>
      </w:r>
      <w:proofErr w:type="spellEnd"/>
      <w:r w:rsidRPr="00132D0E">
        <w:rPr>
          <w:rFonts w:eastAsia="Times New Roman"/>
        </w:rPr>
        <w:t xml:space="preserve"> </w:t>
      </w:r>
      <w:proofErr w:type="spellStart"/>
      <w:r w:rsidRPr="00132D0E">
        <w:rPr>
          <w:rFonts w:eastAsia="Times New Roman"/>
        </w:rPr>
        <w:t>perkotaan</w:t>
      </w:r>
      <w:proofErr w:type="spellEnd"/>
      <w:r w:rsidRPr="00132D0E">
        <w:rPr>
          <w:rFonts w:eastAsia="Times New Roman"/>
        </w:rPr>
        <w:t xml:space="preserve">, </w:t>
      </w:r>
      <w:proofErr w:type="spellStart"/>
      <w:r w:rsidRPr="00132D0E">
        <w:rPr>
          <w:rFonts w:eastAsia="Times New Roman"/>
        </w:rPr>
        <w:t>kekeringan</w:t>
      </w:r>
      <w:proofErr w:type="spellEnd"/>
      <w:r w:rsidRPr="00132D0E">
        <w:rPr>
          <w:rFonts w:eastAsia="Times New Roman"/>
        </w:rPr>
        <w:t xml:space="preserve"> </w:t>
      </w:r>
      <w:proofErr w:type="spellStart"/>
      <w:r w:rsidRPr="00132D0E">
        <w:rPr>
          <w:rFonts w:eastAsia="Times New Roman"/>
        </w:rPr>
        <w:t>musiman</w:t>
      </w:r>
      <w:proofErr w:type="spellEnd"/>
      <w:r w:rsidRPr="00132D0E">
        <w:rPr>
          <w:rFonts w:eastAsia="Times New Roman"/>
        </w:rPr>
        <w:t xml:space="preserve">, </w:t>
      </w:r>
      <w:proofErr w:type="spellStart"/>
      <w:r w:rsidRPr="00132D0E">
        <w:rPr>
          <w:rFonts w:eastAsia="Times New Roman"/>
        </w:rPr>
        <w:t>serta</w:t>
      </w:r>
      <w:proofErr w:type="spellEnd"/>
      <w:r w:rsidRPr="00132D0E">
        <w:rPr>
          <w:rFonts w:eastAsia="Times New Roman"/>
        </w:rPr>
        <w:t xml:space="preserve"> </w:t>
      </w:r>
      <w:proofErr w:type="spellStart"/>
      <w:r w:rsidRPr="00132D0E">
        <w:rPr>
          <w:rFonts w:eastAsia="Times New Roman"/>
        </w:rPr>
        <w:t>penurunan</w:t>
      </w:r>
      <w:proofErr w:type="spellEnd"/>
      <w:r w:rsidRPr="00132D0E">
        <w:rPr>
          <w:rFonts w:eastAsia="Times New Roman"/>
        </w:rPr>
        <w:t xml:space="preserve"> </w:t>
      </w:r>
      <w:proofErr w:type="spellStart"/>
      <w:r w:rsidRPr="00132D0E">
        <w:rPr>
          <w:rFonts w:eastAsia="Times New Roman"/>
        </w:rPr>
        <w:t>kualitas</w:t>
      </w:r>
      <w:proofErr w:type="spellEnd"/>
      <w:r w:rsidRPr="00132D0E">
        <w:rPr>
          <w:rFonts w:eastAsia="Times New Roman"/>
        </w:rPr>
        <w:t xml:space="preserve"> </w:t>
      </w:r>
      <w:proofErr w:type="spellStart"/>
      <w:r w:rsidRPr="00132D0E">
        <w:rPr>
          <w:rFonts w:eastAsia="Times New Roman"/>
        </w:rPr>
        <w:t>lingkungan</w:t>
      </w:r>
      <w:proofErr w:type="spellEnd"/>
      <w:r w:rsidRPr="00132D0E">
        <w:rPr>
          <w:rFonts w:eastAsia="Times New Roman"/>
        </w:rPr>
        <w:t xml:space="preserve"> </w:t>
      </w:r>
      <w:proofErr w:type="spellStart"/>
      <w:r w:rsidRPr="00132D0E">
        <w:rPr>
          <w:rFonts w:eastAsia="Times New Roman"/>
        </w:rPr>
        <w:t>semakin</w:t>
      </w:r>
      <w:proofErr w:type="spellEnd"/>
      <w:r w:rsidRPr="00132D0E">
        <w:rPr>
          <w:rFonts w:eastAsia="Times New Roman"/>
        </w:rPr>
        <w:t xml:space="preserve"> </w:t>
      </w:r>
      <w:proofErr w:type="spellStart"/>
      <w:r w:rsidRPr="00132D0E">
        <w:rPr>
          <w:rFonts w:eastAsia="Times New Roman"/>
        </w:rPr>
        <w:t>sering</w:t>
      </w:r>
      <w:proofErr w:type="spellEnd"/>
      <w:r w:rsidRPr="00132D0E">
        <w:rPr>
          <w:rFonts w:eastAsia="Times New Roman"/>
        </w:rPr>
        <w:t xml:space="preserve"> </w:t>
      </w:r>
      <w:proofErr w:type="spellStart"/>
      <w:r w:rsidRPr="00132D0E">
        <w:rPr>
          <w:rFonts w:eastAsia="Times New Roman"/>
        </w:rPr>
        <w:t>terjadi</w:t>
      </w:r>
      <w:proofErr w:type="spellEnd"/>
      <w:r w:rsidRPr="00132D0E">
        <w:rPr>
          <w:rFonts w:eastAsia="Times New Roman"/>
        </w:rPr>
        <w:t xml:space="preserve">. </w:t>
      </w:r>
      <w:proofErr w:type="spellStart"/>
      <w:r w:rsidRPr="00132D0E">
        <w:rPr>
          <w:rFonts w:eastAsia="Times New Roman"/>
        </w:rPr>
        <w:t>Penelitian</w:t>
      </w:r>
      <w:proofErr w:type="spellEnd"/>
      <w:r>
        <w:fldChar w:fldCharType="begin"/>
      </w:r>
      <w:r>
        <w:instrText>HYPERLINK "https://www.mdpi.com/2076-3263/15/12/455" \h</w:instrText>
      </w:r>
      <w:r>
        <w:fldChar w:fldCharType="separate"/>
      </w:r>
      <w:r w:rsidRPr="00132D0E">
        <w:rPr>
          <w:rFonts w:eastAsia="Times New Roman"/>
        </w:rPr>
        <w:t xml:space="preserve"> </w:t>
      </w:r>
      <w:r>
        <w:fldChar w:fldCharType="end"/>
      </w:r>
      <w:r w:rsidRPr="00174DCC">
        <w:fldChar w:fldCharType="begin" w:fldLock="1"/>
      </w:r>
      <w:r w:rsidR="00F92077">
        <w:instrText>ADDIN CSL_CITATION {"citationItems":[{"id":"ITEM-1","itemData":{"DOI":"10.3390/GEOSCIENCES15120455","ISSN":"2076-3263","abstract":"Coastal flooding driven by sea-level rise and land subsidence poses severe risks to low-lying communities. This study evaluates the causes and impacts of coastal sinking in Sayung, Demak, Central Java, using multi-temporal Landsat imagery (1977, 2024), tidal gauge data, and GPS measurements. A set of spectral indices—Normalized Difference Vegetation Index (NDVI), Weighted Modified Normalized Difference Water Index (WMNDWI), Land Surface Water Index (LSWI), and Normalized Difference Built-up Index (NDBI)—were calculated and integrated as input features for a Random Forest machine learning model to detect and classify environmental changes. Results indicated an average land subsidence rate of approximately 6 cm/year ± 0.8 cm/year, validated against InSAR-based measurements, and a classification accuracy of 91% (RMSE of 0.8 cm/year). A substantial decline in vegetation indices was observed, reflecting the conversion of agricultural land into built-up areas and water bodies. Extensive flooding and shoreline retreat were documented, with high-risk zones concentrated along densely developed coastlines. These findings highlight the urgent need for integrated management strategies, including stricter groundwater regulation, continuous remote-sensing-based monitoring, and large-scale mangrove restoration, to safeguard ecological functions and enhance the socio-economic resilience of coastal communities in the face of accelerating climate change impacts.","author":[{"dropping-particle":"","family":"Sutrisno","given":"Dewayany","non-dropping-particle":"","parse-names":false,"suffix":""},{"dropping-particle":"","family":"Dimyati","given":"Ratih Dewanti","non-dropping-particle":"","parse-names":false,"suffix":""},{"dropping-particle":"","family":"Shofiyati","given":"Rizatus","non-dropping-particle":"","parse-names":false,"suffix":""},{"dropping-particle":"","family":"Prihanto","given":"Yosef","non-dropping-particle":"","parse-names":false,"suffix":""},{"dropping-particle":"","family":"Hidayat","given":"Janthy Trilusianthy","non-dropping-particle":"","parse-names":false,"suffix":""},{"dropping-particle":"","family":"Darmawan","given":"Mulyanto","non-dropping-particle":"","parse-names":false,"suffix":""},{"dropping-particle":"","family":"Agus","given":"Syamsul Bahri","non-dropping-particle":"","parse-names":false,"suffix":""},{"dropping-particle":"","family":"Helmi","given":"Muhammad","non-dropping-particle":"","parse-names":false,"suffix":""},{"dropping-particle":"","family":"Sadmono","given":"Heri","non-dropping-particle":"","parse-names":false,"suffix":""},{"dropping-particle":"","family":"Anggraini","given":"Nanin","non-dropping-particle":"","parse-names":false,"suffix":""}],"container-title":"Geosciences 2025, Vol. 15, Page 455","id":"ITEM-1","issue":"12","issued":{"date-parts":[["2025","12","1"]]},"page":"455","publisher":"Multidisciplinary Digital Publishing Institute","title":"Rapid Evaluation of Coastal Sinking and Management Issues in Sayung, Central Java, Indonesia","type":"article-journal","volume":"15"},"uris":["http://www.mendeley.com/documents/?uuid=48777326-cec7-314a-b51c-de804d8a4c1b"]}],"mendeley":{"formattedCitation":"[2]","plainTextFormattedCitation":"[2]","previouslyFormattedCitation":"[2]"},"properties":{"noteIndex":0},"schema":"https://github.com/citation-style-language/schema/raw/master/csl-citation.json"}</w:instrText>
      </w:r>
      <w:r w:rsidRPr="00174DCC">
        <w:fldChar w:fldCharType="separate"/>
      </w:r>
      <w:r w:rsidR="00F92077" w:rsidRPr="00F92077">
        <w:rPr>
          <w:noProof/>
        </w:rPr>
        <w:t>[2]</w:t>
      </w:r>
      <w:r w:rsidRPr="00174DCC">
        <w:fldChar w:fldCharType="end"/>
      </w:r>
      <w:r w:rsidRPr="00132D0E">
        <w:rPr>
          <w:rFonts w:eastAsia="Times New Roman"/>
        </w:rPr>
        <w:t xml:space="preserve"> </w:t>
      </w:r>
      <w:proofErr w:type="spellStart"/>
      <w:r w:rsidRPr="00132D0E">
        <w:rPr>
          <w:rFonts w:eastAsia="Times New Roman"/>
        </w:rPr>
        <w:t>menyoroti</w:t>
      </w:r>
      <w:proofErr w:type="spellEnd"/>
      <w:r w:rsidRPr="00132D0E">
        <w:rPr>
          <w:rFonts w:eastAsia="Times New Roman"/>
        </w:rPr>
        <w:t xml:space="preserve"> </w:t>
      </w:r>
      <w:proofErr w:type="spellStart"/>
      <w:r w:rsidRPr="00132D0E">
        <w:rPr>
          <w:rFonts w:eastAsia="Times New Roman"/>
        </w:rPr>
        <w:t>bahwa</w:t>
      </w:r>
      <w:proofErr w:type="spellEnd"/>
      <w:r w:rsidRPr="00132D0E">
        <w:rPr>
          <w:rFonts w:eastAsia="Times New Roman"/>
        </w:rPr>
        <w:t xml:space="preserve"> </w:t>
      </w:r>
      <w:proofErr w:type="spellStart"/>
      <w:r w:rsidRPr="00132D0E">
        <w:rPr>
          <w:rFonts w:eastAsia="Times New Roman"/>
        </w:rPr>
        <w:t>kawasan</w:t>
      </w:r>
      <w:proofErr w:type="spellEnd"/>
      <w:r w:rsidRPr="00132D0E">
        <w:rPr>
          <w:rFonts w:eastAsia="Times New Roman"/>
        </w:rPr>
        <w:t xml:space="preserve"> </w:t>
      </w:r>
      <w:proofErr w:type="spellStart"/>
      <w:r w:rsidRPr="00132D0E">
        <w:rPr>
          <w:rFonts w:eastAsia="Times New Roman"/>
        </w:rPr>
        <w:t>pesisir</w:t>
      </w:r>
      <w:proofErr w:type="spellEnd"/>
      <w:r w:rsidRPr="00132D0E">
        <w:rPr>
          <w:rFonts w:eastAsia="Times New Roman"/>
        </w:rPr>
        <w:t xml:space="preserve"> </w:t>
      </w:r>
      <w:proofErr w:type="spellStart"/>
      <w:r w:rsidRPr="00132D0E">
        <w:rPr>
          <w:rFonts w:eastAsia="Times New Roman"/>
        </w:rPr>
        <w:t>seperti</w:t>
      </w:r>
      <w:proofErr w:type="spellEnd"/>
      <w:r w:rsidRPr="00132D0E">
        <w:rPr>
          <w:rFonts w:eastAsia="Times New Roman"/>
        </w:rPr>
        <w:t xml:space="preserve"> </w:t>
      </w:r>
      <w:proofErr w:type="spellStart"/>
      <w:r w:rsidRPr="00132D0E">
        <w:rPr>
          <w:rFonts w:eastAsia="Times New Roman"/>
        </w:rPr>
        <w:t>Sayung</w:t>
      </w:r>
      <w:proofErr w:type="spellEnd"/>
      <w:r w:rsidRPr="00132D0E">
        <w:rPr>
          <w:rFonts w:eastAsia="Times New Roman"/>
        </w:rPr>
        <w:t xml:space="preserve">, </w:t>
      </w:r>
      <w:proofErr w:type="spellStart"/>
      <w:r w:rsidRPr="00132D0E">
        <w:rPr>
          <w:rFonts w:eastAsia="Times New Roman"/>
        </w:rPr>
        <w:t>Kabupaten</w:t>
      </w:r>
      <w:proofErr w:type="spellEnd"/>
      <w:r w:rsidRPr="00132D0E">
        <w:rPr>
          <w:rFonts w:eastAsia="Times New Roman"/>
        </w:rPr>
        <w:t xml:space="preserve"> </w:t>
      </w:r>
      <w:proofErr w:type="spellStart"/>
      <w:r w:rsidRPr="00132D0E">
        <w:rPr>
          <w:rFonts w:eastAsia="Times New Roman"/>
        </w:rPr>
        <w:t>Demak</w:t>
      </w:r>
      <w:proofErr w:type="spellEnd"/>
      <w:r w:rsidRPr="00132D0E">
        <w:rPr>
          <w:rFonts w:eastAsia="Times New Roman"/>
        </w:rPr>
        <w:t xml:space="preserve">, </w:t>
      </w:r>
      <w:proofErr w:type="spellStart"/>
      <w:r w:rsidRPr="00132D0E">
        <w:rPr>
          <w:rFonts w:eastAsia="Times New Roman"/>
        </w:rPr>
        <w:t>mengalami</w:t>
      </w:r>
      <w:proofErr w:type="spellEnd"/>
      <w:r w:rsidRPr="00132D0E">
        <w:rPr>
          <w:rFonts w:eastAsia="Times New Roman"/>
        </w:rPr>
        <w:t xml:space="preserve"> </w:t>
      </w:r>
      <w:proofErr w:type="spellStart"/>
      <w:r w:rsidRPr="00132D0E">
        <w:rPr>
          <w:rFonts w:eastAsia="Times New Roman"/>
        </w:rPr>
        <w:t>penurunan</w:t>
      </w:r>
      <w:proofErr w:type="spellEnd"/>
      <w:r w:rsidRPr="00132D0E">
        <w:rPr>
          <w:rFonts w:eastAsia="Times New Roman"/>
        </w:rPr>
        <w:t xml:space="preserve"> </w:t>
      </w:r>
      <w:proofErr w:type="spellStart"/>
      <w:r w:rsidRPr="00132D0E">
        <w:rPr>
          <w:rFonts w:eastAsia="Times New Roman"/>
        </w:rPr>
        <w:t>muka</w:t>
      </w:r>
      <w:proofErr w:type="spellEnd"/>
      <w:r w:rsidRPr="00132D0E">
        <w:rPr>
          <w:rFonts w:eastAsia="Times New Roman"/>
        </w:rPr>
        <w:t xml:space="preserve"> </w:t>
      </w:r>
      <w:proofErr w:type="spellStart"/>
      <w:r w:rsidRPr="00132D0E">
        <w:rPr>
          <w:rFonts w:eastAsia="Times New Roman"/>
        </w:rPr>
        <w:t>tanah</w:t>
      </w:r>
      <w:proofErr w:type="spellEnd"/>
      <w:r w:rsidRPr="00132D0E">
        <w:rPr>
          <w:rFonts w:eastAsia="Times New Roman"/>
        </w:rPr>
        <w:t xml:space="preserve"> </w:t>
      </w:r>
      <w:proofErr w:type="spellStart"/>
      <w:r w:rsidRPr="00132D0E">
        <w:rPr>
          <w:rFonts w:eastAsia="Times New Roman"/>
        </w:rPr>
        <w:t>akibat</w:t>
      </w:r>
      <w:proofErr w:type="spellEnd"/>
      <w:r w:rsidRPr="00132D0E">
        <w:rPr>
          <w:rFonts w:eastAsia="Times New Roman"/>
        </w:rPr>
        <w:t xml:space="preserve"> </w:t>
      </w:r>
      <w:proofErr w:type="spellStart"/>
      <w:r w:rsidRPr="00132D0E">
        <w:rPr>
          <w:rFonts w:eastAsia="Times New Roman"/>
        </w:rPr>
        <w:t>eksploitasi</w:t>
      </w:r>
      <w:proofErr w:type="spellEnd"/>
      <w:r w:rsidRPr="00132D0E">
        <w:rPr>
          <w:rFonts w:eastAsia="Times New Roman"/>
        </w:rPr>
        <w:t xml:space="preserve"> air </w:t>
      </w:r>
      <w:proofErr w:type="spellStart"/>
      <w:r w:rsidRPr="00132D0E">
        <w:rPr>
          <w:rFonts w:eastAsia="Times New Roman"/>
        </w:rPr>
        <w:t>tanah</w:t>
      </w:r>
      <w:proofErr w:type="spellEnd"/>
      <w:r w:rsidRPr="00132D0E">
        <w:rPr>
          <w:rFonts w:eastAsia="Times New Roman"/>
        </w:rPr>
        <w:t xml:space="preserve"> dan </w:t>
      </w:r>
      <w:proofErr w:type="spellStart"/>
      <w:r w:rsidRPr="00132D0E">
        <w:rPr>
          <w:rFonts w:eastAsia="Times New Roman"/>
        </w:rPr>
        <w:t>pembangunan</w:t>
      </w:r>
      <w:proofErr w:type="spellEnd"/>
      <w:r w:rsidRPr="00132D0E">
        <w:rPr>
          <w:rFonts w:eastAsia="Times New Roman"/>
        </w:rPr>
        <w:t xml:space="preserve"> </w:t>
      </w:r>
      <w:proofErr w:type="spellStart"/>
      <w:r w:rsidRPr="00132D0E">
        <w:rPr>
          <w:rFonts w:eastAsia="Times New Roman"/>
        </w:rPr>
        <w:t>infrastruktur</w:t>
      </w:r>
      <w:proofErr w:type="spellEnd"/>
      <w:r w:rsidRPr="00132D0E">
        <w:rPr>
          <w:rFonts w:eastAsia="Times New Roman"/>
        </w:rPr>
        <w:t xml:space="preserve"> </w:t>
      </w:r>
      <w:proofErr w:type="spellStart"/>
      <w:r w:rsidRPr="00132D0E">
        <w:rPr>
          <w:rFonts w:eastAsia="Times New Roman"/>
        </w:rPr>
        <w:t>berat</w:t>
      </w:r>
      <w:proofErr w:type="spellEnd"/>
      <w:r w:rsidRPr="00132D0E">
        <w:rPr>
          <w:rFonts w:eastAsia="Times New Roman"/>
        </w:rPr>
        <w:t xml:space="preserve">, </w:t>
      </w:r>
      <w:proofErr w:type="spellStart"/>
      <w:r w:rsidRPr="00132D0E">
        <w:rPr>
          <w:rFonts w:eastAsia="Times New Roman"/>
        </w:rPr>
        <w:t>sementara</w:t>
      </w:r>
      <w:proofErr w:type="spellEnd"/>
      <w:r>
        <w:fldChar w:fldCharType="begin"/>
      </w:r>
      <w:r>
        <w:instrText>HYPERLINK "https://heca-analitika.com/ljes/article/view/181" \h</w:instrText>
      </w:r>
      <w:r>
        <w:fldChar w:fldCharType="separate"/>
      </w:r>
      <w:r w:rsidRPr="00132D0E">
        <w:rPr>
          <w:rFonts w:eastAsia="Times New Roman"/>
        </w:rPr>
        <w:t xml:space="preserve"> </w:t>
      </w:r>
      <w:r>
        <w:fldChar w:fldCharType="end"/>
      </w:r>
      <w:r w:rsidRPr="00174DCC">
        <w:fldChar w:fldCharType="begin" w:fldLock="1"/>
      </w:r>
      <w:r w:rsidR="00F92077">
        <w:instrText>ADDIN CSL_CITATION {"citationItems":[{"id":"ITEM-1","itemData":{"DOI":"10.60084/LJES.V2I1.181","ISSN":"2988-7038","abstract":"Indonesia's archipelago presents a distinctive opportunity for targeted sustainable development due to its complex interplay of economic advancement and environmental challenges. To better understand this dynamic and identify potential areas for focused intervention, this study applied K-means clustering to 2022 data on the Air Quality Index (AQI), electricity consumption, and Gross Regional Domestic Product (GRDP). The analysis aimed to delineate the provinces into three distinct clusters, providing a clearer picture of the varying levels of economic development and environmental impact across the nation's diverse islands. Each cluster reflects specific environmental and economic dynamics, suggesting tailored policy interventions. The results show that for provinces in Cluster 1, which exhibit moderate environmental quality and lower economic activity, the introduction of sustainable agricultural enhancements, eco-tourism, and renewable energy initiatives is recommended. Cluster 2, marked by higher economic outputs and moderate environmental conditions, would benefit from the implementation of smart urban planning, stricter environmental controls, and the adoption of clean technologies. Finally, Cluster 3, which includes highly urbanized areas with robust economic growth, requires expanded green infrastructure, improved sustainable urban practices, and enhanced public transportation systems. These recommendations aim to foster balanced economic growth while preserving environmental integrity across Indonesia’s diverse landscapes.","author":[{"dropping-particle":"","family":"Noviandy","given":"Teuku Rizky","non-dropping-particle":"","parse-names":false,"suffix":""},{"dropping-particle":"","family":"Hardi","given":"Irsan","non-dropping-particle":"","parse-names":false,"suffix":""},{"dropping-particle":"","family":"Zahriah","given":"Zahriah","non-dropping-particle":"","parse-names":false,"suffix":""},{"dropping-particle":"","family":"Sofyan","given":"Rahmi","non-dropping-particle":"","parse-names":false,"suffix":""},{"dropping-particle":"","family":"Sasmita","given":"Novi Reandy","non-dropping-particle":"","parse-names":false,"suffix":""},{"dropping-particle":"","family":"Hilal","given":"Iin Shabrina","non-dropping-particle":"","parse-names":false,"suffix":""},{"dropping-particle":"","family":"Idroes","given":"Ghalieb Mutig","non-dropping-particle":"","parse-names":false,"suffix":""}],"container-title":"Leuser Journal of Environmental Studies","id":"ITEM-1","issue":"1","issued":{"date-parts":[["2024","4","29"]]},"page":"41-51","publisher":"PT. Heca Sentra Analitika","title":"Environmental and Economic Clustering of Indonesian Provinces: Insights from K-Means Analysis","type":"article-journal","volume":"2"},"uris":["http://www.mendeley.com/documents/?uuid=0486db27-011e-3db7-a9ba-a22a0514064e"]}],"mendeley":{"formattedCitation":"[3]","plainTextFormattedCitation":"[3]","previouslyFormattedCitation":"[3]"},"properties":{"noteIndex":0},"schema":"https://github.com/citation-style-language/schema/raw/master/csl-citation.json"}</w:instrText>
      </w:r>
      <w:r w:rsidRPr="00174DCC">
        <w:fldChar w:fldCharType="separate"/>
      </w:r>
      <w:r w:rsidR="00F92077" w:rsidRPr="00F92077">
        <w:rPr>
          <w:noProof/>
        </w:rPr>
        <w:t>[3]</w:t>
      </w:r>
      <w:r w:rsidRPr="00174DCC">
        <w:fldChar w:fldCharType="end"/>
      </w:r>
      <w:r w:rsidRPr="00132D0E">
        <w:rPr>
          <w:rFonts w:eastAsia="Times New Roman"/>
        </w:rPr>
        <w:t xml:space="preserve"> </w:t>
      </w:r>
      <w:proofErr w:type="spellStart"/>
      <w:r w:rsidRPr="00132D0E">
        <w:rPr>
          <w:rFonts w:eastAsia="Times New Roman"/>
        </w:rPr>
        <w:t>menegaskan</w:t>
      </w:r>
      <w:proofErr w:type="spellEnd"/>
      <w:r w:rsidRPr="00132D0E">
        <w:rPr>
          <w:rFonts w:eastAsia="Times New Roman"/>
        </w:rPr>
        <w:t xml:space="preserve"> </w:t>
      </w:r>
      <w:proofErr w:type="spellStart"/>
      <w:r w:rsidRPr="00132D0E">
        <w:rPr>
          <w:rFonts w:eastAsia="Times New Roman"/>
        </w:rPr>
        <w:t>bahwa</w:t>
      </w:r>
      <w:proofErr w:type="spellEnd"/>
      <w:r w:rsidRPr="00132D0E">
        <w:rPr>
          <w:rFonts w:eastAsia="Times New Roman"/>
        </w:rPr>
        <w:t xml:space="preserve"> </w:t>
      </w:r>
      <w:proofErr w:type="spellStart"/>
      <w:r w:rsidRPr="00132D0E">
        <w:rPr>
          <w:rFonts w:eastAsia="Times New Roman"/>
        </w:rPr>
        <w:t>urbanisasi</w:t>
      </w:r>
      <w:proofErr w:type="spellEnd"/>
      <w:r w:rsidRPr="00132D0E">
        <w:rPr>
          <w:rFonts w:eastAsia="Times New Roman"/>
        </w:rPr>
        <w:t xml:space="preserve"> </w:t>
      </w:r>
      <w:proofErr w:type="spellStart"/>
      <w:r w:rsidRPr="00132D0E">
        <w:rPr>
          <w:rFonts w:eastAsia="Times New Roman"/>
        </w:rPr>
        <w:t>cepat</w:t>
      </w:r>
      <w:proofErr w:type="spellEnd"/>
      <w:r w:rsidRPr="00132D0E">
        <w:rPr>
          <w:rFonts w:eastAsia="Times New Roman"/>
        </w:rPr>
        <w:t xml:space="preserve"> di </w:t>
      </w:r>
      <w:proofErr w:type="spellStart"/>
      <w:r w:rsidRPr="00132D0E">
        <w:rPr>
          <w:rFonts w:eastAsia="Times New Roman"/>
        </w:rPr>
        <w:t>kawasan</w:t>
      </w:r>
      <w:proofErr w:type="spellEnd"/>
      <w:r w:rsidRPr="00132D0E">
        <w:rPr>
          <w:rFonts w:eastAsia="Times New Roman"/>
        </w:rPr>
        <w:t xml:space="preserve"> metropolitan </w:t>
      </w:r>
      <w:proofErr w:type="spellStart"/>
      <w:r w:rsidRPr="00132D0E">
        <w:rPr>
          <w:rFonts w:eastAsia="Times New Roman"/>
        </w:rPr>
        <w:t>telah</w:t>
      </w:r>
      <w:proofErr w:type="spellEnd"/>
      <w:r w:rsidRPr="00132D0E">
        <w:rPr>
          <w:rFonts w:eastAsia="Times New Roman"/>
        </w:rPr>
        <w:t xml:space="preserve"> </w:t>
      </w:r>
      <w:proofErr w:type="spellStart"/>
      <w:r w:rsidRPr="00132D0E">
        <w:rPr>
          <w:rFonts w:eastAsia="Times New Roman"/>
        </w:rPr>
        <w:t>mengganggu</w:t>
      </w:r>
      <w:proofErr w:type="spellEnd"/>
      <w:r w:rsidRPr="00132D0E">
        <w:rPr>
          <w:rFonts w:eastAsia="Times New Roman"/>
        </w:rPr>
        <w:t xml:space="preserve"> </w:t>
      </w:r>
      <w:proofErr w:type="spellStart"/>
      <w:r w:rsidRPr="00132D0E">
        <w:rPr>
          <w:rFonts w:eastAsia="Times New Roman"/>
        </w:rPr>
        <w:t>keseimbangan</w:t>
      </w:r>
      <w:proofErr w:type="spellEnd"/>
      <w:r w:rsidRPr="00132D0E">
        <w:rPr>
          <w:rFonts w:eastAsia="Times New Roman"/>
        </w:rPr>
        <w:t xml:space="preserve"> </w:t>
      </w:r>
      <w:proofErr w:type="spellStart"/>
      <w:r w:rsidRPr="00132D0E">
        <w:rPr>
          <w:rFonts w:eastAsia="Times New Roman"/>
        </w:rPr>
        <w:t>ekologis</w:t>
      </w:r>
      <w:proofErr w:type="spellEnd"/>
      <w:r w:rsidRPr="00132D0E">
        <w:rPr>
          <w:rFonts w:eastAsia="Times New Roman"/>
        </w:rPr>
        <w:t xml:space="preserve">, </w:t>
      </w:r>
      <w:proofErr w:type="spellStart"/>
      <w:r w:rsidRPr="00132D0E">
        <w:rPr>
          <w:rFonts w:eastAsia="Times New Roman"/>
        </w:rPr>
        <w:t>terutama</w:t>
      </w:r>
      <w:proofErr w:type="spellEnd"/>
      <w:r w:rsidRPr="00132D0E">
        <w:rPr>
          <w:rFonts w:eastAsia="Times New Roman"/>
        </w:rPr>
        <w:t xml:space="preserve"> di </w:t>
      </w:r>
      <w:proofErr w:type="spellStart"/>
      <w:r w:rsidRPr="00132D0E">
        <w:rPr>
          <w:rFonts w:eastAsia="Times New Roman"/>
        </w:rPr>
        <w:t>Jawa</w:t>
      </w:r>
      <w:proofErr w:type="spellEnd"/>
      <w:r w:rsidRPr="00132D0E">
        <w:rPr>
          <w:rFonts w:eastAsia="Times New Roman"/>
        </w:rPr>
        <w:t xml:space="preserve"> Barat dan Banten.</w:t>
      </w:r>
    </w:p>
    <w:p w14:paraId="342D8DF5" w14:textId="1925EA82" w:rsidR="00132D0E" w:rsidRPr="00132D0E" w:rsidRDefault="00132D0E" w:rsidP="00132D0E">
      <w:pPr>
        <w:spacing w:before="240"/>
        <w:rPr>
          <w:rFonts w:eastAsia="Times New Roman"/>
        </w:rPr>
      </w:pPr>
      <w:proofErr w:type="spellStart"/>
      <w:r w:rsidRPr="00132D0E">
        <w:rPr>
          <w:rFonts w:eastAsia="Times New Roman"/>
        </w:rPr>
        <w:t>Kondisi</w:t>
      </w:r>
      <w:proofErr w:type="spellEnd"/>
      <w:r w:rsidRPr="00132D0E">
        <w:rPr>
          <w:rFonts w:eastAsia="Times New Roman"/>
        </w:rPr>
        <w:t xml:space="preserve"> </w:t>
      </w:r>
      <w:proofErr w:type="spellStart"/>
      <w:r w:rsidRPr="00132D0E">
        <w:rPr>
          <w:rFonts w:eastAsia="Times New Roman"/>
        </w:rPr>
        <w:t>serupa</w:t>
      </w:r>
      <w:proofErr w:type="spellEnd"/>
      <w:r w:rsidRPr="00132D0E">
        <w:rPr>
          <w:rFonts w:eastAsia="Times New Roman"/>
        </w:rPr>
        <w:t xml:space="preserve"> juga </w:t>
      </w:r>
      <w:proofErr w:type="spellStart"/>
      <w:r w:rsidRPr="00132D0E">
        <w:rPr>
          <w:rFonts w:eastAsia="Times New Roman"/>
        </w:rPr>
        <w:t>dialami</w:t>
      </w:r>
      <w:proofErr w:type="spellEnd"/>
      <w:r w:rsidRPr="00132D0E">
        <w:rPr>
          <w:rFonts w:eastAsia="Times New Roman"/>
        </w:rPr>
        <w:t xml:space="preserve"> oleh wilayah </w:t>
      </w:r>
      <w:proofErr w:type="spellStart"/>
      <w:r w:rsidRPr="00132D0E">
        <w:rPr>
          <w:rFonts w:eastAsia="Times New Roman"/>
        </w:rPr>
        <w:t>dengan</w:t>
      </w:r>
      <w:proofErr w:type="spellEnd"/>
      <w:r w:rsidRPr="00132D0E">
        <w:rPr>
          <w:rFonts w:eastAsia="Times New Roman"/>
        </w:rPr>
        <w:t xml:space="preserve"> </w:t>
      </w:r>
      <w:proofErr w:type="spellStart"/>
      <w:r w:rsidRPr="00132D0E">
        <w:rPr>
          <w:rFonts w:eastAsia="Times New Roman"/>
        </w:rPr>
        <w:t>karakteristik</w:t>
      </w:r>
      <w:proofErr w:type="spellEnd"/>
      <w:r w:rsidRPr="00132D0E">
        <w:rPr>
          <w:rFonts w:eastAsia="Times New Roman"/>
        </w:rPr>
        <w:t xml:space="preserve"> </w:t>
      </w:r>
      <w:proofErr w:type="spellStart"/>
      <w:r w:rsidRPr="00132D0E">
        <w:rPr>
          <w:rFonts w:eastAsia="Times New Roman"/>
        </w:rPr>
        <w:t>topografi</w:t>
      </w:r>
      <w:proofErr w:type="spellEnd"/>
      <w:r w:rsidRPr="00132D0E">
        <w:rPr>
          <w:rFonts w:eastAsia="Times New Roman"/>
        </w:rPr>
        <w:t xml:space="preserve"> </w:t>
      </w:r>
      <w:proofErr w:type="spellStart"/>
      <w:r w:rsidRPr="00132D0E">
        <w:rPr>
          <w:rFonts w:eastAsia="Times New Roman"/>
        </w:rPr>
        <w:t>lereng</w:t>
      </w:r>
      <w:proofErr w:type="spellEnd"/>
      <w:r w:rsidRPr="00132D0E">
        <w:rPr>
          <w:rFonts w:eastAsia="Times New Roman"/>
        </w:rPr>
        <w:t xml:space="preserve"> </w:t>
      </w:r>
      <w:proofErr w:type="spellStart"/>
      <w:r w:rsidRPr="00132D0E">
        <w:rPr>
          <w:rFonts w:eastAsia="Times New Roman"/>
        </w:rPr>
        <w:t>seperti</w:t>
      </w:r>
      <w:proofErr w:type="spellEnd"/>
      <w:r w:rsidRPr="00132D0E">
        <w:rPr>
          <w:rFonts w:eastAsia="Times New Roman"/>
        </w:rPr>
        <w:t xml:space="preserve"> Bogor dan Malang yang </w:t>
      </w:r>
      <w:proofErr w:type="spellStart"/>
      <w:r w:rsidRPr="00132D0E">
        <w:rPr>
          <w:rFonts w:eastAsia="Times New Roman"/>
        </w:rPr>
        <w:t>mencatat</w:t>
      </w:r>
      <w:proofErr w:type="spellEnd"/>
      <w:r w:rsidRPr="00132D0E">
        <w:rPr>
          <w:rFonts w:eastAsia="Times New Roman"/>
        </w:rPr>
        <w:t xml:space="preserve"> </w:t>
      </w:r>
      <w:proofErr w:type="spellStart"/>
      <w:r w:rsidRPr="00132D0E">
        <w:rPr>
          <w:rFonts w:eastAsia="Times New Roman"/>
        </w:rPr>
        <w:t>peningkatan</w:t>
      </w:r>
      <w:proofErr w:type="spellEnd"/>
      <w:r w:rsidRPr="00132D0E">
        <w:rPr>
          <w:rFonts w:eastAsia="Times New Roman"/>
        </w:rPr>
        <w:t xml:space="preserve"> </w:t>
      </w:r>
      <w:proofErr w:type="spellStart"/>
      <w:r w:rsidRPr="00132D0E">
        <w:rPr>
          <w:rFonts w:eastAsia="Times New Roman"/>
        </w:rPr>
        <w:t>kejadian</w:t>
      </w:r>
      <w:proofErr w:type="spellEnd"/>
      <w:r w:rsidRPr="00132D0E">
        <w:rPr>
          <w:rFonts w:eastAsia="Times New Roman"/>
        </w:rPr>
        <w:t xml:space="preserve"> </w:t>
      </w:r>
      <w:proofErr w:type="spellStart"/>
      <w:r w:rsidRPr="00132D0E">
        <w:rPr>
          <w:rFonts w:eastAsia="Times New Roman"/>
        </w:rPr>
        <w:t>tanah</w:t>
      </w:r>
      <w:proofErr w:type="spellEnd"/>
      <w:r w:rsidRPr="00132D0E">
        <w:rPr>
          <w:rFonts w:eastAsia="Times New Roman"/>
        </w:rPr>
        <w:t xml:space="preserve"> </w:t>
      </w:r>
      <w:proofErr w:type="spellStart"/>
      <w:r w:rsidRPr="00132D0E">
        <w:rPr>
          <w:rFonts w:eastAsia="Times New Roman"/>
        </w:rPr>
        <w:t>longsor</w:t>
      </w:r>
      <w:proofErr w:type="spellEnd"/>
      <w:r w:rsidRPr="00132D0E">
        <w:rPr>
          <w:rFonts w:eastAsia="Times New Roman"/>
        </w:rPr>
        <w:t xml:space="preserve"> </w:t>
      </w:r>
      <w:proofErr w:type="spellStart"/>
      <w:r w:rsidRPr="00132D0E">
        <w:rPr>
          <w:rFonts w:eastAsia="Times New Roman"/>
        </w:rPr>
        <w:t>akibat</w:t>
      </w:r>
      <w:proofErr w:type="spellEnd"/>
      <w:r w:rsidRPr="00132D0E">
        <w:rPr>
          <w:rFonts w:eastAsia="Times New Roman"/>
        </w:rPr>
        <w:t xml:space="preserve"> </w:t>
      </w:r>
      <w:proofErr w:type="spellStart"/>
      <w:r w:rsidRPr="00132D0E">
        <w:rPr>
          <w:rFonts w:eastAsia="Times New Roman"/>
        </w:rPr>
        <w:t>konversi</w:t>
      </w:r>
      <w:proofErr w:type="spellEnd"/>
      <w:r w:rsidRPr="00132D0E">
        <w:rPr>
          <w:rFonts w:eastAsia="Times New Roman"/>
        </w:rPr>
        <w:t xml:space="preserve"> </w:t>
      </w:r>
      <w:proofErr w:type="spellStart"/>
      <w:r w:rsidRPr="00132D0E">
        <w:rPr>
          <w:rFonts w:eastAsia="Times New Roman"/>
        </w:rPr>
        <w:t>lahan</w:t>
      </w:r>
      <w:proofErr w:type="spellEnd"/>
      <w:r w:rsidRPr="00132D0E">
        <w:rPr>
          <w:rFonts w:eastAsia="Times New Roman"/>
        </w:rPr>
        <w:t xml:space="preserve"> </w:t>
      </w:r>
      <w:proofErr w:type="spellStart"/>
      <w:r w:rsidRPr="00132D0E">
        <w:rPr>
          <w:rFonts w:eastAsia="Times New Roman"/>
        </w:rPr>
        <w:t>pertanian</w:t>
      </w:r>
      <w:proofErr w:type="spellEnd"/>
      <w:r w:rsidRPr="00132D0E">
        <w:rPr>
          <w:rFonts w:eastAsia="Times New Roman"/>
        </w:rPr>
        <w:t xml:space="preserve"> </w:t>
      </w:r>
      <w:proofErr w:type="spellStart"/>
      <w:r w:rsidRPr="00132D0E">
        <w:rPr>
          <w:rFonts w:eastAsia="Times New Roman"/>
        </w:rPr>
        <w:t>menjadi</w:t>
      </w:r>
      <w:proofErr w:type="spellEnd"/>
      <w:r w:rsidRPr="00132D0E">
        <w:rPr>
          <w:rFonts w:eastAsia="Times New Roman"/>
        </w:rPr>
        <w:t xml:space="preserve"> </w:t>
      </w:r>
      <w:proofErr w:type="spellStart"/>
      <w:r w:rsidRPr="00132D0E">
        <w:rPr>
          <w:rFonts w:eastAsia="Times New Roman"/>
        </w:rPr>
        <w:t>permukiman</w:t>
      </w:r>
      <w:proofErr w:type="spellEnd"/>
      <w:r w:rsidRPr="00132D0E">
        <w:rPr>
          <w:rFonts w:eastAsia="Times New Roman"/>
        </w:rPr>
        <w:t xml:space="preserve"> </w:t>
      </w:r>
      <w:proofErr w:type="spellStart"/>
      <w:r w:rsidRPr="00132D0E">
        <w:rPr>
          <w:rFonts w:eastAsia="Times New Roman"/>
        </w:rPr>
        <w:t>tanpa</w:t>
      </w:r>
      <w:proofErr w:type="spellEnd"/>
      <w:r w:rsidRPr="00132D0E">
        <w:rPr>
          <w:rFonts w:eastAsia="Times New Roman"/>
        </w:rPr>
        <w:t xml:space="preserve"> </w:t>
      </w:r>
      <w:proofErr w:type="spellStart"/>
      <w:r w:rsidRPr="00132D0E">
        <w:rPr>
          <w:rFonts w:eastAsia="Times New Roman"/>
        </w:rPr>
        <w:t>perencanaan</w:t>
      </w:r>
      <w:proofErr w:type="spellEnd"/>
      <w:r w:rsidRPr="00132D0E">
        <w:rPr>
          <w:rFonts w:eastAsia="Times New Roman"/>
        </w:rPr>
        <w:t xml:space="preserve"> </w:t>
      </w:r>
      <w:proofErr w:type="spellStart"/>
      <w:r w:rsidRPr="00132D0E">
        <w:rPr>
          <w:rFonts w:eastAsia="Times New Roman"/>
        </w:rPr>
        <w:t>drainase</w:t>
      </w:r>
      <w:proofErr w:type="spellEnd"/>
      <w:r w:rsidRPr="00132D0E">
        <w:rPr>
          <w:rFonts w:eastAsia="Times New Roman"/>
        </w:rPr>
        <w:t xml:space="preserve"> yang </w:t>
      </w:r>
      <w:proofErr w:type="spellStart"/>
      <w:r w:rsidRPr="00132D0E">
        <w:rPr>
          <w:rFonts w:eastAsia="Times New Roman"/>
        </w:rPr>
        <w:t>memadai</w:t>
      </w:r>
      <w:proofErr w:type="spellEnd"/>
      <w:r w:rsidRPr="00132D0E">
        <w:rPr>
          <w:rFonts w:eastAsia="Times New Roman"/>
        </w:rPr>
        <w:t xml:space="preserve">. </w:t>
      </w:r>
      <w:proofErr w:type="spellStart"/>
      <w:r w:rsidRPr="00132D0E">
        <w:rPr>
          <w:rFonts w:eastAsia="Times New Roman"/>
        </w:rPr>
        <w:t>Menurut</w:t>
      </w:r>
      <w:proofErr w:type="spellEnd"/>
      <w:r>
        <w:fldChar w:fldCharType="begin"/>
      </w:r>
      <w:r>
        <w:instrText>HYPERLINK "http://repository.ubaya.ac.id/46766/1/IJCDS160120_1570997350.pdf" \h</w:instrText>
      </w:r>
      <w:r>
        <w:fldChar w:fldCharType="separate"/>
      </w:r>
      <w:r w:rsidRPr="00132D0E">
        <w:rPr>
          <w:rFonts w:eastAsia="Times New Roman"/>
        </w:rPr>
        <w:t xml:space="preserve"> </w:t>
      </w:r>
      <w:r>
        <w:fldChar w:fldCharType="end"/>
      </w:r>
      <w:r w:rsidRPr="00174DCC">
        <w:fldChar w:fldCharType="begin" w:fldLock="1"/>
      </w:r>
      <w:r w:rsidR="00F92077">
        <w:instrText>ADDIN CSL_CITATION {"citationItems":[{"id":"ITEM-1","itemData":{"DOI":"10.12785/ijcds/160120","abstract":"Coastal areas are vulnerable to disasters such as tsunamis, floods, large waves, and hurricanes. Most studies on disasters in coastal areas are based on surveys for specific areas, but studies investigating disasters on a country-wide level are few. Applying data analytics to disaster management is critical to reducing the impact of disasters. This study aims to classify provinces based on disaster events, disaster preparedness, and response capacity in coastal villages through cluster analysis, principal component analysis (PCA), and a combination of PCA and cluster analysis. This secondary study applies data mining techniques to official statistics in Indonesia. Data mining was performed with Python Scikit-learn and Tableau analytical software. The unit of analysis is all provinces of Indonesia as an archipelago country. The cluster analysis optimally produced two clusters with 6 (18%) and 27 (82%) provinces. The small cluster, named the high-intensity cluster, has a higher intensity of disaster events, preparedness, and response than the large cluster, named the low-intensity cluster. The low-intensity cluster has a higher percentage of coastal villages (25%) than the high-intensity cluster (10%). The results of the PCA are used to classify regions through geographic heat maps and scatter plots. Additionally, the combination of multiple principal component analysis and cluster analysis produced three clusters with 6 (18%), 10 (30%), and 17 (52%) provinces. However, the cluster model from cluster analysis alone provides a better separation between clusters than the combination of PCA and cluster analysis. Ultimately, cluster analysis and PCA can be used independently, and both methods are complementary to exploring regional classification. The results of this study recommend improvements in disaster preparedness and response for coastal villages, especially provinces with a high percentage of coastal villages.","author":[{"dropping-particle":"","family":"Gunawan","given":"Gunawan","non-dropping-particle":"","parse-names":false,"suffix":""}],"container-title":"International Journal of Computing and Digital Systems","id":"ITEM-1","issue":"1","issued":{"date-parts":[["2024"]]},"page":"2210-142","title":"Disaster Event, Preparedness, and Response in Indonesian Coastal Areas: Data Mining of Official Statistics","type":"article-journal","volume":"16"},"uris":["http://www.mendeley.com/documents/?uuid=a95e4527-a25d-3892-b24a-5c28f2cb6256"]}],"mendeley":{"formattedCitation":"[4]","plainTextFormattedCitation":"[4]","previouslyFormattedCitation":"[4]"},"properties":{"noteIndex":0},"schema":"https://github.com/citation-style-language/schema/raw/master/csl-citation.json"}</w:instrText>
      </w:r>
      <w:r w:rsidRPr="00174DCC">
        <w:fldChar w:fldCharType="separate"/>
      </w:r>
      <w:r w:rsidR="00F92077" w:rsidRPr="00F92077">
        <w:rPr>
          <w:noProof/>
        </w:rPr>
        <w:t>[4]</w:t>
      </w:r>
      <w:r w:rsidRPr="00174DCC">
        <w:fldChar w:fldCharType="end"/>
      </w:r>
      <w:r w:rsidRPr="00132D0E">
        <w:rPr>
          <w:rFonts w:eastAsia="Times New Roman"/>
        </w:rPr>
        <w:t xml:space="preserve">, wilayah </w:t>
      </w:r>
      <w:proofErr w:type="spellStart"/>
      <w:r w:rsidRPr="00132D0E">
        <w:rPr>
          <w:rFonts w:eastAsia="Times New Roman"/>
        </w:rPr>
        <w:t>pesisir</w:t>
      </w:r>
      <w:proofErr w:type="spellEnd"/>
      <w:r w:rsidRPr="00132D0E">
        <w:rPr>
          <w:rFonts w:eastAsia="Times New Roman"/>
        </w:rPr>
        <w:t xml:space="preserve"> </w:t>
      </w:r>
      <w:proofErr w:type="spellStart"/>
      <w:r w:rsidRPr="00132D0E">
        <w:rPr>
          <w:rFonts w:eastAsia="Times New Roman"/>
        </w:rPr>
        <w:t>utara</w:t>
      </w:r>
      <w:proofErr w:type="spellEnd"/>
      <w:r w:rsidRPr="00132D0E">
        <w:rPr>
          <w:rFonts w:eastAsia="Times New Roman"/>
        </w:rPr>
        <w:t xml:space="preserve"> </w:t>
      </w:r>
      <w:proofErr w:type="spellStart"/>
      <w:r w:rsidRPr="00132D0E">
        <w:rPr>
          <w:rFonts w:eastAsia="Times New Roman"/>
        </w:rPr>
        <w:t>Jawa</w:t>
      </w:r>
      <w:proofErr w:type="spellEnd"/>
      <w:r w:rsidRPr="00132D0E">
        <w:rPr>
          <w:rFonts w:eastAsia="Times New Roman"/>
        </w:rPr>
        <w:t xml:space="preserve"> </w:t>
      </w:r>
      <w:proofErr w:type="spellStart"/>
      <w:r w:rsidRPr="00132D0E">
        <w:rPr>
          <w:rFonts w:eastAsia="Times New Roman"/>
        </w:rPr>
        <w:t>seperti</w:t>
      </w:r>
      <w:proofErr w:type="spellEnd"/>
      <w:r w:rsidRPr="00132D0E">
        <w:rPr>
          <w:rFonts w:eastAsia="Times New Roman"/>
        </w:rPr>
        <w:t xml:space="preserve"> Semarang dan Gresik juga </w:t>
      </w:r>
      <w:proofErr w:type="spellStart"/>
      <w:r w:rsidRPr="00132D0E">
        <w:rPr>
          <w:rFonts w:eastAsia="Times New Roman"/>
        </w:rPr>
        <w:lastRenderedPageBreak/>
        <w:t>menunjukkan</w:t>
      </w:r>
      <w:proofErr w:type="spellEnd"/>
      <w:r w:rsidRPr="00132D0E">
        <w:rPr>
          <w:rFonts w:eastAsia="Times New Roman"/>
        </w:rPr>
        <w:t xml:space="preserve"> </w:t>
      </w:r>
      <w:proofErr w:type="spellStart"/>
      <w:r w:rsidRPr="00132D0E">
        <w:rPr>
          <w:rFonts w:eastAsia="Times New Roman"/>
        </w:rPr>
        <w:t>tingkat</w:t>
      </w:r>
      <w:proofErr w:type="spellEnd"/>
      <w:r w:rsidRPr="00132D0E">
        <w:rPr>
          <w:rFonts w:eastAsia="Times New Roman"/>
        </w:rPr>
        <w:t xml:space="preserve"> </w:t>
      </w:r>
      <w:proofErr w:type="spellStart"/>
      <w:r w:rsidRPr="00132D0E">
        <w:rPr>
          <w:rFonts w:eastAsia="Times New Roman"/>
        </w:rPr>
        <w:t>kesiapsiagaan</w:t>
      </w:r>
      <w:proofErr w:type="spellEnd"/>
      <w:r w:rsidRPr="00132D0E">
        <w:rPr>
          <w:rFonts w:eastAsia="Times New Roman"/>
        </w:rPr>
        <w:t xml:space="preserve"> </w:t>
      </w:r>
      <w:proofErr w:type="spellStart"/>
      <w:r w:rsidRPr="00132D0E">
        <w:rPr>
          <w:rFonts w:eastAsia="Times New Roman"/>
        </w:rPr>
        <w:t>bencana</w:t>
      </w:r>
      <w:proofErr w:type="spellEnd"/>
      <w:r w:rsidRPr="00132D0E">
        <w:rPr>
          <w:rFonts w:eastAsia="Times New Roman"/>
        </w:rPr>
        <w:t xml:space="preserve"> yang </w:t>
      </w:r>
      <w:proofErr w:type="spellStart"/>
      <w:r w:rsidRPr="00132D0E">
        <w:rPr>
          <w:rFonts w:eastAsia="Times New Roman"/>
        </w:rPr>
        <w:t>rendah</w:t>
      </w:r>
      <w:proofErr w:type="spellEnd"/>
      <w:r w:rsidRPr="00132D0E">
        <w:rPr>
          <w:rFonts w:eastAsia="Times New Roman"/>
        </w:rPr>
        <w:t xml:space="preserve"> </w:t>
      </w:r>
      <w:proofErr w:type="spellStart"/>
      <w:r w:rsidRPr="00132D0E">
        <w:rPr>
          <w:rFonts w:eastAsia="Times New Roman"/>
        </w:rPr>
        <w:t>meskipun</w:t>
      </w:r>
      <w:proofErr w:type="spellEnd"/>
      <w:r w:rsidRPr="00132D0E">
        <w:rPr>
          <w:rFonts w:eastAsia="Times New Roman"/>
        </w:rPr>
        <w:t xml:space="preserve"> </w:t>
      </w:r>
      <w:proofErr w:type="spellStart"/>
      <w:r w:rsidRPr="00132D0E">
        <w:rPr>
          <w:rFonts w:eastAsia="Times New Roman"/>
        </w:rPr>
        <w:t>memiliki</w:t>
      </w:r>
      <w:proofErr w:type="spellEnd"/>
      <w:r w:rsidRPr="00132D0E">
        <w:rPr>
          <w:rFonts w:eastAsia="Times New Roman"/>
        </w:rPr>
        <w:t xml:space="preserve"> </w:t>
      </w:r>
      <w:proofErr w:type="spellStart"/>
      <w:r w:rsidRPr="00132D0E">
        <w:rPr>
          <w:rFonts w:eastAsia="Times New Roman"/>
        </w:rPr>
        <w:t>intensitas</w:t>
      </w:r>
      <w:proofErr w:type="spellEnd"/>
      <w:r w:rsidRPr="00132D0E">
        <w:rPr>
          <w:rFonts w:eastAsia="Times New Roman"/>
        </w:rPr>
        <w:t xml:space="preserve"> </w:t>
      </w:r>
      <w:proofErr w:type="spellStart"/>
      <w:r w:rsidRPr="00132D0E">
        <w:rPr>
          <w:rFonts w:eastAsia="Times New Roman"/>
        </w:rPr>
        <w:t>kejadian</w:t>
      </w:r>
      <w:proofErr w:type="spellEnd"/>
      <w:r w:rsidRPr="00132D0E">
        <w:rPr>
          <w:rFonts w:eastAsia="Times New Roman"/>
        </w:rPr>
        <w:t xml:space="preserve"> </w:t>
      </w:r>
      <w:proofErr w:type="spellStart"/>
      <w:r w:rsidRPr="00132D0E">
        <w:rPr>
          <w:rFonts w:eastAsia="Times New Roman"/>
        </w:rPr>
        <w:t>tinggi</w:t>
      </w:r>
      <w:proofErr w:type="spellEnd"/>
      <w:r w:rsidRPr="00132D0E">
        <w:rPr>
          <w:rFonts w:eastAsia="Times New Roman"/>
        </w:rPr>
        <w:t xml:space="preserve">, </w:t>
      </w:r>
      <w:proofErr w:type="spellStart"/>
      <w:r w:rsidRPr="00132D0E">
        <w:rPr>
          <w:rFonts w:eastAsia="Times New Roman"/>
        </w:rPr>
        <w:t>memperlihatkan</w:t>
      </w:r>
      <w:proofErr w:type="spellEnd"/>
      <w:r w:rsidRPr="00132D0E">
        <w:rPr>
          <w:rFonts w:eastAsia="Times New Roman"/>
        </w:rPr>
        <w:t xml:space="preserve"> </w:t>
      </w:r>
      <w:proofErr w:type="spellStart"/>
      <w:r w:rsidRPr="00132D0E">
        <w:rPr>
          <w:rFonts w:eastAsia="Times New Roman"/>
        </w:rPr>
        <w:t>kesenjangan</w:t>
      </w:r>
      <w:proofErr w:type="spellEnd"/>
      <w:r w:rsidRPr="00132D0E">
        <w:rPr>
          <w:rFonts w:eastAsia="Times New Roman"/>
        </w:rPr>
        <w:t xml:space="preserve"> </w:t>
      </w:r>
      <w:proofErr w:type="spellStart"/>
      <w:r w:rsidRPr="00132D0E">
        <w:rPr>
          <w:rFonts w:eastAsia="Times New Roman"/>
        </w:rPr>
        <w:t>antara</w:t>
      </w:r>
      <w:proofErr w:type="spellEnd"/>
      <w:r w:rsidRPr="00132D0E">
        <w:rPr>
          <w:rFonts w:eastAsia="Times New Roman"/>
        </w:rPr>
        <w:t xml:space="preserve"> </w:t>
      </w:r>
      <w:proofErr w:type="spellStart"/>
      <w:r w:rsidRPr="00132D0E">
        <w:rPr>
          <w:rFonts w:eastAsia="Times New Roman"/>
        </w:rPr>
        <w:t>risiko</w:t>
      </w:r>
      <w:proofErr w:type="spellEnd"/>
      <w:r w:rsidRPr="00132D0E">
        <w:rPr>
          <w:rFonts w:eastAsia="Times New Roman"/>
        </w:rPr>
        <w:t xml:space="preserve"> </w:t>
      </w:r>
      <w:proofErr w:type="spellStart"/>
      <w:r w:rsidRPr="00132D0E">
        <w:rPr>
          <w:rFonts w:eastAsia="Times New Roman"/>
        </w:rPr>
        <w:t>objektif</w:t>
      </w:r>
      <w:proofErr w:type="spellEnd"/>
      <w:r w:rsidRPr="00132D0E">
        <w:rPr>
          <w:rFonts w:eastAsia="Times New Roman"/>
        </w:rPr>
        <w:t xml:space="preserve"> dan </w:t>
      </w:r>
      <w:proofErr w:type="spellStart"/>
      <w:r w:rsidRPr="00132D0E">
        <w:rPr>
          <w:rFonts w:eastAsia="Times New Roman"/>
        </w:rPr>
        <w:t>kapasitas</w:t>
      </w:r>
      <w:proofErr w:type="spellEnd"/>
      <w:r w:rsidRPr="00132D0E">
        <w:rPr>
          <w:rFonts w:eastAsia="Times New Roman"/>
        </w:rPr>
        <w:t xml:space="preserve"> </w:t>
      </w:r>
      <w:proofErr w:type="spellStart"/>
      <w:r w:rsidRPr="00132D0E">
        <w:rPr>
          <w:rFonts w:eastAsia="Times New Roman"/>
        </w:rPr>
        <w:t>mitigatif</w:t>
      </w:r>
      <w:proofErr w:type="spellEnd"/>
      <w:r w:rsidRPr="00132D0E">
        <w:rPr>
          <w:rFonts w:eastAsia="Times New Roman"/>
        </w:rPr>
        <w:t xml:space="preserve"> </w:t>
      </w:r>
      <w:proofErr w:type="spellStart"/>
      <w:r w:rsidRPr="00132D0E">
        <w:rPr>
          <w:rFonts w:eastAsia="Times New Roman"/>
        </w:rPr>
        <w:t>masyarakat</w:t>
      </w:r>
      <w:proofErr w:type="spellEnd"/>
      <w:r w:rsidRPr="00132D0E">
        <w:rPr>
          <w:rFonts w:eastAsia="Times New Roman"/>
        </w:rPr>
        <w:t>.</w:t>
      </w:r>
    </w:p>
    <w:p w14:paraId="52ABC08D" w14:textId="2F1D71C6" w:rsidR="00132D0E" w:rsidRDefault="00132D0E" w:rsidP="00132D0E">
      <w:pPr>
        <w:spacing w:before="240"/>
        <w:rPr>
          <w:rFonts w:eastAsia="Times New Roman"/>
        </w:rPr>
      </w:pPr>
      <w:proofErr w:type="spellStart"/>
      <w:r w:rsidRPr="00132D0E">
        <w:rPr>
          <w:rFonts w:eastAsia="Times New Roman"/>
        </w:rPr>
        <w:t>Untuk</w:t>
      </w:r>
      <w:proofErr w:type="spellEnd"/>
      <w:r w:rsidRPr="00132D0E">
        <w:rPr>
          <w:rFonts w:eastAsia="Times New Roman"/>
        </w:rPr>
        <w:t xml:space="preserve"> </w:t>
      </w:r>
      <w:proofErr w:type="spellStart"/>
      <w:r w:rsidRPr="00132D0E">
        <w:rPr>
          <w:rFonts w:eastAsia="Times New Roman"/>
        </w:rPr>
        <w:t>mengatasi</w:t>
      </w:r>
      <w:proofErr w:type="spellEnd"/>
      <w:r w:rsidRPr="00132D0E">
        <w:rPr>
          <w:rFonts w:eastAsia="Times New Roman"/>
        </w:rPr>
        <w:t xml:space="preserve"> </w:t>
      </w:r>
      <w:proofErr w:type="spellStart"/>
      <w:r w:rsidRPr="00132D0E">
        <w:rPr>
          <w:rFonts w:eastAsia="Times New Roman"/>
        </w:rPr>
        <w:t>kompleksitas</w:t>
      </w:r>
      <w:proofErr w:type="spellEnd"/>
      <w:r w:rsidRPr="00132D0E">
        <w:rPr>
          <w:rFonts w:eastAsia="Times New Roman"/>
        </w:rPr>
        <w:t xml:space="preserve"> </w:t>
      </w:r>
      <w:proofErr w:type="spellStart"/>
      <w:r w:rsidRPr="00132D0E">
        <w:rPr>
          <w:rFonts w:eastAsia="Times New Roman"/>
        </w:rPr>
        <w:t>ini</w:t>
      </w:r>
      <w:proofErr w:type="spellEnd"/>
      <w:r w:rsidRPr="00132D0E">
        <w:rPr>
          <w:rFonts w:eastAsia="Times New Roman"/>
        </w:rPr>
        <w:t xml:space="preserve">, </w:t>
      </w:r>
      <w:proofErr w:type="spellStart"/>
      <w:r w:rsidRPr="00132D0E">
        <w:rPr>
          <w:rFonts w:eastAsia="Times New Roman"/>
        </w:rPr>
        <w:t>diperlukan</w:t>
      </w:r>
      <w:proofErr w:type="spellEnd"/>
      <w:r w:rsidRPr="00132D0E">
        <w:rPr>
          <w:rFonts w:eastAsia="Times New Roman"/>
        </w:rPr>
        <w:t xml:space="preserve"> </w:t>
      </w:r>
      <w:proofErr w:type="spellStart"/>
      <w:r w:rsidRPr="00132D0E">
        <w:rPr>
          <w:rFonts w:eastAsia="Times New Roman"/>
        </w:rPr>
        <w:t>pemetaan</w:t>
      </w:r>
      <w:proofErr w:type="spellEnd"/>
      <w:r w:rsidRPr="00132D0E">
        <w:rPr>
          <w:rFonts w:eastAsia="Times New Roman"/>
        </w:rPr>
        <w:t xml:space="preserve"> </w:t>
      </w:r>
      <w:proofErr w:type="spellStart"/>
      <w:r w:rsidRPr="00132D0E">
        <w:rPr>
          <w:rFonts w:eastAsia="Times New Roman"/>
        </w:rPr>
        <w:t>kerentanan</w:t>
      </w:r>
      <w:proofErr w:type="spellEnd"/>
      <w:r w:rsidRPr="00132D0E">
        <w:rPr>
          <w:rFonts w:eastAsia="Times New Roman"/>
        </w:rPr>
        <w:t xml:space="preserve"> </w:t>
      </w:r>
      <w:proofErr w:type="spellStart"/>
      <w:r w:rsidRPr="00132D0E">
        <w:rPr>
          <w:rFonts w:eastAsia="Times New Roman"/>
        </w:rPr>
        <w:t>berbasis</w:t>
      </w:r>
      <w:proofErr w:type="spellEnd"/>
      <w:r w:rsidRPr="00132D0E">
        <w:rPr>
          <w:rFonts w:eastAsia="Times New Roman"/>
        </w:rPr>
        <w:t xml:space="preserve"> data yang </w:t>
      </w:r>
      <w:proofErr w:type="spellStart"/>
      <w:r w:rsidRPr="00132D0E">
        <w:rPr>
          <w:rFonts w:eastAsia="Times New Roman"/>
        </w:rPr>
        <w:t>dapat</w:t>
      </w:r>
      <w:proofErr w:type="spellEnd"/>
      <w:r w:rsidRPr="00132D0E">
        <w:rPr>
          <w:rFonts w:eastAsia="Times New Roman"/>
        </w:rPr>
        <w:t xml:space="preserve"> </w:t>
      </w:r>
      <w:proofErr w:type="spellStart"/>
      <w:r w:rsidRPr="00132D0E">
        <w:rPr>
          <w:rFonts w:eastAsia="Times New Roman"/>
        </w:rPr>
        <w:t>mendukung</w:t>
      </w:r>
      <w:proofErr w:type="spellEnd"/>
      <w:r w:rsidRPr="00132D0E">
        <w:rPr>
          <w:rFonts w:eastAsia="Times New Roman"/>
        </w:rPr>
        <w:t xml:space="preserve"> </w:t>
      </w:r>
      <w:proofErr w:type="spellStart"/>
      <w:r w:rsidRPr="00132D0E">
        <w:rPr>
          <w:rFonts w:eastAsia="Times New Roman"/>
        </w:rPr>
        <w:t>kebijakan</w:t>
      </w:r>
      <w:proofErr w:type="spellEnd"/>
      <w:r w:rsidRPr="00132D0E">
        <w:rPr>
          <w:rFonts w:eastAsia="Times New Roman"/>
        </w:rPr>
        <w:t xml:space="preserve"> </w:t>
      </w:r>
      <w:proofErr w:type="spellStart"/>
      <w:r w:rsidRPr="00132D0E">
        <w:rPr>
          <w:rFonts w:eastAsia="Times New Roman"/>
        </w:rPr>
        <w:t>mitigasi</w:t>
      </w:r>
      <w:proofErr w:type="spellEnd"/>
      <w:r w:rsidRPr="00132D0E">
        <w:rPr>
          <w:rFonts w:eastAsia="Times New Roman"/>
        </w:rPr>
        <w:t xml:space="preserve"> </w:t>
      </w:r>
      <w:proofErr w:type="spellStart"/>
      <w:r w:rsidRPr="00132D0E">
        <w:rPr>
          <w:rFonts w:eastAsia="Times New Roman"/>
        </w:rPr>
        <w:t>baik</w:t>
      </w:r>
      <w:proofErr w:type="spellEnd"/>
      <w:r w:rsidRPr="00132D0E">
        <w:rPr>
          <w:rFonts w:eastAsia="Times New Roman"/>
        </w:rPr>
        <w:t xml:space="preserve"> </w:t>
      </w:r>
      <w:proofErr w:type="spellStart"/>
      <w:r w:rsidRPr="00132D0E">
        <w:rPr>
          <w:rFonts w:eastAsia="Times New Roman"/>
        </w:rPr>
        <w:t>struktural</w:t>
      </w:r>
      <w:proofErr w:type="spellEnd"/>
      <w:r w:rsidRPr="00132D0E">
        <w:rPr>
          <w:rFonts w:eastAsia="Times New Roman"/>
        </w:rPr>
        <w:t xml:space="preserve"> </w:t>
      </w:r>
      <w:proofErr w:type="spellStart"/>
      <w:r w:rsidRPr="00132D0E">
        <w:rPr>
          <w:rFonts w:eastAsia="Times New Roman"/>
        </w:rPr>
        <w:t>maupun</w:t>
      </w:r>
      <w:proofErr w:type="spellEnd"/>
      <w:r w:rsidRPr="00132D0E">
        <w:rPr>
          <w:rFonts w:eastAsia="Times New Roman"/>
        </w:rPr>
        <w:t xml:space="preserve"> </w:t>
      </w:r>
      <w:proofErr w:type="spellStart"/>
      <w:r w:rsidRPr="00132D0E">
        <w:rPr>
          <w:rFonts w:eastAsia="Times New Roman"/>
        </w:rPr>
        <w:t>nonstruktural</w:t>
      </w:r>
      <w:proofErr w:type="spellEnd"/>
      <w:r w:rsidRPr="00132D0E">
        <w:rPr>
          <w:rFonts w:eastAsia="Times New Roman"/>
        </w:rPr>
        <w:t xml:space="preserve">. </w:t>
      </w:r>
      <w:proofErr w:type="spellStart"/>
      <w:r w:rsidRPr="00132D0E">
        <w:rPr>
          <w:rFonts w:eastAsia="Times New Roman"/>
        </w:rPr>
        <w:t>Metode</w:t>
      </w:r>
      <w:proofErr w:type="spellEnd"/>
      <w:r w:rsidRPr="00132D0E">
        <w:rPr>
          <w:rFonts w:eastAsia="Times New Roman"/>
        </w:rPr>
        <w:t xml:space="preserve"> </w:t>
      </w:r>
      <w:r w:rsidRPr="00132D0E">
        <w:rPr>
          <w:rFonts w:eastAsia="Times New Roman"/>
          <w:i/>
          <w:iCs/>
          <w:color w:val="000000" w:themeColor="text1"/>
        </w:rPr>
        <w:t xml:space="preserve">machine </w:t>
      </w:r>
      <w:r w:rsidRPr="00132D0E">
        <w:rPr>
          <w:rFonts w:eastAsia="Times New Roman"/>
          <w:i/>
          <w:iCs/>
        </w:rPr>
        <w:t>learning</w:t>
      </w:r>
      <w:r w:rsidRPr="00132D0E">
        <w:rPr>
          <w:rFonts w:eastAsia="Times New Roman"/>
        </w:rPr>
        <w:t xml:space="preserve">, </w:t>
      </w:r>
      <w:proofErr w:type="spellStart"/>
      <w:r w:rsidRPr="00132D0E">
        <w:rPr>
          <w:rFonts w:eastAsia="Times New Roman"/>
        </w:rPr>
        <w:t>khususnya</w:t>
      </w:r>
      <w:proofErr w:type="spellEnd"/>
      <w:r w:rsidRPr="00132D0E">
        <w:rPr>
          <w:rFonts w:eastAsia="Times New Roman"/>
        </w:rPr>
        <w:t xml:space="preserve"> </w:t>
      </w:r>
      <w:r w:rsidRPr="00132D0E">
        <w:rPr>
          <w:rFonts w:eastAsia="Times New Roman"/>
          <w:i/>
          <w:iCs/>
        </w:rPr>
        <w:t>unsupervised learning</w:t>
      </w:r>
      <w:r w:rsidRPr="00132D0E">
        <w:rPr>
          <w:rFonts w:eastAsia="Times New Roman"/>
        </w:rPr>
        <w:t xml:space="preserve">, </w:t>
      </w:r>
      <w:proofErr w:type="spellStart"/>
      <w:r w:rsidRPr="00132D0E">
        <w:rPr>
          <w:rFonts w:eastAsia="Times New Roman"/>
        </w:rPr>
        <w:t>menjadi</w:t>
      </w:r>
      <w:proofErr w:type="spellEnd"/>
      <w:r w:rsidRPr="00132D0E">
        <w:rPr>
          <w:rFonts w:eastAsia="Times New Roman"/>
        </w:rPr>
        <w:t xml:space="preserve"> </w:t>
      </w:r>
      <w:proofErr w:type="spellStart"/>
      <w:r w:rsidRPr="00132D0E">
        <w:rPr>
          <w:rFonts w:eastAsia="Times New Roman"/>
        </w:rPr>
        <w:t>pendekatan</w:t>
      </w:r>
      <w:proofErr w:type="spellEnd"/>
      <w:r w:rsidRPr="00132D0E">
        <w:rPr>
          <w:rFonts w:eastAsia="Times New Roman"/>
        </w:rPr>
        <w:t xml:space="preserve"> yang </w:t>
      </w:r>
      <w:proofErr w:type="spellStart"/>
      <w:r w:rsidRPr="00132D0E">
        <w:rPr>
          <w:rFonts w:eastAsia="Times New Roman"/>
        </w:rPr>
        <w:t>relevan</w:t>
      </w:r>
      <w:proofErr w:type="spellEnd"/>
      <w:r w:rsidRPr="00132D0E">
        <w:rPr>
          <w:rFonts w:eastAsia="Times New Roman"/>
        </w:rPr>
        <w:t xml:space="preserve"> </w:t>
      </w:r>
      <w:proofErr w:type="spellStart"/>
      <w:r w:rsidRPr="00132D0E">
        <w:rPr>
          <w:rFonts w:eastAsia="Times New Roman"/>
        </w:rPr>
        <w:t>karena</w:t>
      </w:r>
      <w:proofErr w:type="spellEnd"/>
      <w:r w:rsidRPr="00132D0E">
        <w:rPr>
          <w:rFonts w:eastAsia="Times New Roman"/>
        </w:rPr>
        <w:t xml:space="preserve"> </w:t>
      </w:r>
      <w:proofErr w:type="spellStart"/>
      <w:r w:rsidRPr="00132D0E">
        <w:rPr>
          <w:rFonts w:eastAsia="Times New Roman"/>
        </w:rPr>
        <w:t>mampu</w:t>
      </w:r>
      <w:proofErr w:type="spellEnd"/>
      <w:r w:rsidRPr="00132D0E">
        <w:rPr>
          <w:rFonts w:eastAsia="Times New Roman"/>
        </w:rPr>
        <w:t xml:space="preserve"> </w:t>
      </w:r>
      <w:proofErr w:type="spellStart"/>
      <w:r w:rsidRPr="00132D0E">
        <w:rPr>
          <w:rFonts w:eastAsia="Times New Roman"/>
        </w:rPr>
        <w:t>mengelompokkan</w:t>
      </w:r>
      <w:proofErr w:type="spellEnd"/>
      <w:r w:rsidRPr="00132D0E">
        <w:rPr>
          <w:rFonts w:eastAsia="Times New Roman"/>
        </w:rPr>
        <w:t xml:space="preserve"> wilayah </w:t>
      </w:r>
      <w:proofErr w:type="spellStart"/>
      <w:r w:rsidRPr="00132D0E">
        <w:rPr>
          <w:rFonts w:eastAsia="Times New Roman"/>
        </w:rPr>
        <w:t>berdasarkan</w:t>
      </w:r>
      <w:proofErr w:type="spellEnd"/>
      <w:r w:rsidRPr="00132D0E">
        <w:rPr>
          <w:rFonts w:eastAsia="Times New Roman"/>
        </w:rPr>
        <w:t xml:space="preserve"> </w:t>
      </w:r>
      <w:proofErr w:type="spellStart"/>
      <w:r w:rsidRPr="00132D0E">
        <w:rPr>
          <w:rFonts w:eastAsia="Times New Roman"/>
        </w:rPr>
        <w:t>karakteristik</w:t>
      </w:r>
      <w:proofErr w:type="spellEnd"/>
      <w:r w:rsidRPr="00132D0E">
        <w:rPr>
          <w:rFonts w:eastAsia="Times New Roman"/>
        </w:rPr>
        <w:t xml:space="preserve"> </w:t>
      </w:r>
      <w:proofErr w:type="spellStart"/>
      <w:r w:rsidRPr="00132D0E">
        <w:rPr>
          <w:rFonts w:eastAsia="Times New Roman"/>
        </w:rPr>
        <w:t>multidimensi</w:t>
      </w:r>
      <w:proofErr w:type="spellEnd"/>
      <w:r w:rsidRPr="00132D0E">
        <w:rPr>
          <w:rFonts w:eastAsia="Times New Roman"/>
        </w:rPr>
        <w:t xml:space="preserve"> </w:t>
      </w:r>
      <w:proofErr w:type="spellStart"/>
      <w:r w:rsidRPr="00132D0E">
        <w:rPr>
          <w:rFonts w:eastAsia="Times New Roman"/>
        </w:rPr>
        <w:t>tanpa</w:t>
      </w:r>
      <w:proofErr w:type="spellEnd"/>
      <w:r w:rsidRPr="00132D0E">
        <w:rPr>
          <w:rFonts w:eastAsia="Times New Roman"/>
        </w:rPr>
        <w:t xml:space="preserve"> </w:t>
      </w:r>
      <w:proofErr w:type="spellStart"/>
      <w:r w:rsidRPr="00132D0E">
        <w:rPr>
          <w:rFonts w:eastAsia="Times New Roman"/>
        </w:rPr>
        <w:t>memerlukan</w:t>
      </w:r>
      <w:proofErr w:type="spellEnd"/>
      <w:r w:rsidRPr="00132D0E">
        <w:rPr>
          <w:rFonts w:eastAsia="Times New Roman"/>
        </w:rPr>
        <w:t xml:space="preserve"> label </w:t>
      </w:r>
      <w:proofErr w:type="spellStart"/>
      <w:r w:rsidRPr="00132D0E">
        <w:rPr>
          <w:rFonts w:eastAsia="Times New Roman"/>
        </w:rPr>
        <w:t>kategori</w:t>
      </w:r>
      <w:proofErr w:type="spellEnd"/>
      <w:r w:rsidRPr="00132D0E">
        <w:rPr>
          <w:rFonts w:eastAsia="Times New Roman"/>
        </w:rPr>
        <w:t xml:space="preserve"> </w:t>
      </w:r>
      <w:proofErr w:type="spellStart"/>
      <w:r w:rsidRPr="00132D0E">
        <w:rPr>
          <w:rFonts w:eastAsia="Times New Roman"/>
        </w:rPr>
        <w:t>awal</w:t>
      </w:r>
      <w:proofErr w:type="spellEnd"/>
      <w:r w:rsidRPr="00132D0E">
        <w:rPr>
          <w:rFonts w:eastAsia="Times New Roman"/>
        </w:rPr>
        <w:t>. Kajian</w:t>
      </w:r>
      <w:hyperlink r:id="rId17">
        <w:r w:rsidRPr="00132D0E">
          <w:rPr>
            <w:rFonts w:eastAsia="Times New Roman"/>
          </w:rPr>
          <w:t xml:space="preserve"> </w:t>
        </w:r>
      </w:hyperlink>
      <w:r w:rsidRPr="00174DCC">
        <w:fldChar w:fldCharType="begin" w:fldLock="1"/>
      </w:r>
      <w:r w:rsidR="00F92077">
        <w:instrText>ADDIN CSL_CITATION {"citationItems":[{"id":"ITEM-1","itemData":{"DOI":"10.25303/1712DA0108","ISSN":"22784543","abstract":"Indonesia, as part of the Pacific Ring of Fire, is highly susceptible to various natural hazard events including geological and hydrometeorological disasters. This study aims to classify Indonesian provinces based on their disaster vulnerability using the K-Means clustering algorithm. The clustering process considers area and population data to ensure accurate grouping. The results of the study successfully categorized Indonesian provinces into distinct clusters based on their disaster vulnerability levels. These clusters provide valuable insights for the National Disaster Management Agency (BNPB) and local governments in prioritizing disaster preparedness and response efforts. By identifying regions with higher vulnerability, this research contributes to the development of more targeted and effective disaster mitigation strategies, ultimately helping to reduce potential loss of life and property.","author":[{"dropping-particle":"","family":"Wibowo","given":"A.","non-dropping-particle":"","parse-names":false,"suffix":""},{"dropping-particle":"","family":"Rohman","given":"N.","non-dropping-particle":"","parse-names":false,"suffix":""},{"dropping-particle":"","family":"Rusdah","given":"","non-dropping-particle":"","parse-names":false,"suffix":""},{"dropping-particle":"","family":"Achadi","given":"A. H.","non-dropping-particle":"","parse-names":false,"suffix":""},{"dropping-particle":"","family":"Amri","given":"I.","non-dropping-particle":"","parse-names":false,"suffix":""}],"container-title":"Disaster Advances","id":"ITEM-1","issue":"12","issued":{"date-parts":[["2024","12","1"]]},"page":"1-8","publisher":"World Researchers Associations","title":"Clustering Indonesian Provinces by Disaster Intensity using K-Means Algorithm: a Data Mining Approach","type":"article-journal","volume":"17"},"uris":["http://www.mendeley.com/documents/?uuid=d29c0e8f-2956-375d-bb0f-d88578df455f"]}],"mendeley":{"formattedCitation":"[5]","plainTextFormattedCitation":"[5]","previouslyFormattedCitation":"[5]"},"properties":{"noteIndex":0},"schema":"https://github.com/citation-style-language/schema/raw/master/csl-citation.json"}</w:instrText>
      </w:r>
      <w:r w:rsidRPr="00174DCC">
        <w:fldChar w:fldCharType="separate"/>
      </w:r>
      <w:r w:rsidR="00F92077" w:rsidRPr="00F92077">
        <w:rPr>
          <w:noProof/>
        </w:rPr>
        <w:t>[5]</w:t>
      </w:r>
      <w:r w:rsidRPr="00174DCC">
        <w:fldChar w:fldCharType="end"/>
      </w:r>
      <w:r w:rsidRPr="00132D0E">
        <w:rPr>
          <w:rFonts w:eastAsia="Times New Roman"/>
        </w:rPr>
        <w:t xml:space="preserve"> </w:t>
      </w:r>
      <w:proofErr w:type="spellStart"/>
      <w:r w:rsidRPr="00132D0E">
        <w:rPr>
          <w:rFonts w:eastAsia="Times New Roman"/>
        </w:rPr>
        <w:t>menunjukkan</w:t>
      </w:r>
      <w:proofErr w:type="spellEnd"/>
      <w:r w:rsidRPr="00132D0E">
        <w:rPr>
          <w:rFonts w:eastAsia="Times New Roman"/>
        </w:rPr>
        <w:t xml:space="preserve"> </w:t>
      </w:r>
      <w:proofErr w:type="spellStart"/>
      <w:r w:rsidRPr="00132D0E">
        <w:rPr>
          <w:rFonts w:eastAsia="Times New Roman"/>
        </w:rPr>
        <w:t>bahwa</w:t>
      </w:r>
      <w:proofErr w:type="spellEnd"/>
      <w:r w:rsidRPr="00132D0E">
        <w:rPr>
          <w:rFonts w:eastAsia="Times New Roman"/>
        </w:rPr>
        <w:t xml:space="preserve"> </w:t>
      </w:r>
      <w:proofErr w:type="spellStart"/>
      <w:r w:rsidRPr="00132D0E">
        <w:rPr>
          <w:rFonts w:eastAsia="Times New Roman"/>
        </w:rPr>
        <w:t>algoritma</w:t>
      </w:r>
      <w:proofErr w:type="spellEnd"/>
      <w:r w:rsidRPr="00132D0E">
        <w:rPr>
          <w:rFonts w:eastAsia="Times New Roman"/>
        </w:rPr>
        <w:t xml:space="preserve"> </w:t>
      </w:r>
      <w:r w:rsidRPr="00132D0E">
        <w:rPr>
          <w:rFonts w:eastAsia="Times New Roman"/>
          <w:i/>
          <w:iCs/>
        </w:rPr>
        <w:t>K-Means Clustering</w:t>
      </w:r>
      <w:r w:rsidRPr="00132D0E">
        <w:rPr>
          <w:rFonts w:eastAsia="Times New Roman"/>
        </w:rPr>
        <w:t xml:space="preserve"> </w:t>
      </w:r>
      <w:proofErr w:type="spellStart"/>
      <w:r w:rsidRPr="00132D0E">
        <w:rPr>
          <w:rFonts w:eastAsia="Times New Roman"/>
        </w:rPr>
        <w:t>efektif</w:t>
      </w:r>
      <w:proofErr w:type="spellEnd"/>
      <w:r w:rsidRPr="00132D0E">
        <w:rPr>
          <w:rFonts w:eastAsia="Times New Roman"/>
        </w:rPr>
        <w:t xml:space="preserve"> </w:t>
      </w:r>
      <w:proofErr w:type="spellStart"/>
      <w:r w:rsidRPr="00132D0E">
        <w:rPr>
          <w:rFonts w:eastAsia="Times New Roman"/>
        </w:rPr>
        <w:t>dalam</w:t>
      </w:r>
      <w:proofErr w:type="spellEnd"/>
      <w:r w:rsidRPr="00132D0E">
        <w:rPr>
          <w:rFonts w:eastAsia="Times New Roman"/>
        </w:rPr>
        <w:t xml:space="preserve"> </w:t>
      </w:r>
      <w:proofErr w:type="spellStart"/>
      <w:r w:rsidRPr="00132D0E">
        <w:rPr>
          <w:rFonts w:eastAsia="Times New Roman"/>
        </w:rPr>
        <w:t>mengelompokkan</w:t>
      </w:r>
      <w:proofErr w:type="spellEnd"/>
      <w:r w:rsidRPr="00132D0E">
        <w:rPr>
          <w:rFonts w:eastAsia="Times New Roman"/>
        </w:rPr>
        <w:t xml:space="preserve"> </w:t>
      </w:r>
      <w:proofErr w:type="spellStart"/>
      <w:r w:rsidRPr="00132D0E">
        <w:rPr>
          <w:rFonts w:eastAsia="Times New Roman"/>
        </w:rPr>
        <w:t>provinsi</w:t>
      </w:r>
      <w:proofErr w:type="spellEnd"/>
      <w:r w:rsidRPr="00132D0E">
        <w:rPr>
          <w:rFonts w:eastAsia="Times New Roman"/>
        </w:rPr>
        <w:t xml:space="preserve"> di Indonesia </w:t>
      </w:r>
      <w:proofErr w:type="spellStart"/>
      <w:r w:rsidRPr="00132D0E">
        <w:rPr>
          <w:rFonts w:eastAsia="Times New Roman"/>
        </w:rPr>
        <w:t>berdasarkan</w:t>
      </w:r>
      <w:proofErr w:type="spellEnd"/>
      <w:r w:rsidRPr="00132D0E">
        <w:rPr>
          <w:rFonts w:eastAsia="Times New Roman"/>
        </w:rPr>
        <w:t xml:space="preserve"> </w:t>
      </w:r>
      <w:proofErr w:type="spellStart"/>
      <w:r w:rsidRPr="00132D0E">
        <w:rPr>
          <w:rFonts w:eastAsia="Times New Roman"/>
        </w:rPr>
        <w:t>intensitas</w:t>
      </w:r>
      <w:proofErr w:type="spellEnd"/>
      <w:r w:rsidRPr="00132D0E">
        <w:rPr>
          <w:rFonts w:eastAsia="Times New Roman"/>
        </w:rPr>
        <w:t xml:space="preserve"> </w:t>
      </w:r>
      <w:proofErr w:type="spellStart"/>
      <w:r w:rsidRPr="00132D0E">
        <w:rPr>
          <w:rFonts w:eastAsia="Times New Roman"/>
        </w:rPr>
        <w:t>bencana</w:t>
      </w:r>
      <w:proofErr w:type="spellEnd"/>
      <w:r w:rsidRPr="00132D0E">
        <w:rPr>
          <w:rFonts w:eastAsia="Times New Roman"/>
        </w:rPr>
        <w:t xml:space="preserve"> </w:t>
      </w:r>
      <w:proofErr w:type="spellStart"/>
      <w:r w:rsidRPr="00132D0E">
        <w:rPr>
          <w:rFonts w:eastAsia="Times New Roman"/>
        </w:rPr>
        <w:t>dengan</w:t>
      </w:r>
      <w:proofErr w:type="spellEnd"/>
      <w:r w:rsidRPr="00132D0E">
        <w:rPr>
          <w:rFonts w:eastAsia="Times New Roman"/>
        </w:rPr>
        <w:t xml:space="preserve"> </w:t>
      </w:r>
      <w:proofErr w:type="spellStart"/>
      <w:r w:rsidRPr="00132D0E">
        <w:rPr>
          <w:rFonts w:eastAsia="Times New Roman"/>
        </w:rPr>
        <w:t>performa</w:t>
      </w:r>
      <w:proofErr w:type="spellEnd"/>
      <w:r w:rsidRPr="00132D0E">
        <w:rPr>
          <w:rFonts w:eastAsia="Times New Roman"/>
        </w:rPr>
        <w:t xml:space="preserve"> </w:t>
      </w:r>
      <w:proofErr w:type="spellStart"/>
      <w:r w:rsidRPr="00132D0E">
        <w:rPr>
          <w:rFonts w:eastAsia="Times New Roman"/>
        </w:rPr>
        <w:t>komputasi</w:t>
      </w:r>
      <w:proofErr w:type="spellEnd"/>
      <w:r w:rsidRPr="00132D0E">
        <w:rPr>
          <w:rFonts w:eastAsia="Times New Roman"/>
        </w:rPr>
        <w:t xml:space="preserve"> yang </w:t>
      </w:r>
      <w:proofErr w:type="spellStart"/>
      <w:r w:rsidRPr="00132D0E">
        <w:rPr>
          <w:rFonts w:eastAsia="Times New Roman"/>
        </w:rPr>
        <w:t>efisien</w:t>
      </w:r>
      <w:proofErr w:type="spellEnd"/>
      <w:r w:rsidRPr="00132D0E">
        <w:rPr>
          <w:rFonts w:eastAsia="Times New Roman"/>
        </w:rPr>
        <w:t xml:space="preserve">. </w:t>
      </w:r>
    </w:p>
    <w:p w14:paraId="6CFBB135" w14:textId="77777777" w:rsidR="007E25BA" w:rsidRPr="00174DCC" w:rsidRDefault="007E25BA" w:rsidP="007E25BA">
      <w:pPr>
        <w:spacing w:before="240"/>
        <w:rPr>
          <w:rFonts w:eastAsia="Times New Roman"/>
        </w:rPr>
      </w:pPr>
      <w:proofErr w:type="spellStart"/>
      <w:r w:rsidRPr="00174DCC">
        <w:rPr>
          <w:rFonts w:eastAsia="Times New Roman"/>
        </w:rPr>
        <w:t>Pendekatan</w:t>
      </w:r>
      <w:proofErr w:type="spellEnd"/>
      <w:r w:rsidRPr="00174DCC">
        <w:rPr>
          <w:rFonts w:eastAsia="Times New Roman"/>
        </w:rPr>
        <w:t xml:space="preserve"> </w:t>
      </w:r>
      <w:r w:rsidRPr="00174DCC">
        <w:rPr>
          <w:rFonts w:eastAsia="Times New Roman"/>
          <w:i/>
          <w:iCs/>
        </w:rPr>
        <w:t>data mining</w:t>
      </w:r>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analisis</w:t>
      </w:r>
      <w:proofErr w:type="spellEnd"/>
      <w:r w:rsidRPr="00174DCC">
        <w:rPr>
          <w:rFonts w:eastAsia="Times New Roman"/>
        </w:rPr>
        <w:t xml:space="preserve"> </w:t>
      </w:r>
      <w:proofErr w:type="spellStart"/>
      <w:r w:rsidRPr="00174DCC">
        <w:rPr>
          <w:rFonts w:eastAsia="Times New Roman"/>
        </w:rPr>
        <w:t>kebencanaan</w:t>
      </w:r>
      <w:proofErr w:type="spellEnd"/>
      <w:r w:rsidRPr="00174DCC">
        <w:rPr>
          <w:rFonts w:eastAsia="Times New Roman"/>
        </w:rPr>
        <w:t xml:space="preserve"> </w:t>
      </w:r>
      <w:proofErr w:type="spellStart"/>
      <w:r w:rsidRPr="00174DCC">
        <w:rPr>
          <w:rFonts w:eastAsia="Times New Roman"/>
        </w:rPr>
        <w:t>digunakan</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menemukan</w:t>
      </w:r>
      <w:proofErr w:type="spellEnd"/>
      <w:r w:rsidRPr="00174DCC">
        <w:rPr>
          <w:rFonts w:eastAsia="Times New Roman"/>
        </w:rPr>
        <w:t xml:space="preserve"> </w:t>
      </w:r>
      <w:proofErr w:type="spellStart"/>
      <w:r w:rsidRPr="00174DCC">
        <w:rPr>
          <w:rFonts w:eastAsia="Times New Roman"/>
        </w:rPr>
        <w:t>pola</w:t>
      </w:r>
      <w:proofErr w:type="spellEnd"/>
      <w:r w:rsidRPr="00174DCC">
        <w:rPr>
          <w:rFonts w:eastAsia="Times New Roman"/>
        </w:rPr>
        <w:t xml:space="preserve"> </w:t>
      </w:r>
      <w:proofErr w:type="spellStart"/>
      <w:r w:rsidRPr="00174DCC">
        <w:rPr>
          <w:rFonts w:eastAsia="Times New Roman"/>
        </w:rPr>
        <w:t>tersembunyi</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data </w:t>
      </w:r>
      <w:proofErr w:type="spellStart"/>
      <w:r w:rsidRPr="00174DCC">
        <w:rPr>
          <w:rFonts w:eastAsia="Times New Roman"/>
        </w:rPr>
        <w:t>spasial</w:t>
      </w:r>
      <w:proofErr w:type="spellEnd"/>
      <w:r w:rsidRPr="00174DCC">
        <w:rPr>
          <w:rFonts w:eastAsia="Times New Roman"/>
        </w:rPr>
        <w:t xml:space="preserve"> dan temporal yang </w:t>
      </w:r>
      <w:proofErr w:type="spellStart"/>
      <w:r w:rsidRPr="00174DCC">
        <w:rPr>
          <w:rFonts w:eastAsia="Times New Roman"/>
        </w:rPr>
        <w:t>kompleks</w:t>
      </w:r>
      <w:proofErr w:type="spellEnd"/>
      <w:r w:rsidRPr="00174DCC">
        <w:rPr>
          <w:rFonts w:eastAsia="Times New Roman"/>
        </w:rPr>
        <w:t xml:space="preserve">. </w:t>
      </w:r>
      <w:proofErr w:type="spellStart"/>
      <w:r w:rsidRPr="00174DCC">
        <w:rPr>
          <w:rFonts w:eastAsia="Times New Roman"/>
        </w:rPr>
        <w:t>Metode</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memungkinkan</w:t>
      </w:r>
      <w:proofErr w:type="spellEnd"/>
      <w:r w:rsidRPr="00174DCC">
        <w:rPr>
          <w:rFonts w:eastAsia="Times New Roman"/>
        </w:rPr>
        <w:t xml:space="preserve"> </w:t>
      </w:r>
      <w:proofErr w:type="spellStart"/>
      <w:r w:rsidRPr="00174DCC">
        <w:rPr>
          <w:rFonts w:eastAsia="Times New Roman"/>
        </w:rPr>
        <w:t>pengambilan</w:t>
      </w:r>
      <w:proofErr w:type="spellEnd"/>
      <w:r w:rsidRPr="00174DCC">
        <w:rPr>
          <w:rFonts w:eastAsia="Times New Roman"/>
        </w:rPr>
        <w:t xml:space="preserve"> </w:t>
      </w:r>
      <w:proofErr w:type="spellStart"/>
      <w:r w:rsidRPr="00174DCC">
        <w:rPr>
          <w:rFonts w:eastAsia="Times New Roman"/>
        </w:rPr>
        <w:t>keputusan</w:t>
      </w:r>
      <w:proofErr w:type="spellEnd"/>
      <w:r w:rsidRPr="00174DCC">
        <w:rPr>
          <w:rFonts w:eastAsia="Times New Roman"/>
        </w:rPr>
        <w:t xml:space="preserve"> </w:t>
      </w:r>
      <w:proofErr w:type="spellStart"/>
      <w:r w:rsidRPr="00174DCC">
        <w:rPr>
          <w:rFonts w:eastAsia="Times New Roman"/>
        </w:rPr>
        <w:t>berbasis</w:t>
      </w:r>
      <w:proofErr w:type="spellEnd"/>
      <w:r w:rsidRPr="00174DCC">
        <w:rPr>
          <w:rFonts w:eastAsia="Times New Roman"/>
        </w:rPr>
        <w:t xml:space="preserve"> data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mengelompokkan</w:t>
      </w:r>
      <w:proofErr w:type="spellEnd"/>
      <w:r w:rsidRPr="00174DCC">
        <w:rPr>
          <w:rFonts w:eastAsia="Times New Roman"/>
        </w:rPr>
        <w:t xml:space="preserve"> wilayah </w:t>
      </w:r>
      <w:proofErr w:type="spellStart"/>
      <w:r w:rsidRPr="00174DCC">
        <w:rPr>
          <w:rFonts w:eastAsia="Times New Roman"/>
        </w:rPr>
        <w:t>rawan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tanpa</w:t>
      </w:r>
      <w:proofErr w:type="spellEnd"/>
      <w:r w:rsidRPr="00174DCC">
        <w:rPr>
          <w:rFonts w:eastAsia="Times New Roman"/>
        </w:rPr>
        <w:t xml:space="preserve"> </w:t>
      </w:r>
      <w:proofErr w:type="spellStart"/>
      <w:r w:rsidRPr="00174DCC">
        <w:rPr>
          <w:rFonts w:eastAsia="Times New Roman"/>
        </w:rPr>
        <w:t>memerlukan</w:t>
      </w:r>
      <w:proofErr w:type="spellEnd"/>
      <w:r w:rsidRPr="00174DCC">
        <w:rPr>
          <w:rFonts w:eastAsia="Times New Roman"/>
        </w:rPr>
        <w:t xml:space="preserve"> label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awal</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konteks</w:t>
      </w:r>
      <w:proofErr w:type="spellEnd"/>
      <w:r w:rsidRPr="00174DCC">
        <w:rPr>
          <w:rFonts w:eastAsia="Times New Roman"/>
        </w:rPr>
        <w:t xml:space="preserve"> Indonesia, </w:t>
      </w:r>
      <w:proofErr w:type="spellStart"/>
      <w:r w:rsidRPr="00174DCC">
        <w:rPr>
          <w:rFonts w:eastAsia="Times New Roman"/>
        </w:rPr>
        <w:t>penerapan</w:t>
      </w:r>
      <w:proofErr w:type="spellEnd"/>
      <w:r w:rsidRPr="00174DCC">
        <w:rPr>
          <w:rFonts w:eastAsia="Times New Roman"/>
        </w:rPr>
        <w:t xml:space="preserve"> </w:t>
      </w:r>
      <w:r w:rsidRPr="00174DCC">
        <w:rPr>
          <w:rFonts w:eastAsia="Times New Roman"/>
          <w:i/>
          <w:iCs/>
        </w:rPr>
        <w:t>unsupervised learning</w:t>
      </w:r>
      <w:r w:rsidRPr="00174DCC">
        <w:rPr>
          <w:rFonts w:eastAsia="Times New Roman"/>
        </w:rPr>
        <w:t xml:space="preserve"> sangat </w:t>
      </w:r>
      <w:proofErr w:type="spellStart"/>
      <w:r w:rsidRPr="00174DCC">
        <w:rPr>
          <w:rFonts w:eastAsia="Times New Roman"/>
        </w:rPr>
        <w:t>relevan</w:t>
      </w:r>
      <w:proofErr w:type="spellEnd"/>
      <w:r w:rsidRPr="00174DCC">
        <w:rPr>
          <w:rFonts w:eastAsia="Times New Roman"/>
        </w:rPr>
        <w:t xml:space="preserve"> </w:t>
      </w:r>
      <w:proofErr w:type="spellStart"/>
      <w:r w:rsidRPr="00174DCC">
        <w:rPr>
          <w:rFonts w:eastAsia="Times New Roman"/>
        </w:rPr>
        <w:t>karena</w:t>
      </w:r>
      <w:proofErr w:type="spellEnd"/>
      <w:r w:rsidRPr="00174DCC">
        <w:rPr>
          <w:rFonts w:eastAsia="Times New Roman"/>
        </w:rPr>
        <w:t xml:space="preserve"> </w:t>
      </w:r>
      <w:proofErr w:type="spellStart"/>
      <w:r w:rsidRPr="00174DCC">
        <w:rPr>
          <w:rFonts w:eastAsia="Times New Roman"/>
        </w:rPr>
        <w:t>variasi</w:t>
      </w:r>
      <w:proofErr w:type="spellEnd"/>
      <w:r w:rsidRPr="00174DCC">
        <w:rPr>
          <w:rFonts w:eastAsia="Times New Roman"/>
        </w:rPr>
        <w:t xml:space="preserve"> </w:t>
      </w:r>
      <w:proofErr w:type="spellStart"/>
      <w:r w:rsidRPr="00174DCC">
        <w:rPr>
          <w:rFonts w:eastAsia="Times New Roman"/>
        </w:rPr>
        <w:t>spasial</w:t>
      </w:r>
      <w:proofErr w:type="spellEnd"/>
      <w:r w:rsidRPr="00174DCC">
        <w:rPr>
          <w:rFonts w:eastAsia="Times New Roman"/>
        </w:rPr>
        <w:t xml:space="preserve"> dan </w:t>
      </w:r>
      <w:proofErr w:type="spellStart"/>
      <w:r w:rsidRPr="00174DCC">
        <w:rPr>
          <w:rFonts w:eastAsia="Times New Roman"/>
        </w:rPr>
        <w:t>sosial</w:t>
      </w:r>
      <w:proofErr w:type="spellEnd"/>
      <w:r w:rsidRPr="00174DCC">
        <w:rPr>
          <w:rFonts w:eastAsia="Times New Roman"/>
        </w:rPr>
        <w:t xml:space="preserve"> </w:t>
      </w:r>
      <w:proofErr w:type="spellStart"/>
      <w:r w:rsidRPr="00174DCC">
        <w:rPr>
          <w:rFonts w:eastAsia="Times New Roman"/>
        </w:rPr>
        <w:t>ekonomi</w:t>
      </w:r>
      <w:proofErr w:type="spellEnd"/>
      <w:r w:rsidRPr="00174DCC">
        <w:rPr>
          <w:rFonts w:eastAsia="Times New Roman"/>
        </w:rPr>
        <w:t xml:space="preserve"> </w:t>
      </w:r>
      <w:proofErr w:type="spellStart"/>
      <w:r w:rsidRPr="00174DCC">
        <w:rPr>
          <w:rFonts w:eastAsia="Times New Roman"/>
        </w:rPr>
        <w:t>antardaerah</w:t>
      </w:r>
      <w:proofErr w:type="spellEnd"/>
      <w:r w:rsidRPr="00174DCC">
        <w:rPr>
          <w:rFonts w:eastAsia="Times New Roman"/>
        </w:rPr>
        <w:t xml:space="preserve"> sangat </w:t>
      </w:r>
      <w:proofErr w:type="spellStart"/>
      <w:r w:rsidRPr="00174DCC">
        <w:rPr>
          <w:rFonts w:eastAsia="Times New Roman"/>
        </w:rPr>
        <w:t>besar</w:t>
      </w:r>
      <w:proofErr w:type="spellEnd"/>
      <w:r w:rsidRPr="00174DCC">
        <w:rPr>
          <w:rFonts w:eastAsia="Times New Roman"/>
        </w:rPr>
        <w:t>.</w:t>
      </w:r>
    </w:p>
    <w:p w14:paraId="0ECA22E3" w14:textId="6724BD09" w:rsidR="007E25BA" w:rsidRPr="00174DCC" w:rsidRDefault="007E25BA" w:rsidP="007E25BA">
      <w:pPr>
        <w:spacing w:before="240"/>
        <w:rPr>
          <w:rFonts w:eastAsia="Times New Roman"/>
        </w:rPr>
      </w:pPr>
      <w:r w:rsidRPr="00174DCC">
        <w:rPr>
          <w:rFonts w:eastAsia="Times New Roman"/>
        </w:rPr>
        <w:fldChar w:fldCharType="begin" w:fldLock="1"/>
      </w:r>
      <w:r>
        <w:rPr>
          <w:rFonts w:eastAsia="Times New Roman"/>
        </w:rPr>
        <w:instrText>ADDIN CSL_CITATION {"citationItems":[{"id":"ITEM-1","itemData":{"DOI":"10.1007/S41748-025-00700-4","ISSN":"2509-9434","abstract":"Watershed management has become a crucial aspect of planning in response to escalating anthropogenic activities. However, there is still a lack of comprehensive watershed prioritization in Indonesia, especially in research that combines multiple analytical techniques. The main objective of this study is to assess and categorize watershed conservation priorities. This study presents a novel clustering-based integration of geomorphometric, principal component analysis (PCA), and hypsometric analysis as an analytical framework that is infrequently used in watershed research in Indonesia. For ungauged subwatershed prioritization, the approach provides a feasible and reproducible solution by utilizing open-access spatial data (DEMNAS). Geomorphometric analysis involves 15 parameters, resulting 6 significant parameters from PCA by identifying eigenvalues &amp;gt; 1 based on Kaiser criterion as major contributors. On the other hand, hypsometric analysis assesses the area under the curve called as hypsometric integral. Each method generates distinct prioritization outcomes because of different emphasizes. The final prioritization is achieved through K-means clustering derived from the integration of the prior three methods, suggesting that SW 1, SW 2, SW 4, and SW 7 emerge as the highest priority, whereas SW 5, SW 8, and SW 10 are identified as the lowest priority. The findings demonstrate how the entire methods identify upstream subwatersheds as being most susceptible to runoff and erosion. This morphology-based method also provides an advantageous starting point in prioritizing subwatershed conservation for ungauged watersheds where hydrological data are scarce or non-existent. For prospective watershed management initiatives, this study provides a comprehensive and reproducible prioritization strategy. The graphical illustrates management priorities identification by categorizing morphological aspects of subwatersheds using geomorphometric analysis, Principal Component Analysis (PCA), and hypsometric analysis. Watershed identification involves using SWAT to define 10 subwatersheds (SW 1–SW 10). Each is represented by areal, relief, and linear parameters. In this step, the basic spatial units for additional analysis are established. The indicators analysis evaluates a number of geomorphometric factors and hypsometric integral. In order to minimize dimensionality and extract important components, the ranking phase includes a number of analytical techniques, such a…","author":[{"dropping-particle":"","family":"Budiman","given":"Satrio","non-dropping-particle":"","parse-names":false,"suffix":""},{"dropping-particle":"","family":"Suprayogi","given":"Slamet","non-dropping-particle":"","parse-names":false,"suffix":""},{"dropping-particle":"","family":"Budiman","given":"S","non-dropping-particle":"","parse-names":false,"suffix":""},{"dropping-particle":"","family":"Suprayogi","given":"S","non-dropping-particle":"","parse-names":false,"suffix":""}],"container-title":"Earth Systems and Environment 2025 9:3","id":"ITEM-1","issue":"3","issued":{"date-parts":[["2025","6","25"]]},"page":"2307-2333","publisher":"Springer","title":"Cluster-Derived Morphological Linkages Inform Ungauged Watershed Prioritization in Tinalah, Indonesia","type":"article-journal","volume":"9"},"uris":["http://www.mendeley.com/documents/?uuid=6bfa7485-53d6-33d1-9da6-925c8b473c70"]}],"mendeley":{"formattedCitation":"[6]","plainTextFormattedCitation":"[6]","previouslyFormattedCitation":"[6]"},"properties":{"noteIndex":0},"schema":"https://github.com/citation-style-language/schema/raw/master/csl-citation.json"}</w:instrText>
      </w:r>
      <w:r w:rsidRPr="00174DCC">
        <w:rPr>
          <w:rFonts w:eastAsia="Times New Roman"/>
        </w:rPr>
        <w:fldChar w:fldCharType="separate"/>
      </w:r>
      <w:r w:rsidRPr="007E25BA">
        <w:rPr>
          <w:rFonts w:eastAsia="Times New Roman"/>
          <w:noProof/>
        </w:rPr>
        <w:t>[6]</w:t>
      </w:r>
      <w:r w:rsidRPr="00174DCC">
        <w:rPr>
          <w:rFonts w:eastAsia="Times New Roman"/>
        </w:rPr>
        <w:fldChar w:fldCharType="end"/>
      </w:r>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integrasi</w:t>
      </w:r>
      <w:proofErr w:type="spellEnd"/>
      <w:r w:rsidRPr="00174DCC">
        <w:rPr>
          <w:rFonts w:eastAsia="Times New Roman"/>
        </w:rPr>
        <w:t xml:space="preserve"> </w:t>
      </w:r>
      <w:proofErr w:type="spellStart"/>
      <w:r w:rsidRPr="00174DCC">
        <w:rPr>
          <w:rFonts w:eastAsia="Times New Roman"/>
        </w:rPr>
        <w:t>analisis</w:t>
      </w:r>
      <w:proofErr w:type="spellEnd"/>
      <w:r w:rsidRPr="00174DCC">
        <w:rPr>
          <w:rFonts w:eastAsia="Times New Roman"/>
        </w:rPr>
        <w:t xml:space="preserve"> </w:t>
      </w:r>
      <w:proofErr w:type="spellStart"/>
      <w:r w:rsidRPr="00174DCC">
        <w:rPr>
          <w:rFonts w:eastAsia="Times New Roman"/>
        </w:rPr>
        <w:t>morfometri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r w:rsidRPr="00174DCC">
        <w:rPr>
          <w:rFonts w:eastAsia="Times New Roman"/>
          <w:i/>
          <w:iCs/>
        </w:rPr>
        <w:t>K-Means</w:t>
      </w:r>
      <w:r w:rsidRPr="00174DCC">
        <w:rPr>
          <w:rFonts w:eastAsia="Times New Roman"/>
        </w:rPr>
        <w:t xml:space="preserve"> </w:t>
      </w:r>
      <w:proofErr w:type="spellStart"/>
      <w:r w:rsidRPr="00174DCC">
        <w:rPr>
          <w:rFonts w:eastAsia="Times New Roman"/>
        </w:rPr>
        <w:t>menghasilkan</w:t>
      </w:r>
      <w:proofErr w:type="spellEnd"/>
      <w:r w:rsidRPr="00174DCC">
        <w:rPr>
          <w:rFonts w:eastAsia="Times New Roman"/>
        </w:rPr>
        <w:t xml:space="preserve"> </w:t>
      </w:r>
      <w:proofErr w:type="spellStart"/>
      <w:r w:rsidRPr="00174DCC">
        <w:rPr>
          <w:rFonts w:eastAsia="Times New Roman"/>
        </w:rPr>
        <w:t>segmentasi</w:t>
      </w:r>
      <w:proofErr w:type="spellEnd"/>
      <w:r w:rsidRPr="00174DCC">
        <w:rPr>
          <w:rFonts w:eastAsia="Times New Roman"/>
        </w:rPr>
        <w:t xml:space="preserve"> </w:t>
      </w:r>
      <w:proofErr w:type="spellStart"/>
      <w:r w:rsidRPr="00174DCC">
        <w:rPr>
          <w:rFonts w:eastAsia="Times New Roman"/>
        </w:rPr>
        <w:t>prioritas</w:t>
      </w:r>
      <w:proofErr w:type="spellEnd"/>
      <w:r w:rsidRPr="00174DCC">
        <w:rPr>
          <w:rFonts w:eastAsia="Times New Roman"/>
        </w:rPr>
        <w:t xml:space="preserve"> yang </w:t>
      </w:r>
      <w:proofErr w:type="spellStart"/>
      <w:r w:rsidRPr="00174DCC">
        <w:rPr>
          <w:rFonts w:eastAsia="Times New Roman"/>
        </w:rPr>
        <w:t>akurat</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pengelolaan</w:t>
      </w:r>
      <w:proofErr w:type="spellEnd"/>
      <w:r w:rsidRPr="00174DCC">
        <w:rPr>
          <w:rFonts w:eastAsia="Times New Roman"/>
        </w:rPr>
        <w:t xml:space="preserve"> DAS di Yogyakarta. Hasil </w:t>
      </w:r>
      <w:proofErr w:type="spellStart"/>
      <w:r w:rsidRPr="00174DCC">
        <w:rPr>
          <w:rFonts w:eastAsia="Times New Roman"/>
        </w:rPr>
        <w:t>tersebut</w:t>
      </w:r>
      <w:proofErr w:type="spellEnd"/>
      <w:r w:rsidRPr="00174DCC">
        <w:rPr>
          <w:rFonts w:eastAsia="Times New Roman"/>
        </w:rPr>
        <w:t xml:space="preserve"> </w:t>
      </w:r>
      <w:proofErr w:type="spellStart"/>
      <w:r w:rsidRPr="00174DCC">
        <w:rPr>
          <w:rFonts w:eastAsia="Times New Roman"/>
        </w:rPr>
        <w:t>membuktikan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clustering </w:t>
      </w:r>
      <w:proofErr w:type="spellStart"/>
      <w:r w:rsidRPr="00174DCC">
        <w:rPr>
          <w:rFonts w:eastAsia="Times New Roman"/>
        </w:rPr>
        <w:t>efektif</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mengungkap</w:t>
      </w:r>
      <w:proofErr w:type="spellEnd"/>
      <w:r w:rsidRPr="00174DCC">
        <w:rPr>
          <w:rFonts w:eastAsia="Times New Roman"/>
        </w:rPr>
        <w:t xml:space="preserve"> </w:t>
      </w:r>
      <w:proofErr w:type="spellStart"/>
      <w:r w:rsidRPr="00174DCC">
        <w:rPr>
          <w:rFonts w:eastAsia="Times New Roman"/>
        </w:rPr>
        <w:t>hubungan</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kondisi</w:t>
      </w:r>
      <w:proofErr w:type="spellEnd"/>
      <w:r w:rsidRPr="00174DCC">
        <w:rPr>
          <w:rFonts w:eastAsia="Times New Roman"/>
        </w:rPr>
        <w:t xml:space="preserve"> </w:t>
      </w:r>
      <w:proofErr w:type="spellStart"/>
      <w:r w:rsidRPr="00174DCC">
        <w:rPr>
          <w:rFonts w:eastAsia="Times New Roman"/>
        </w:rPr>
        <w:t>fisik</w:t>
      </w:r>
      <w:proofErr w:type="spellEnd"/>
      <w:r w:rsidRPr="00174DCC">
        <w:rPr>
          <w:rFonts w:eastAsia="Times New Roman"/>
        </w:rPr>
        <w:t xml:space="preserve"> dan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Selain</w:t>
      </w:r>
      <w:proofErr w:type="spellEnd"/>
      <w:r w:rsidRPr="00174DCC">
        <w:rPr>
          <w:rFonts w:eastAsia="Times New Roman"/>
        </w:rPr>
        <w:t xml:space="preserve"> </w:t>
      </w:r>
      <w:proofErr w:type="spellStart"/>
      <w:r w:rsidRPr="00174DCC">
        <w:rPr>
          <w:rFonts w:eastAsia="Times New Roman"/>
        </w:rPr>
        <w:t>itu</w:t>
      </w:r>
      <w:proofErr w:type="spellEnd"/>
      <w:r w:rsidRPr="00174DCC">
        <w:rPr>
          <w:rFonts w:eastAsia="Times New Roman"/>
        </w:rPr>
        <w:t>,</w:t>
      </w:r>
      <w:hyperlink r:id="rId18">
        <w:r w:rsidRPr="00174DCC">
          <w:rPr>
            <w:rFonts w:eastAsia="Times New Roman"/>
          </w:rPr>
          <w:t xml:space="preserve"> </w:t>
        </w:r>
      </w:hyperlink>
      <w:r w:rsidRPr="00174DCC">
        <w:fldChar w:fldCharType="begin" w:fldLock="1"/>
      </w:r>
      <w:r>
        <w:instrText>ADDIN CSL_CITATION {"citationItems":[{"id":"ITEM-1","itemData":{"DOI":"10.1109/IC3INA64086.2024.10732579","ISSN":"29945925","abstract":"Clustering characteristics of earthquakes in Indonesia from 2004 to 2023 are analyzed using data from the United States Geological Survey (USGS). Earthquake clusters are identified using two distinct algorithms: K-Means, a centroid-based approach, and Density-Based Spatial Clustering of Applications with Noise (DBSCAN), a density-based method. Multiple cluster characteristics are compared, focusing on magnitude, depth, and location represented by latitude and longitude. The analysis suggests that both clustering methods effectively identify patterns in Indonesian seismic data, with K-Means slightly outperforming DBSCAN based on silhouette coefficient and Davies-Bouldin index evaluations. Results show distinct regional patterns in earthquake characteristics, particularly in terms of depth, across the Indonesian archipelago. K-Means identifies three clusters, while DBSCAN produces two clusters and a noise category, with the noise category in DBSCAN sharing similarities with the deep-earthquake cluster identified by K-Means. The observed clustering patterns provide important insights into the seismic behavior of different regions within Indonesia and can be used to improve local seismic hazard assessments and disaster management strategies.","author":[{"dropping-particle":"","family":"Mufti","given":"Jalaludin Shofa","non-dropping-particle":"","parse-names":false,"suffix":""},{"dropping-particle":"","family":"Dhini","given":"Arian","non-dropping-particle":"","parse-names":false,"suffix":""}],"container-title":"International Conference on Computer, Control, Informatics and its Applications, IC3INA","id":"ITEM-1","issue":"2024","issued":{"date-parts":[["2024"]]},"page":"464-467","publisher":"Institute of Electrical and Electronics Engineers Inc.","title":"Comparative Analysis of Centroid-Based and Density-Based Clustering for Indonesian Earthquake Data","type":"article-journal"},"uris":["http://www.mendeley.com/documents/?uuid=094b9b06-a184-3041-a888-5e168d116c7f"]}],"mendeley":{"formattedCitation":"[7]","plainTextFormattedCitation":"[7]","previouslyFormattedCitation":"[7]"},"properties":{"noteIndex":0},"schema":"https://github.com/citation-style-language/schema/raw/master/csl-citation.json"}</w:instrText>
      </w:r>
      <w:r w:rsidRPr="00174DCC">
        <w:fldChar w:fldCharType="separate"/>
      </w:r>
      <w:r w:rsidRPr="007E25BA">
        <w:rPr>
          <w:noProof/>
        </w:rPr>
        <w:t>[7]</w:t>
      </w:r>
      <w:r w:rsidRPr="00174DCC">
        <w:fldChar w:fldCharType="end"/>
      </w:r>
      <w:r w:rsidRPr="00174DCC">
        <w:rPr>
          <w:rFonts w:eastAsia="Times New Roman"/>
        </w:rPr>
        <w:t xml:space="preserve"> </w:t>
      </w:r>
      <w:proofErr w:type="spellStart"/>
      <w:r w:rsidRPr="00174DCC">
        <w:rPr>
          <w:rFonts w:eastAsia="Times New Roman"/>
        </w:rPr>
        <w:t>menegaskan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metode</w:t>
      </w:r>
      <w:proofErr w:type="spellEnd"/>
      <w:r w:rsidRPr="00174DCC">
        <w:rPr>
          <w:rFonts w:eastAsia="Times New Roman"/>
        </w:rPr>
        <w:t xml:space="preserve"> </w:t>
      </w:r>
      <w:proofErr w:type="spellStart"/>
      <w:r w:rsidRPr="00174DCC">
        <w:rPr>
          <w:rFonts w:eastAsia="Times New Roman"/>
        </w:rPr>
        <w:t>berbasis</w:t>
      </w:r>
      <w:proofErr w:type="spellEnd"/>
      <w:r w:rsidRPr="00174DCC">
        <w:rPr>
          <w:rFonts w:eastAsia="Times New Roman"/>
        </w:rPr>
        <w:t xml:space="preserve"> centroid </w:t>
      </w:r>
      <w:proofErr w:type="spellStart"/>
      <w:r w:rsidRPr="00174DCC">
        <w:rPr>
          <w:rFonts w:eastAsia="Times New Roman"/>
        </w:rPr>
        <w:t>seperti</w:t>
      </w:r>
      <w:proofErr w:type="spellEnd"/>
      <w:r w:rsidRPr="00174DCC">
        <w:rPr>
          <w:rFonts w:eastAsia="Times New Roman"/>
        </w:rPr>
        <w:t xml:space="preserve"> </w:t>
      </w:r>
      <w:r w:rsidRPr="00174DCC">
        <w:rPr>
          <w:rFonts w:eastAsia="Times New Roman"/>
          <w:i/>
          <w:iCs/>
        </w:rPr>
        <w:t>K-Means</w:t>
      </w:r>
      <w:r w:rsidRPr="00174DCC">
        <w:rPr>
          <w:rFonts w:eastAsia="Times New Roman"/>
        </w:rPr>
        <w:t xml:space="preserve"> </w:t>
      </w:r>
      <w:proofErr w:type="spellStart"/>
      <w:r w:rsidRPr="00174DCC">
        <w:rPr>
          <w:rFonts w:eastAsia="Times New Roman"/>
        </w:rPr>
        <w:t>dapat</w:t>
      </w:r>
      <w:proofErr w:type="spellEnd"/>
      <w:r w:rsidRPr="00174DCC">
        <w:rPr>
          <w:rFonts w:eastAsia="Times New Roman"/>
        </w:rPr>
        <w:t xml:space="preserve"> </w:t>
      </w:r>
      <w:proofErr w:type="spellStart"/>
      <w:r w:rsidRPr="00174DCC">
        <w:rPr>
          <w:rFonts w:eastAsia="Times New Roman"/>
        </w:rPr>
        <w:t>meningkatkan</w:t>
      </w:r>
      <w:proofErr w:type="spellEnd"/>
      <w:r w:rsidRPr="00174DCC">
        <w:rPr>
          <w:rFonts w:eastAsia="Times New Roman"/>
        </w:rPr>
        <w:t xml:space="preserve"> </w:t>
      </w:r>
      <w:proofErr w:type="spellStart"/>
      <w:r w:rsidRPr="00174DCC">
        <w:rPr>
          <w:rFonts w:eastAsia="Times New Roman"/>
        </w:rPr>
        <w:t>presisi</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pemetaan</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gempa</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dataset </w:t>
      </w:r>
      <w:proofErr w:type="spellStart"/>
      <w:r w:rsidRPr="00174DCC">
        <w:rPr>
          <w:rFonts w:eastAsia="Times New Roman"/>
        </w:rPr>
        <w:t>multidimensi</w:t>
      </w:r>
      <w:proofErr w:type="spellEnd"/>
      <w:r w:rsidRPr="00174DCC">
        <w:rPr>
          <w:rFonts w:eastAsia="Times New Roman"/>
        </w:rPr>
        <w:t>.</w:t>
      </w:r>
    </w:p>
    <w:p w14:paraId="1D915F24" w14:textId="0E41F04D" w:rsidR="007E25BA" w:rsidRPr="00132D0E" w:rsidRDefault="007E25BA" w:rsidP="00132D0E">
      <w:pPr>
        <w:spacing w:before="240"/>
        <w:rPr>
          <w:rFonts w:eastAsia="Times New Roman"/>
        </w:rPr>
      </w:pPr>
      <w:r w:rsidRPr="00174DCC">
        <w:rPr>
          <w:rFonts w:eastAsia="Times New Roman"/>
        </w:rPr>
        <w:t xml:space="preserve">Data mining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kebencanaan</w:t>
      </w:r>
      <w:proofErr w:type="spellEnd"/>
      <w:r w:rsidRPr="00174DCC">
        <w:rPr>
          <w:rFonts w:eastAsia="Times New Roman"/>
        </w:rPr>
        <w:t xml:space="preserve"> </w:t>
      </w:r>
      <w:proofErr w:type="spellStart"/>
      <w:r w:rsidRPr="00174DCC">
        <w:rPr>
          <w:rFonts w:eastAsia="Times New Roman"/>
        </w:rPr>
        <w:t>tidak</w:t>
      </w:r>
      <w:proofErr w:type="spellEnd"/>
      <w:r w:rsidRPr="00174DCC">
        <w:rPr>
          <w:rFonts w:eastAsia="Times New Roman"/>
        </w:rPr>
        <w:t xml:space="preserve"> </w:t>
      </w:r>
      <w:proofErr w:type="spellStart"/>
      <w:r w:rsidRPr="00174DCC">
        <w:rPr>
          <w:rFonts w:eastAsia="Times New Roman"/>
        </w:rPr>
        <w:t>hanya</w:t>
      </w:r>
      <w:proofErr w:type="spellEnd"/>
      <w:r w:rsidRPr="00174DCC">
        <w:rPr>
          <w:rFonts w:eastAsia="Times New Roman"/>
        </w:rPr>
        <w:t xml:space="preserve"> </w:t>
      </w:r>
      <w:proofErr w:type="spellStart"/>
      <w:r w:rsidRPr="00174DCC">
        <w:rPr>
          <w:rFonts w:eastAsia="Times New Roman"/>
        </w:rPr>
        <w:t>terbatas</w:t>
      </w:r>
      <w:proofErr w:type="spellEnd"/>
      <w:r w:rsidRPr="00174DCC">
        <w:rPr>
          <w:rFonts w:eastAsia="Times New Roman"/>
        </w:rPr>
        <w:t xml:space="preserve"> pada </w:t>
      </w:r>
      <w:proofErr w:type="spellStart"/>
      <w:r w:rsidRPr="00174DCC">
        <w:rPr>
          <w:rFonts w:eastAsia="Times New Roman"/>
        </w:rPr>
        <w:t>deteksi</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tetapi</w:t>
      </w:r>
      <w:proofErr w:type="spellEnd"/>
      <w:r w:rsidRPr="00174DCC">
        <w:rPr>
          <w:rFonts w:eastAsia="Times New Roman"/>
        </w:rPr>
        <w:t xml:space="preserve"> juga </w:t>
      </w:r>
      <w:proofErr w:type="spellStart"/>
      <w:r w:rsidRPr="00174DCC">
        <w:rPr>
          <w:rFonts w:eastAsia="Times New Roman"/>
        </w:rPr>
        <w:t>membantu</w:t>
      </w:r>
      <w:proofErr w:type="spellEnd"/>
      <w:r w:rsidRPr="00174DCC">
        <w:rPr>
          <w:rFonts w:eastAsia="Times New Roman"/>
        </w:rPr>
        <w:t xml:space="preserve"> </w:t>
      </w:r>
      <w:proofErr w:type="spellStart"/>
      <w:r w:rsidRPr="00174DCC">
        <w:rPr>
          <w:rFonts w:eastAsia="Times New Roman"/>
        </w:rPr>
        <w:t>pemerintah</w:t>
      </w:r>
      <w:proofErr w:type="spellEnd"/>
      <w:r w:rsidRPr="00174DCC">
        <w:rPr>
          <w:rFonts w:eastAsia="Times New Roman"/>
        </w:rPr>
        <w:t xml:space="preserve"> </w:t>
      </w:r>
      <w:proofErr w:type="spellStart"/>
      <w:r w:rsidRPr="00174DCC">
        <w:rPr>
          <w:rFonts w:eastAsia="Times New Roman"/>
        </w:rPr>
        <w:t>mengidentifikasi</w:t>
      </w:r>
      <w:proofErr w:type="spellEnd"/>
      <w:r w:rsidRPr="00174DCC">
        <w:rPr>
          <w:rFonts w:eastAsia="Times New Roman"/>
        </w:rPr>
        <w:t xml:space="preserve"> </w:t>
      </w:r>
      <w:proofErr w:type="spellStart"/>
      <w:r w:rsidRPr="00174DCC">
        <w:rPr>
          <w:rFonts w:eastAsia="Times New Roman"/>
        </w:rPr>
        <w:t>pola</w:t>
      </w:r>
      <w:proofErr w:type="spellEnd"/>
      <w:r w:rsidRPr="00174DCC">
        <w:rPr>
          <w:rFonts w:eastAsia="Times New Roman"/>
        </w:rPr>
        <w:t xml:space="preserve"> </w:t>
      </w:r>
      <w:proofErr w:type="spellStart"/>
      <w:r w:rsidRPr="00174DCC">
        <w:rPr>
          <w:rFonts w:eastAsia="Times New Roman"/>
        </w:rPr>
        <w:t>penyebab</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memantau</w:t>
      </w:r>
      <w:proofErr w:type="spellEnd"/>
      <w:r w:rsidRPr="00174DCC">
        <w:rPr>
          <w:rFonts w:eastAsia="Times New Roman"/>
        </w:rPr>
        <w:t xml:space="preserve"> </w:t>
      </w:r>
      <w:proofErr w:type="spellStart"/>
      <w:r w:rsidRPr="00174DCC">
        <w:rPr>
          <w:rFonts w:eastAsia="Times New Roman"/>
        </w:rPr>
        <w:t>perubahan</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proofErr w:type="spellStart"/>
      <w:r w:rsidRPr="00174DCC">
        <w:rPr>
          <w:rFonts w:eastAsia="Times New Roman"/>
        </w:rPr>
        <w:t>waktu</w:t>
      </w:r>
      <w:proofErr w:type="spellEnd"/>
      <w:r w:rsidRPr="00174DCC">
        <w:rPr>
          <w:rFonts w:eastAsia="Times New Roman"/>
        </w:rPr>
        <w:t xml:space="preserve"> </w:t>
      </w:r>
      <w:proofErr w:type="spellStart"/>
      <w:r w:rsidRPr="00174DCC">
        <w:rPr>
          <w:rFonts w:eastAsia="Times New Roman"/>
        </w:rPr>
        <w:t>ke</w:t>
      </w:r>
      <w:proofErr w:type="spellEnd"/>
      <w:r w:rsidRPr="00174DCC">
        <w:rPr>
          <w:rFonts w:eastAsia="Times New Roman"/>
        </w:rPr>
        <w:t xml:space="preserve"> </w:t>
      </w:r>
      <w:proofErr w:type="spellStart"/>
      <w:r w:rsidRPr="00174DCC">
        <w:rPr>
          <w:rFonts w:eastAsia="Times New Roman"/>
        </w:rPr>
        <w:t>waktu</w:t>
      </w:r>
      <w:proofErr w:type="spellEnd"/>
      <w:r w:rsidRPr="00174DCC">
        <w:rPr>
          <w:rFonts w:eastAsia="Times New Roman"/>
        </w:rPr>
        <w:t xml:space="preserve">, dan </w:t>
      </w:r>
      <w:proofErr w:type="spellStart"/>
      <w:r w:rsidRPr="00174DCC">
        <w:rPr>
          <w:rFonts w:eastAsia="Times New Roman"/>
        </w:rPr>
        <w:t>mengoptimalkan</w:t>
      </w:r>
      <w:proofErr w:type="spellEnd"/>
      <w:r w:rsidRPr="00174DCC">
        <w:rPr>
          <w:rFonts w:eastAsia="Times New Roman"/>
        </w:rPr>
        <w:t xml:space="preserve"> </w:t>
      </w:r>
      <w:proofErr w:type="spellStart"/>
      <w:r w:rsidRPr="00174DCC">
        <w:rPr>
          <w:rFonts w:eastAsia="Times New Roman"/>
        </w:rPr>
        <w:t>sumber</w:t>
      </w:r>
      <w:proofErr w:type="spellEnd"/>
      <w:r w:rsidRPr="00174DCC">
        <w:rPr>
          <w:rFonts w:eastAsia="Times New Roman"/>
        </w:rPr>
        <w:t xml:space="preserve"> </w:t>
      </w:r>
      <w:proofErr w:type="spellStart"/>
      <w:r w:rsidRPr="00174DCC">
        <w:rPr>
          <w:rFonts w:eastAsia="Times New Roman"/>
        </w:rPr>
        <w:t>daya</w:t>
      </w:r>
      <w:proofErr w:type="spellEnd"/>
      <w:r w:rsidRPr="00174DCC">
        <w:rPr>
          <w:rFonts w:eastAsia="Times New Roman"/>
        </w:rPr>
        <w:t xml:space="preserve"> </w:t>
      </w:r>
      <w:proofErr w:type="spellStart"/>
      <w:r w:rsidRPr="00174DCC">
        <w:rPr>
          <w:rFonts w:eastAsia="Times New Roman"/>
        </w:rPr>
        <w:t>mitigasi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meningkatnya</w:t>
      </w:r>
      <w:proofErr w:type="spellEnd"/>
      <w:r w:rsidRPr="00174DCC">
        <w:rPr>
          <w:rFonts w:eastAsia="Times New Roman"/>
        </w:rPr>
        <w:t xml:space="preserve"> </w:t>
      </w:r>
      <w:proofErr w:type="spellStart"/>
      <w:r w:rsidRPr="00174DCC">
        <w:rPr>
          <w:rFonts w:eastAsia="Times New Roman"/>
        </w:rPr>
        <w:t>ketersediaan</w:t>
      </w:r>
      <w:proofErr w:type="spellEnd"/>
      <w:r w:rsidRPr="00174DCC">
        <w:rPr>
          <w:rFonts w:eastAsia="Times New Roman"/>
        </w:rPr>
        <w:t xml:space="preserve"> </w:t>
      </w:r>
      <w:r w:rsidRPr="00174DCC">
        <w:rPr>
          <w:rFonts w:eastAsia="Times New Roman"/>
          <w:i/>
          <w:iCs/>
        </w:rPr>
        <w:t>open data</w:t>
      </w:r>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BPS dan SIPSN KLHK, </w:t>
      </w:r>
      <w:proofErr w:type="spellStart"/>
      <w:r w:rsidRPr="00174DCC">
        <w:rPr>
          <w:rFonts w:eastAsia="Times New Roman"/>
        </w:rPr>
        <w:t>pendekatan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semakin</w:t>
      </w:r>
      <w:proofErr w:type="spellEnd"/>
      <w:r w:rsidRPr="00174DCC">
        <w:rPr>
          <w:rFonts w:eastAsia="Times New Roman"/>
        </w:rPr>
        <w:t xml:space="preserve"> </w:t>
      </w:r>
      <w:proofErr w:type="spellStart"/>
      <w:r w:rsidRPr="00174DCC">
        <w:rPr>
          <w:rFonts w:eastAsia="Times New Roman"/>
        </w:rPr>
        <w:t>potensial</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dikombinasikan</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model </w:t>
      </w:r>
      <w:proofErr w:type="spellStart"/>
      <w:r w:rsidRPr="00174DCC">
        <w:rPr>
          <w:rFonts w:eastAsia="Times New Roman"/>
        </w:rPr>
        <w:t>geospasial</w:t>
      </w:r>
      <w:proofErr w:type="spellEnd"/>
      <w:r w:rsidRPr="00174DCC">
        <w:rPr>
          <w:rFonts w:eastAsia="Times New Roman"/>
        </w:rPr>
        <w:t xml:space="preserve"> </w:t>
      </w:r>
      <w:proofErr w:type="spellStart"/>
      <w:r w:rsidRPr="00174DCC">
        <w:rPr>
          <w:rFonts w:eastAsia="Times New Roman"/>
        </w:rPr>
        <w:t>guna</w:t>
      </w:r>
      <w:proofErr w:type="spellEnd"/>
      <w:r w:rsidRPr="00174DCC">
        <w:rPr>
          <w:rFonts w:eastAsia="Times New Roman"/>
        </w:rPr>
        <w:t xml:space="preserve"> </w:t>
      </w:r>
      <w:proofErr w:type="spellStart"/>
      <w:r w:rsidRPr="00174DCC">
        <w:rPr>
          <w:rFonts w:eastAsia="Times New Roman"/>
        </w:rPr>
        <w:t>menghasilkan</w:t>
      </w:r>
      <w:proofErr w:type="spellEnd"/>
      <w:r w:rsidRPr="00174DCC">
        <w:rPr>
          <w:rFonts w:eastAsia="Times New Roman"/>
        </w:rPr>
        <w:t xml:space="preserve"> </w:t>
      </w:r>
      <w:proofErr w:type="spellStart"/>
      <w:r w:rsidRPr="00174DCC">
        <w:rPr>
          <w:rFonts w:eastAsia="Times New Roman"/>
        </w:rPr>
        <w:t>peta</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yang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akurat</w:t>
      </w:r>
      <w:proofErr w:type="spellEnd"/>
      <w:r w:rsidRPr="00174DCC">
        <w:rPr>
          <w:rFonts w:eastAsia="Times New Roman"/>
        </w:rPr>
        <w:t xml:space="preserve"> dan </w:t>
      </w:r>
      <w:proofErr w:type="spellStart"/>
      <w:r w:rsidRPr="00174DCC">
        <w:rPr>
          <w:rFonts w:eastAsia="Times New Roman"/>
        </w:rPr>
        <w:t>berbasis</w:t>
      </w:r>
      <w:proofErr w:type="spellEnd"/>
      <w:r w:rsidRPr="00174DCC">
        <w:rPr>
          <w:rFonts w:eastAsia="Times New Roman"/>
        </w:rPr>
        <w:t xml:space="preserve"> </w:t>
      </w:r>
      <w:proofErr w:type="spellStart"/>
      <w:r w:rsidRPr="00174DCC">
        <w:rPr>
          <w:rFonts w:eastAsia="Times New Roman"/>
        </w:rPr>
        <w:t>bukti</w:t>
      </w:r>
      <w:proofErr w:type="spellEnd"/>
      <w:r w:rsidRPr="00174DCC">
        <w:rPr>
          <w:rFonts w:eastAsia="Times New Roman"/>
        </w:rPr>
        <w:t xml:space="preserve"> </w:t>
      </w:r>
      <w:proofErr w:type="spellStart"/>
      <w:r w:rsidRPr="00174DCC">
        <w:rPr>
          <w:rFonts w:eastAsia="Times New Roman"/>
        </w:rPr>
        <w:t>ilmiah</w:t>
      </w:r>
      <w:proofErr w:type="spellEnd"/>
      <w:r w:rsidRPr="00174DCC">
        <w:rPr>
          <w:rFonts w:eastAsia="Times New Roman"/>
        </w:rPr>
        <w:t>.</w:t>
      </w:r>
    </w:p>
    <w:p w14:paraId="2206C52E" w14:textId="77777777" w:rsidR="00132D0E" w:rsidRPr="00132D0E" w:rsidRDefault="00132D0E" w:rsidP="00132D0E">
      <w:pPr>
        <w:spacing w:before="240"/>
        <w:rPr>
          <w:rFonts w:eastAsia="Times New Roman"/>
        </w:rPr>
      </w:pPr>
      <w:proofErr w:type="spellStart"/>
      <w:r w:rsidRPr="00132D0E">
        <w:rPr>
          <w:rFonts w:eastAsia="Times New Roman"/>
        </w:rPr>
        <w:t>Penelitian</w:t>
      </w:r>
      <w:proofErr w:type="spellEnd"/>
      <w:r w:rsidRPr="00132D0E">
        <w:rPr>
          <w:rFonts w:eastAsia="Times New Roman"/>
        </w:rPr>
        <w:t xml:space="preserve"> </w:t>
      </w:r>
      <w:proofErr w:type="spellStart"/>
      <w:r w:rsidRPr="00132D0E">
        <w:rPr>
          <w:rFonts w:eastAsia="Times New Roman"/>
        </w:rPr>
        <w:t>ini</w:t>
      </w:r>
      <w:proofErr w:type="spellEnd"/>
      <w:r w:rsidRPr="00132D0E">
        <w:rPr>
          <w:rFonts w:eastAsia="Times New Roman"/>
        </w:rPr>
        <w:t xml:space="preserve"> </w:t>
      </w:r>
      <w:proofErr w:type="spellStart"/>
      <w:r w:rsidRPr="00132D0E">
        <w:rPr>
          <w:rFonts w:eastAsia="Times New Roman"/>
        </w:rPr>
        <w:t>bertujuan</w:t>
      </w:r>
      <w:proofErr w:type="spellEnd"/>
      <w:r w:rsidRPr="00132D0E">
        <w:rPr>
          <w:rFonts w:eastAsia="Times New Roman"/>
        </w:rPr>
        <w:t xml:space="preserve"> </w:t>
      </w:r>
      <w:proofErr w:type="spellStart"/>
      <w:r w:rsidRPr="00132D0E">
        <w:rPr>
          <w:rFonts w:eastAsia="Times New Roman"/>
        </w:rPr>
        <w:t>melakukan</w:t>
      </w:r>
      <w:proofErr w:type="spellEnd"/>
      <w:r w:rsidRPr="00132D0E">
        <w:rPr>
          <w:rFonts w:eastAsia="Times New Roman"/>
        </w:rPr>
        <w:t xml:space="preserve"> </w:t>
      </w:r>
      <w:r w:rsidRPr="00132D0E">
        <w:rPr>
          <w:rFonts w:eastAsia="Times New Roman"/>
          <w:i/>
          <w:iCs/>
        </w:rPr>
        <w:t>profiling</w:t>
      </w:r>
      <w:r w:rsidRPr="00132D0E">
        <w:rPr>
          <w:rFonts w:eastAsia="Times New Roman"/>
        </w:rPr>
        <w:t xml:space="preserve"> dan </w:t>
      </w:r>
      <w:r w:rsidRPr="00132D0E">
        <w:rPr>
          <w:rFonts w:eastAsia="Times New Roman"/>
          <w:i/>
          <w:iCs/>
        </w:rPr>
        <w:t>clustering</w:t>
      </w:r>
      <w:r w:rsidRPr="00132D0E">
        <w:rPr>
          <w:rFonts w:eastAsia="Times New Roman"/>
        </w:rPr>
        <w:t xml:space="preserve"> </w:t>
      </w:r>
      <w:proofErr w:type="spellStart"/>
      <w:r w:rsidRPr="00132D0E">
        <w:rPr>
          <w:rFonts w:eastAsia="Times New Roman"/>
        </w:rPr>
        <w:t>kerentanan</w:t>
      </w:r>
      <w:proofErr w:type="spellEnd"/>
      <w:r w:rsidRPr="00132D0E">
        <w:rPr>
          <w:rFonts w:eastAsia="Times New Roman"/>
        </w:rPr>
        <w:t xml:space="preserve"> </w:t>
      </w:r>
      <w:proofErr w:type="spellStart"/>
      <w:r w:rsidRPr="00132D0E">
        <w:rPr>
          <w:rFonts w:eastAsia="Times New Roman"/>
        </w:rPr>
        <w:t>bencana</w:t>
      </w:r>
      <w:proofErr w:type="spellEnd"/>
      <w:r w:rsidRPr="00132D0E">
        <w:rPr>
          <w:rFonts w:eastAsia="Times New Roman"/>
        </w:rPr>
        <w:t xml:space="preserve"> di </w:t>
      </w:r>
      <w:proofErr w:type="spellStart"/>
      <w:r w:rsidRPr="00132D0E">
        <w:rPr>
          <w:rFonts w:eastAsia="Times New Roman"/>
        </w:rPr>
        <w:t>tingkat</w:t>
      </w:r>
      <w:proofErr w:type="spellEnd"/>
      <w:r w:rsidRPr="00132D0E">
        <w:rPr>
          <w:rFonts w:eastAsia="Times New Roman"/>
        </w:rPr>
        <w:t xml:space="preserve"> </w:t>
      </w:r>
      <w:proofErr w:type="spellStart"/>
      <w:r w:rsidRPr="00132D0E">
        <w:rPr>
          <w:rFonts w:eastAsia="Times New Roman"/>
        </w:rPr>
        <w:t>kabupaten</w:t>
      </w:r>
      <w:proofErr w:type="spellEnd"/>
      <w:r w:rsidRPr="00132D0E">
        <w:rPr>
          <w:rFonts w:eastAsia="Times New Roman"/>
        </w:rPr>
        <w:t>/</w:t>
      </w:r>
      <w:proofErr w:type="spellStart"/>
      <w:r w:rsidRPr="00132D0E">
        <w:rPr>
          <w:rFonts w:eastAsia="Times New Roman"/>
        </w:rPr>
        <w:t>kota</w:t>
      </w:r>
      <w:proofErr w:type="spellEnd"/>
      <w:r w:rsidRPr="00132D0E">
        <w:rPr>
          <w:rFonts w:eastAsia="Times New Roman"/>
        </w:rPr>
        <w:t xml:space="preserve"> di </w:t>
      </w:r>
      <w:proofErr w:type="spellStart"/>
      <w:r w:rsidRPr="00132D0E">
        <w:rPr>
          <w:rFonts w:eastAsia="Times New Roman"/>
        </w:rPr>
        <w:t>Pulau</w:t>
      </w:r>
      <w:proofErr w:type="spellEnd"/>
      <w:r w:rsidRPr="00132D0E">
        <w:rPr>
          <w:rFonts w:eastAsia="Times New Roman"/>
        </w:rPr>
        <w:t xml:space="preserve"> </w:t>
      </w:r>
      <w:proofErr w:type="spellStart"/>
      <w:r w:rsidRPr="00132D0E">
        <w:rPr>
          <w:rFonts w:eastAsia="Times New Roman"/>
        </w:rPr>
        <w:t>Jawa</w:t>
      </w:r>
      <w:proofErr w:type="spellEnd"/>
      <w:r w:rsidRPr="00132D0E">
        <w:rPr>
          <w:rFonts w:eastAsia="Times New Roman"/>
        </w:rPr>
        <w:t xml:space="preserve"> </w:t>
      </w:r>
      <w:proofErr w:type="spellStart"/>
      <w:r w:rsidRPr="00132D0E">
        <w:rPr>
          <w:rFonts w:eastAsia="Times New Roman"/>
        </w:rPr>
        <w:t>dengan</w:t>
      </w:r>
      <w:proofErr w:type="spellEnd"/>
      <w:r w:rsidRPr="00132D0E">
        <w:rPr>
          <w:rFonts w:eastAsia="Times New Roman"/>
        </w:rPr>
        <w:t xml:space="preserve"> </w:t>
      </w:r>
      <w:proofErr w:type="spellStart"/>
      <w:r w:rsidRPr="00132D0E">
        <w:rPr>
          <w:rFonts w:eastAsia="Times New Roman"/>
        </w:rPr>
        <w:t>memanfaatkan</w:t>
      </w:r>
      <w:proofErr w:type="spellEnd"/>
      <w:r w:rsidRPr="00132D0E">
        <w:rPr>
          <w:rFonts w:eastAsia="Times New Roman"/>
        </w:rPr>
        <w:t xml:space="preserve"> </w:t>
      </w:r>
      <w:proofErr w:type="spellStart"/>
      <w:r w:rsidRPr="00132D0E">
        <w:rPr>
          <w:rFonts w:eastAsia="Times New Roman"/>
        </w:rPr>
        <w:t>kombinasi</w:t>
      </w:r>
      <w:proofErr w:type="spellEnd"/>
      <w:r w:rsidRPr="00132D0E">
        <w:rPr>
          <w:rFonts w:eastAsia="Times New Roman"/>
        </w:rPr>
        <w:t xml:space="preserve"> </w:t>
      </w:r>
      <w:proofErr w:type="spellStart"/>
      <w:r w:rsidRPr="00132D0E">
        <w:rPr>
          <w:rFonts w:eastAsia="Times New Roman"/>
        </w:rPr>
        <w:t>algoritma</w:t>
      </w:r>
      <w:proofErr w:type="spellEnd"/>
      <w:r w:rsidRPr="00132D0E">
        <w:rPr>
          <w:rFonts w:eastAsia="Times New Roman"/>
        </w:rPr>
        <w:t xml:space="preserve"> </w:t>
      </w:r>
      <w:r w:rsidRPr="00132D0E">
        <w:rPr>
          <w:rFonts w:eastAsia="Times New Roman"/>
          <w:i/>
          <w:iCs/>
        </w:rPr>
        <w:t>K-Means Clustering</w:t>
      </w:r>
      <w:r w:rsidRPr="00132D0E">
        <w:rPr>
          <w:rFonts w:eastAsia="Times New Roman"/>
        </w:rPr>
        <w:t xml:space="preserve">, </w:t>
      </w:r>
      <w:r w:rsidRPr="00132D0E">
        <w:rPr>
          <w:rFonts w:eastAsia="Times New Roman"/>
          <w:i/>
          <w:iCs/>
        </w:rPr>
        <w:t>Hierarchical Clustering</w:t>
      </w:r>
      <w:r w:rsidRPr="00132D0E">
        <w:rPr>
          <w:rFonts w:eastAsia="Times New Roman"/>
        </w:rPr>
        <w:t xml:space="preserve"> (HC), </w:t>
      </w:r>
      <w:r w:rsidRPr="00132D0E">
        <w:rPr>
          <w:rFonts w:eastAsia="Times New Roman"/>
          <w:i/>
          <w:iCs/>
        </w:rPr>
        <w:t>Elbow Method</w:t>
      </w:r>
      <w:r w:rsidRPr="00132D0E">
        <w:rPr>
          <w:rFonts w:eastAsia="Times New Roman"/>
        </w:rPr>
        <w:t xml:space="preserve">, dan </w:t>
      </w:r>
      <w:r w:rsidRPr="00132D0E">
        <w:rPr>
          <w:rFonts w:eastAsia="Times New Roman"/>
          <w:i/>
          <w:iCs/>
        </w:rPr>
        <w:t>Principal Component Analysis</w:t>
      </w:r>
      <w:r w:rsidRPr="00132D0E">
        <w:rPr>
          <w:rFonts w:eastAsia="Times New Roman"/>
        </w:rPr>
        <w:t xml:space="preserve"> (PCA). Integrasi </w:t>
      </w:r>
      <w:proofErr w:type="spellStart"/>
      <w:r w:rsidRPr="00132D0E">
        <w:rPr>
          <w:rFonts w:eastAsia="Times New Roman"/>
        </w:rPr>
        <w:t>keempat</w:t>
      </w:r>
      <w:proofErr w:type="spellEnd"/>
      <w:r w:rsidRPr="00132D0E">
        <w:rPr>
          <w:rFonts w:eastAsia="Times New Roman"/>
        </w:rPr>
        <w:t xml:space="preserve"> </w:t>
      </w:r>
      <w:proofErr w:type="spellStart"/>
      <w:r w:rsidRPr="00132D0E">
        <w:rPr>
          <w:rFonts w:eastAsia="Times New Roman"/>
        </w:rPr>
        <w:t>metode</w:t>
      </w:r>
      <w:proofErr w:type="spellEnd"/>
      <w:r w:rsidRPr="00132D0E">
        <w:rPr>
          <w:rFonts w:eastAsia="Times New Roman"/>
        </w:rPr>
        <w:t xml:space="preserve"> </w:t>
      </w:r>
      <w:proofErr w:type="spellStart"/>
      <w:r w:rsidRPr="00132D0E">
        <w:rPr>
          <w:rFonts w:eastAsia="Times New Roman"/>
        </w:rPr>
        <w:t>ini</w:t>
      </w:r>
      <w:proofErr w:type="spellEnd"/>
      <w:r w:rsidRPr="00132D0E">
        <w:rPr>
          <w:rFonts w:eastAsia="Times New Roman"/>
        </w:rPr>
        <w:t xml:space="preserve"> </w:t>
      </w:r>
      <w:proofErr w:type="spellStart"/>
      <w:r w:rsidRPr="00132D0E">
        <w:rPr>
          <w:rFonts w:eastAsia="Times New Roman"/>
        </w:rPr>
        <w:t>memungkinkan</w:t>
      </w:r>
      <w:proofErr w:type="spellEnd"/>
      <w:r w:rsidRPr="00132D0E">
        <w:rPr>
          <w:rFonts w:eastAsia="Times New Roman"/>
        </w:rPr>
        <w:t xml:space="preserve"> </w:t>
      </w:r>
      <w:proofErr w:type="spellStart"/>
      <w:r w:rsidRPr="00132D0E">
        <w:rPr>
          <w:rFonts w:eastAsia="Times New Roman"/>
        </w:rPr>
        <w:t>eksplorasi</w:t>
      </w:r>
      <w:proofErr w:type="spellEnd"/>
      <w:r w:rsidRPr="00132D0E">
        <w:rPr>
          <w:rFonts w:eastAsia="Times New Roman"/>
        </w:rPr>
        <w:t xml:space="preserve"> </w:t>
      </w:r>
      <w:proofErr w:type="spellStart"/>
      <w:r w:rsidRPr="00132D0E">
        <w:rPr>
          <w:rFonts w:eastAsia="Times New Roman"/>
        </w:rPr>
        <w:t>pola</w:t>
      </w:r>
      <w:proofErr w:type="spellEnd"/>
      <w:r w:rsidRPr="00132D0E">
        <w:rPr>
          <w:rFonts w:eastAsia="Times New Roman"/>
        </w:rPr>
        <w:t xml:space="preserve"> </w:t>
      </w:r>
      <w:proofErr w:type="spellStart"/>
      <w:r w:rsidRPr="00132D0E">
        <w:rPr>
          <w:rFonts w:eastAsia="Times New Roman"/>
        </w:rPr>
        <w:t>kerentanan</w:t>
      </w:r>
      <w:proofErr w:type="spellEnd"/>
      <w:r w:rsidRPr="00132D0E">
        <w:rPr>
          <w:rFonts w:eastAsia="Times New Roman"/>
        </w:rPr>
        <w:t xml:space="preserve"> </w:t>
      </w:r>
      <w:proofErr w:type="spellStart"/>
      <w:r w:rsidRPr="00132D0E">
        <w:rPr>
          <w:rFonts w:eastAsia="Times New Roman"/>
        </w:rPr>
        <w:t>spasial</w:t>
      </w:r>
      <w:proofErr w:type="spellEnd"/>
      <w:r w:rsidRPr="00132D0E">
        <w:rPr>
          <w:rFonts w:eastAsia="Times New Roman"/>
        </w:rPr>
        <w:t xml:space="preserve"> </w:t>
      </w:r>
      <w:proofErr w:type="spellStart"/>
      <w:r w:rsidRPr="00132D0E">
        <w:rPr>
          <w:rFonts w:eastAsia="Times New Roman"/>
        </w:rPr>
        <w:t>secara</w:t>
      </w:r>
      <w:proofErr w:type="spellEnd"/>
      <w:r w:rsidRPr="00132D0E">
        <w:rPr>
          <w:rFonts w:eastAsia="Times New Roman"/>
        </w:rPr>
        <w:t xml:space="preserve"> </w:t>
      </w:r>
      <w:proofErr w:type="spellStart"/>
      <w:r w:rsidRPr="00132D0E">
        <w:rPr>
          <w:rFonts w:eastAsia="Times New Roman"/>
        </w:rPr>
        <w:t>objektif</w:t>
      </w:r>
      <w:proofErr w:type="spellEnd"/>
      <w:r w:rsidRPr="00132D0E">
        <w:rPr>
          <w:rFonts w:eastAsia="Times New Roman"/>
        </w:rPr>
        <w:t xml:space="preserve"> dan </w:t>
      </w:r>
      <w:proofErr w:type="spellStart"/>
      <w:r w:rsidRPr="00132D0E">
        <w:rPr>
          <w:rFonts w:eastAsia="Times New Roman"/>
        </w:rPr>
        <w:t>mendalam</w:t>
      </w:r>
      <w:proofErr w:type="spellEnd"/>
      <w:r w:rsidRPr="00132D0E">
        <w:rPr>
          <w:rFonts w:eastAsia="Times New Roman"/>
        </w:rPr>
        <w:t xml:space="preserve">, </w:t>
      </w:r>
      <w:proofErr w:type="spellStart"/>
      <w:r w:rsidRPr="00132D0E">
        <w:rPr>
          <w:rFonts w:eastAsia="Times New Roman"/>
        </w:rPr>
        <w:t>baik</w:t>
      </w:r>
      <w:proofErr w:type="spellEnd"/>
      <w:r w:rsidRPr="00132D0E">
        <w:rPr>
          <w:rFonts w:eastAsia="Times New Roman"/>
        </w:rPr>
        <w:t xml:space="preserve"> </w:t>
      </w:r>
      <w:proofErr w:type="spellStart"/>
      <w:r w:rsidRPr="00132D0E">
        <w:rPr>
          <w:rFonts w:eastAsia="Times New Roman"/>
        </w:rPr>
        <w:t>dari</w:t>
      </w:r>
      <w:proofErr w:type="spellEnd"/>
      <w:r w:rsidRPr="00132D0E">
        <w:rPr>
          <w:rFonts w:eastAsia="Times New Roman"/>
        </w:rPr>
        <w:t xml:space="preserve"> </w:t>
      </w:r>
      <w:proofErr w:type="spellStart"/>
      <w:r w:rsidRPr="00132D0E">
        <w:rPr>
          <w:rFonts w:eastAsia="Times New Roman"/>
        </w:rPr>
        <w:t>sisi</w:t>
      </w:r>
      <w:proofErr w:type="spellEnd"/>
      <w:r w:rsidRPr="00132D0E">
        <w:rPr>
          <w:rFonts w:eastAsia="Times New Roman"/>
        </w:rPr>
        <w:t xml:space="preserve"> </w:t>
      </w:r>
      <w:proofErr w:type="spellStart"/>
      <w:r w:rsidRPr="00132D0E">
        <w:rPr>
          <w:rFonts w:eastAsia="Times New Roman"/>
        </w:rPr>
        <w:t>tekanan</w:t>
      </w:r>
      <w:proofErr w:type="spellEnd"/>
      <w:r w:rsidRPr="00132D0E">
        <w:rPr>
          <w:rFonts w:eastAsia="Times New Roman"/>
        </w:rPr>
        <w:t xml:space="preserve"> </w:t>
      </w:r>
      <w:proofErr w:type="spellStart"/>
      <w:r w:rsidRPr="00132D0E">
        <w:rPr>
          <w:rFonts w:eastAsia="Times New Roman"/>
        </w:rPr>
        <w:t>antropogenik</w:t>
      </w:r>
      <w:proofErr w:type="spellEnd"/>
      <w:r w:rsidRPr="00132D0E">
        <w:rPr>
          <w:rFonts w:eastAsia="Times New Roman"/>
        </w:rPr>
        <w:t xml:space="preserve"> </w:t>
      </w:r>
      <w:proofErr w:type="spellStart"/>
      <w:r w:rsidRPr="00132D0E">
        <w:rPr>
          <w:rFonts w:eastAsia="Times New Roman"/>
        </w:rPr>
        <w:t>maupun</w:t>
      </w:r>
      <w:proofErr w:type="spellEnd"/>
      <w:r w:rsidRPr="00132D0E">
        <w:rPr>
          <w:rFonts w:eastAsia="Times New Roman"/>
        </w:rPr>
        <w:t xml:space="preserve"> </w:t>
      </w:r>
      <w:proofErr w:type="spellStart"/>
      <w:r w:rsidRPr="00132D0E">
        <w:rPr>
          <w:rFonts w:eastAsia="Times New Roman"/>
        </w:rPr>
        <w:t>faktor</w:t>
      </w:r>
      <w:proofErr w:type="spellEnd"/>
      <w:r w:rsidRPr="00132D0E">
        <w:rPr>
          <w:rFonts w:eastAsia="Times New Roman"/>
        </w:rPr>
        <w:t xml:space="preserve"> </w:t>
      </w:r>
      <w:proofErr w:type="spellStart"/>
      <w:r w:rsidRPr="00132D0E">
        <w:rPr>
          <w:rFonts w:eastAsia="Times New Roman"/>
        </w:rPr>
        <w:t>geofisik</w:t>
      </w:r>
      <w:proofErr w:type="spellEnd"/>
      <w:r w:rsidRPr="00132D0E">
        <w:rPr>
          <w:rFonts w:eastAsia="Times New Roman"/>
        </w:rPr>
        <w:t xml:space="preserve">. Data yang </w:t>
      </w:r>
      <w:proofErr w:type="spellStart"/>
      <w:r w:rsidRPr="00132D0E">
        <w:rPr>
          <w:rFonts w:eastAsia="Times New Roman"/>
        </w:rPr>
        <w:t>digunakan</w:t>
      </w:r>
      <w:proofErr w:type="spellEnd"/>
      <w:r w:rsidRPr="00132D0E">
        <w:rPr>
          <w:rFonts w:eastAsia="Times New Roman"/>
        </w:rPr>
        <w:t xml:space="preserve"> </w:t>
      </w:r>
      <w:proofErr w:type="spellStart"/>
      <w:r w:rsidRPr="00132D0E">
        <w:rPr>
          <w:rFonts w:eastAsia="Times New Roman"/>
        </w:rPr>
        <w:t>berasal</w:t>
      </w:r>
      <w:proofErr w:type="spellEnd"/>
      <w:r w:rsidRPr="00132D0E">
        <w:rPr>
          <w:rFonts w:eastAsia="Times New Roman"/>
        </w:rPr>
        <w:t xml:space="preserve"> </w:t>
      </w:r>
      <w:proofErr w:type="spellStart"/>
      <w:r w:rsidRPr="00132D0E">
        <w:rPr>
          <w:rFonts w:eastAsia="Times New Roman"/>
        </w:rPr>
        <w:t>dari</w:t>
      </w:r>
      <w:proofErr w:type="spellEnd"/>
      <w:r w:rsidRPr="00132D0E">
        <w:rPr>
          <w:rFonts w:eastAsia="Times New Roman"/>
        </w:rPr>
        <w:t xml:space="preserve"> </w:t>
      </w:r>
      <w:proofErr w:type="spellStart"/>
      <w:r w:rsidRPr="00132D0E">
        <w:rPr>
          <w:rFonts w:eastAsia="Times New Roman"/>
        </w:rPr>
        <w:t>sumber</w:t>
      </w:r>
      <w:proofErr w:type="spellEnd"/>
      <w:r w:rsidRPr="00132D0E">
        <w:rPr>
          <w:rFonts w:eastAsia="Times New Roman"/>
        </w:rPr>
        <w:t xml:space="preserve"> </w:t>
      </w:r>
      <w:proofErr w:type="spellStart"/>
      <w:r w:rsidRPr="00132D0E">
        <w:rPr>
          <w:rFonts w:eastAsia="Times New Roman"/>
        </w:rPr>
        <w:t>resmi</w:t>
      </w:r>
      <w:proofErr w:type="spellEnd"/>
      <w:r w:rsidRPr="00132D0E">
        <w:rPr>
          <w:rFonts w:eastAsia="Times New Roman"/>
        </w:rPr>
        <w:t xml:space="preserve"> </w:t>
      </w:r>
      <w:proofErr w:type="spellStart"/>
      <w:r w:rsidRPr="00132D0E">
        <w:rPr>
          <w:rFonts w:eastAsia="Times New Roman"/>
        </w:rPr>
        <w:t>seperti</w:t>
      </w:r>
      <w:proofErr w:type="spellEnd"/>
      <w:r w:rsidRPr="00132D0E">
        <w:rPr>
          <w:rFonts w:eastAsia="Times New Roman"/>
        </w:rPr>
        <w:t xml:space="preserve"> Badan Pusat </w:t>
      </w:r>
      <w:proofErr w:type="spellStart"/>
      <w:r w:rsidRPr="00132D0E">
        <w:rPr>
          <w:rFonts w:eastAsia="Times New Roman"/>
        </w:rPr>
        <w:t>Statistik</w:t>
      </w:r>
      <w:proofErr w:type="spellEnd"/>
      <w:r w:rsidRPr="00132D0E">
        <w:rPr>
          <w:rFonts w:eastAsia="Times New Roman"/>
        </w:rPr>
        <w:t xml:space="preserve"> (BPS), </w:t>
      </w:r>
      <w:proofErr w:type="spellStart"/>
      <w:r w:rsidRPr="00132D0E">
        <w:rPr>
          <w:rFonts w:eastAsia="Times New Roman"/>
        </w:rPr>
        <w:t>Sistem</w:t>
      </w:r>
      <w:proofErr w:type="spellEnd"/>
      <w:r w:rsidRPr="00132D0E">
        <w:rPr>
          <w:rFonts w:eastAsia="Times New Roman"/>
        </w:rPr>
        <w:t xml:space="preserve"> </w:t>
      </w:r>
      <w:proofErr w:type="spellStart"/>
      <w:r w:rsidRPr="00132D0E">
        <w:rPr>
          <w:rFonts w:eastAsia="Times New Roman"/>
        </w:rPr>
        <w:t>Informasi</w:t>
      </w:r>
      <w:proofErr w:type="spellEnd"/>
      <w:r w:rsidRPr="00132D0E">
        <w:rPr>
          <w:rFonts w:eastAsia="Times New Roman"/>
        </w:rPr>
        <w:t xml:space="preserve"> </w:t>
      </w:r>
      <w:proofErr w:type="spellStart"/>
      <w:r w:rsidRPr="00132D0E">
        <w:rPr>
          <w:rFonts w:eastAsia="Times New Roman"/>
        </w:rPr>
        <w:t>Pengelolaan</w:t>
      </w:r>
      <w:proofErr w:type="spellEnd"/>
      <w:r w:rsidRPr="00132D0E">
        <w:rPr>
          <w:rFonts w:eastAsia="Times New Roman"/>
        </w:rPr>
        <w:t xml:space="preserve"> </w:t>
      </w:r>
      <w:proofErr w:type="spellStart"/>
      <w:r w:rsidRPr="00132D0E">
        <w:rPr>
          <w:rFonts w:eastAsia="Times New Roman"/>
        </w:rPr>
        <w:t>Sampah</w:t>
      </w:r>
      <w:proofErr w:type="spellEnd"/>
      <w:r w:rsidRPr="00132D0E">
        <w:rPr>
          <w:rFonts w:eastAsia="Times New Roman"/>
        </w:rPr>
        <w:t xml:space="preserve"> Nasional (SIPSN) Kementerian LHK, </w:t>
      </w:r>
      <w:proofErr w:type="spellStart"/>
      <w:r w:rsidRPr="00132D0E">
        <w:rPr>
          <w:rFonts w:eastAsia="Times New Roman"/>
        </w:rPr>
        <w:t>serta</w:t>
      </w:r>
      <w:proofErr w:type="spellEnd"/>
      <w:r w:rsidRPr="00132D0E">
        <w:rPr>
          <w:rFonts w:eastAsia="Times New Roman"/>
        </w:rPr>
        <w:t xml:space="preserve"> Data dan </w:t>
      </w:r>
      <w:proofErr w:type="spellStart"/>
      <w:r w:rsidRPr="00132D0E">
        <w:rPr>
          <w:rFonts w:eastAsia="Times New Roman"/>
        </w:rPr>
        <w:t>Informasi</w:t>
      </w:r>
      <w:proofErr w:type="spellEnd"/>
      <w:r w:rsidRPr="00132D0E">
        <w:rPr>
          <w:rFonts w:eastAsia="Times New Roman"/>
        </w:rPr>
        <w:t xml:space="preserve"> </w:t>
      </w:r>
      <w:proofErr w:type="spellStart"/>
      <w:r w:rsidRPr="00132D0E">
        <w:rPr>
          <w:rFonts w:eastAsia="Times New Roman"/>
        </w:rPr>
        <w:t>Bencana</w:t>
      </w:r>
      <w:proofErr w:type="spellEnd"/>
      <w:r w:rsidRPr="00132D0E">
        <w:rPr>
          <w:rFonts w:eastAsia="Times New Roman"/>
        </w:rPr>
        <w:t xml:space="preserve"> Indonesia (DIBI) BNPB.</w:t>
      </w:r>
    </w:p>
    <w:p w14:paraId="78C73506" w14:textId="77777777" w:rsidR="00132D0E" w:rsidRPr="00132D0E" w:rsidRDefault="00132D0E" w:rsidP="00132D0E">
      <w:pPr>
        <w:spacing w:before="240"/>
        <w:rPr>
          <w:rFonts w:eastAsia="Times New Roman"/>
        </w:rPr>
      </w:pPr>
      <w:r w:rsidRPr="00132D0E">
        <w:rPr>
          <w:rFonts w:eastAsia="Times New Roman"/>
        </w:rPr>
        <w:t xml:space="preserve">Agar </w:t>
      </w:r>
      <w:proofErr w:type="spellStart"/>
      <w:r w:rsidRPr="00132D0E">
        <w:rPr>
          <w:rFonts w:eastAsia="Times New Roman"/>
        </w:rPr>
        <w:t>hasil</w:t>
      </w:r>
      <w:proofErr w:type="spellEnd"/>
      <w:r w:rsidRPr="00132D0E">
        <w:rPr>
          <w:rFonts w:eastAsia="Times New Roman"/>
        </w:rPr>
        <w:t xml:space="preserve"> </w:t>
      </w:r>
      <w:proofErr w:type="spellStart"/>
      <w:r w:rsidRPr="00132D0E">
        <w:rPr>
          <w:rFonts w:eastAsia="Times New Roman"/>
        </w:rPr>
        <w:t>analisis</w:t>
      </w:r>
      <w:proofErr w:type="spellEnd"/>
      <w:r w:rsidRPr="00132D0E">
        <w:rPr>
          <w:rFonts w:eastAsia="Times New Roman"/>
        </w:rPr>
        <w:t xml:space="preserve"> </w:t>
      </w:r>
      <w:proofErr w:type="spellStart"/>
      <w:r w:rsidRPr="00132D0E">
        <w:rPr>
          <w:rFonts w:eastAsia="Times New Roman"/>
        </w:rPr>
        <w:t>memiliki</w:t>
      </w:r>
      <w:proofErr w:type="spellEnd"/>
      <w:r w:rsidRPr="00132D0E">
        <w:rPr>
          <w:rFonts w:eastAsia="Times New Roman"/>
        </w:rPr>
        <w:t xml:space="preserve"> </w:t>
      </w:r>
      <w:proofErr w:type="spellStart"/>
      <w:r w:rsidRPr="00132D0E">
        <w:rPr>
          <w:rFonts w:eastAsia="Times New Roman"/>
        </w:rPr>
        <w:t>konsistensi</w:t>
      </w:r>
      <w:proofErr w:type="spellEnd"/>
      <w:r w:rsidRPr="00132D0E">
        <w:rPr>
          <w:rFonts w:eastAsia="Times New Roman"/>
        </w:rPr>
        <w:t xml:space="preserve"> </w:t>
      </w:r>
      <w:proofErr w:type="spellStart"/>
      <w:r w:rsidRPr="00132D0E">
        <w:rPr>
          <w:rFonts w:eastAsia="Times New Roman"/>
        </w:rPr>
        <w:t>spasial</w:t>
      </w:r>
      <w:proofErr w:type="spellEnd"/>
      <w:r w:rsidRPr="00132D0E">
        <w:rPr>
          <w:rFonts w:eastAsia="Times New Roman"/>
        </w:rPr>
        <w:t xml:space="preserve"> yang </w:t>
      </w:r>
      <w:proofErr w:type="spellStart"/>
      <w:r w:rsidRPr="00132D0E">
        <w:rPr>
          <w:rFonts w:eastAsia="Times New Roman"/>
        </w:rPr>
        <w:t>kuat</w:t>
      </w:r>
      <w:proofErr w:type="spellEnd"/>
      <w:r w:rsidRPr="00132D0E">
        <w:rPr>
          <w:rFonts w:eastAsia="Times New Roman"/>
        </w:rPr>
        <w:t xml:space="preserve">, </w:t>
      </w:r>
      <w:proofErr w:type="spellStart"/>
      <w:r w:rsidRPr="00132D0E">
        <w:rPr>
          <w:rFonts w:eastAsia="Times New Roman"/>
        </w:rPr>
        <w:t>penelitian</w:t>
      </w:r>
      <w:proofErr w:type="spellEnd"/>
      <w:r w:rsidRPr="00132D0E">
        <w:rPr>
          <w:rFonts w:eastAsia="Times New Roman"/>
        </w:rPr>
        <w:t xml:space="preserve"> </w:t>
      </w:r>
      <w:proofErr w:type="spellStart"/>
      <w:r w:rsidRPr="00132D0E">
        <w:rPr>
          <w:rFonts w:eastAsia="Times New Roman"/>
        </w:rPr>
        <w:t>ini</w:t>
      </w:r>
      <w:proofErr w:type="spellEnd"/>
      <w:r w:rsidRPr="00132D0E">
        <w:rPr>
          <w:rFonts w:eastAsia="Times New Roman"/>
        </w:rPr>
        <w:t xml:space="preserve"> </w:t>
      </w:r>
      <w:proofErr w:type="spellStart"/>
      <w:r w:rsidRPr="00132D0E">
        <w:rPr>
          <w:rFonts w:eastAsia="Times New Roman"/>
        </w:rPr>
        <w:t>mencakup</w:t>
      </w:r>
      <w:proofErr w:type="spellEnd"/>
      <w:r w:rsidRPr="00132D0E">
        <w:rPr>
          <w:rFonts w:eastAsia="Times New Roman"/>
        </w:rPr>
        <w:t xml:space="preserve"> </w:t>
      </w:r>
      <w:proofErr w:type="spellStart"/>
      <w:r w:rsidRPr="00132D0E">
        <w:rPr>
          <w:rFonts w:eastAsia="Times New Roman"/>
        </w:rPr>
        <w:t>seluruh</w:t>
      </w:r>
      <w:proofErr w:type="spellEnd"/>
      <w:r w:rsidRPr="00132D0E">
        <w:rPr>
          <w:rFonts w:eastAsia="Times New Roman"/>
        </w:rPr>
        <w:t xml:space="preserve"> </w:t>
      </w:r>
      <w:proofErr w:type="spellStart"/>
      <w:r w:rsidRPr="00132D0E">
        <w:rPr>
          <w:rFonts w:eastAsia="Times New Roman"/>
        </w:rPr>
        <w:t>Kabupaten</w:t>
      </w:r>
      <w:proofErr w:type="spellEnd"/>
      <w:r w:rsidRPr="00132D0E">
        <w:rPr>
          <w:rFonts w:eastAsia="Times New Roman"/>
        </w:rPr>
        <w:t xml:space="preserve">/Kota di </w:t>
      </w:r>
      <w:proofErr w:type="spellStart"/>
      <w:r w:rsidRPr="00132D0E">
        <w:rPr>
          <w:rFonts w:eastAsia="Times New Roman"/>
        </w:rPr>
        <w:t>Pulau</w:t>
      </w:r>
      <w:proofErr w:type="spellEnd"/>
      <w:r w:rsidRPr="00132D0E">
        <w:rPr>
          <w:rFonts w:eastAsia="Times New Roman"/>
        </w:rPr>
        <w:t xml:space="preserve"> </w:t>
      </w:r>
      <w:proofErr w:type="spellStart"/>
      <w:r w:rsidRPr="00132D0E">
        <w:rPr>
          <w:rFonts w:eastAsia="Times New Roman"/>
        </w:rPr>
        <w:t>Jawa</w:t>
      </w:r>
      <w:proofErr w:type="spellEnd"/>
      <w:r w:rsidRPr="00132D0E">
        <w:rPr>
          <w:rFonts w:eastAsia="Times New Roman"/>
        </w:rPr>
        <w:t xml:space="preserve">, </w:t>
      </w:r>
      <w:proofErr w:type="spellStart"/>
      <w:r w:rsidRPr="00132D0E">
        <w:rPr>
          <w:rFonts w:eastAsia="Times New Roman"/>
        </w:rPr>
        <w:t>dengan</w:t>
      </w:r>
      <w:proofErr w:type="spellEnd"/>
      <w:r w:rsidRPr="00132D0E">
        <w:rPr>
          <w:rFonts w:eastAsia="Times New Roman"/>
        </w:rPr>
        <w:t xml:space="preserve"> </w:t>
      </w:r>
      <w:proofErr w:type="spellStart"/>
      <w:r w:rsidRPr="00132D0E">
        <w:rPr>
          <w:rFonts w:eastAsia="Times New Roman"/>
        </w:rPr>
        <w:t>pengecualian</w:t>
      </w:r>
      <w:proofErr w:type="spellEnd"/>
      <w:r w:rsidRPr="00132D0E">
        <w:rPr>
          <w:rFonts w:eastAsia="Times New Roman"/>
        </w:rPr>
        <w:t xml:space="preserve"> wilayah </w:t>
      </w:r>
      <w:proofErr w:type="spellStart"/>
      <w:r w:rsidRPr="00132D0E">
        <w:rPr>
          <w:rFonts w:eastAsia="Times New Roman"/>
        </w:rPr>
        <w:t>berikut</w:t>
      </w:r>
      <w:proofErr w:type="spellEnd"/>
      <w:r w:rsidRPr="00132D0E">
        <w:rPr>
          <w:rFonts w:eastAsia="Times New Roman"/>
        </w:rPr>
        <w:t xml:space="preserve"> </w:t>
      </w:r>
      <w:proofErr w:type="spellStart"/>
      <w:r w:rsidRPr="00132D0E">
        <w:rPr>
          <w:rFonts w:eastAsia="Times New Roman"/>
        </w:rPr>
        <w:t>karena</w:t>
      </w:r>
      <w:proofErr w:type="spellEnd"/>
      <w:r w:rsidRPr="00132D0E">
        <w:rPr>
          <w:rFonts w:eastAsia="Times New Roman"/>
        </w:rPr>
        <w:t xml:space="preserve"> </w:t>
      </w:r>
      <w:proofErr w:type="spellStart"/>
      <w:r w:rsidRPr="00132D0E">
        <w:rPr>
          <w:rFonts w:eastAsia="Times New Roman"/>
        </w:rPr>
        <w:t>keterbatasan</w:t>
      </w:r>
      <w:proofErr w:type="spellEnd"/>
      <w:r w:rsidRPr="00132D0E">
        <w:rPr>
          <w:rFonts w:eastAsia="Times New Roman"/>
        </w:rPr>
        <w:t xml:space="preserve"> data </w:t>
      </w:r>
      <w:proofErr w:type="spellStart"/>
      <w:r w:rsidRPr="00132D0E">
        <w:rPr>
          <w:rFonts w:eastAsia="Times New Roman"/>
        </w:rPr>
        <w:t>atau</w:t>
      </w:r>
      <w:proofErr w:type="spellEnd"/>
      <w:r w:rsidRPr="00132D0E">
        <w:rPr>
          <w:rFonts w:eastAsia="Times New Roman"/>
        </w:rPr>
        <w:t xml:space="preserve"> </w:t>
      </w:r>
      <w:proofErr w:type="spellStart"/>
      <w:r w:rsidRPr="00132D0E">
        <w:rPr>
          <w:rFonts w:eastAsia="Times New Roman"/>
        </w:rPr>
        <w:t>ketidaksesuaian</w:t>
      </w:r>
      <w:proofErr w:type="spellEnd"/>
      <w:r w:rsidRPr="00132D0E">
        <w:rPr>
          <w:rFonts w:eastAsia="Times New Roman"/>
        </w:rPr>
        <w:t xml:space="preserve"> parameter </w:t>
      </w:r>
      <w:proofErr w:type="spellStart"/>
      <w:r w:rsidRPr="00132D0E">
        <w:rPr>
          <w:rFonts w:eastAsia="Times New Roman"/>
        </w:rPr>
        <w:t>pengukuran</w:t>
      </w:r>
      <w:proofErr w:type="spellEnd"/>
      <w:r w:rsidRPr="00132D0E">
        <w:rPr>
          <w:rFonts w:eastAsia="Times New Roman"/>
        </w:rPr>
        <w:t xml:space="preserve"> </w:t>
      </w:r>
      <w:proofErr w:type="spellStart"/>
      <w:r w:rsidRPr="00132D0E">
        <w:rPr>
          <w:rFonts w:eastAsia="Times New Roman"/>
        </w:rPr>
        <w:t>dalam</w:t>
      </w:r>
      <w:proofErr w:type="spellEnd"/>
      <w:r w:rsidRPr="00132D0E">
        <w:rPr>
          <w:rFonts w:eastAsia="Times New Roman"/>
        </w:rPr>
        <w:t xml:space="preserve"> </w:t>
      </w:r>
      <w:proofErr w:type="spellStart"/>
      <w:r w:rsidRPr="00132D0E">
        <w:rPr>
          <w:rFonts w:eastAsia="Times New Roman"/>
        </w:rPr>
        <w:t>periode</w:t>
      </w:r>
      <w:proofErr w:type="spellEnd"/>
      <w:r w:rsidRPr="00132D0E">
        <w:rPr>
          <w:rFonts w:eastAsia="Times New Roman"/>
        </w:rPr>
        <w:t xml:space="preserve"> </w:t>
      </w:r>
      <w:proofErr w:type="spellStart"/>
      <w:r w:rsidRPr="00132D0E">
        <w:rPr>
          <w:rFonts w:eastAsia="Times New Roman"/>
        </w:rPr>
        <w:t>pengamatan</w:t>
      </w:r>
      <w:proofErr w:type="spellEnd"/>
      <w:r w:rsidRPr="00132D0E">
        <w:rPr>
          <w:rFonts w:eastAsia="Times New Roman"/>
        </w:rPr>
        <w:t xml:space="preserve"> </w:t>
      </w:r>
      <w:proofErr w:type="gramStart"/>
      <w:r w:rsidRPr="00132D0E">
        <w:rPr>
          <w:rFonts w:eastAsia="Times New Roman"/>
        </w:rPr>
        <w:t>2024 :</w:t>
      </w:r>
      <w:proofErr w:type="gramEnd"/>
      <w:r w:rsidRPr="00132D0E">
        <w:rPr>
          <w:rFonts w:eastAsia="Times New Roman"/>
        </w:rPr>
        <w:t xml:space="preserve"> (</w:t>
      </w:r>
      <w:proofErr w:type="spellStart"/>
      <w:r w:rsidRPr="00132D0E">
        <w:rPr>
          <w:rFonts w:eastAsia="Times New Roman"/>
        </w:rPr>
        <w:t>Kab</w:t>
      </w:r>
      <w:proofErr w:type="spellEnd"/>
      <w:r w:rsidRPr="00132D0E">
        <w:rPr>
          <w:rFonts w:eastAsia="Times New Roman"/>
        </w:rPr>
        <w:t xml:space="preserve">. </w:t>
      </w:r>
      <w:proofErr w:type="spellStart"/>
      <w:r w:rsidRPr="00132D0E">
        <w:rPr>
          <w:rFonts w:eastAsia="Times New Roman"/>
        </w:rPr>
        <w:t>Banjarnegara</w:t>
      </w:r>
      <w:proofErr w:type="spellEnd"/>
      <w:r w:rsidRPr="00132D0E">
        <w:rPr>
          <w:rFonts w:eastAsia="Times New Roman"/>
        </w:rPr>
        <w:t xml:space="preserve">, </w:t>
      </w:r>
      <w:proofErr w:type="spellStart"/>
      <w:r w:rsidRPr="00132D0E">
        <w:rPr>
          <w:rFonts w:eastAsia="Times New Roman"/>
        </w:rPr>
        <w:t>Kab</w:t>
      </w:r>
      <w:proofErr w:type="spellEnd"/>
      <w:r w:rsidRPr="00132D0E">
        <w:rPr>
          <w:rFonts w:eastAsia="Times New Roman"/>
        </w:rPr>
        <w:t xml:space="preserve">. </w:t>
      </w:r>
      <w:proofErr w:type="spellStart"/>
      <w:r w:rsidRPr="00132D0E">
        <w:rPr>
          <w:rFonts w:eastAsia="Times New Roman"/>
        </w:rPr>
        <w:t>Blora</w:t>
      </w:r>
      <w:proofErr w:type="spellEnd"/>
      <w:r w:rsidRPr="00132D0E">
        <w:rPr>
          <w:rFonts w:eastAsia="Times New Roman"/>
        </w:rPr>
        <w:t xml:space="preserve">, Kota </w:t>
      </w:r>
      <w:proofErr w:type="spellStart"/>
      <w:r w:rsidRPr="00132D0E">
        <w:rPr>
          <w:rFonts w:eastAsia="Times New Roman"/>
        </w:rPr>
        <w:t>Pekalongan</w:t>
      </w:r>
      <w:proofErr w:type="spellEnd"/>
      <w:r w:rsidRPr="00132D0E">
        <w:rPr>
          <w:rFonts w:eastAsia="Times New Roman"/>
        </w:rPr>
        <w:t xml:space="preserve">, Kota </w:t>
      </w:r>
      <w:proofErr w:type="spellStart"/>
      <w:r w:rsidRPr="00132D0E">
        <w:rPr>
          <w:rFonts w:eastAsia="Times New Roman"/>
        </w:rPr>
        <w:t>Tegal</w:t>
      </w:r>
      <w:proofErr w:type="spellEnd"/>
      <w:r w:rsidRPr="00132D0E">
        <w:rPr>
          <w:rFonts w:eastAsia="Times New Roman"/>
        </w:rPr>
        <w:t xml:space="preserve">, </w:t>
      </w:r>
      <w:proofErr w:type="spellStart"/>
      <w:r w:rsidRPr="00132D0E">
        <w:rPr>
          <w:rFonts w:eastAsia="Times New Roman"/>
        </w:rPr>
        <w:t>Kab</w:t>
      </w:r>
      <w:proofErr w:type="spellEnd"/>
      <w:r w:rsidRPr="00132D0E">
        <w:rPr>
          <w:rFonts w:eastAsia="Times New Roman"/>
        </w:rPr>
        <w:t xml:space="preserve">. Tangerang, Kota Tangerang Selatan, </w:t>
      </w:r>
      <w:proofErr w:type="spellStart"/>
      <w:r w:rsidRPr="00132D0E">
        <w:rPr>
          <w:rFonts w:eastAsia="Times New Roman"/>
        </w:rPr>
        <w:t>Kab</w:t>
      </w:r>
      <w:proofErr w:type="spellEnd"/>
      <w:r w:rsidRPr="00132D0E">
        <w:rPr>
          <w:rFonts w:eastAsia="Times New Roman"/>
        </w:rPr>
        <w:t xml:space="preserve">. Bogor, </w:t>
      </w:r>
      <w:proofErr w:type="spellStart"/>
      <w:r w:rsidRPr="00132D0E">
        <w:rPr>
          <w:rFonts w:eastAsia="Times New Roman"/>
        </w:rPr>
        <w:t>Kab</w:t>
      </w:r>
      <w:proofErr w:type="spellEnd"/>
      <w:r w:rsidRPr="00132D0E">
        <w:rPr>
          <w:rFonts w:eastAsia="Times New Roman"/>
        </w:rPr>
        <w:t xml:space="preserve">. </w:t>
      </w:r>
      <w:proofErr w:type="spellStart"/>
      <w:r w:rsidRPr="00132D0E">
        <w:rPr>
          <w:rFonts w:eastAsia="Times New Roman"/>
        </w:rPr>
        <w:t>Sukabumi</w:t>
      </w:r>
      <w:proofErr w:type="spellEnd"/>
      <w:r w:rsidRPr="00132D0E">
        <w:rPr>
          <w:rFonts w:eastAsia="Times New Roman"/>
        </w:rPr>
        <w:t xml:space="preserve">, </w:t>
      </w:r>
      <w:proofErr w:type="spellStart"/>
      <w:r w:rsidRPr="00132D0E">
        <w:rPr>
          <w:rFonts w:eastAsia="Times New Roman"/>
        </w:rPr>
        <w:t>Kab</w:t>
      </w:r>
      <w:proofErr w:type="spellEnd"/>
      <w:r w:rsidRPr="00132D0E">
        <w:rPr>
          <w:rFonts w:eastAsia="Times New Roman"/>
        </w:rPr>
        <w:t xml:space="preserve">. Cirebon, </w:t>
      </w:r>
      <w:proofErr w:type="spellStart"/>
      <w:r w:rsidRPr="00132D0E">
        <w:rPr>
          <w:rFonts w:eastAsia="Times New Roman"/>
        </w:rPr>
        <w:t>Kab</w:t>
      </w:r>
      <w:proofErr w:type="spellEnd"/>
      <w:r w:rsidRPr="00132D0E">
        <w:rPr>
          <w:rFonts w:eastAsia="Times New Roman"/>
        </w:rPr>
        <w:t xml:space="preserve">. </w:t>
      </w:r>
      <w:proofErr w:type="spellStart"/>
      <w:r w:rsidRPr="00132D0E">
        <w:rPr>
          <w:rFonts w:eastAsia="Times New Roman"/>
        </w:rPr>
        <w:t>Tasikmalaya</w:t>
      </w:r>
      <w:proofErr w:type="spellEnd"/>
      <w:r w:rsidRPr="00132D0E">
        <w:rPr>
          <w:rFonts w:eastAsia="Times New Roman"/>
        </w:rPr>
        <w:t xml:space="preserve">, </w:t>
      </w:r>
      <w:proofErr w:type="spellStart"/>
      <w:r w:rsidRPr="00132D0E">
        <w:rPr>
          <w:rFonts w:eastAsia="Times New Roman"/>
        </w:rPr>
        <w:t>Kab</w:t>
      </w:r>
      <w:proofErr w:type="spellEnd"/>
      <w:r w:rsidRPr="00132D0E">
        <w:rPr>
          <w:rFonts w:eastAsia="Times New Roman"/>
        </w:rPr>
        <w:t xml:space="preserve">. Subang, Kota </w:t>
      </w:r>
      <w:proofErr w:type="spellStart"/>
      <w:r w:rsidRPr="00132D0E">
        <w:rPr>
          <w:rFonts w:eastAsia="Times New Roman"/>
        </w:rPr>
        <w:t>Sukabumi</w:t>
      </w:r>
      <w:proofErr w:type="spellEnd"/>
      <w:r w:rsidRPr="00132D0E">
        <w:rPr>
          <w:rFonts w:eastAsia="Times New Roman"/>
        </w:rPr>
        <w:t xml:space="preserve">, Kota Jakarta Pusat, Kota Jakarta Timur, Kota Jakarta Barat, </w:t>
      </w:r>
      <w:proofErr w:type="spellStart"/>
      <w:r w:rsidRPr="00132D0E">
        <w:rPr>
          <w:rFonts w:eastAsia="Times New Roman"/>
        </w:rPr>
        <w:t>Kepulauan</w:t>
      </w:r>
      <w:proofErr w:type="spellEnd"/>
      <w:r w:rsidRPr="00132D0E">
        <w:rPr>
          <w:rFonts w:eastAsia="Times New Roman"/>
        </w:rPr>
        <w:t xml:space="preserve"> </w:t>
      </w:r>
      <w:proofErr w:type="spellStart"/>
      <w:r w:rsidRPr="00132D0E">
        <w:rPr>
          <w:rFonts w:eastAsia="Times New Roman"/>
        </w:rPr>
        <w:t>Seribu</w:t>
      </w:r>
      <w:proofErr w:type="spellEnd"/>
      <w:r w:rsidRPr="00132D0E">
        <w:rPr>
          <w:rFonts w:eastAsia="Times New Roman"/>
        </w:rPr>
        <w:t>)</w:t>
      </w:r>
    </w:p>
    <w:p w14:paraId="2F752B9B" w14:textId="058F3353" w:rsidR="00132D0E" w:rsidRPr="00132D0E" w:rsidRDefault="00132D0E" w:rsidP="00132D0E">
      <w:pPr>
        <w:spacing w:before="240"/>
        <w:rPr>
          <w:rFonts w:eastAsia="Times New Roman"/>
        </w:rPr>
      </w:pPr>
      <w:proofErr w:type="spellStart"/>
      <w:r w:rsidRPr="00132D0E">
        <w:rPr>
          <w:rFonts w:eastAsia="Times New Roman"/>
        </w:rPr>
        <w:t>Pengecualian</w:t>
      </w:r>
      <w:proofErr w:type="spellEnd"/>
      <w:r w:rsidRPr="00132D0E">
        <w:rPr>
          <w:rFonts w:eastAsia="Times New Roman"/>
        </w:rPr>
        <w:t xml:space="preserve"> </w:t>
      </w:r>
      <w:proofErr w:type="spellStart"/>
      <w:r w:rsidRPr="00132D0E">
        <w:rPr>
          <w:rFonts w:eastAsia="Times New Roman"/>
        </w:rPr>
        <w:t>ini</w:t>
      </w:r>
      <w:proofErr w:type="spellEnd"/>
      <w:r w:rsidRPr="00132D0E">
        <w:rPr>
          <w:rFonts w:eastAsia="Times New Roman"/>
        </w:rPr>
        <w:t xml:space="preserve"> </w:t>
      </w:r>
      <w:proofErr w:type="spellStart"/>
      <w:r w:rsidRPr="00132D0E">
        <w:rPr>
          <w:rFonts w:eastAsia="Times New Roman"/>
        </w:rPr>
        <w:t>dilakukan</w:t>
      </w:r>
      <w:proofErr w:type="spellEnd"/>
      <w:r w:rsidRPr="00132D0E">
        <w:rPr>
          <w:rFonts w:eastAsia="Times New Roman"/>
        </w:rPr>
        <w:t xml:space="preserve"> </w:t>
      </w:r>
      <w:proofErr w:type="spellStart"/>
      <w:r w:rsidRPr="00132D0E">
        <w:rPr>
          <w:rFonts w:eastAsia="Times New Roman"/>
        </w:rPr>
        <w:t>untuk</w:t>
      </w:r>
      <w:proofErr w:type="spellEnd"/>
      <w:r w:rsidRPr="00132D0E">
        <w:rPr>
          <w:rFonts w:eastAsia="Times New Roman"/>
        </w:rPr>
        <w:t xml:space="preserve"> </w:t>
      </w:r>
      <w:proofErr w:type="spellStart"/>
      <w:r w:rsidRPr="00132D0E">
        <w:rPr>
          <w:rFonts w:eastAsia="Times New Roman"/>
        </w:rPr>
        <w:t>menjaga</w:t>
      </w:r>
      <w:proofErr w:type="spellEnd"/>
      <w:r w:rsidRPr="00132D0E">
        <w:rPr>
          <w:rFonts w:eastAsia="Times New Roman"/>
        </w:rPr>
        <w:t xml:space="preserve"> </w:t>
      </w:r>
      <w:proofErr w:type="spellStart"/>
      <w:r w:rsidRPr="00132D0E">
        <w:rPr>
          <w:rFonts w:eastAsia="Times New Roman"/>
        </w:rPr>
        <w:t>integritas</w:t>
      </w:r>
      <w:proofErr w:type="spellEnd"/>
      <w:r w:rsidRPr="00132D0E">
        <w:rPr>
          <w:rFonts w:eastAsia="Times New Roman"/>
        </w:rPr>
        <w:t xml:space="preserve"> </w:t>
      </w:r>
      <w:proofErr w:type="spellStart"/>
      <w:r w:rsidRPr="00132D0E">
        <w:rPr>
          <w:rFonts w:eastAsia="Times New Roman"/>
        </w:rPr>
        <w:t>statistik</w:t>
      </w:r>
      <w:proofErr w:type="spellEnd"/>
      <w:r w:rsidRPr="00132D0E">
        <w:rPr>
          <w:rFonts w:eastAsia="Times New Roman"/>
        </w:rPr>
        <w:t xml:space="preserve"> dan </w:t>
      </w:r>
      <w:proofErr w:type="spellStart"/>
      <w:r w:rsidRPr="00132D0E">
        <w:rPr>
          <w:rFonts w:eastAsia="Times New Roman"/>
        </w:rPr>
        <w:t>menghindari</w:t>
      </w:r>
      <w:proofErr w:type="spellEnd"/>
      <w:r w:rsidRPr="00132D0E">
        <w:rPr>
          <w:rFonts w:eastAsia="Times New Roman"/>
        </w:rPr>
        <w:t xml:space="preserve"> </w:t>
      </w:r>
      <w:proofErr w:type="spellStart"/>
      <w:r w:rsidRPr="00132D0E">
        <w:rPr>
          <w:rFonts w:eastAsia="Times New Roman"/>
        </w:rPr>
        <w:t>distorsi</w:t>
      </w:r>
      <w:proofErr w:type="spellEnd"/>
      <w:r w:rsidRPr="00132D0E">
        <w:rPr>
          <w:rFonts w:eastAsia="Times New Roman"/>
        </w:rPr>
        <w:t xml:space="preserve"> </w:t>
      </w:r>
      <w:proofErr w:type="spellStart"/>
      <w:r w:rsidRPr="00132D0E">
        <w:rPr>
          <w:rFonts w:eastAsia="Times New Roman"/>
        </w:rPr>
        <w:t>hasil</w:t>
      </w:r>
      <w:proofErr w:type="spellEnd"/>
      <w:r w:rsidRPr="00132D0E">
        <w:rPr>
          <w:rFonts w:eastAsia="Times New Roman"/>
        </w:rPr>
        <w:t xml:space="preserve"> </w:t>
      </w:r>
      <w:proofErr w:type="spellStart"/>
      <w:r w:rsidRPr="00132D0E">
        <w:rPr>
          <w:rFonts w:eastAsia="Times New Roman"/>
        </w:rPr>
        <w:t>klasterisasi</w:t>
      </w:r>
      <w:proofErr w:type="spellEnd"/>
      <w:r w:rsidRPr="00132D0E">
        <w:rPr>
          <w:rFonts w:eastAsia="Times New Roman"/>
        </w:rPr>
        <w:t xml:space="preserve"> </w:t>
      </w:r>
      <w:proofErr w:type="spellStart"/>
      <w:r w:rsidRPr="00132D0E">
        <w:rPr>
          <w:rFonts w:eastAsia="Times New Roman"/>
        </w:rPr>
        <w:t>akibat</w:t>
      </w:r>
      <w:proofErr w:type="spellEnd"/>
      <w:r w:rsidRPr="00132D0E">
        <w:rPr>
          <w:rFonts w:eastAsia="Times New Roman"/>
        </w:rPr>
        <w:t xml:space="preserve"> </w:t>
      </w:r>
      <w:r w:rsidRPr="00132D0E">
        <w:rPr>
          <w:rFonts w:eastAsia="Times New Roman"/>
          <w:i/>
          <w:iCs/>
        </w:rPr>
        <w:t>missing values</w:t>
      </w:r>
      <w:r w:rsidRPr="00132D0E">
        <w:rPr>
          <w:rFonts w:eastAsia="Times New Roman"/>
        </w:rPr>
        <w:t xml:space="preserve"> yang </w:t>
      </w:r>
      <w:proofErr w:type="spellStart"/>
      <w:r w:rsidRPr="00132D0E">
        <w:rPr>
          <w:rFonts w:eastAsia="Times New Roman"/>
        </w:rPr>
        <w:t>signifikan</w:t>
      </w:r>
      <w:proofErr w:type="spellEnd"/>
      <w:r w:rsidRPr="00132D0E">
        <w:rPr>
          <w:rFonts w:eastAsia="Times New Roman"/>
        </w:rPr>
        <w:t xml:space="preserve"> pada </w:t>
      </w:r>
      <w:proofErr w:type="spellStart"/>
      <w:r w:rsidRPr="00132D0E">
        <w:rPr>
          <w:rFonts w:eastAsia="Times New Roman"/>
        </w:rPr>
        <w:t>variabel</w:t>
      </w:r>
      <w:proofErr w:type="spellEnd"/>
      <w:r w:rsidRPr="00132D0E">
        <w:rPr>
          <w:rFonts w:eastAsia="Times New Roman"/>
        </w:rPr>
        <w:t xml:space="preserve"> </w:t>
      </w:r>
      <w:proofErr w:type="spellStart"/>
      <w:r w:rsidRPr="00132D0E">
        <w:rPr>
          <w:rFonts w:eastAsia="Times New Roman"/>
        </w:rPr>
        <w:t>utama</w:t>
      </w:r>
      <w:proofErr w:type="spellEnd"/>
      <w:r w:rsidRPr="00132D0E">
        <w:rPr>
          <w:rFonts w:eastAsia="Times New Roman"/>
        </w:rPr>
        <w:t xml:space="preserve">, </w:t>
      </w:r>
      <w:proofErr w:type="spellStart"/>
      <w:r w:rsidRPr="00132D0E">
        <w:rPr>
          <w:rFonts w:eastAsia="Times New Roman"/>
        </w:rPr>
        <w:t>seperti</w:t>
      </w:r>
      <w:proofErr w:type="spellEnd"/>
      <w:r w:rsidRPr="00132D0E">
        <w:rPr>
          <w:rFonts w:eastAsia="Times New Roman"/>
        </w:rPr>
        <w:t xml:space="preserve"> </w:t>
      </w:r>
      <w:proofErr w:type="spellStart"/>
      <w:r w:rsidRPr="00132D0E">
        <w:rPr>
          <w:rFonts w:eastAsia="Times New Roman"/>
        </w:rPr>
        <w:t>frekuensi</w:t>
      </w:r>
      <w:proofErr w:type="spellEnd"/>
      <w:r w:rsidRPr="00132D0E">
        <w:rPr>
          <w:rFonts w:eastAsia="Times New Roman"/>
        </w:rPr>
        <w:t xml:space="preserve"> </w:t>
      </w:r>
      <w:proofErr w:type="spellStart"/>
      <w:r w:rsidRPr="00132D0E">
        <w:rPr>
          <w:rFonts w:eastAsia="Times New Roman"/>
        </w:rPr>
        <w:t>bencana</w:t>
      </w:r>
      <w:proofErr w:type="spellEnd"/>
      <w:r w:rsidRPr="00132D0E">
        <w:rPr>
          <w:rFonts w:eastAsia="Times New Roman"/>
        </w:rPr>
        <w:t xml:space="preserve">, </w:t>
      </w:r>
      <w:proofErr w:type="spellStart"/>
      <w:r w:rsidRPr="00132D0E">
        <w:rPr>
          <w:rFonts w:eastAsia="Times New Roman"/>
        </w:rPr>
        <w:t>timbulan</w:t>
      </w:r>
      <w:proofErr w:type="spellEnd"/>
      <w:r w:rsidRPr="00132D0E">
        <w:rPr>
          <w:rFonts w:eastAsia="Times New Roman"/>
        </w:rPr>
        <w:t xml:space="preserve"> </w:t>
      </w:r>
      <w:proofErr w:type="spellStart"/>
      <w:r w:rsidRPr="00132D0E">
        <w:rPr>
          <w:rFonts w:eastAsia="Times New Roman"/>
        </w:rPr>
        <w:t>sampah</w:t>
      </w:r>
      <w:proofErr w:type="spellEnd"/>
      <w:r w:rsidRPr="00132D0E">
        <w:rPr>
          <w:rFonts w:eastAsia="Times New Roman"/>
        </w:rPr>
        <w:t xml:space="preserve"> </w:t>
      </w:r>
      <w:proofErr w:type="spellStart"/>
      <w:r w:rsidRPr="00132D0E">
        <w:rPr>
          <w:rFonts w:eastAsia="Times New Roman"/>
        </w:rPr>
        <w:t>tahunan</w:t>
      </w:r>
      <w:proofErr w:type="spellEnd"/>
      <w:r w:rsidRPr="00132D0E">
        <w:rPr>
          <w:rFonts w:eastAsia="Times New Roman"/>
        </w:rPr>
        <w:t xml:space="preserve">, </w:t>
      </w:r>
      <w:proofErr w:type="spellStart"/>
      <w:r w:rsidRPr="00132D0E">
        <w:rPr>
          <w:rFonts w:eastAsia="Times New Roman"/>
        </w:rPr>
        <w:t>atau</w:t>
      </w:r>
      <w:proofErr w:type="spellEnd"/>
      <w:r w:rsidRPr="00132D0E">
        <w:rPr>
          <w:rFonts w:eastAsia="Times New Roman"/>
        </w:rPr>
        <w:t xml:space="preserve"> </w:t>
      </w:r>
      <w:proofErr w:type="spellStart"/>
      <w:r w:rsidRPr="00132D0E">
        <w:rPr>
          <w:rFonts w:eastAsia="Times New Roman"/>
        </w:rPr>
        <w:t>jumlah</w:t>
      </w:r>
      <w:proofErr w:type="spellEnd"/>
      <w:r w:rsidRPr="00132D0E">
        <w:rPr>
          <w:rFonts w:eastAsia="Times New Roman"/>
        </w:rPr>
        <w:t xml:space="preserve"> </w:t>
      </w:r>
      <w:proofErr w:type="spellStart"/>
      <w:r w:rsidRPr="00132D0E">
        <w:rPr>
          <w:rFonts w:eastAsia="Times New Roman"/>
        </w:rPr>
        <w:t>kerusakan</w:t>
      </w:r>
      <w:proofErr w:type="spellEnd"/>
      <w:r w:rsidRPr="00132D0E">
        <w:rPr>
          <w:rFonts w:eastAsia="Times New Roman"/>
        </w:rPr>
        <w:t xml:space="preserve"> </w:t>
      </w:r>
      <w:proofErr w:type="spellStart"/>
      <w:r w:rsidRPr="00132D0E">
        <w:rPr>
          <w:rFonts w:eastAsia="Times New Roman"/>
        </w:rPr>
        <w:t>rumah</w:t>
      </w:r>
      <w:proofErr w:type="spellEnd"/>
      <w:r w:rsidRPr="00132D0E">
        <w:rPr>
          <w:rFonts w:eastAsia="Times New Roman"/>
        </w:rPr>
        <w:t xml:space="preserve">. </w:t>
      </w:r>
      <w:proofErr w:type="spellStart"/>
      <w:r w:rsidRPr="00132D0E">
        <w:rPr>
          <w:rFonts w:eastAsia="Times New Roman"/>
        </w:rPr>
        <w:t>Dengan</w:t>
      </w:r>
      <w:proofErr w:type="spellEnd"/>
      <w:r w:rsidRPr="00132D0E">
        <w:rPr>
          <w:rFonts w:eastAsia="Times New Roman"/>
        </w:rPr>
        <w:t xml:space="preserve"> </w:t>
      </w:r>
      <w:proofErr w:type="spellStart"/>
      <w:r w:rsidRPr="00132D0E">
        <w:rPr>
          <w:rFonts w:eastAsia="Times New Roman"/>
        </w:rPr>
        <w:t>demikian</w:t>
      </w:r>
      <w:proofErr w:type="spellEnd"/>
      <w:r w:rsidRPr="00132D0E">
        <w:rPr>
          <w:rFonts w:eastAsia="Times New Roman"/>
        </w:rPr>
        <w:t xml:space="preserve">, </w:t>
      </w:r>
      <w:proofErr w:type="spellStart"/>
      <w:r w:rsidRPr="00132D0E">
        <w:rPr>
          <w:rFonts w:eastAsia="Times New Roman"/>
        </w:rPr>
        <w:t>hasil</w:t>
      </w:r>
      <w:proofErr w:type="spellEnd"/>
      <w:r w:rsidRPr="00132D0E">
        <w:rPr>
          <w:rFonts w:eastAsia="Times New Roman"/>
        </w:rPr>
        <w:t xml:space="preserve"> clustering yang </w:t>
      </w:r>
      <w:proofErr w:type="spellStart"/>
      <w:r w:rsidRPr="00132D0E">
        <w:rPr>
          <w:rFonts w:eastAsia="Times New Roman"/>
        </w:rPr>
        <w:t>diperoleh</w:t>
      </w:r>
      <w:proofErr w:type="spellEnd"/>
      <w:r w:rsidRPr="00132D0E">
        <w:rPr>
          <w:rFonts w:eastAsia="Times New Roman"/>
        </w:rPr>
        <w:t xml:space="preserve"> </w:t>
      </w:r>
      <w:proofErr w:type="spellStart"/>
      <w:r w:rsidRPr="00132D0E">
        <w:rPr>
          <w:rFonts w:eastAsia="Times New Roman"/>
        </w:rPr>
        <w:t>diharapkan</w:t>
      </w:r>
      <w:proofErr w:type="spellEnd"/>
      <w:r w:rsidRPr="00132D0E">
        <w:rPr>
          <w:rFonts w:eastAsia="Times New Roman"/>
        </w:rPr>
        <w:t xml:space="preserve"> </w:t>
      </w:r>
      <w:proofErr w:type="spellStart"/>
      <w:r w:rsidRPr="00132D0E">
        <w:rPr>
          <w:rFonts w:eastAsia="Times New Roman"/>
        </w:rPr>
        <w:t>lebih</w:t>
      </w:r>
      <w:proofErr w:type="spellEnd"/>
      <w:r w:rsidRPr="00132D0E">
        <w:rPr>
          <w:rFonts w:eastAsia="Times New Roman"/>
        </w:rPr>
        <w:t xml:space="preserve"> </w:t>
      </w:r>
      <w:proofErr w:type="spellStart"/>
      <w:r w:rsidRPr="00132D0E">
        <w:rPr>
          <w:rFonts w:eastAsia="Times New Roman"/>
        </w:rPr>
        <w:t>representatif</w:t>
      </w:r>
      <w:proofErr w:type="spellEnd"/>
      <w:r w:rsidRPr="00132D0E">
        <w:rPr>
          <w:rFonts w:eastAsia="Times New Roman"/>
        </w:rPr>
        <w:t xml:space="preserve"> </w:t>
      </w:r>
      <w:proofErr w:type="spellStart"/>
      <w:r w:rsidRPr="00132D0E">
        <w:rPr>
          <w:rFonts w:eastAsia="Times New Roman"/>
        </w:rPr>
        <w:t>terhadap</w:t>
      </w:r>
      <w:proofErr w:type="spellEnd"/>
      <w:r w:rsidRPr="00132D0E">
        <w:rPr>
          <w:rFonts w:eastAsia="Times New Roman"/>
        </w:rPr>
        <w:t xml:space="preserve"> </w:t>
      </w:r>
      <w:proofErr w:type="spellStart"/>
      <w:r w:rsidRPr="00132D0E">
        <w:rPr>
          <w:rFonts w:eastAsia="Times New Roman"/>
        </w:rPr>
        <w:t>kondisi</w:t>
      </w:r>
      <w:proofErr w:type="spellEnd"/>
      <w:r w:rsidRPr="00132D0E">
        <w:rPr>
          <w:rFonts w:eastAsia="Times New Roman"/>
        </w:rPr>
        <w:t xml:space="preserve"> </w:t>
      </w:r>
      <w:proofErr w:type="spellStart"/>
      <w:r w:rsidRPr="00132D0E">
        <w:rPr>
          <w:rFonts w:eastAsia="Times New Roman"/>
        </w:rPr>
        <w:t>faktual</w:t>
      </w:r>
      <w:proofErr w:type="spellEnd"/>
      <w:r w:rsidRPr="00132D0E">
        <w:rPr>
          <w:rFonts w:eastAsia="Times New Roman"/>
        </w:rPr>
        <w:t xml:space="preserve"> dan </w:t>
      </w:r>
      <w:proofErr w:type="spellStart"/>
      <w:r w:rsidRPr="00132D0E">
        <w:rPr>
          <w:rFonts w:eastAsia="Times New Roman"/>
        </w:rPr>
        <w:t>memberikan</w:t>
      </w:r>
      <w:proofErr w:type="spellEnd"/>
      <w:r w:rsidRPr="00132D0E">
        <w:rPr>
          <w:rFonts w:eastAsia="Times New Roman"/>
        </w:rPr>
        <w:t xml:space="preserve"> </w:t>
      </w:r>
      <w:proofErr w:type="spellStart"/>
      <w:r w:rsidRPr="00132D0E">
        <w:rPr>
          <w:rFonts w:eastAsia="Times New Roman"/>
        </w:rPr>
        <w:t>dasar</w:t>
      </w:r>
      <w:proofErr w:type="spellEnd"/>
      <w:r w:rsidRPr="00132D0E">
        <w:rPr>
          <w:rFonts w:eastAsia="Times New Roman"/>
        </w:rPr>
        <w:t xml:space="preserve"> </w:t>
      </w:r>
      <w:proofErr w:type="spellStart"/>
      <w:r w:rsidRPr="00132D0E">
        <w:rPr>
          <w:rFonts w:eastAsia="Times New Roman"/>
        </w:rPr>
        <w:t>empiris</w:t>
      </w:r>
      <w:proofErr w:type="spellEnd"/>
      <w:r w:rsidRPr="00132D0E">
        <w:rPr>
          <w:rFonts w:eastAsia="Times New Roman"/>
        </w:rPr>
        <w:t xml:space="preserve"> yang </w:t>
      </w:r>
      <w:proofErr w:type="spellStart"/>
      <w:r w:rsidRPr="00132D0E">
        <w:rPr>
          <w:rFonts w:eastAsia="Times New Roman"/>
        </w:rPr>
        <w:t>kuat</w:t>
      </w:r>
      <w:proofErr w:type="spellEnd"/>
      <w:r w:rsidRPr="00132D0E">
        <w:rPr>
          <w:rFonts w:eastAsia="Times New Roman"/>
        </w:rPr>
        <w:t xml:space="preserve"> </w:t>
      </w:r>
      <w:proofErr w:type="spellStart"/>
      <w:r w:rsidRPr="00132D0E">
        <w:rPr>
          <w:rFonts w:eastAsia="Times New Roman"/>
        </w:rPr>
        <w:t>bagi</w:t>
      </w:r>
      <w:proofErr w:type="spellEnd"/>
      <w:r w:rsidRPr="00132D0E">
        <w:rPr>
          <w:rFonts w:eastAsia="Times New Roman"/>
        </w:rPr>
        <w:t xml:space="preserve"> </w:t>
      </w:r>
      <w:proofErr w:type="spellStart"/>
      <w:r w:rsidRPr="00132D0E">
        <w:rPr>
          <w:rFonts w:eastAsia="Times New Roman"/>
        </w:rPr>
        <w:t>perumusan</w:t>
      </w:r>
      <w:proofErr w:type="spellEnd"/>
      <w:r w:rsidRPr="00132D0E">
        <w:rPr>
          <w:rFonts w:eastAsia="Times New Roman"/>
        </w:rPr>
        <w:t xml:space="preserve"> </w:t>
      </w:r>
      <w:proofErr w:type="spellStart"/>
      <w:r w:rsidRPr="00132D0E">
        <w:rPr>
          <w:rFonts w:eastAsia="Times New Roman"/>
        </w:rPr>
        <w:t>kebijakan</w:t>
      </w:r>
      <w:proofErr w:type="spellEnd"/>
      <w:r w:rsidRPr="00132D0E">
        <w:rPr>
          <w:rFonts w:eastAsia="Times New Roman"/>
        </w:rPr>
        <w:t xml:space="preserve"> </w:t>
      </w:r>
      <w:proofErr w:type="spellStart"/>
      <w:r w:rsidRPr="00132D0E">
        <w:rPr>
          <w:rFonts w:eastAsia="Times New Roman"/>
        </w:rPr>
        <w:t>mitigasi</w:t>
      </w:r>
      <w:proofErr w:type="spellEnd"/>
      <w:r w:rsidRPr="00132D0E">
        <w:rPr>
          <w:rFonts w:eastAsia="Times New Roman"/>
        </w:rPr>
        <w:t xml:space="preserve"> </w:t>
      </w:r>
      <w:proofErr w:type="spellStart"/>
      <w:r w:rsidRPr="00132D0E">
        <w:rPr>
          <w:rFonts w:eastAsia="Times New Roman"/>
        </w:rPr>
        <w:t>berbasis</w:t>
      </w:r>
      <w:proofErr w:type="spellEnd"/>
      <w:r w:rsidRPr="00132D0E">
        <w:rPr>
          <w:rFonts w:eastAsia="Times New Roman"/>
        </w:rPr>
        <w:t xml:space="preserve"> wilayah di Pulau Jawa.</w:t>
      </w:r>
    </w:p>
    <w:p w14:paraId="13A1AD2B" w14:textId="104F9686" w:rsidR="00132D0E" w:rsidRDefault="00132D0E" w:rsidP="00BC1510">
      <w:pPr>
        <w:pStyle w:val="ListParagraph"/>
        <w:numPr>
          <w:ilvl w:val="0"/>
          <w:numId w:val="9"/>
        </w:numPr>
        <w:spacing w:after="120"/>
        <w:ind w:left="284" w:hanging="284"/>
        <w:rPr>
          <w:b/>
          <w:bCs/>
        </w:rPr>
      </w:pPr>
      <w:proofErr w:type="spellStart"/>
      <w:r>
        <w:rPr>
          <w:b/>
          <w:bCs/>
        </w:rPr>
        <w:t>Metode</w:t>
      </w:r>
      <w:proofErr w:type="spellEnd"/>
      <w:r>
        <w:rPr>
          <w:b/>
          <w:bCs/>
        </w:rPr>
        <w:t xml:space="preserve"> </w:t>
      </w:r>
      <w:proofErr w:type="spellStart"/>
      <w:r>
        <w:rPr>
          <w:b/>
          <w:bCs/>
        </w:rPr>
        <w:t>Penelitian</w:t>
      </w:r>
      <w:proofErr w:type="spellEnd"/>
    </w:p>
    <w:p w14:paraId="3B8A65B1" w14:textId="2827C45A" w:rsidR="00132D0E" w:rsidRDefault="00132D0E" w:rsidP="00132D0E">
      <w:pPr>
        <w:pStyle w:val="NormalWeb"/>
        <w:spacing w:before="240" w:beforeAutospacing="0" w:after="0" w:afterAutospacing="0"/>
        <w:jc w:val="both"/>
      </w:pP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menggunakan</w:t>
      </w:r>
      <w:proofErr w:type="spellEnd"/>
      <w:r>
        <w:rPr>
          <w:color w:val="000000"/>
          <w:sz w:val="22"/>
          <w:szCs w:val="22"/>
        </w:rPr>
        <w:t xml:space="preserve"> </w:t>
      </w:r>
      <w:proofErr w:type="spellStart"/>
      <w:r>
        <w:rPr>
          <w:color w:val="000000"/>
          <w:sz w:val="22"/>
          <w:szCs w:val="22"/>
        </w:rPr>
        <w:t>pendekatan</w:t>
      </w:r>
      <w:proofErr w:type="spellEnd"/>
      <w:r>
        <w:rPr>
          <w:color w:val="000000"/>
          <w:sz w:val="22"/>
          <w:szCs w:val="22"/>
        </w:rPr>
        <w:t xml:space="preserve"> </w:t>
      </w:r>
      <w:proofErr w:type="spellStart"/>
      <w:r>
        <w:rPr>
          <w:color w:val="000000"/>
          <w:sz w:val="22"/>
          <w:szCs w:val="22"/>
        </w:rPr>
        <w:t>kuantitatif</w:t>
      </w:r>
      <w:proofErr w:type="spellEnd"/>
      <w:r>
        <w:rPr>
          <w:color w:val="000000"/>
          <w:sz w:val="22"/>
          <w:szCs w:val="22"/>
        </w:rPr>
        <w:t xml:space="preserve"> </w:t>
      </w:r>
      <w:proofErr w:type="spellStart"/>
      <w:r>
        <w:rPr>
          <w:color w:val="000000"/>
          <w:sz w:val="22"/>
          <w:szCs w:val="22"/>
        </w:rPr>
        <w:t>deskriptif</w:t>
      </w:r>
      <w:proofErr w:type="spellEnd"/>
      <w:r>
        <w:rPr>
          <w:color w:val="000000"/>
          <w:sz w:val="22"/>
          <w:szCs w:val="22"/>
        </w:rPr>
        <w:t xml:space="preserve"> </w:t>
      </w:r>
      <w:proofErr w:type="spellStart"/>
      <w:r>
        <w:rPr>
          <w:color w:val="000000"/>
          <w:sz w:val="22"/>
          <w:szCs w:val="22"/>
        </w:rPr>
        <w:t>komputasional</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menerapkan</w:t>
      </w:r>
      <w:proofErr w:type="spellEnd"/>
      <w:r>
        <w:rPr>
          <w:color w:val="000000"/>
          <w:sz w:val="22"/>
          <w:szCs w:val="22"/>
        </w:rPr>
        <w:t xml:space="preserve"> </w:t>
      </w:r>
      <w:proofErr w:type="spellStart"/>
      <w:r>
        <w:rPr>
          <w:color w:val="000000"/>
          <w:sz w:val="22"/>
          <w:szCs w:val="22"/>
        </w:rPr>
        <w:t>metode</w:t>
      </w:r>
      <w:proofErr w:type="spellEnd"/>
      <w:r>
        <w:rPr>
          <w:color w:val="000000"/>
          <w:sz w:val="22"/>
          <w:szCs w:val="22"/>
        </w:rPr>
        <w:t xml:space="preserve"> unsupervised learning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kerentanan</w:t>
      </w:r>
      <w:proofErr w:type="spellEnd"/>
      <w:r>
        <w:rPr>
          <w:color w:val="000000"/>
          <w:sz w:val="22"/>
          <w:szCs w:val="22"/>
        </w:rPr>
        <w:t xml:space="preserve"> </w:t>
      </w:r>
      <w:proofErr w:type="spellStart"/>
      <w:r>
        <w:rPr>
          <w:color w:val="000000"/>
          <w:sz w:val="22"/>
          <w:szCs w:val="22"/>
        </w:rPr>
        <w:t>bencana</w:t>
      </w:r>
      <w:proofErr w:type="spellEnd"/>
      <w:r>
        <w:rPr>
          <w:color w:val="000000"/>
          <w:sz w:val="22"/>
          <w:szCs w:val="22"/>
        </w:rPr>
        <w:t xml:space="preserve"> di </w:t>
      </w:r>
      <w:proofErr w:type="spellStart"/>
      <w:r>
        <w:rPr>
          <w:color w:val="000000"/>
          <w:sz w:val="22"/>
          <w:szCs w:val="22"/>
        </w:rPr>
        <w:t>tingkat</w:t>
      </w:r>
      <w:proofErr w:type="spellEnd"/>
      <w:r>
        <w:rPr>
          <w:color w:val="000000"/>
          <w:sz w:val="22"/>
          <w:szCs w:val="22"/>
        </w:rPr>
        <w:t xml:space="preserve"> </w:t>
      </w:r>
      <w:proofErr w:type="spellStart"/>
      <w:r>
        <w:rPr>
          <w:color w:val="000000"/>
          <w:sz w:val="22"/>
          <w:szCs w:val="22"/>
        </w:rPr>
        <w:t>kabupaten</w:t>
      </w:r>
      <w:proofErr w:type="spellEnd"/>
      <w:r>
        <w:rPr>
          <w:color w:val="000000"/>
          <w:sz w:val="22"/>
          <w:szCs w:val="22"/>
        </w:rPr>
        <w:t>/</w:t>
      </w:r>
      <w:proofErr w:type="spellStart"/>
      <w:r>
        <w:rPr>
          <w:color w:val="000000"/>
          <w:sz w:val="22"/>
          <w:szCs w:val="22"/>
        </w:rPr>
        <w:t>kota</w:t>
      </w:r>
      <w:proofErr w:type="spellEnd"/>
      <w:r>
        <w:rPr>
          <w:color w:val="000000"/>
          <w:sz w:val="22"/>
          <w:szCs w:val="22"/>
        </w:rPr>
        <w:t xml:space="preserve"> di </w:t>
      </w:r>
      <w:proofErr w:type="spellStart"/>
      <w:r>
        <w:rPr>
          <w:color w:val="000000"/>
          <w:sz w:val="22"/>
          <w:szCs w:val="22"/>
        </w:rPr>
        <w:t>Pulau</w:t>
      </w:r>
      <w:proofErr w:type="spellEnd"/>
      <w:r>
        <w:rPr>
          <w:color w:val="000000"/>
          <w:sz w:val="22"/>
          <w:szCs w:val="22"/>
        </w:rPr>
        <w:t xml:space="preserve"> Jawa. </w:t>
      </w:r>
      <w:proofErr w:type="spellStart"/>
      <w:r>
        <w:rPr>
          <w:color w:val="000000"/>
          <w:sz w:val="22"/>
          <w:szCs w:val="22"/>
        </w:rPr>
        <w:t>Tahapan</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dirancang</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proofErr w:type="spellStart"/>
      <w:r>
        <w:rPr>
          <w:color w:val="000000"/>
          <w:sz w:val="22"/>
          <w:szCs w:val="22"/>
        </w:rPr>
        <w:t>sistematis</w:t>
      </w:r>
      <w:proofErr w:type="spellEnd"/>
      <w:r>
        <w:rPr>
          <w:color w:val="000000"/>
          <w:sz w:val="22"/>
          <w:szCs w:val="22"/>
        </w:rPr>
        <w:t xml:space="preserve"> </w:t>
      </w:r>
      <w:proofErr w:type="spellStart"/>
      <w:r>
        <w:rPr>
          <w:color w:val="000000"/>
          <w:sz w:val="22"/>
          <w:szCs w:val="22"/>
        </w:rPr>
        <w:t>mulai</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akuisisi</w:t>
      </w:r>
      <w:proofErr w:type="spellEnd"/>
      <w:r>
        <w:rPr>
          <w:color w:val="000000"/>
          <w:sz w:val="22"/>
          <w:szCs w:val="22"/>
        </w:rPr>
        <w:t xml:space="preserve"> data </w:t>
      </w:r>
      <w:proofErr w:type="spellStart"/>
      <w:r>
        <w:rPr>
          <w:color w:val="000000"/>
          <w:sz w:val="22"/>
          <w:szCs w:val="22"/>
        </w:rPr>
        <w:t>hingga</w:t>
      </w:r>
      <w:proofErr w:type="spellEnd"/>
      <w:r>
        <w:rPr>
          <w:color w:val="000000"/>
          <w:sz w:val="22"/>
          <w:szCs w:val="22"/>
        </w:rPr>
        <w:t xml:space="preserve"> </w:t>
      </w:r>
      <w:proofErr w:type="spellStart"/>
      <w:r>
        <w:rPr>
          <w:color w:val="000000"/>
          <w:sz w:val="22"/>
          <w:szCs w:val="22"/>
        </w:rPr>
        <w:t>interpretasi</w:t>
      </w:r>
      <w:proofErr w:type="spellEnd"/>
      <w:r>
        <w:rPr>
          <w:color w:val="000000"/>
          <w:sz w:val="22"/>
          <w:szCs w:val="22"/>
        </w:rPr>
        <w:t xml:space="preserve"> </w:t>
      </w:r>
      <w:proofErr w:type="spellStart"/>
      <w:r>
        <w:rPr>
          <w:color w:val="000000"/>
          <w:sz w:val="22"/>
          <w:szCs w:val="22"/>
        </w:rPr>
        <w:t>hasil</w:t>
      </w:r>
      <w:proofErr w:type="spellEnd"/>
      <w:r>
        <w:rPr>
          <w:color w:val="000000"/>
          <w:sz w:val="22"/>
          <w:szCs w:val="22"/>
        </w:rPr>
        <w:t xml:space="preserve"> </w:t>
      </w:r>
      <w:proofErr w:type="spellStart"/>
      <w:r>
        <w:rPr>
          <w:color w:val="000000"/>
          <w:sz w:val="22"/>
          <w:szCs w:val="22"/>
        </w:rPr>
        <w:t>klasterisasi</w:t>
      </w:r>
      <w:proofErr w:type="spellEnd"/>
      <w:r>
        <w:rPr>
          <w:color w:val="000000"/>
          <w:sz w:val="22"/>
          <w:szCs w:val="22"/>
        </w:rPr>
        <w:t xml:space="preserve">, </w:t>
      </w:r>
      <w:proofErr w:type="spellStart"/>
      <w:r>
        <w:rPr>
          <w:color w:val="000000"/>
          <w:sz w:val="22"/>
          <w:szCs w:val="22"/>
        </w:rPr>
        <w:t>sebagaimana</w:t>
      </w:r>
      <w:proofErr w:type="spellEnd"/>
      <w:r>
        <w:rPr>
          <w:color w:val="000000"/>
          <w:sz w:val="22"/>
          <w:szCs w:val="22"/>
        </w:rPr>
        <w:t xml:space="preserve"> </w:t>
      </w:r>
      <w:proofErr w:type="spellStart"/>
      <w:r>
        <w:rPr>
          <w:color w:val="000000"/>
          <w:sz w:val="22"/>
          <w:szCs w:val="22"/>
        </w:rPr>
        <w:t>diilustrasikan</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Gambar 1.</w:t>
      </w:r>
    </w:p>
    <w:p w14:paraId="476C097F" w14:textId="77777777" w:rsidR="00132D0E" w:rsidRDefault="00132D0E" w:rsidP="00132D0E">
      <w:pPr>
        <w:keepNext/>
        <w:jc w:val="center"/>
      </w:pPr>
      <w:r>
        <w:rPr>
          <w:noProof/>
          <w:bdr w:val="none" w:sz="0" w:space="0" w:color="auto" w:frame="1"/>
        </w:rPr>
        <w:lastRenderedPageBreak/>
        <w:drawing>
          <wp:inline distT="0" distB="0" distL="0" distR="0" wp14:anchorId="1E3D11A2" wp14:editId="781770B8">
            <wp:extent cx="3360163" cy="4842345"/>
            <wp:effectExtent l="0" t="0" r="0" b="0"/>
            <wp:docPr id="1876161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75686" cy="4864715"/>
                    </a:xfrm>
                    <a:prstGeom prst="rect">
                      <a:avLst/>
                    </a:prstGeom>
                    <a:noFill/>
                    <a:ln>
                      <a:noFill/>
                    </a:ln>
                  </pic:spPr>
                </pic:pic>
              </a:graphicData>
            </a:graphic>
          </wp:inline>
        </w:drawing>
      </w:r>
    </w:p>
    <w:p w14:paraId="16B530F2" w14:textId="2FB7FACD" w:rsidR="00132D0E" w:rsidRDefault="00132D0E" w:rsidP="00132D0E">
      <w:pPr>
        <w:pStyle w:val="Caption"/>
      </w:pPr>
      <w:r>
        <w:t xml:space="preserve">Gambar </w:t>
      </w:r>
      <w:r w:rsidR="007E620C">
        <w:fldChar w:fldCharType="begin"/>
      </w:r>
      <w:r w:rsidR="007E620C">
        <w:instrText xml:space="preserve"> SEQ Gambar \* ARABIC </w:instrText>
      </w:r>
      <w:r w:rsidR="007E620C">
        <w:fldChar w:fldCharType="separate"/>
      </w:r>
      <w:r w:rsidR="00E10E9C">
        <w:rPr>
          <w:noProof/>
        </w:rPr>
        <w:t>1</w:t>
      </w:r>
      <w:r w:rsidR="007E620C">
        <w:rPr>
          <w:noProof/>
        </w:rPr>
        <w:fldChar w:fldCharType="end"/>
      </w:r>
      <w:r>
        <w:t xml:space="preserve"> </w:t>
      </w:r>
      <w:r w:rsidRPr="00A1464A">
        <w:t xml:space="preserve">Diagram </w:t>
      </w:r>
      <w:proofErr w:type="spellStart"/>
      <w:r w:rsidRPr="00A1464A">
        <w:t>Alir</w:t>
      </w:r>
      <w:proofErr w:type="spellEnd"/>
      <w:r w:rsidRPr="00A1464A">
        <w:t xml:space="preserve"> (Flowchart) </w:t>
      </w:r>
      <w:proofErr w:type="spellStart"/>
      <w:r w:rsidRPr="00A1464A">
        <w:t>Tahapan</w:t>
      </w:r>
      <w:proofErr w:type="spellEnd"/>
      <w:r w:rsidRPr="00A1464A">
        <w:t xml:space="preserve"> </w:t>
      </w:r>
      <w:proofErr w:type="spellStart"/>
      <w:r w:rsidRPr="00A1464A">
        <w:t>Metodologi</w:t>
      </w:r>
      <w:proofErr w:type="spellEnd"/>
      <w:r w:rsidRPr="00A1464A">
        <w:t xml:space="preserve"> </w:t>
      </w:r>
      <w:proofErr w:type="spellStart"/>
      <w:r w:rsidRPr="00A1464A">
        <w:t>Penelitian</w:t>
      </w:r>
      <w:proofErr w:type="spellEnd"/>
      <w:r w:rsidRPr="00A1464A">
        <w:t>.</w:t>
      </w:r>
    </w:p>
    <w:p w14:paraId="4023654B" w14:textId="77777777" w:rsidR="00132D0E" w:rsidRPr="007B5AAD" w:rsidRDefault="00132D0E" w:rsidP="00132D0E">
      <w:pPr>
        <w:pStyle w:val="NormalWeb"/>
        <w:spacing w:before="240" w:beforeAutospacing="0" w:after="240" w:afterAutospacing="0"/>
        <w:jc w:val="both"/>
      </w:pPr>
      <w:proofErr w:type="spellStart"/>
      <w:r>
        <w:rPr>
          <w:color w:val="000000"/>
          <w:sz w:val="22"/>
          <w:szCs w:val="22"/>
        </w:rPr>
        <w:t>Rancangan</w:t>
      </w:r>
      <w:proofErr w:type="spellEnd"/>
      <w:r>
        <w:rPr>
          <w:color w:val="000000"/>
          <w:sz w:val="22"/>
          <w:szCs w:val="22"/>
        </w:rPr>
        <w:t xml:space="preserve"> di </w:t>
      </w:r>
      <w:proofErr w:type="spellStart"/>
      <w:r>
        <w:rPr>
          <w:color w:val="000000"/>
          <w:sz w:val="22"/>
          <w:szCs w:val="22"/>
        </w:rPr>
        <w:t>atas</w:t>
      </w:r>
      <w:proofErr w:type="spellEnd"/>
      <w:r>
        <w:rPr>
          <w:color w:val="000000"/>
          <w:sz w:val="22"/>
          <w:szCs w:val="22"/>
        </w:rPr>
        <w:t xml:space="preserve"> </w:t>
      </w:r>
      <w:proofErr w:type="spellStart"/>
      <w:r>
        <w:rPr>
          <w:color w:val="000000"/>
          <w:sz w:val="22"/>
          <w:szCs w:val="22"/>
        </w:rPr>
        <w:t>memastikan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setiap</w:t>
      </w:r>
      <w:proofErr w:type="spellEnd"/>
      <w:r>
        <w:rPr>
          <w:color w:val="000000"/>
          <w:sz w:val="22"/>
          <w:szCs w:val="22"/>
        </w:rPr>
        <w:t xml:space="preserve"> </w:t>
      </w:r>
      <w:proofErr w:type="spellStart"/>
      <w:r>
        <w:rPr>
          <w:color w:val="000000"/>
          <w:sz w:val="22"/>
          <w:szCs w:val="22"/>
        </w:rPr>
        <w:t>tahap</w:t>
      </w:r>
      <w:proofErr w:type="spellEnd"/>
      <w:r>
        <w:rPr>
          <w:color w:val="000000"/>
          <w:sz w:val="22"/>
          <w:szCs w:val="22"/>
        </w:rPr>
        <w:t xml:space="preserve"> </w:t>
      </w:r>
      <w:proofErr w:type="spellStart"/>
      <w:r>
        <w:rPr>
          <w:color w:val="000000"/>
          <w:sz w:val="22"/>
          <w:szCs w:val="22"/>
        </w:rPr>
        <w:t>komputasi</w:t>
      </w:r>
      <w:proofErr w:type="spellEnd"/>
      <w:r>
        <w:rPr>
          <w:color w:val="000000"/>
          <w:sz w:val="22"/>
          <w:szCs w:val="22"/>
        </w:rPr>
        <w:t xml:space="preserve"> </w:t>
      </w:r>
      <w:proofErr w:type="spellStart"/>
      <w:r>
        <w:rPr>
          <w:color w:val="000000"/>
          <w:sz w:val="22"/>
          <w:szCs w:val="22"/>
        </w:rPr>
        <w:t>memiliki</w:t>
      </w:r>
      <w:proofErr w:type="spellEnd"/>
      <w:r>
        <w:rPr>
          <w:color w:val="000000"/>
          <w:sz w:val="22"/>
          <w:szCs w:val="22"/>
        </w:rPr>
        <w:t xml:space="preserve"> </w:t>
      </w:r>
      <w:proofErr w:type="spellStart"/>
      <w:r>
        <w:rPr>
          <w:color w:val="000000"/>
          <w:sz w:val="22"/>
          <w:szCs w:val="22"/>
        </w:rPr>
        <w:t>validitas</w:t>
      </w:r>
      <w:proofErr w:type="spellEnd"/>
      <w:r>
        <w:rPr>
          <w:color w:val="000000"/>
          <w:sz w:val="22"/>
          <w:szCs w:val="22"/>
        </w:rPr>
        <w:t xml:space="preserve"> yang </w:t>
      </w:r>
      <w:proofErr w:type="spellStart"/>
      <w:r>
        <w:rPr>
          <w:color w:val="000000"/>
          <w:sz w:val="22"/>
          <w:szCs w:val="22"/>
        </w:rPr>
        <w:t>terukur</w:t>
      </w:r>
      <w:proofErr w:type="spellEnd"/>
      <w:r>
        <w:rPr>
          <w:color w:val="000000"/>
          <w:sz w:val="22"/>
          <w:szCs w:val="22"/>
        </w:rPr>
        <w:t xml:space="preserve"> </w:t>
      </w:r>
      <w:proofErr w:type="spellStart"/>
      <w:r>
        <w:rPr>
          <w:color w:val="000000"/>
          <w:sz w:val="22"/>
          <w:szCs w:val="22"/>
        </w:rPr>
        <w:t>sebelum</w:t>
      </w:r>
      <w:proofErr w:type="spellEnd"/>
      <w:r>
        <w:rPr>
          <w:color w:val="000000"/>
          <w:sz w:val="22"/>
          <w:szCs w:val="22"/>
        </w:rPr>
        <w:t xml:space="preserve"> </w:t>
      </w:r>
      <w:proofErr w:type="spellStart"/>
      <w:r>
        <w:rPr>
          <w:color w:val="000000"/>
          <w:sz w:val="22"/>
          <w:szCs w:val="22"/>
        </w:rPr>
        <w:t>melangkah</w:t>
      </w:r>
      <w:proofErr w:type="spellEnd"/>
      <w:r>
        <w:rPr>
          <w:color w:val="000000"/>
          <w:sz w:val="22"/>
          <w:szCs w:val="22"/>
        </w:rPr>
        <w:t xml:space="preserve"> </w:t>
      </w:r>
      <w:proofErr w:type="spellStart"/>
      <w:r>
        <w:rPr>
          <w:color w:val="000000"/>
          <w:sz w:val="22"/>
          <w:szCs w:val="22"/>
        </w:rPr>
        <w:t>ke</w:t>
      </w:r>
      <w:proofErr w:type="spellEnd"/>
      <w:r>
        <w:rPr>
          <w:color w:val="000000"/>
          <w:sz w:val="22"/>
          <w:szCs w:val="22"/>
        </w:rPr>
        <w:t xml:space="preserve"> </w:t>
      </w:r>
      <w:proofErr w:type="spellStart"/>
      <w:r>
        <w:rPr>
          <w:color w:val="000000"/>
          <w:sz w:val="22"/>
          <w:szCs w:val="22"/>
        </w:rPr>
        <w:t>tahap</w:t>
      </w:r>
      <w:proofErr w:type="spellEnd"/>
      <w:r>
        <w:rPr>
          <w:color w:val="000000"/>
          <w:sz w:val="22"/>
          <w:szCs w:val="22"/>
        </w:rPr>
        <w:t xml:space="preserve"> </w:t>
      </w:r>
      <w:proofErr w:type="spellStart"/>
      <w:r>
        <w:rPr>
          <w:color w:val="000000"/>
          <w:sz w:val="22"/>
          <w:szCs w:val="22"/>
        </w:rPr>
        <w:t>interpretasi</w:t>
      </w:r>
      <w:proofErr w:type="spellEnd"/>
      <w:r>
        <w:rPr>
          <w:color w:val="000000"/>
          <w:sz w:val="22"/>
          <w:szCs w:val="22"/>
        </w:rPr>
        <w:t>.</w:t>
      </w:r>
    </w:p>
    <w:p w14:paraId="28F1BC9F" w14:textId="766454FD" w:rsidR="00132D0E" w:rsidRPr="00E10E9C" w:rsidRDefault="00132D0E" w:rsidP="00132D0E">
      <w:pPr>
        <w:pStyle w:val="Heading2"/>
        <w:keepNext w:val="0"/>
        <w:keepLines w:val="0"/>
        <w:spacing w:before="280"/>
        <w:rPr>
          <w:b/>
          <w:bCs w:val="0"/>
          <w:i w:val="0"/>
          <w:iCs/>
          <w:szCs w:val="20"/>
        </w:rPr>
      </w:pPr>
      <w:r w:rsidRPr="00E10E9C">
        <w:rPr>
          <w:b/>
          <w:i w:val="0"/>
          <w:iCs/>
          <w:szCs w:val="20"/>
        </w:rPr>
        <w:t xml:space="preserve">2.1 </w:t>
      </w:r>
      <w:proofErr w:type="spellStart"/>
      <w:r w:rsidRPr="00E10E9C">
        <w:rPr>
          <w:b/>
          <w:i w:val="0"/>
          <w:iCs/>
          <w:szCs w:val="20"/>
        </w:rPr>
        <w:t>Rancangan</w:t>
      </w:r>
      <w:proofErr w:type="spellEnd"/>
      <w:r w:rsidRPr="00E10E9C">
        <w:rPr>
          <w:b/>
          <w:i w:val="0"/>
          <w:iCs/>
          <w:szCs w:val="20"/>
        </w:rPr>
        <w:t xml:space="preserve"> </w:t>
      </w:r>
      <w:proofErr w:type="spellStart"/>
      <w:r w:rsidRPr="00E10E9C">
        <w:rPr>
          <w:b/>
          <w:i w:val="0"/>
          <w:iCs/>
          <w:szCs w:val="20"/>
        </w:rPr>
        <w:t>Penelitian</w:t>
      </w:r>
      <w:proofErr w:type="spellEnd"/>
    </w:p>
    <w:p w14:paraId="5CDDF973" w14:textId="63C69AE4" w:rsidR="00132D0E" w:rsidRPr="00174DCC" w:rsidRDefault="00132D0E" w:rsidP="00132D0E">
      <w:pPr>
        <w:spacing w:before="240"/>
        <w:rPr>
          <w:rFonts w:eastAsia="Times New Roman"/>
        </w:rPr>
      </w:pPr>
      <w:proofErr w:type="spellStart"/>
      <w:r w:rsidRPr="00174DCC">
        <w:rPr>
          <w:rFonts w:eastAsia="Times New Roman"/>
        </w:rPr>
        <w:t>Penelitian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menggunakan</w:t>
      </w:r>
      <w:proofErr w:type="spellEnd"/>
      <w:r w:rsidRPr="00174DCC">
        <w:rPr>
          <w:rFonts w:eastAsia="Times New Roman"/>
        </w:rPr>
        <w:t xml:space="preserve"> </w:t>
      </w:r>
      <w:proofErr w:type="spellStart"/>
      <w:r w:rsidRPr="00174DCC">
        <w:rPr>
          <w:rFonts w:eastAsia="Times New Roman"/>
        </w:rPr>
        <w:t>pendekatan</w:t>
      </w:r>
      <w:proofErr w:type="spellEnd"/>
      <w:r w:rsidRPr="00174DCC">
        <w:rPr>
          <w:rFonts w:eastAsia="Times New Roman"/>
        </w:rPr>
        <w:t xml:space="preserve"> </w:t>
      </w:r>
      <w:proofErr w:type="spellStart"/>
      <w:r w:rsidRPr="00174DCC">
        <w:rPr>
          <w:rFonts w:eastAsia="Times New Roman"/>
        </w:rPr>
        <w:t>kuantitatif</w:t>
      </w:r>
      <w:proofErr w:type="spellEnd"/>
      <w:r w:rsidRPr="00174DCC">
        <w:rPr>
          <w:rFonts w:eastAsia="Times New Roman"/>
        </w:rPr>
        <w:t xml:space="preserve"> </w:t>
      </w:r>
      <w:proofErr w:type="spellStart"/>
      <w:r w:rsidRPr="00174DCC">
        <w:rPr>
          <w:rFonts w:eastAsia="Times New Roman"/>
        </w:rPr>
        <w:t>deskriptif</w:t>
      </w:r>
      <w:proofErr w:type="spellEnd"/>
      <w:r w:rsidRPr="00174DCC">
        <w:rPr>
          <w:rFonts w:eastAsia="Times New Roman"/>
        </w:rPr>
        <w:t>–</w:t>
      </w:r>
      <w:proofErr w:type="spellStart"/>
      <w:r w:rsidRPr="00174DCC">
        <w:rPr>
          <w:rFonts w:eastAsia="Times New Roman"/>
        </w:rPr>
        <w:t>komputasional</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menerapkan</w:t>
      </w:r>
      <w:proofErr w:type="spellEnd"/>
      <w:r w:rsidRPr="00174DCC">
        <w:rPr>
          <w:rFonts w:eastAsia="Times New Roman"/>
        </w:rPr>
        <w:t xml:space="preserve"> </w:t>
      </w:r>
      <w:proofErr w:type="spellStart"/>
      <w:r w:rsidRPr="00174DCC">
        <w:rPr>
          <w:rFonts w:eastAsia="Times New Roman"/>
        </w:rPr>
        <w:t>metode</w:t>
      </w:r>
      <w:proofErr w:type="spellEnd"/>
      <w:r w:rsidRPr="00174DCC">
        <w:rPr>
          <w:rFonts w:eastAsia="Times New Roman"/>
        </w:rPr>
        <w:t xml:space="preserve"> </w:t>
      </w:r>
      <w:r w:rsidRPr="00174DCC">
        <w:rPr>
          <w:rFonts w:eastAsia="Times New Roman"/>
          <w:i/>
          <w:iCs/>
        </w:rPr>
        <w:t>unsupervised learning</w:t>
      </w:r>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analisis</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di </w:t>
      </w:r>
      <w:proofErr w:type="spellStart"/>
      <w:r w:rsidRPr="00174DCC">
        <w:rPr>
          <w:rFonts w:eastAsia="Times New Roman"/>
        </w:rPr>
        <w:t>tingkat</w:t>
      </w:r>
      <w:proofErr w:type="spellEnd"/>
      <w:r w:rsidRPr="00174DCC">
        <w:rPr>
          <w:rFonts w:eastAsia="Times New Roman"/>
        </w:rPr>
        <w:t xml:space="preserve"> </w:t>
      </w:r>
      <w:proofErr w:type="spellStart"/>
      <w:r w:rsidRPr="00174DCC">
        <w:rPr>
          <w:rFonts w:eastAsia="Times New Roman"/>
        </w:rPr>
        <w:t>kabupaten</w:t>
      </w:r>
      <w:proofErr w:type="spellEnd"/>
      <w:r w:rsidRPr="00174DCC">
        <w:rPr>
          <w:rFonts w:eastAsia="Times New Roman"/>
        </w:rPr>
        <w:t>/</w:t>
      </w:r>
      <w:proofErr w:type="spellStart"/>
      <w:r w:rsidRPr="00174DCC">
        <w:rPr>
          <w:rFonts w:eastAsia="Times New Roman"/>
        </w:rPr>
        <w:t>kota</w:t>
      </w:r>
      <w:proofErr w:type="spellEnd"/>
      <w:r w:rsidRPr="00174DCC">
        <w:rPr>
          <w:rFonts w:eastAsia="Times New Roman"/>
        </w:rPr>
        <w:t xml:space="preserve"> di </w:t>
      </w:r>
      <w:proofErr w:type="spellStart"/>
      <w:r w:rsidRPr="00174DCC">
        <w:rPr>
          <w:rFonts w:eastAsia="Times New Roman"/>
        </w:rPr>
        <w:t>Pulau</w:t>
      </w:r>
      <w:proofErr w:type="spellEnd"/>
      <w:r w:rsidRPr="00174DCC">
        <w:rPr>
          <w:rFonts w:eastAsia="Times New Roman"/>
        </w:rPr>
        <w:t xml:space="preserve"> Jawa. </w:t>
      </w:r>
      <w:proofErr w:type="spellStart"/>
      <w:r w:rsidRPr="00174DCC">
        <w:rPr>
          <w:rFonts w:eastAsia="Times New Roman"/>
        </w:rPr>
        <w:t>Rancangan</w:t>
      </w:r>
      <w:proofErr w:type="spellEnd"/>
      <w:r w:rsidRPr="00174DCC">
        <w:rPr>
          <w:rFonts w:eastAsia="Times New Roman"/>
        </w:rPr>
        <w:t xml:space="preserve"> </w:t>
      </w:r>
      <w:proofErr w:type="spellStart"/>
      <w:r w:rsidRPr="00174DCC">
        <w:rPr>
          <w:rFonts w:eastAsia="Times New Roman"/>
        </w:rPr>
        <w:t>penelitian</w:t>
      </w:r>
      <w:proofErr w:type="spellEnd"/>
      <w:r w:rsidRPr="00174DCC">
        <w:rPr>
          <w:rFonts w:eastAsia="Times New Roman"/>
        </w:rPr>
        <w:t xml:space="preserve"> </w:t>
      </w:r>
      <w:proofErr w:type="spellStart"/>
      <w:r w:rsidRPr="00174DCC">
        <w:rPr>
          <w:rFonts w:eastAsia="Times New Roman"/>
        </w:rPr>
        <w:t>meliputi</w:t>
      </w:r>
      <w:proofErr w:type="spellEnd"/>
      <w:r w:rsidRPr="00174DCC">
        <w:rPr>
          <w:rFonts w:eastAsia="Times New Roman"/>
        </w:rPr>
        <w:t xml:space="preserve"> </w:t>
      </w:r>
      <w:proofErr w:type="spellStart"/>
      <w:r w:rsidRPr="00174DCC">
        <w:rPr>
          <w:rFonts w:eastAsia="Times New Roman"/>
        </w:rPr>
        <w:t>tahapan</w:t>
      </w:r>
      <w:proofErr w:type="spellEnd"/>
      <w:r w:rsidRPr="00174DCC">
        <w:rPr>
          <w:rFonts w:eastAsia="Times New Roman"/>
        </w:rPr>
        <w:t xml:space="preserve"> </w:t>
      </w:r>
      <w:proofErr w:type="spellStart"/>
      <w:r w:rsidRPr="00174DCC">
        <w:rPr>
          <w:rFonts w:eastAsia="Times New Roman"/>
        </w:rPr>
        <w:t>pengumpulan</w:t>
      </w:r>
      <w:proofErr w:type="spellEnd"/>
      <w:r w:rsidRPr="00174DCC">
        <w:rPr>
          <w:rFonts w:eastAsia="Times New Roman"/>
        </w:rPr>
        <w:t xml:space="preserve"> data, </w:t>
      </w:r>
      <w:proofErr w:type="spellStart"/>
      <w:r w:rsidRPr="00174DCC">
        <w:rPr>
          <w:rFonts w:eastAsia="Times New Roman"/>
        </w:rPr>
        <w:t>pra-pemrosesan</w:t>
      </w:r>
      <w:proofErr w:type="spellEnd"/>
      <w:r w:rsidRPr="00174DCC">
        <w:rPr>
          <w:rFonts w:eastAsia="Times New Roman"/>
        </w:rPr>
        <w:t xml:space="preserve">, </w:t>
      </w:r>
      <w:proofErr w:type="spellStart"/>
      <w:r w:rsidRPr="00174DCC">
        <w:rPr>
          <w:rFonts w:eastAsia="Times New Roman"/>
        </w:rPr>
        <w:t>reduksi</w:t>
      </w:r>
      <w:proofErr w:type="spellEnd"/>
      <w:r w:rsidRPr="00174DCC">
        <w:rPr>
          <w:rFonts w:eastAsia="Times New Roman"/>
        </w:rPr>
        <w:t xml:space="preserve"> </w:t>
      </w:r>
      <w:proofErr w:type="spellStart"/>
      <w:r w:rsidRPr="00174DCC">
        <w:rPr>
          <w:rFonts w:eastAsia="Times New Roman"/>
        </w:rPr>
        <w:t>dimensi</w:t>
      </w:r>
      <w:proofErr w:type="spellEnd"/>
      <w:r w:rsidRPr="00174DCC">
        <w:rPr>
          <w:rFonts w:eastAsia="Times New Roman"/>
        </w:rPr>
        <w:t xml:space="preserve">, </w:t>
      </w:r>
      <w:proofErr w:type="spellStart"/>
      <w:r w:rsidRPr="00174DCC">
        <w:rPr>
          <w:rFonts w:eastAsia="Times New Roman"/>
        </w:rPr>
        <w:t>klasterisasi</w:t>
      </w:r>
      <w:proofErr w:type="spellEnd"/>
      <w:r w:rsidRPr="00174DCC">
        <w:rPr>
          <w:rFonts w:eastAsia="Times New Roman"/>
        </w:rPr>
        <w:t xml:space="preserve">, </w:t>
      </w:r>
      <w:proofErr w:type="spellStart"/>
      <w:r w:rsidRPr="00174DCC">
        <w:rPr>
          <w:rFonts w:eastAsia="Times New Roman"/>
        </w:rPr>
        <w:t>validasi</w:t>
      </w:r>
      <w:proofErr w:type="spellEnd"/>
      <w:r w:rsidRPr="00174DCC">
        <w:rPr>
          <w:rFonts w:eastAsia="Times New Roman"/>
        </w:rPr>
        <w:t xml:space="preserve">, </w:t>
      </w:r>
      <w:proofErr w:type="spellStart"/>
      <w:r w:rsidRPr="00174DCC">
        <w:rPr>
          <w:rFonts w:eastAsia="Times New Roman"/>
        </w:rPr>
        <w:t>serta</w:t>
      </w:r>
      <w:proofErr w:type="spellEnd"/>
      <w:r w:rsidRPr="00174DCC">
        <w:rPr>
          <w:rFonts w:eastAsia="Times New Roman"/>
        </w:rPr>
        <w:t xml:space="preserve"> </w:t>
      </w:r>
      <w:proofErr w:type="spellStart"/>
      <w:r w:rsidRPr="00174DCC">
        <w:rPr>
          <w:rFonts w:eastAsia="Times New Roman"/>
        </w:rPr>
        <w:t>interpretasi</w:t>
      </w:r>
      <w:proofErr w:type="spellEnd"/>
      <w:r w:rsidRPr="00174DCC">
        <w:rPr>
          <w:rFonts w:eastAsia="Times New Roman"/>
        </w:rPr>
        <w:t xml:space="preserve"> </w:t>
      </w:r>
      <w:proofErr w:type="spellStart"/>
      <w:r w:rsidRPr="00174DCC">
        <w:rPr>
          <w:rFonts w:eastAsia="Times New Roman"/>
        </w:rPr>
        <w:t>spasial</w:t>
      </w:r>
      <w:proofErr w:type="spellEnd"/>
      <w:r w:rsidRPr="00174DCC">
        <w:rPr>
          <w:rFonts w:eastAsia="Times New Roman"/>
        </w:rPr>
        <w:t xml:space="preserve"> </w:t>
      </w:r>
      <w:proofErr w:type="spellStart"/>
      <w:r w:rsidRPr="00174DCC">
        <w:rPr>
          <w:rFonts w:eastAsia="Times New Roman"/>
        </w:rPr>
        <w:t>hasil</w:t>
      </w:r>
      <w:proofErr w:type="spellEnd"/>
      <w:r w:rsidRPr="00174DCC">
        <w:rPr>
          <w:rFonts w:eastAsia="Times New Roman"/>
        </w:rPr>
        <w:t xml:space="preserve"> </w:t>
      </w:r>
      <w:proofErr w:type="spellStart"/>
      <w:r w:rsidRPr="00174DCC">
        <w:rPr>
          <w:rFonts w:eastAsia="Times New Roman"/>
        </w:rPr>
        <w:t>analisis</w:t>
      </w:r>
      <w:proofErr w:type="spellEnd"/>
      <w:r w:rsidRPr="00174DCC">
        <w:rPr>
          <w:rFonts w:eastAsia="Times New Roman"/>
        </w:rPr>
        <w:t xml:space="preserve">. </w:t>
      </w:r>
      <w:proofErr w:type="spellStart"/>
      <w:r w:rsidRPr="00174DCC">
        <w:rPr>
          <w:rFonts w:eastAsia="Times New Roman"/>
        </w:rPr>
        <w:t>Algoritma</w:t>
      </w:r>
      <w:proofErr w:type="spellEnd"/>
      <w:r w:rsidRPr="00174DCC">
        <w:rPr>
          <w:rFonts w:eastAsia="Times New Roman"/>
        </w:rPr>
        <w:t xml:space="preserve"> yang </w:t>
      </w:r>
      <w:proofErr w:type="spellStart"/>
      <w:r w:rsidRPr="00174DCC">
        <w:rPr>
          <w:rFonts w:eastAsia="Times New Roman"/>
        </w:rPr>
        <w:t>digunakan</w:t>
      </w:r>
      <w:proofErr w:type="spellEnd"/>
      <w:r w:rsidRPr="00174DCC">
        <w:rPr>
          <w:rFonts w:eastAsia="Times New Roman"/>
        </w:rPr>
        <w:t xml:space="preserve"> </w:t>
      </w:r>
      <w:proofErr w:type="spellStart"/>
      <w:r w:rsidRPr="00174DCC">
        <w:rPr>
          <w:rFonts w:eastAsia="Times New Roman"/>
        </w:rPr>
        <w:t>meliputi</w:t>
      </w:r>
      <w:proofErr w:type="spellEnd"/>
      <w:r w:rsidRPr="00174DCC">
        <w:rPr>
          <w:rFonts w:eastAsia="Times New Roman"/>
        </w:rPr>
        <w:t xml:space="preserve"> </w:t>
      </w:r>
      <w:r w:rsidRPr="00174DCC">
        <w:rPr>
          <w:rFonts w:eastAsia="Times New Roman"/>
          <w:i/>
          <w:iCs/>
        </w:rPr>
        <w:t>Principal Component Analysis (PCA)</w:t>
      </w:r>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reduksi</w:t>
      </w:r>
      <w:proofErr w:type="spellEnd"/>
      <w:r w:rsidRPr="00174DCC">
        <w:rPr>
          <w:rFonts w:eastAsia="Times New Roman"/>
        </w:rPr>
        <w:t xml:space="preserve"> </w:t>
      </w:r>
      <w:proofErr w:type="spellStart"/>
      <w:r w:rsidRPr="00174DCC">
        <w:rPr>
          <w:rFonts w:eastAsia="Times New Roman"/>
        </w:rPr>
        <w:t>dimensi</w:t>
      </w:r>
      <w:proofErr w:type="spellEnd"/>
      <w:r w:rsidRPr="00174DCC">
        <w:rPr>
          <w:rFonts w:eastAsia="Times New Roman"/>
        </w:rPr>
        <w:t xml:space="preserve">, </w:t>
      </w:r>
      <w:r w:rsidRPr="00174DCC">
        <w:rPr>
          <w:rFonts w:eastAsia="Times New Roman"/>
          <w:i/>
          <w:iCs/>
        </w:rPr>
        <w:t>K-Means Clustering</w:t>
      </w:r>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metode</w:t>
      </w:r>
      <w:proofErr w:type="spellEnd"/>
      <w:r w:rsidRPr="00174DCC">
        <w:rPr>
          <w:rFonts w:eastAsia="Times New Roman"/>
        </w:rPr>
        <w:t xml:space="preserve"> </w:t>
      </w:r>
      <w:proofErr w:type="spellStart"/>
      <w:r w:rsidRPr="00174DCC">
        <w:rPr>
          <w:rFonts w:eastAsia="Times New Roman"/>
        </w:rPr>
        <w:t>utama</w:t>
      </w:r>
      <w:proofErr w:type="spellEnd"/>
      <w:r w:rsidRPr="00174DCC">
        <w:rPr>
          <w:rFonts w:eastAsia="Times New Roman"/>
        </w:rPr>
        <w:t xml:space="preserve">, </w:t>
      </w:r>
      <w:r w:rsidRPr="00174DCC">
        <w:rPr>
          <w:rFonts w:eastAsia="Times New Roman"/>
          <w:i/>
          <w:iCs/>
        </w:rPr>
        <w:t>Elbow Method</w:t>
      </w:r>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menentukan</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optimal, </w:t>
      </w:r>
      <w:proofErr w:type="spellStart"/>
      <w:r w:rsidRPr="00174DCC">
        <w:rPr>
          <w:rFonts w:eastAsia="Times New Roman"/>
        </w:rPr>
        <w:t>serta</w:t>
      </w:r>
      <w:proofErr w:type="spellEnd"/>
      <w:r w:rsidRPr="00174DCC">
        <w:rPr>
          <w:rFonts w:eastAsia="Times New Roman"/>
        </w:rPr>
        <w:t xml:space="preserve"> </w:t>
      </w:r>
      <w:r w:rsidRPr="00174DCC">
        <w:rPr>
          <w:rFonts w:eastAsia="Times New Roman"/>
          <w:i/>
          <w:iCs/>
        </w:rPr>
        <w:t>Hierarchical Clustering (HC)</w:t>
      </w:r>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validasi</w:t>
      </w:r>
      <w:proofErr w:type="spellEnd"/>
      <w:r w:rsidRPr="00174DCC">
        <w:rPr>
          <w:rFonts w:eastAsia="Times New Roman"/>
        </w:rPr>
        <w:t xml:space="preserve"> </w:t>
      </w:r>
      <w:proofErr w:type="spellStart"/>
      <w:r w:rsidRPr="00174DCC">
        <w:rPr>
          <w:rFonts w:eastAsia="Times New Roman"/>
        </w:rPr>
        <w:t>hasil</w:t>
      </w:r>
      <w:proofErr w:type="spellEnd"/>
      <w:r w:rsidRPr="00174DCC">
        <w:rPr>
          <w:rFonts w:eastAsia="Times New Roman"/>
        </w:rPr>
        <w:t xml:space="preserve"> </w:t>
      </w:r>
      <w:proofErr w:type="spellStart"/>
      <w:r w:rsidRPr="00174DCC">
        <w:rPr>
          <w:rFonts w:eastAsia="Times New Roman"/>
        </w:rPr>
        <w:t>klasterisasi</w:t>
      </w:r>
      <w:proofErr w:type="spellEnd"/>
      <w:r w:rsidRPr="00174DCC">
        <w:rPr>
          <w:rFonts w:eastAsia="Times New Roman"/>
        </w:rPr>
        <w:t xml:space="preserve">. </w:t>
      </w:r>
      <w:proofErr w:type="spellStart"/>
      <w:r w:rsidRPr="00174DCC">
        <w:rPr>
          <w:rFonts w:eastAsia="Times New Roman"/>
        </w:rPr>
        <w:t>Pendekatan</w:t>
      </w:r>
      <w:proofErr w:type="spellEnd"/>
      <w:r w:rsidRPr="00174DCC">
        <w:rPr>
          <w:rFonts w:eastAsia="Times New Roman"/>
        </w:rPr>
        <w:t xml:space="preserve"> </w:t>
      </w:r>
      <w:proofErr w:type="spellStart"/>
      <w:r w:rsidRPr="00174DCC">
        <w:rPr>
          <w:rFonts w:eastAsia="Times New Roman"/>
        </w:rPr>
        <w:t>serupa</w:t>
      </w:r>
      <w:proofErr w:type="spellEnd"/>
      <w:r w:rsidRPr="00174DCC">
        <w:rPr>
          <w:rFonts w:eastAsia="Times New Roman"/>
        </w:rPr>
        <w:t xml:space="preserve"> </w:t>
      </w:r>
      <w:proofErr w:type="spellStart"/>
      <w:r w:rsidRPr="00174DCC">
        <w:rPr>
          <w:rFonts w:eastAsia="Times New Roman"/>
        </w:rPr>
        <w:t>diterapkan</w:t>
      </w:r>
      <w:proofErr w:type="spellEnd"/>
      <w:r w:rsidRPr="00174DCC">
        <w:rPr>
          <w:rFonts w:eastAsia="Times New Roman"/>
        </w:rPr>
        <w:t xml:space="preserve"> oleh </w:t>
      </w:r>
      <w:r w:rsidRPr="00174DCC">
        <w:rPr>
          <w:rFonts w:eastAsia="Times New Roman"/>
        </w:rPr>
        <w:fldChar w:fldCharType="begin" w:fldLock="1"/>
      </w:r>
      <w:r w:rsidR="00F92077">
        <w:rPr>
          <w:rFonts w:eastAsia="Times New Roman"/>
        </w:rPr>
        <w:instrText>ADDIN CSL_CITATION {"citationItems":[{"id":"ITEM-1","itemData":{"DOI":"10.25303/1712DA0108","ISSN":"22784543","abstract":"Indonesia, as part of the Pacific Ring of Fire, is highly susceptible to various natural hazard events including geological and hydrometeorological disasters. This study aims to classify Indonesian provinces based on their disaster vulnerability using the K-Means clustering algorithm. The clustering process considers area and population data to ensure accurate grouping. The results of the study successfully categorized Indonesian provinces into distinct clusters based on their disaster vulnerability levels. These clusters provide valuable insights for the National Disaster Management Agency (BNPB) and local governments in prioritizing disaster preparedness and response efforts. By identifying regions with higher vulnerability, this research contributes to the development of more targeted and effective disaster mitigation strategies, ultimately helping to reduce potential loss of life and property.","author":[{"dropping-particle":"","family":"Wibowo","given":"A.","non-dropping-particle":"","parse-names":false,"suffix":""},{"dropping-particle":"","family":"Rohman","given":"N.","non-dropping-particle":"","parse-names":false,"suffix":""},{"dropping-particle":"","family":"Rusdah","given":"","non-dropping-particle":"","parse-names":false,"suffix":""},{"dropping-particle":"","family":"Achadi","given":"A. H.","non-dropping-particle":"","parse-names":false,"suffix":""},{"dropping-particle":"","family":"Amri","given":"I.","non-dropping-particle":"","parse-names":false,"suffix":""}],"container-title":"Disaster Advances","id":"ITEM-1","issue":"12","issued":{"date-parts":[["2024","12","1"]]},"page":"1-8","publisher":"World Researchers Associations","title":"Clustering Indonesian Provinces by Disaster Intensity using K-Means Algorithm: a Data Mining Approach","type":"article-journal","volume":"17"},"uris":["http://www.mendeley.com/documents/?uuid=d29c0e8f-2956-375d-bb0f-d88578df455f"]}],"mendeley":{"formattedCitation":"[5]","plainTextFormattedCitation":"[5]","previouslyFormattedCitation":"[5]"},"properties":{"noteIndex":0},"schema":"https://github.com/citation-style-language/schema/raw/master/csl-citation.json"}</w:instrText>
      </w:r>
      <w:r w:rsidRPr="00174DCC">
        <w:rPr>
          <w:rFonts w:eastAsia="Times New Roman"/>
        </w:rPr>
        <w:fldChar w:fldCharType="separate"/>
      </w:r>
      <w:r w:rsidR="00F92077" w:rsidRPr="00F92077">
        <w:rPr>
          <w:rFonts w:eastAsia="Times New Roman"/>
          <w:noProof/>
        </w:rPr>
        <w:t>[5]</w:t>
      </w:r>
      <w:r w:rsidRPr="00174DCC">
        <w:rPr>
          <w:rFonts w:eastAsia="Times New Roman"/>
        </w:rPr>
        <w:fldChar w:fldCharType="end"/>
      </w:r>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penelitian</w:t>
      </w:r>
      <w:proofErr w:type="spellEnd"/>
      <w:r w:rsidRPr="00174DCC">
        <w:rPr>
          <w:rFonts w:eastAsia="Times New Roman"/>
        </w:rPr>
        <w:t xml:space="preserve"> </w:t>
      </w:r>
      <w:proofErr w:type="spellStart"/>
      <w:r w:rsidRPr="00174DCC">
        <w:rPr>
          <w:rFonts w:eastAsia="Times New Roman"/>
        </w:rPr>
        <w:t>berjudul</w:t>
      </w:r>
      <w:proofErr w:type="spellEnd"/>
      <w:r w:rsidRPr="00174DCC">
        <w:rPr>
          <w:rFonts w:eastAsia="Times New Roman"/>
        </w:rPr>
        <w:t xml:space="preserve"> </w:t>
      </w:r>
      <w:r w:rsidRPr="00174DCC">
        <w:rPr>
          <w:rFonts w:eastAsia="Times New Roman"/>
          <w:i/>
          <w:iCs/>
        </w:rPr>
        <w:t>Clustering Indonesian Provinces by Disaster Intensity Using K-Means Algorithm</w:t>
      </w:r>
      <w:r w:rsidRPr="00174DCC">
        <w:rPr>
          <w:rFonts w:eastAsia="Times New Roman"/>
        </w:rPr>
        <w:t xml:space="preserve"> yang </w:t>
      </w:r>
      <w:proofErr w:type="spellStart"/>
      <w:r w:rsidRPr="00174DCC">
        <w:rPr>
          <w:rFonts w:eastAsia="Times New Roman"/>
        </w:rPr>
        <w:t>membuktikan</w:t>
      </w:r>
      <w:proofErr w:type="spellEnd"/>
      <w:r w:rsidRPr="00174DCC">
        <w:rPr>
          <w:rFonts w:eastAsia="Times New Roman"/>
        </w:rPr>
        <w:t xml:space="preserve"> </w:t>
      </w:r>
      <w:proofErr w:type="spellStart"/>
      <w:r w:rsidRPr="00174DCC">
        <w:rPr>
          <w:rFonts w:eastAsia="Times New Roman"/>
        </w:rPr>
        <w:t>efektivitas</w:t>
      </w:r>
      <w:proofErr w:type="spellEnd"/>
      <w:r w:rsidRPr="00174DCC">
        <w:rPr>
          <w:rFonts w:eastAsia="Times New Roman"/>
        </w:rPr>
        <w:t xml:space="preserve"> </w:t>
      </w:r>
      <w:proofErr w:type="spellStart"/>
      <w:r w:rsidRPr="00174DCC">
        <w:rPr>
          <w:rFonts w:eastAsia="Times New Roman"/>
        </w:rPr>
        <w:t>metode</w:t>
      </w:r>
      <w:proofErr w:type="spellEnd"/>
      <w:r w:rsidRPr="00174DCC">
        <w:rPr>
          <w:rFonts w:eastAsia="Times New Roman"/>
        </w:rPr>
        <w:t xml:space="preserve"> K-Means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pemetaan</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di Indonesia. </w:t>
      </w:r>
    </w:p>
    <w:p w14:paraId="4AB79AE0" w14:textId="1BC89B7A" w:rsidR="00132D0E" w:rsidRPr="00E10E9C" w:rsidRDefault="00132D0E" w:rsidP="00132D0E">
      <w:pPr>
        <w:pStyle w:val="Heading2"/>
        <w:spacing w:before="200"/>
        <w:rPr>
          <w:b/>
          <w:bCs w:val="0"/>
          <w:i w:val="0"/>
          <w:iCs/>
          <w:szCs w:val="20"/>
        </w:rPr>
      </w:pPr>
      <w:r w:rsidRPr="00E10E9C">
        <w:rPr>
          <w:b/>
          <w:i w:val="0"/>
          <w:iCs/>
          <w:szCs w:val="20"/>
        </w:rPr>
        <w:t xml:space="preserve">2.2 </w:t>
      </w:r>
      <w:proofErr w:type="spellStart"/>
      <w:r w:rsidRPr="00E10E9C">
        <w:rPr>
          <w:b/>
          <w:i w:val="0"/>
          <w:iCs/>
          <w:szCs w:val="20"/>
        </w:rPr>
        <w:t>Sumber</w:t>
      </w:r>
      <w:proofErr w:type="spellEnd"/>
      <w:r w:rsidRPr="00E10E9C">
        <w:rPr>
          <w:b/>
          <w:i w:val="0"/>
          <w:iCs/>
          <w:szCs w:val="20"/>
        </w:rPr>
        <w:t xml:space="preserve"> dan Teknik </w:t>
      </w:r>
      <w:proofErr w:type="spellStart"/>
      <w:r w:rsidRPr="00E10E9C">
        <w:rPr>
          <w:b/>
          <w:i w:val="0"/>
          <w:iCs/>
          <w:szCs w:val="20"/>
        </w:rPr>
        <w:t>Pengumpulan</w:t>
      </w:r>
      <w:proofErr w:type="spellEnd"/>
      <w:r w:rsidRPr="00E10E9C">
        <w:rPr>
          <w:b/>
          <w:i w:val="0"/>
          <w:iCs/>
          <w:szCs w:val="20"/>
        </w:rPr>
        <w:t xml:space="preserve"> </w:t>
      </w:r>
    </w:p>
    <w:p w14:paraId="00BD6503" w14:textId="77777777" w:rsidR="00132D0E" w:rsidRPr="00174DCC" w:rsidRDefault="00132D0E" w:rsidP="00132D0E">
      <w:pPr>
        <w:spacing w:before="240"/>
        <w:rPr>
          <w:rFonts w:eastAsia="Times New Roman"/>
        </w:rPr>
      </w:pPr>
      <w:r w:rsidRPr="00174DCC">
        <w:rPr>
          <w:rFonts w:eastAsia="Times New Roman"/>
        </w:rPr>
        <w:t xml:space="preserve">Data yang </w:t>
      </w:r>
      <w:proofErr w:type="spellStart"/>
      <w:r w:rsidRPr="00174DCC">
        <w:rPr>
          <w:rFonts w:eastAsia="Times New Roman"/>
        </w:rPr>
        <w:t>digunakan</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penelitian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adalah</w:t>
      </w:r>
      <w:proofErr w:type="spellEnd"/>
      <w:r w:rsidRPr="00174DCC">
        <w:rPr>
          <w:rFonts w:eastAsia="Times New Roman"/>
        </w:rPr>
        <w:t xml:space="preserve"> data </w:t>
      </w:r>
      <w:proofErr w:type="spellStart"/>
      <w:r w:rsidRPr="00174DCC">
        <w:rPr>
          <w:rFonts w:eastAsia="Times New Roman"/>
        </w:rPr>
        <w:t>sekunder</w:t>
      </w:r>
      <w:proofErr w:type="spellEnd"/>
      <w:r w:rsidRPr="00174DCC">
        <w:rPr>
          <w:rFonts w:eastAsia="Times New Roman"/>
        </w:rPr>
        <w:t xml:space="preserve"> </w:t>
      </w:r>
      <w:proofErr w:type="spellStart"/>
      <w:r w:rsidRPr="00174DCC">
        <w:rPr>
          <w:rFonts w:eastAsia="Times New Roman"/>
        </w:rPr>
        <w:t>periode</w:t>
      </w:r>
      <w:proofErr w:type="spellEnd"/>
      <w:r w:rsidRPr="00174DCC">
        <w:rPr>
          <w:rFonts w:eastAsia="Times New Roman"/>
        </w:rPr>
        <w:t xml:space="preserve"> </w:t>
      </w:r>
      <w:proofErr w:type="spellStart"/>
      <w:r w:rsidRPr="00174DCC">
        <w:rPr>
          <w:rFonts w:eastAsia="Times New Roman"/>
        </w:rPr>
        <w:t>tahun</w:t>
      </w:r>
      <w:proofErr w:type="spellEnd"/>
      <w:r w:rsidRPr="00174DCC">
        <w:rPr>
          <w:rFonts w:eastAsia="Times New Roman"/>
        </w:rPr>
        <w:t xml:space="preserve"> 2024 yang </w:t>
      </w:r>
      <w:proofErr w:type="spellStart"/>
      <w:r w:rsidRPr="00174DCC">
        <w:rPr>
          <w:rFonts w:eastAsia="Times New Roman"/>
        </w:rPr>
        <w:t>bersumber</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proofErr w:type="spellStart"/>
      <w:r w:rsidRPr="00174DCC">
        <w:rPr>
          <w:rFonts w:eastAsia="Times New Roman"/>
        </w:rPr>
        <w:t>publikasi</w:t>
      </w:r>
      <w:proofErr w:type="spellEnd"/>
      <w:r w:rsidRPr="00174DCC">
        <w:rPr>
          <w:rFonts w:eastAsia="Times New Roman"/>
        </w:rPr>
        <w:t xml:space="preserve"> </w:t>
      </w:r>
      <w:proofErr w:type="spellStart"/>
      <w:r w:rsidRPr="00174DCC">
        <w:rPr>
          <w:rFonts w:eastAsia="Times New Roman"/>
        </w:rPr>
        <w:t>resmi</w:t>
      </w:r>
      <w:proofErr w:type="spellEnd"/>
      <w:r w:rsidRPr="00174DCC">
        <w:rPr>
          <w:rFonts w:eastAsia="Times New Roman"/>
        </w:rPr>
        <w:t xml:space="preserve"> </w:t>
      </w:r>
      <w:proofErr w:type="spellStart"/>
      <w:r w:rsidRPr="00174DCC">
        <w:rPr>
          <w:rFonts w:eastAsia="Times New Roman"/>
        </w:rPr>
        <w:t>lembaga</w:t>
      </w:r>
      <w:proofErr w:type="spellEnd"/>
      <w:r w:rsidRPr="00174DCC">
        <w:rPr>
          <w:rFonts w:eastAsia="Times New Roman"/>
        </w:rPr>
        <w:t xml:space="preserve"> </w:t>
      </w:r>
      <w:proofErr w:type="spellStart"/>
      <w:r w:rsidRPr="00174DCC">
        <w:rPr>
          <w:rFonts w:eastAsia="Times New Roman"/>
        </w:rPr>
        <w:t>pemerintah</w:t>
      </w:r>
      <w:proofErr w:type="spellEnd"/>
      <w:r w:rsidRPr="00174DCC">
        <w:rPr>
          <w:rFonts w:eastAsia="Times New Roman"/>
        </w:rPr>
        <w:t xml:space="preserve">, </w:t>
      </w:r>
      <w:proofErr w:type="spellStart"/>
      <w:r w:rsidRPr="00174DCC">
        <w:rPr>
          <w:rFonts w:eastAsia="Times New Roman"/>
        </w:rPr>
        <w:t>yaitu</w:t>
      </w:r>
      <w:proofErr w:type="spellEnd"/>
      <w:r w:rsidRPr="00174DCC">
        <w:rPr>
          <w:rFonts w:eastAsia="Times New Roman"/>
        </w:rPr>
        <w:t xml:space="preserve"> Badan Pusat </w:t>
      </w:r>
      <w:proofErr w:type="spellStart"/>
      <w:r w:rsidRPr="00174DCC">
        <w:rPr>
          <w:rFonts w:eastAsia="Times New Roman"/>
        </w:rPr>
        <w:t>Statistik</w:t>
      </w:r>
      <w:proofErr w:type="spellEnd"/>
      <w:r w:rsidRPr="00174DCC">
        <w:rPr>
          <w:rFonts w:eastAsia="Times New Roman"/>
        </w:rPr>
        <w:t xml:space="preserve"> (BPS), Badan Nasional </w:t>
      </w:r>
      <w:proofErr w:type="spellStart"/>
      <w:r w:rsidRPr="00174DCC">
        <w:rPr>
          <w:rFonts w:eastAsia="Times New Roman"/>
        </w:rPr>
        <w:t>Penanggulangan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(BNPB) </w:t>
      </w:r>
      <w:proofErr w:type="spellStart"/>
      <w:r w:rsidRPr="00174DCC">
        <w:rPr>
          <w:rFonts w:eastAsia="Times New Roman"/>
        </w:rPr>
        <w:t>melalui</w:t>
      </w:r>
      <w:proofErr w:type="spellEnd"/>
      <w:r w:rsidRPr="00174DCC">
        <w:rPr>
          <w:rFonts w:eastAsia="Times New Roman"/>
        </w:rPr>
        <w:t xml:space="preserve"> portal Data dan </w:t>
      </w:r>
      <w:proofErr w:type="spellStart"/>
      <w:r w:rsidRPr="00174DCC">
        <w:rPr>
          <w:rFonts w:eastAsia="Times New Roman"/>
        </w:rPr>
        <w:t>Informasi</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Indonesia (DIBI), </w:t>
      </w:r>
      <w:proofErr w:type="spellStart"/>
      <w:r w:rsidRPr="00174DCC">
        <w:rPr>
          <w:rFonts w:eastAsia="Times New Roman"/>
        </w:rPr>
        <w:t>serta</w:t>
      </w:r>
      <w:proofErr w:type="spellEnd"/>
      <w:r w:rsidRPr="00174DCC">
        <w:rPr>
          <w:rFonts w:eastAsia="Times New Roman"/>
        </w:rPr>
        <w:t xml:space="preserve"> </w:t>
      </w:r>
      <w:proofErr w:type="spellStart"/>
      <w:r w:rsidRPr="00174DCC">
        <w:rPr>
          <w:rFonts w:eastAsia="Times New Roman"/>
        </w:rPr>
        <w:t>Sistem</w:t>
      </w:r>
      <w:proofErr w:type="spellEnd"/>
      <w:r w:rsidRPr="00174DCC">
        <w:rPr>
          <w:rFonts w:eastAsia="Times New Roman"/>
        </w:rPr>
        <w:t xml:space="preserve"> </w:t>
      </w:r>
      <w:proofErr w:type="spellStart"/>
      <w:r w:rsidRPr="00174DCC">
        <w:rPr>
          <w:rFonts w:eastAsia="Times New Roman"/>
        </w:rPr>
        <w:t>Informasi</w:t>
      </w:r>
      <w:proofErr w:type="spellEnd"/>
      <w:r w:rsidRPr="00174DCC">
        <w:rPr>
          <w:rFonts w:eastAsia="Times New Roman"/>
        </w:rPr>
        <w:t xml:space="preserve"> </w:t>
      </w:r>
      <w:proofErr w:type="spellStart"/>
      <w:r w:rsidRPr="00174DCC">
        <w:rPr>
          <w:rFonts w:eastAsia="Times New Roman"/>
        </w:rPr>
        <w:t>Pengelolaan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Nasional (SIPSN) Kementerian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Hidup</w:t>
      </w:r>
      <w:proofErr w:type="spellEnd"/>
      <w:r w:rsidRPr="00174DCC">
        <w:rPr>
          <w:rFonts w:eastAsia="Times New Roman"/>
        </w:rPr>
        <w:t xml:space="preserve"> dan </w:t>
      </w:r>
      <w:proofErr w:type="spellStart"/>
      <w:r w:rsidRPr="00174DCC">
        <w:rPr>
          <w:rFonts w:eastAsia="Times New Roman"/>
        </w:rPr>
        <w:t>Kehutanan</w:t>
      </w:r>
      <w:proofErr w:type="spellEnd"/>
      <w:r w:rsidRPr="00174DCC">
        <w:rPr>
          <w:rFonts w:eastAsia="Times New Roman"/>
        </w:rPr>
        <w:t xml:space="preserve"> (KLHK).</w:t>
      </w:r>
    </w:p>
    <w:p w14:paraId="7CD8CB33" w14:textId="77777777" w:rsidR="00132D0E" w:rsidRPr="00174DCC" w:rsidRDefault="00132D0E" w:rsidP="00132D0E">
      <w:pPr>
        <w:spacing w:before="240"/>
        <w:rPr>
          <w:rFonts w:eastAsia="Times New Roman"/>
        </w:rPr>
      </w:pPr>
      <w:r w:rsidRPr="00174DCC">
        <w:rPr>
          <w:rFonts w:eastAsia="Times New Roman"/>
        </w:rPr>
        <w:lastRenderedPageBreak/>
        <w:t xml:space="preserve">Teknik </w:t>
      </w:r>
      <w:proofErr w:type="spellStart"/>
      <w:r w:rsidRPr="00174DCC">
        <w:rPr>
          <w:rFonts w:eastAsia="Times New Roman"/>
        </w:rPr>
        <w:t>pengumpulan</w:t>
      </w:r>
      <w:proofErr w:type="spellEnd"/>
      <w:r w:rsidRPr="00174DCC">
        <w:rPr>
          <w:rFonts w:eastAsia="Times New Roman"/>
        </w:rPr>
        <w:t xml:space="preserve"> data </w:t>
      </w:r>
      <w:proofErr w:type="spellStart"/>
      <w:r w:rsidRPr="00174DCC">
        <w:rPr>
          <w:rFonts w:eastAsia="Times New Roman"/>
        </w:rPr>
        <w:t>dilakukan</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metode</w:t>
      </w:r>
      <w:proofErr w:type="spellEnd"/>
      <w:r w:rsidRPr="00174DCC">
        <w:rPr>
          <w:rFonts w:eastAsia="Times New Roman"/>
        </w:rPr>
        <w:t xml:space="preserve"> </w:t>
      </w:r>
      <w:proofErr w:type="spellStart"/>
      <w:r w:rsidRPr="00174DCC">
        <w:rPr>
          <w:rFonts w:eastAsia="Times New Roman"/>
        </w:rPr>
        <w:t>dokumentasi</w:t>
      </w:r>
      <w:proofErr w:type="spellEnd"/>
      <w:r w:rsidRPr="00174DCC">
        <w:rPr>
          <w:rFonts w:eastAsia="Times New Roman"/>
        </w:rPr>
        <w:t xml:space="preserve">, </w:t>
      </w:r>
      <w:proofErr w:type="spellStart"/>
      <w:r w:rsidRPr="00174DCC">
        <w:rPr>
          <w:rFonts w:eastAsia="Times New Roman"/>
        </w:rPr>
        <w:t>yaitu</w:t>
      </w:r>
      <w:proofErr w:type="spellEnd"/>
      <w:r w:rsidRPr="00174DCC">
        <w:rPr>
          <w:rFonts w:eastAsia="Times New Roman"/>
        </w:rPr>
        <w:t xml:space="preserve"> </w:t>
      </w:r>
      <w:proofErr w:type="spellStart"/>
      <w:r w:rsidRPr="00174DCC">
        <w:rPr>
          <w:rFonts w:eastAsia="Times New Roman"/>
        </w:rPr>
        <w:t>mengekstraksi</w:t>
      </w:r>
      <w:proofErr w:type="spellEnd"/>
      <w:r w:rsidRPr="00174DCC">
        <w:rPr>
          <w:rFonts w:eastAsia="Times New Roman"/>
        </w:rPr>
        <w:t xml:space="preserve"> dataset tabular </w:t>
      </w:r>
      <w:proofErr w:type="spellStart"/>
      <w:r w:rsidRPr="00174DCC">
        <w:rPr>
          <w:rFonts w:eastAsia="Times New Roman"/>
        </w:rPr>
        <w:t>dari</w:t>
      </w:r>
      <w:proofErr w:type="spellEnd"/>
      <w:r w:rsidRPr="00174DCC">
        <w:rPr>
          <w:rFonts w:eastAsia="Times New Roman"/>
        </w:rPr>
        <w:t xml:space="preserve"> </w:t>
      </w:r>
      <w:proofErr w:type="spellStart"/>
      <w:r w:rsidRPr="00174DCC">
        <w:rPr>
          <w:rFonts w:eastAsia="Times New Roman"/>
        </w:rPr>
        <w:t>laporan</w:t>
      </w:r>
      <w:proofErr w:type="spellEnd"/>
      <w:r w:rsidRPr="00174DCC">
        <w:rPr>
          <w:rFonts w:eastAsia="Times New Roman"/>
        </w:rPr>
        <w:t xml:space="preserve"> </w:t>
      </w:r>
      <w:proofErr w:type="spellStart"/>
      <w:r w:rsidRPr="00174DCC">
        <w:rPr>
          <w:rFonts w:eastAsia="Times New Roman"/>
        </w:rPr>
        <w:t>statistik</w:t>
      </w:r>
      <w:proofErr w:type="spellEnd"/>
      <w:r w:rsidRPr="00174DCC">
        <w:rPr>
          <w:rFonts w:eastAsia="Times New Roman"/>
        </w:rPr>
        <w:t xml:space="preserve"> </w:t>
      </w:r>
      <w:proofErr w:type="spellStart"/>
      <w:r w:rsidRPr="00174DCC">
        <w:rPr>
          <w:rFonts w:eastAsia="Times New Roman"/>
        </w:rPr>
        <w:t>daerah</w:t>
      </w:r>
      <w:proofErr w:type="spellEnd"/>
      <w:r w:rsidRPr="00174DCC">
        <w:rPr>
          <w:rFonts w:eastAsia="Times New Roman"/>
        </w:rPr>
        <w:t xml:space="preserve">. Total </w:t>
      </w:r>
      <w:proofErr w:type="spellStart"/>
      <w:r w:rsidRPr="00174DCC">
        <w:rPr>
          <w:rFonts w:eastAsia="Times New Roman"/>
        </w:rPr>
        <w:t>terdapat</w:t>
      </w:r>
      <w:proofErr w:type="spellEnd"/>
      <w:r w:rsidRPr="00174DCC">
        <w:rPr>
          <w:rFonts w:eastAsia="Times New Roman"/>
        </w:rPr>
        <w:t xml:space="preserve"> 17 </w:t>
      </w:r>
      <w:proofErr w:type="spellStart"/>
      <w:r w:rsidRPr="00174DCC">
        <w:rPr>
          <w:rFonts w:eastAsia="Times New Roman"/>
        </w:rPr>
        <w:t>variabel</w:t>
      </w:r>
      <w:proofErr w:type="spellEnd"/>
      <w:r w:rsidRPr="00174DCC">
        <w:rPr>
          <w:rFonts w:eastAsia="Times New Roman"/>
        </w:rPr>
        <w:t xml:space="preserve"> </w:t>
      </w:r>
      <w:proofErr w:type="spellStart"/>
      <w:r w:rsidRPr="00174DCC">
        <w:rPr>
          <w:rFonts w:eastAsia="Times New Roman"/>
        </w:rPr>
        <w:t>fitur</w:t>
      </w:r>
      <w:proofErr w:type="spellEnd"/>
      <w:r w:rsidRPr="00174DCC">
        <w:rPr>
          <w:rFonts w:eastAsia="Times New Roman"/>
        </w:rPr>
        <w:t xml:space="preserve"> yang </w:t>
      </w:r>
      <w:proofErr w:type="spellStart"/>
      <w:r w:rsidRPr="00174DCC">
        <w:rPr>
          <w:rFonts w:eastAsia="Times New Roman"/>
        </w:rPr>
        <w:t>digunakan</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proses </w:t>
      </w:r>
      <w:r w:rsidRPr="00174DCC">
        <w:rPr>
          <w:rFonts w:eastAsia="Times New Roman"/>
          <w:i/>
          <w:iCs/>
        </w:rPr>
        <w:t>clustering</w:t>
      </w:r>
      <w:r w:rsidRPr="00174DCC">
        <w:rPr>
          <w:rFonts w:eastAsia="Times New Roman"/>
        </w:rPr>
        <w:t xml:space="preserve">, yang </w:t>
      </w:r>
      <w:proofErr w:type="spellStart"/>
      <w:r w:rsidRPr="00174DCC">
        <w:rPr>
          <w:rFonts w:eastAsia="Times New Roman"/>
        </w:rPr>
        <w:t>dikelompokkan</w:t>
      </w:r>
      <w:proofErr w:type="spellEnd"/>
      <w:r w:rsidRPr="00174DCC">
        <w:rPr>
          <w:rFonts w:eastAsia="Times New Roman"/>
        </w:rPr>
        <w:t xml:space="preserve"> </w:t>
      </w:r>
      <w:proofErr w:type="spellStart"/>
      <w:r w:rsidRPr="00174DCC">
        <w:rPr>
          <w:rFonts w:eastAsia="Times New Roman"/>
        </w:rPr>
        <w:t>ke</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tiga</w:t>
      </w:r>
      <w:proofErr w:type="spellEnd"/>
      <w:r w:rsidRPr="00174DCC">
        <w:rPr>
          <w:rFonts w:eastAsia="Times New Roman"/>
        </w:rPr>
        <w:t xml:space="preserve"> </w:t>
      </w:r>
      <w:proofErr w:type="spellStart"/>
      <w:r w:rsidRPr="00174DCC">
        <w:rPr>
          <w:rFonts w:eastAsia="Times New Roman"/>
        </w:rPr>
        <w:t>kategori</w:t>
      </w:r>
      <w:proofErr w:type="spellEnd"/>
      <w:r w:rsidRPr="00174DCC">
        <w:rPr>
          <w:rFonts w:eastAsia="Times New Roman"/>
        </w:rPr>
        <w:t xml:space="preserve"> </w:t>
      </w:r>
      <w:proofErr w:type="spellStart"/>
      <w:r w:rsidRPr="00174DCC">
        <w:rPr>
          <w:rFonts w:eastAsia="Times New Roman"/>
        </w:rPr>
        <w:t>dimensi</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w:t>
      </w:r>
    </w:p>
    <w:p w14:paraId="23F85CB1" w14:textId="77777777" w:rsidR="00132D0E" w:rsidRPr="00174DCC" w:rsidRDefault="00132D0E" w:rsidP="00132D0E">
      <w:pPr>
        <w:numPr>
          <w:ilvl w:val="0"/>
          <w:numId w:val="13"/>
        </w:numPr>
        <w:spacing w:before="240" w:after="0" w:line="276" w:lineRule="auto"/>
        <w:jc w:val="left"/>
        <w:rPr>
          <w:rFonts w:eastAsia="Times New Roman"/>
        </w:rPr>
      </w:pPr>
      <w:proofErr w:type="spellStart"/>
      <w:r w:rsidRPr="00174DCC">
        <w:rPr>
          <w:rFonts w:eastAsia="Times New Roman"/>
        </w:rPr>
        <w:t>Dimensi</w:t>
      </w:r>
      <w:proofErr w:type="spellEnd"/>
      <w:r w:rsidRPr="00174DCC">
        <w:rPr>
          <w:rFonts w:eastAsia="Times New Roman"/>
        </w:rPr>
        <w:t xml:space="preserve"> </w:t>
      </w:r>
      <w:proofErr w:type="spellStart"/>
      <w:r w:rsidRPr="00174DCC">
        <w:rPr>
          <w:rFonts w:eastAsia="Times New Roman"/>
        </w:rPr>
        <w:t>Frekuensi</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r w:rsidRPr="00174DCC">
        <w:rPr>
          <w:rFonts w:eastAsia="Times New Roman"/>
          <w:i/>
          <w:iCs/>
        </w:rPr>
        <w:t>Hazard</w:t>
      </w:r>
      <w:r w:rsidRPr="00174DCC">
        <w:rPr>
          <w:rFonts w:eastAsia="Times New Roman"/>
        </w:rPr>
        <w:t xml:space="preserve">): </w:t>
      </w:r>
      <w:proofErr w:type="spellStart"/>
      <w:r w:rsidRPr="00174DCC">
        <w:rPr>
          <w:rFonts w:eastAsia="Times New Roman"/>
        </w:rPr>
        <w:t>Meliputi</w:t>
      </w:r>
      <w:proofErr w:type="spellEnd"/>
      <w:r w:rsidRPr="00174DCC">
        <w:rPr>
          <w:rFonts w:eastAsia="Times New Roman"/>
        </w:rPr>
        <w:t xml:space="preserve"> </w:t>
      </w:r>
      <w:proofErr w:type="spellStart"/>
      <w:r w:rsidRPr="00174DCC">
        <w:rPr>
          <w:rFonts w:eastAsia="Times New Roman"/>
        </w:rPr>
        <w:t>akumulasi</w:t>
      </w:r>
      <w:proofErr w:type="spellEnd"/>
      <w:r w:rsidRPr="00174DCC">
        <w:rPr>
          <w:rFonts w:eastAsia="Times New Roman"/>
        </w:rPr>
        <w:t xml:space="preserve"> </w:t>
      </w:r>
      <w:proofErr w:type="spellStart"/>
      <w:r w:rsidRPr="00174DCC">
        <w:rPr>
          <w:rFonts w:eastAsia="Times New Roman"/>
        </w:rPr>
        <w:t>kejadian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alam</w:t>
      </w:r>
      <w:proofErr w:type="spellEnd"/>
      <w:r w:rsidRPr="00174DCC">
        <w:rPr>
          <w:rFonts w:eastAsia="Times New Roman"/>
        </w:rPr>
        <w:t xml:space="preserve"> per </w:t>
      </w:r>
      <w:proofErr w:type="spellStart"/>
      <w:r w:rsidRPr="00174DCC">
        <w:rPr>
          <w:rFonts w:eastAsia="Times New Roman"/>
        </w:rPr>
        <w:t>kabupaten</w:t>
      </w:r>
      <w:proofErr w:type="spellEnd"/>
      <w:r w:rsidRPr="00174DCC">
        <w:rPr>
          <w:rFonts w:eastAsia="Times New Roman"/>
        </w:rPr>
        <w:t>/</w:t>
      </w:r>
      <w:proofErr w:type="spellStart"/>
      <w:r w:rsidRPr="00174DCC">
        <w:rPr>
          <w:rFonts w:eastAsia="Times New Roman"/>
        </w:rPr>
        <w:t>kota</w:t>
      </w:r>
      <w:proofErr w:type="spellEnd"/>
      <w:r w:rsidRPr="00174DCC">
        <w:rPr>
          <w:rFonts w:eastAsia="Times New Roman"/>
        </w:rPr>
        <w:t xml:space="preserve">, yang </w:t>
      </w:r>
      <w:proofErr w:type="spellStart"/>
      <w:r w:rsidRPr="00174DCC">
        <w:rPr>
          <w:rFonts w:eastAsia="Times New Roman"/>
        </w:rPr>
        <w:t>terdiri</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proofErr w:type="spellStart"/>
      <w:r w:rsidRPr="00174DCC">
        <w:rPr>
          <w:rFonts w:eastAsia="Times New Roman"/>
        </w:rPr>
        <w:t>enam</w:t>
      </w:r>
      <w:proofErr w:type="spellEnd"/>
      <w:r w:rsidRPr="00174DCC">
        <w:rPr>
          <w:rFonts w:eastAsia="Times New Roman"/>
        </w:rPr>
        <w:t xml:space="preserve"> </w:t>
      </w:r>
      <w:proofErr w:type="spellStart"/>
      <w:r w:rsidRPr="00174DCC">
        <w:rPr>
          <w:rFonts w:eastAsia="Times New Roman"/>
        </w:rPr>
        <w:t>indikator</w:t>
      </w:r>
      <w:proofErr w:type="spellEnd"/>
      <w:r w:rsidRPr="00174DCC">
        <w:rPr>
          <w:rFonts w:eastAsia="Times New Roman"/>
        </w:rPr>
        <w:t xml:space="preserve"> </w:t>
      </w:r>
      <w:proofErr w:type="spellStart"/>
      <w:r w:rsidRPr="00174DCC">
        <w:rPr>
          <w:rFonts w:eastAsia="Times New Roman"/>
        </w:rPr>
        <w:t>yaitu</w:t>
      </w:r>
      <w:proofErr w:type="spellEnd"/>
      <w:r w:rsidRPr="00174DCC">
        <w:rPr>
          <w:rFonts w:eastAsia="Times New Roman"/>
        </w:rPr>
        <w:t xml:space="preserve"> </w:t>
      </w:r>
      <w:proofErr w:type="spellStart"/>
      <w:r w:rsidRPr="00174DCC">
        <w:rPr>
          <w:rFonts w:eastAsia="Times New Roman"/>
        </w:rPr>
        <w:t>gempa</w:t>
      </w:r>
      <w:proofErr w:type="spellEnd"/>
      <w:r w:rsidRPr="00174DCC">
        <w:rPr>
          <w:rFonts w:eastAsia="Times New Roman"/>
        </w:rPr>
        <w:t xml:space="preserve"> </w:t>
      </w:r>
      <w:proofErr w:type="spellStart"/>
      <w:r w:rsidRPr="00174DCC">
        <w:rPr>
          <w:rFonts w:eastAsia="Times New Roman"/>
        </w:rPr>
        <w:t>bumi</w:t>
      </w:r>
      <w:proofErr w:type="spellEnd"/>
      <w:r w:rsidRPr="00174DCC">
        <w:rPr>
          <w:rFonts w:eastAsia="Times New Roman"/>
        </w:rPr>
        <w:t xml:space="preserve">, </w:t>
      </w:r>
      <w:proofErr w:type="spellStart"/>
      <w:r w:rsidRPr="00174DCC">
        <w:rPr>
          <w:rFonts w:eastAsia="Times New Roman"/>
        </w:rPr>
        <w:t>tanah</w:t>
      </w:r>
      <w:proofErr w:type="spellEnd"/>
      <w:r w:rsidRPr="00174DCC">
        <w:rPr>
          <w:rFonts w:eastAsia="Times New Roman"/>
        </w:rPr>
        <w:t xml:space="preserve"> </w:t>
      </w:r>
      <w:proofErr w:type="spellStart"/>
      <w:r w:rsidRPr="00174DCC">
        <w:rPr>
          <w:rFonts w:eastAsia="Times New Roman"/>
        </w:rPr>
        <w:t>longsor</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 xml:space="preserve">, </w:t>
      </w:r>
      <w:proofErr w:type="spellStart"/>
      <w:r w:rsidRPr="00174DCC">
        <w:rPr>
          <w:rFonts w:eastAsia="Times New Roman"/>
        </w:rPr>
        <w:t>cuaca</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kebakaran</w:t>
      </w:r>
      <w:proofErr w:type="spellEnd"/>
      <w:r w:rsidRPr="00174DCC">
        <w:rPr>
          <w:rFonts w:eastAsia="Times New Roman"/>
        </w:rPr>
        <w:t xml:space="preserve"> </w:t>
      </w:r>
      <w:proofErr w:type="spellStart"/>
      <w:r w:rsidRPr="00174DCC">
        <w:rPr>
          <w:rFonts w:eastAsia="Times New Roman"/>
        </w:rPr>
        <w:t>hutan</w:t>
      </w:r>
      <w:proofErr w:type="spellEnd"/>
      <w:r w:rsidRPr="00174DCC">
        <w:rPr>
          <w:rFonts w:eastAsia="Times New Roman"/>
        </w:rPr>
        <w:t>/</w:t>
      </w:r>
      <w:proofErr w:type="spellStart"/>
      <w:r w:rsidRPr="00174DCC">
        <w:rPr>
          <w:rFonts w:eastAsia="Times New Roman"/>
        </w:rPr>
        <w:t>lahan</w:t>
      </w:r>
      <w:proofErr w:type="spellEnd"/>
      <w:r w:rsidRPr="00174DCC">
        <w:rPr>
          <w:rFonts w:eastAsia="Times New Roman"/>
        </w:rPr>
        <w:t xml:space="preserve"> (</w:t>
      </w:r>
      <w:proofErr w:type="spellStart"/>
      <w:r w:rsidRPr="00174DCC">
        <w:rPr>
          <w:rFonts w:eastAsia="Times New Roman"/>
        </w:rPr>
        <w:t>karhutla</w:t>
      </w:r>
      <w:proofErr w:type="spellEnd"/>
      <w:r w:rsidRPr="00174DCC">
        <w:rPr>
          <w:rFonts w:eastAsia="Times New Roman"/>
        </w:rPr>
        <w:t xml:space="preserve">), dan </w:t>
      </w:r>
      <w:proofErr w:type="spellStart"/>
      <w:r w:rsidRPr="00174DCC">
        <w:rPr>
          <w:rFonts w:eastAsia="Times New Roman"/>
        </w:rPr>
        <w:t>kekeringan</w:t>
      </w:r>
      <w:proofErr w:type="spellEnd"/>
      <w:r w:rsidRPr="00174DCC">
        <w:rPr>
          <w:rFonts w:eastAsia="Times New Roman"/>
        </w:rPr>
        <w:t>.</w:t>
      </w:r>
    </w:p>
    <w:p w14:paraId="0A08A661" w14:textId="77777777" w:rsidR="00132D0E" w:rsidRPr="00174DCC" w:rsidRDefault="00132D0E" w:rsidP="00132D0E">
      <w:pPr>
        <w:numPr>
          <w:ilvl w:val="0"/>
          <w:numId w:val="13"/>
        </w:numPr>
        <w:spacing w:after="0" w:line="276" w:lineRule="auto"/>
        <w:jc w:val="left"/>
        <w:rPr>
          <w:rFonts w:eastAsia="Times New Roman"/>
        </w:rPr>
      </w:pPr>
      <w:proofErr w:type="spellStart"/>
      <w:r w:rsidRPr="00174DCC">
        <w:rPr>
          <w:rFonts w:eastAsia="Times New Roman"/>
        </w:rPr>
        <w:t>Dimensi</w:t>
      </w:r>
      <w:proofErr w:type="spellEnd"/>
      <w:r w:rsidRPr="00174DCC">
        <w:rPr>
          <w:rFonts w:eastAsia="Times New Roman"/>
        </w:rPr>
        <w:t xml:space="preserve"> </w:t>
      </w:r>
      <w:proofErr w:type="spellStart"/>
      <w:r w:rsidRPr="00174DCC">
        <w:rPr>
          <w:rFonts w:eastAsia="Times New Roman"/>
        </w:rPr>
        <w:t>Dampak</w:t>
      </w:r>
      <w:proofErr w:type="spellEnd"/>
      <w:r w:rsidRPr="00174DCC">
        <w:rPr>
          <w:rFonts w:eastAsia="Times New Roman"/>
        </w:rPr>
        <w:t xml:space="preserve"> </w:t>
      </w:r>
      <w:proofErr w:type="spellStart"/>
      <w:r w:rsidRPr="00174DCC">
        <w:rPr>
          <w:rFonts w:eastAsia="Times New Roman"/>
        </w:rPr>
        <w:t>Fisik</w:t>
      </w:r>
      <w:proofErr w:type="spellEnd"/>
      <w:r w:rsidRPr="00174DCC">
        <w:rPr>
          <w:rFonts w:eastAsia="Times New Roman"/>
        </w:rPr>
        <w:t xml:space="preserve"> dan </w:t>
      </w:r>
      <w:proofErr w:type="spellStart"/>
      <w:r w:rsidRPr="00174DCC">
        <w:rPr>
          <w:rFonts w:eastAsia="Times New Roman"/>
        </w:rPr>
        <w:t>Sosial</w:t>
      </w:r>
      <w:proofErr w:type="spellEnd"/>
      <w:r w:rsidRPr="00174DCC">
        <w:rPr>
          <w:rFonts w:eastAsia="Times New Roman"/>
        </w:rPr>
        <w:t xml:space="preserve"> (</w:t>
      </w:r>
      <w:r w:rsidRPr="00174DCC">
        <w:rPr>
          <w:rFonts w:eastAsia="Times New Roman"/>
          <w:i/>
          <w:iCs/>
        </w:rPr>
        <w:t>Vulnerability</w:t>
      </w:r>
      <w:r w:rsidRPr="00174DCC">
        <w:rPr>
          <w:rFonts w:eastAsia="Times New Roman"/>
        </w:rPr>
        <w:t xml:space="preserve">): </w:t>
      </w:r>
      <w:proofErr w:type="spellStart"/>
      <w:r w:rsidRPr="00174DCC">
        <w:rPr>
          <w:rFonts w:eastAsia="Times New Roman"/>
        </w:rPr>
        <w:t>Mengukur</w:t>
      </w:r>
      <w:proofErr w:type="spellEnd"/>
      <w:r w:rsidRPr="00174DCC">
        <w:rPr>
          <w:rFonts w:eastAsia="Times New Roman"/>
        </w:rPr>
        <w:t xml:space="preserve"> </w:t>
      </w:r>
      <w:proofErr w:type="spellStart"/>
      <w:r w:rsidRPr="00174DCC">
        <w:rPr>
          <w:rFonts w:eastAsia="Times New Roman"/>
        </w:rPr>
        <w:t>tingkat</w:t>
      </w:r>
      <w:proofErr w:type="spellEnd"/>
      <w:r w:rsidRPr="00174DCC">
        <w:rPr>
          <w:rFonts w:eastAsia="Times New Roman"/>
        </w:rPr>
        <w:t xml:space="preserve"> </w:t>
      </w:r>
      <w:proofErr w:type="spellStart"/>
      <w:r w:rsidRPr="00174DCC">
        <w:rPr>
          <w:rFonts w:eastAsia="Times New Roman"/>
        </w:rPr>
        <w:t>kerugian</w:t>
      </w:r>
      <w:proofErr w:type="spellEnd"/>
      <w:r w:rsidRPr="00174DCC">
        <w:rPr>
          <w:rFonts w:eastAsia="Times New Roman"/>
        </w:rPr>
        <w:t xml:space="preserve"> yang </w:t>
      </w:r>
      <w:proofErr w:type="spellStart"/>
      <w:r w:rsidRPr="00174DCC">
        <w:rPr>
          <w:rFonts w:eastAsia="Times New Roman"/>
        </w:rPr>
        <w:t>ditimbulkan</w:t>
      </w:r>
      <w:proofErr w:type="spellEnd"/>
      <w:r w:rsidRPr="00174DCC">
        <w:rPr>
          <w:rFonts w:eastAsia="Times New Roman"/>
        </w:rPr>
        <w:t xml:space="preserve">, </w:t>
      </w:r>
      <w:proofErr w:type="spellStart"/>
      <w:r w:rsidRPr="00174DCC">
        <w:rPr>
          <w:rFonts w:eastAsia="Times New Roman"/>
        </w:rPr>
        <w:t>meliputi</w:t>
      </w:r>
      <w:proofErr w:type="spellEnd"/>
      <w:r w:rsidRPr="00174DCC">
        <w:rPr>
          <w:rFonts w:eastAsia="Times New Roman"/>
        </w:rPr>
        <w:t xml:space="preserve"> </w:t>
      </w:r>
      <w:proofErr w:type="spellStart"/>
      <w:r w:rsidRPr="00174DCC">
        <w:rPr>
          <w:rFonts w:eastAsia="Times New Roman"/>
        </w:rPr>
        <w:t>variabel</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korban </w:t>
      </w:r>
      <w:proofErr w:type="spellStart"/>
      <w:r w:rsidRPr="00174DCC">
        <w:rPr>
          <w:rFonts w:eastAsia="Times New Roman"/>
        </w:rPr>
        <w:t>terdampak</w:t>
      </w:r>
      <w:proofErr w:type="spellEnd"/>
      <w:r w:rsidRPr="00174DCC">
        <w:rPr>
          <w:rFonts w:eastAsia="Times New Roman"/>
        </w:rPr>
        <w:t xml:space="preserve"> (</w:t>
      </w:r>
      <w:proofErr w:type="spellStart"/>
      <w:r w:rsidRPr="00174DCC">
        <w:rPr>
          <w:rFonts w:eastAsia="Times New Roman"/>
        </w:rPr>
        <w:t>jiwa</w:t>
      </w:r>
      <w:proofErr w:type="spellEnd"/>
      <w:r w:rsidRPr="00174DCC">
        <w:rPr>
          <w:rFonts w:eastAsia="Times New Roman"/>
        </w:rPr>
        <w:t xml:space="preserve">) dan </w:t>
      </w:r>
      <w:proofErr w:type="spellStart"/>
      <w:r w:rsidRPr="00174DCC">
        <w:rPr>
          <w:rFonts w:eastAsia="Times New Roman"/>
        </w:rPr>
        <w:t>jumlah</w:t>
      </w:r>
      <w:proofErr w:type="spellEnd"/>
      <w:r w:rsidRPr="00174DCC">
        <w:rPr>
          <w:rFonts w:eastAsia="Times New Roman"/>
        </w:rPr>
        <w:t xml:space="preserve"> unit </w:t>
      </w:r>
      <w:proofErr w:type="spellStart"/>
      <w:r w:rsidRPr="00174DCC">
        <w:rPr>
          <w:rFonts w:eastAsia="Times New Roman"/>
        </w:rPr>
        <w:t>rumah</w:t>
      </w:r>
      <w:proofErr w:type="spellEnd"/>
      <w:r w:rsidRPr="00174DCC">
        <w:rPr>
          <w:rFonts w:eastAsia="Times New Roman"/>
        </w:rPr>
        <w:t xml:space="preserve"> </w:t>
      </w:r>
      <w:proofErr w:type="spellStart"/>
      <w:r w:rsidRPr="00174DCC">
        <w:rPr>
          <w:rFonts w:eastAsia="Times New Roman"/>
        </w:rPr>
        <w:t>rusak</w:t>
      </w:r>
      <w:proofErr w:type="spellEnd"/>
      <w:r w:rsidRPr="00174DCC">
        <w:rPr>
          <w:rFonts w:eastAsia="Times New Roman"/>
        </w:rPr>
        <w:t xml:space="preserve"> </w:t>
      </w:r>
      <w:proofErr w:type="spellStart"/>
      <w:r w:rsidRPr="00174DCC">
        <w:rPr>
          <w:rFonts w:eastAsia="Times New Roman"/>
        </w:rPr>
        <w:t>akibat</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rusak</w:t>
      </w:r>
      <w:proofErr w:type="spellEnd"/>
      <w:r w:rsidRPr="00174DCC">
        <w:rPr>
          <w:rFonts w:eastAsia="Times New Roman"/>
        </w:rPr>
        <w:t xml:space="preserve"> </w:t>
      </w:r>
      <w:proofErr w:type="spellStart"/>
      <w:r w:rsidRPr="00174DCC">
        <w:rPr>
          <w:rFonts w:eastAsia="Times New Roman"/>
        </w:rPr>
        <w:t>berat</w:t>
      </w:r>
      <w:proofErr w:type="spellEnd"/>
      <w:r w:rsidRPr="00174DCC">
        <w:rPr>
          <w:rFonts w:eastAsia="Times New Roman"/>
        </w:rPr>
        <w:t xml:space="preserve">, </w:t>
      </w:r>
      <w:proofErr w:type="spellStart"/>
      <w:r w:rsidRPr="00174DCC">
        <w:rPr>
          <w:rFonts w:eastAsia="Times New Roman"/>
        </w:rPr>
        <w:t>sedang</w:t>
      </w:r>
      <w:proofErr w:type="spellEnd"/>
      <w:r w:rsidRPr="00174DCC">
        <w:rPr>
          <w:rFonts w:eastAsia="Times New Roman"/>
        </w:rPr>
        <w:t xml:space="preserve">, </w:t>
      </w:r>
      <w:proofErr w:type="spellStart"/>
      <w:r w:rsidRPr="00174DCC">
        <w:rPr>
          <w:rFonts w:eastAsia="Times New Roman"/>
        </w:rPr>
        <w:t>maupun</w:t>
      </w:r>
      <w:proofErr w:type="spellEnd"/>
      <w:r w:rsidRPr="00174DCC">
        <w:rPr>
          <w:rFonts w:eastAsia="Times New Roman"/>
        </w:rPr>
        <w:t xml:space="preserve"> </w:t>
      </w:r>
      <w:proofErr w:type="spellStart"/>
      <w:r w:rsidRPr="00174DCC">
        <w:rPr>
          <w:rFonts w:eastAsia="Times New Roman"/>
        </w:rPr>
        <w:t>ringan</w:t>
      </w:r>
      <w:proofErr w:type="spellEnd"/>
      <w:r w:rsidRPr="00174DCC">
        <w:rPr>
          <w:rFonts w:eastAsia="Times New Roman"/>
        </w:rPr>
        <w:t>).</w:t>
      </w:r>
    </w:p>
    <w:p w14:paraId="08E393EF" w14:textId="77777777" w:rsidR="00132D0E" w:rsidRPr="00174DCC" w:rsidRDefault="00132D0E" w:rsidP="00132D0E">
      <w:pPr>
        <w:numPr>
          <w:ilvl w:val="0"/>
          <w:numId w:val="13"/>
        </w:numPr>
        <w:spacing w:line="276" w:lineRule="auto"/>
        <w:jc w:val="left"/>
        <w:rPr>
          <w:rFonts w:eastAsia="Times New Roman"/>
        </w:rPr>
      </w:pPr>
      <w:proofErr w:type="spellStart"/>
      <w:r w:rsidRPr="00174DCC">
        <w:rPr>
          <w:rFonts w:eastAsia="Times New Roman"/>
        </w:rPr>
        <w:t>Dimensi</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w:t>
      </w:r>
      <w:r w:rsidRPr="00174DCC">
        <w:rPr>
          <w:rFonts w:eastAsia="Times New Roman"/>
          <w:i/>
          <w:iCs/>
        </w:rPr>
        <w:t>Environmental Stressor</w:t>
      </w:r>
      <w:r w:rsidRPr="00174DCC">
        <w:rPr>
          <w:rFonts w:eastAsia="Times New Roman"/>
        </w:rPr>
        <w:t xml:space="preserve">): </w:t>
      </w:r>
      <w:proofErr w:type="spellStart"/>
      <w:r w:rsidRPr="00174DCC">
        <w:rPr>
          <w:rFonts w:eastAsia="Times New Roman"/>
        </w:rPr>
        <w:t>Menggunakan</w:t>
      </w:r>
      <w:proofErr w:type="spellEnd"/>
      <w:r w:rsidRPr="00174DCC">
        <w:rPr>
          <w:rFonts w:eastAsia="Times New Roman"/>
        </w:rPr>
        <w:t xml:space="preserve"> </w:t>
      </w:r>
      <w:proofErr w:type="spellStart"/>
      <w:r w:rsidRPr="00174DCC">
        <w:rPr>
          <w:rFonts w:eastAsia="Times New Roman"/>
        </w:rPr>
        <w:t>indikator</w:t>
      </w:r>
      <w:proofErr w:type="spellEnd"/>
      <w:r w:rsidRPr="00174DCC">
        <w:rPr>
          <w:rFonts w:eastAsia="Times New Roman"/>
        </w:rPr>
        <w:t xml:space="preserve"> </w:t>
      </w:r>
      <w:proofErr w:type="spellStart"/>
      <w:r w:rsidRPr="00174DCC">
        <w:rPr>
          <w:rFonts w:eastAsia="Times New Roman"/>
        </w:rPr>
        <w:t>timbulan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harian</w:t>
      </w:r>
      <w:proofErr w:type="spellEnd"/>
      <w:r w:rsidRPr="00174DCC">
        <w:rPr>
          <w:rFonts w:eastAsia="Times New Roman"/>
        </w:rPr>
        <w:t xml:space="preserve"> (ton/</w:t>
      </w:r>
      <w:proofErr w:type="spellStart"/>
      <w:r w:rsidRPr="00174DCC">
        <w:rPr>
          <w:rFonts w:eastAsia="Times New Roman"/>
        </w:rPr>
        <w:t>hari</w:t>
      </w:r>
      <w:proofErr w:type="spellEnd"/>
      <w:r w:rsidRPr="00174DCC">
        <w:rPr>
          <w:rFonts w:eastAsia="Times New Roman"/>
        </w:rPr>
        <w:t xml:space="preserve">) dan </w:t>
      </w:r>
      <w:proofErr w:type="spellStart"/>
      <w:r w:rsidRPr="00174DCC">
        <w:rPr>
          <w:rFonts w:eastAsia="Times New Roman"/>
        </w:rPr>
        <w:t>timbulan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tahunan</w:t>
      </w:r>
      <w:proofErr w:type="spellEnd"/>
      <w:r w:rsidRPr="00174DCC">
        <w:rPr>
          <w:rFonts w:eastAsia="Times New Roman"/>
        </w:rPr>
        <w:t xml:space="preserve"> (ton/</w:t>
      </w:r>
      <w:proofErr w:type="spellStart"/>
      <w:r w:rsidRPr="00174DCC">
        <w:rPr>
          <w:rFonts w:eastAsia="Times New Roman"/>
        </w:rPr>
        <w:t>tahun</w:t>
      </w:r>
      <w:proofErr w:type="spellEnd"/>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representasi</w:t>
      </w:r>
      <w:proofErr w:type="spellEnd"/>
      <w:r w:rsidRPr="00174DCC">
        <w:rPr>
          <w:rFonts w:eastAsia="Times New Roman"/>
        </w:rPr>
        <w:t xml:space="preserve"> </w:t>
      </w:r>
      <w:proofErr w:type="spellStart"/>
      <w:r w:rsidRPr="00174DCC">
        <w:rPr>
          <w:rFonts w:eastAsia="Times New Roman"/>
        </w:rPr>
        <w:t>beban</w:t>
      </w:r>
      <w:proofErr w:type="spellEnd"/>
      <w:r w:rsidRPr="00174DCC">
        <w:rPr>
          <w:rFonts w:eastAsia="Times New Roman"/>
        </w:rPr>
        <w:t xml:space="preserve"> </w:t>
      </w:r>
      <w:proofErr w:type="spellStart"/>
      <w:r w:rsidRPr="00174DCC">
        <w:rPr>
          <w:rFonts w:eastAsia="Times New Roman"/>
        </w:rPr>
        <w:t>antropogenik</w:t>
      </w:r>
      <w:proofErr w:type="spellEnd"/>
      <w:r w:rsidRPr="00174DCC">
        <w:rPr>
          <w:rFonts w:eastAsia="Times New Roman"/>
        </w:rPr>
        <w:t xml:space="preserve"> wilayah.</w:t>
      </w:r>
    </w:p>
    <w:p w14:paraId="1DAEF03F" w14:textId="13C44D49" w:rsidR="00132D0E" w:rsidRPr="00174DCC" w:rsidRDefault="00132D0E" w:rsidP="00132D0E">
      <w:pPr>
        <w:spacing w:before="240"/>
        <w:rPr>
          <w:rFonts w:eastAsia="Times New Roman"/>
        </w:rPr>
      </w:pPr>
      <w:proofErr w:type="spellStart"/>
      <w:r w:rsidRPr="00174DCC">
        <w:rPr>
          <w:rFonts w:eastAsia="Times New Roman"/>
        </w:rPr>
        <w:t>Pemilihan</w:t>
      </w:r>
      <w:proofErr w:type="spellEnd"/>
      <w:r w:rsidRPr="00174DCC">
        <w:rPr>
          <w:rFonts w:eastAsia="Times New Roman"/>
        </w:rPr>
        <w:t xml:space="preserve"> </w:t>
      </w:r>
      <w:proofErr w:type="spellStart"/>
      <w:r w:rsidRPr="00174DCC">
        <w:rPr>
          <w:rFonts w:eastAsia="Times New Roman"/>
        </w:rPr>
        <w:t>variabel</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mengacu</w:t>
      </w:r>
      <w:proofErr w:type="spellEnd"/>
      <w:r w:rsidRPr="00174DCC">
        <w:rPr>
          <w:rFonts w:eastAsia="Times New Roman"/>
        </w:rPr>
        <w:t xml:space="preserve"> pada </w:t>
      </w:r>
      <w:proofErr w:type="spellStart"/>
      <w:r w:rsidRPr="00174DCC">
        <w:rPr>
          <w:rFonts w:eastAsia="Times New Roman"/>
        </w:rPr>
        <w:t>kajian</w:t>
      </w:r>
      <w:proofErr w:type="spellEnd"/>
      <w:r w:rsidRPr="00174DCC">
        <w:rPr>
          <w:rFonts w:eastAsia="Times New Roman"/>
        </w:rPr>
        <w:t xml:space="preserve"> </w:t>
      </w:r>
      <w:r w:rsidRPr="00174DCC">
        <w:rPr>
          <w:rFonts w:eastAsia="Times New Roman"/>
        </w:rPr>
        <w:fldChar w:fldCharType="begin" w:fldLock="1"/>
      </w:r>
      <w:r w:rsidR="00F92077">
        <w:rPr>
          <w:rFonts w:eastAsia="Times New Roman"/>
        </w:rPr>
        <w:instrText>ADDIN CSL_CITATION {"citationItems":[{"id":"ITEM-1","itemData":{"DOI":"10.60084/LJES.V2I1.181","ISSN":"2988-7038","abstract":"Indonesia's archipelago presents a distinctive opportunity for targeted sustainable development due to its complex interplay of economic advancement and environmental challenges. To better understand this dynamic and identify potential areas for focused intervention, this study applied K-means clustering to 2022 data on the Air Quality Index (AQI), electricity consumption, and Gross Regional Domestic Product (GRDP). The analysis aimed to delineate the provinces into three distinct clusters, providing a clearer picture of the varying levels of economic development and environmental impact across the nation's diverse islands. Each cluster reflects specific environmental and economic dynamics, suggesting tailored policy interventions. The results show that for provinces in Cluster 1, which exhibit moderate environmental quality and lower economic activity, the introduction of sustainable agricultural enhancements, eco-tourism, and renewable energy initiatives is recommended. Cluster 2, marked by higher economic outputs and moderate environmental conditions, would benefit from the implementation of smart urban planning, stricter environmental controls, and the adoption of clean technologies. Finally, Cluster 3, which includes highly urbanized areas with robust economic growth, requires expanded green infrastructure, improved sustainable urban practices, and enhanced public transportation systems. These recommendations aim to foster balanced economic growth while preserving environmental integrity across Indonesia’s diverse landscapes.","author":[{"dropping-particle":"","family":"Noviandy","given":"Teuku Rizky","non-dropping-particle":"","parse-names":false,"suffix":""},{"dropping-particle":"","family":"Hardi","given":"Irsan","non-dropping-particle":"","parse-names":false,"suffix":""},{"dropping-particle":"","family":"Zahriah","given":"Zahriah","non-dropping-particle":"","parse-names":false,"suffix":""},{"dropping-particle":"","family":"Sofyan","given":"Rahmi","non-dropping-particle":"","parse-names":false,"suffix":""},{"dropping-particle":"","family":"Sasmita","given":"Novi Reandy","non-dropping-particle":"","parse-names":false,"suffix":""},{"dropping-particle":"","family":"Hilal","given":"Iin Shabrina","non-dropping-particle":"","parse-names":false,"suffix":""},{"dropping-particle":"","family":"Idroes","given":"Ghalieb Mutig","non-dropping-particle":"","parse-names":false,"suffix":""}],"container-title":"Leuser Journal of Environmental Studies","id":"ITEM-1","issue":"1","issued":{"date-parts":[["2024","4","29"]]},"page":"41-51","publisher":"PT. Heca Sentra Analitika","title":"Environmental and Economic Clustering of Indonesian Provinces: Insights from K-Means Analysis","type":"article-journal","volume":"2"},"uris":["http://www.mendeley.com/documents/?uuid=0486db27-011e-3db7-a9ba-a22a0514064e"]}],"mendeley":{"formattedCitation":"[3]","plainTextFormattedCitation":"[3]","previouslyFormattedCitation":"[3]"},"properties":{"noteIndex":0},"schema":"https://github.com/citation-style-language/schema/raw/master/csl-citation.json"}</w:instrText>
      </w:r>
      <w:r w:rsidRPr="00174DCC">
        <w:rPr>
          <w:rFonts w:eastAsia="Times New Roman"/>
        </w:rPr>
        <w:fldChar w:fldCharType="separate"/>
      </w:r>
      <w:r w:rsidR="00F92077" w:rsidRPr="00F92077">
        <w:rPr>
          <w:rFonts w:eastAsia="Times New Roman"/>
          <w:noProof/>
        </w:rPr>
        <w:t>[3]</w:t>
      </w:r>
      <w:r w:rsidRPr="00174DCC">
        <w:rPr>
          <w:rFonts w:eastAsia="Times New Roman"/>
        </w:rPr>
        <w:fldChar w:fldCharType="end"/>
      </w:r>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r w:rsidRPr="00174DCC">
        <w:rPr>
          <w:rFonts w:eastAsia="Times New Roman"/>
          <w:i/>
          <w:iCs/>
        </w:rPr>
        <w:t>"Urbanization Pressure and Environmental Imbalance in Western Indonesia"</w:t>
      </w:r>
      <w:r w:rsidRPr="00174DCC">
        <w:rPr>
          <w:rFonts w:eastAsia="Times New Roman"/>
        </w:rPr>
        <w:t xml:space="preserve"> yang </w:t>
      </w:r>
      <w:proofErr w:type="spellStart"/>
      <w:r w:rsidRPr="00174DCC">
        <w:rPr>
          <w:rFonts w:eastAsia="Times New Roman"/>
        </w:rPr>
        <w:t>mengindikasikan</w:t>
      </w:r>
      <w:proofErr w:type="spellEnd"/>
      <w:r w:rsidRPr="00174DCC">
        <w:rPr>
          <w:rFonts w:eastAsia="Times New Roman"/>
        </w:rPr>
        <w:t xml:space="preserve"> </w:t>
      </w:r>
      <w:proofErr w:type="spellStart"/>
      <w:r w:rsidRPr="00174DCC">
        <w:rPr>
          <w:rFonts w:eastAsia="Times New Roman"/>
        </w:rPr>
        <w:t>adanya</w:t>
      </w:r>
      <w:proofErr w:type="spellEnd"/>
      <w:r w:rsidRPr="00174DCC">
        <w:rPr>
          <w:rFonts w:eastAsia="Times New Roman"/>
        </w:rPr>
        <w:t xml:space="preserve"> </w:t>
      </w:r>
      <w:proofErr w:type="spellStart"/>
      <w:r w:rsidRPr="00174DCC">
        <w:rPr>
          <w:rFonts w:eastAsia="Times New Roman"/>
        </w:rPr>
        <w:t>korelasi</w:t>
      </w:r>
      <w:proofErr w:type="spellEnd"/>
      <w:r w:rsidRPr="00174DCC">
        <w:rPr>
          <w:rFonts w:eastAsia="Times New Roman"/>
        </w:rPr>
        <w:t xml:space="preserve"> </w:t>
      </w:r>
      <w:proofErr w:type="spellStart"/>
      <w:r w:rsidRPr="00174DCC">
        <w:rPr>
          <w:rFonts w:eastAsia="Times New Roman"/>
        </w:rPr>
        <w:t>kuat</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volume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eskalasi</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hidrometeorologi</w:t>
      </w:r>
      <w:proofErr w:type="spellEnd"/>
      <w:r w:rsidRPr="00174DCC">
        <w:rPr>
          <w:rFonts w:eastAsia="Times New Roman"/>
        </w:rPr>
        <w:t xml:space="preserve"> di </w:t>
      </w:r>
      <w:proofErr w:type="spellStart"/>
      <w:r w:rsidRPr="00174DCC">
        <w:rPr>
          <w:rFonts w:eastAsia="Times New Roman"/>
        </w:rPr>
        <w:t>Pulau</w:t>
      </w:r>
      <w:proofErr w:type="spellEnd"/>
      <w:r w:rsidRPr="00174DCC">
        <w:rPr>
          <w:rFonts w:eastAsia="Times New Roman"/>
        </w:rPr>
        <w:t xml:space="preserve"> Jawa. </w:t>
      </w:r>
      <w:proofErr w:type="spellStart"/>
      <w:r w:rsidRPr="00174DCC">
        <w:rPr>
          <w:rFonts w:eastAsia="Times New Roman"/>
        </w:rPr>
        <w:t>Pengintegrasian</w:t>
      </w:r>
      <w:proofErr w:type="spellEnd"/>
      <w:r w:rsidRPr="00174DCC">
        <w:rPr>
          <w:rFonts w:eastAsia="Times New Roman"/>
        </w:rPr>
        <w:t xml:space="preserve"> data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ke</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profil</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bertujuan</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mendapatkan</w:t>
      </w:r>
      <w:proofErr w:type="spellEnd"/>
      <w:r w:rsidRPr="00174DCC">
        <w:rPr>
          <w:rFonts w:eastAsia="Times New Roman"/>
        </w:rPr>
        <w:t xml:space="preserve"> </w:t>
      </w:r>
      <w:proofErr w:type="spellStart"/>
      <w:r w:rsidRPr="00174DCC">
        <w:rPr>
          <w:rFonts w:eastAsia="Times New Roman"/>
        </w:rPr>
        <w:t>pemetaan</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yang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holistik</w:t>
      </w:r>
      <w:proofErr w:type="spellEnd"/>
      <w:r w:rsidRPr="00174DCC">
        <w:rPr>
          <w:rFonts w:eastAsia="Times New Roman"/>
        </w:rPr>
        <w:t xml:space="preserve"> </w:t>
      </w:r>
      <w:proofErr w:type="spellStart"/>
      <w:r w:rsidRPr="00174DCC">
        <w:rPr>
          <w:rFonts w:eastAsia="Times New Roman"/>
        </w:rPr>
        <w:t>dibandingkan</w:t>
      </w:r>
      <w:proofErr w:type="spellEnd"/>
      <w:r w:rsidRPr="00174DCC">
        <w:rPr>
          <w:rFonts w:eastAsia="Times New Roman"/>
        </w:rPr>
        <w:t xml:space="preserve"> </w:t>
      </w:r>
      <w:proofErr w:type="spellStart"/>
      <w:r w:rsidRPr="00174DCC">
        <w:rPr>
          <w:rFonts w:eastAsia="Times New Roman"/>
        </w:rPr>
        <w:t>sekadar</w:t>
      </w:r>
      <w:proofErr w:type="spellEnd"/>
      <w:r w:rsidRPr="00174DCC">
        <w:rPr>
          <w:rFonts w:eastAsia="Times New Roman"/>
        </w:rPr>
        <w:t xml:space="preserve"> </w:t>
      </w:r>
      <w:proofErr w:type="spellStart"/>
      <w:r w:rsidRPr="00174DCC">
        <w:rPr>
          <w:rFonts w:eastAsia="Times New Roman"/>
        </w:rPr>
        <w:t>menggunakan</w:t>
      </w:r>
      <w:proofErr w:type="spellEnd"/>
      <w:r w:rsidRPr="00174DCC">
        <w:rPr>
          <w:rFonts w:eastAsia="Times New Roman"/>
        </w:rPr>
        <w:t xml:space="preserve"> data </w:t>
      </w:r>
      <w:proofErr w:type="spellStart"/>
      <w:r w:rsidRPr="00174DCC">
        <w:rPr>
          <w:rFonts w:eastAsia="Times New Roman"/>
        </w:rPr>
        <w:t>historis</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w:t>
      </w:r>
    </w:p>
    <w:p w14:paraId="5B43721C" w14:textId="1FE1374D" w:rsidR="00132D0E" w:rsidRPr="00E10E9C" w:rsidRDefault="00132D0E" w:rsidP="00132D0E">
      <w:pPr>
        <w:pStyle w:val="Heading2"/>
        <w:rPr>
          <w:b/>
          <w:bCs w:val="0"/>
          <w:i w:val="0"/>
          <w:iCs/>
          <w:szCs w:val="20"/>
        </w:rPr>
      </w:pPr>
      <w:r w:rsidRPr="00E10E9C">
        <w:rPr>
          <w:b/>
          <w:i w:val="0"/>
          <w:iCs/>
          <w:szCs w:val="20"/>
        </w:rPr>
        <w:t xml:space="preserve">2.3 </w:t>
      </w:r>
      <w:proofErr w:type="spellStart"/>
      <w:r w:rsidRPr="00E10E9C">
        <w:rPr>
          <w:b/>
          <w:i w:val="0"/>
          <w:iCs/>
          <w:szCs w:val="20"/>
        </w:rPr>
        <w:t>Analisis</w:t>
      </w:r>
      <w:proofErr w:type="spellEnd"/>
      <w:r w:rsidRPr="00E10E9C">
        <w:rPr>
          <w:b/>
          <w:i w:val="0"/>
          <w:iCs/>
          <w:szCs w:val="20"/>
        </w:rPr>
        <w:t xml:space="preserve"> Cluster Optimal</w:t>
      </w:r>
    </w:p>
    <w:p w14:paraId="457D721D" w14:textId="4F3D6E5E" w:rsidR="00132D0E" w:rsidRPr="00174DCC" w:rsidRDefault="00132D0E" w:rsidP="00132D0E">
      <w:pPr>
        <w:spacing w:before="240"/>
        <w:rPr>
          <w:rFonts w:eastAsia="Times New Roman"/>
        </w:rPr>
      </w:pPr>
      <w:proofErr w:type="spellStart"/>
      <w:r w:rsidRPr="00174DCC">
        <w:rPr>
          <w:rFonts w:eastAsia="Times New Roman"/>
        </w:rPr>
        <w:t>Berdasarkan</w:t>
      </w:r>
      <w:proofErr w:type="spellEnd"/>
      <w:r w:rsidRPr="00174DCC">
        <w:rPr>
          <w:rFonts w:eastAsia="Times New Roman"/>
        </w:rPr>
        <w:t xml:space="preserve"> </w:t>
      </w:r>
      <w:proofErr w:type="spellStart"/>
      <w:r w:rsidRPr="00174DCC">
        <w:rPr>
          <w:rFonts w:eastAsia="Times New Roman"/>
        </w:rPr>
        <w:t>eksekusi</w:t>
      </w:r>
      <w:proofErr w:type="spellEnd"/>
      <w:r w:rsidRPr="00174DCC">
        <w:rPr>
          <w:rFonts w:eastAsia="Times New Roman"/>
        </w:rPr>
        <w:t xml:space="preserve"> </w:t>
      </w:r>
      <w:r w:rsidRPr="00174DCC">
        <w:rPr>
          <w:rFonts w:eastAsia="Times New Roman"/>
          <w:i/>
          <w:iCs/>
        </w:rPr>
        <w:t>Elbow Method</w:t>
      </w:r>
      <w:r w:rsidRPr="00174DCC">
        <w:rPr>
          <w:rFonts w:eastAsia="Times New Roman"/>
        </w:rPr>
        <w:t xml:space="preserve"> pada dataset yang </w:t>
      </w:r>
      <w:proofErr w:type="spellStart"/>
      <w:r w:rsidRPr="00174DCC">
        <w:rPr>
          <w:rFonts w:eastAsia="Times New Roman"/>
        </w:rPr>
        <w:t>telah</w:t>
      </w:r>
      <w:proofErr w:type="spellEnd"/>
      <w:r w:rsidRPr="00174DCC">
        <w:rPr>
          <w:rFonts w:eastAsia="Times New Roman"/>
        </w:rPr>
        <w:t xml:space="preserve"> </w:t>
      </w:r>
      <w:proofErr w:type="spellStart"/>
      <w:r w:rsidRPr="00174DCC">
        <w:rPr>
          <w:rFonts w:eastAsia="Times New Roman"/>
        </w:rPr>
        <w:t>dinormalisasi</w:t>
      </w:r>
      <w:proofErr w:type="spellEnd"/>
      <w:r w:rsidRPr="00174DCC">
        <w:rPr>
          <w:rFonts w:eastAsia="Times New Roman"/>
        </w:rPr>
        <w:t xml:space="preserve">, </w:t>
      </w:r>
      <w:proofErr w:type="spellStart"/>
      <w:r w:rsidRPr="00174DCC">
        <w:rPr>
          <w:rFonts w:eastAsia="Times New Roman"/>
        </w:rPr>
        <w:t>grafik</w:t>
      </w:r>
      <w:proofErr w:type="spellEnd"/>
      <w:r w:rsidRPr="00174DCC">
        <w:rPr>
          <w:rFonts w:eastAsia="Times New Roman"/>
        </w:rPr>
        <w:t xml:space="preserve"> </w:t>
      </w:r>
      <w:r w:rsidRPr="00174DCC">
        <w:rPr>
          <w:rFonts w:eastAsia="Times New Roman"/>
          <w:i/>
          <w:iCs/>
        </w:rPr>
        <w:t>Within-Cluster Sum of Squares (WCSS)</w:t>
      </w:r>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penurunan</w:t>
      </w:r>
      <w:proofErr w:type="spellEnd"/>
      <w:r w:rsidRPr="00174DCC">
        <w:rPr>
          <w:rFonts w:eastAsia="Times New Roman"/>
        </w:rPr>
        <w:t xml:space="preserve"> </w:t>
      </w:r>
      <w:proofErr w:type="spellStart"/>
      <w:r w:rsidRPr="00174DCC">
        <w:rPr>
          <w:rFonts w:eastAsia="Times New Roman"/>
        </w:rPr>
        <w:t>tajam</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r w:rsidRPr="00174DCC">
        <w:rPr>
          <w:rFonts w:eastAsia="Times New Roman"/>
          <w:i/>
          <w:iCs/>
        </w:rPr>
        <w:t>k = 1</w:t>
      </w:r>
      <w:r w:rsidRPr="00174DCC">
        <w:rPr>
          <w:rFonts w:eastAsia="Times New Roman"/>
        </w:rPr>
        <w:t xml:space="preserve"> </w:t>
      </w:r>
      <w:proofErr w:type="spellStart"/>
      <w:r w:rsidRPr="00174DCC">
        <w:rPr>
          <w:rFonts w:eastAsia="Times New Roman"/>
        </w:rPr>
        <w:t>ke</w:t>
      </w:r>
      <w:proofErr w:type="spellEnd"/>
      <w:r w:rsidRPr="00174DCC">
        <w:rPr>
          <w:rFonts w:eastAsia="Times New Roman"/>
        </w:rPr>
        <w:t xml:space="preserve"> </w:t>
      </w:r>
      <w:r w:rsidRPr="00174DCC">
        <w:rPr>
          <w:rFonts w:eastAsia="Times New Roman"/>
          <w:i/>
          <w:iCs/>
        </w:rPr>
        <w:t>k = 2</w:t>
      </w:r>
      <w:r w:rsidRPr="00174DCC">
        <w:rPr>
          <w:rFonts w:eastAsia="Times New Roman"/>
        </w:rPr>
        <w:t xml:space="preserve">, dan </w:t>
      </w:r>
      <w:proofErr w:type="spellStart"/>
      <w:r w:rsidRPr="00174DCC">
        <w:rPr>
          <w:rFonts w:eastAsia="Times New Roman"/>
        </w:rPr>
        <w:t>mulai</w:t>
      </w:r>
      <w:proofErr w:type="spellEnd"/>
      <w:r w:rsidRPr="00174DCC">
        <w:rPr>
          <w:rFonts w:eastAsia="Times New Roman"/>
        </w:rPr>
        <w:t xml:space="preserve"> </w:t>
      </w:r>
      <w:proofErr w:type="spellStart"/>
      <w:r w:rsidRPr="00174DCC">
        <w:rPr>
          <w:rFonts w:eastAsia="Times New Roman"/>
        </w:rPr>
        <w:t>membentuk</w:t>
      </w:r>
      <w:proofErr w:type="spellEnd"/>
      <w:r w:rsidRPr="00174DCC">
        <w:rPr>
          <w:rFonts w:eastAsia="Times New Roman"/>
        </w:rPr>
        <w:t xml:space="preserve"> </w:t>
      </w:r>
      <w:proofErr w:type="spellStart"/>
      <w:r w:rsidRPr="00174DCC">
        <w:rPr>
          <w:rFonts w:eastAsia="Times New Roman"/>
        </w:rPr>
        <w:t>pola</w:t>
      </w:r>
      <w:proofErr w:type="spellEnd"/>
      <w:r w:rsidRPr="00174DCC">
        <w:rPr>
          <w:rFonts w:eastAsia="Times New Roman"/>
        </w:rPr>
        <w:t xml:space="preserve"> yang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stabil</w:t>
      </w:r>
      <w:proofErr w:type="spellEnd"/>
      <w:r w:rsidRPr="00174DCC">
        <w:rPr>
          <w:rFonts w:eastAsia="Times New Roman"/>
        </w:rPr>
        <w:t xml:space="preserve"> dan </w:t>
      </w:r>
      <w:proofErr w:type="spellStart"/>
      <w:r w:rsidRPr="00174DCC">
        <w:rPr>
          <w:rFonts w:eastAsia="Times New Roman"/>
        </w:rPr>
        <w:t>melandai</w:t>
      </w:r>
      <w:proofErr w:type="spellEnd"/>
      <w:r w:rsidRPr="00174DCC">
        <w:rPr>
          <w:rFonts w:eastAsia="Times New Roman"/>
        </w:rPr>
        <w:t xml:space="preserve"> pada </w:t>
      </w:r>
      <w:r w:rsidRPr="00174DCC">
        <w:rPr>
          <w:rFonts w:eastAsia="Times New Roman"/>
          <w:i/>
          <w:iCs/>
        </w:rPr>
        <w:t>k = 3</w:t>
      </w:r>
      <w:r w:rsidRPr="00174DCC">
        <w:rPr>
          <w:rFonts w:eastAsia="Times New Roman"/>
        </w:rPr>
        <w:t xml:space="preserve">. </w:t>
      </w:r>
      <w:proofErr w:type="spellStart"/>
      <w:r w:rsidRPr="00174DCC">
        <w:rPr>
          <w:rFonts w:eastAsia="Times New Roman"/>
        </w:rPr>
        <w:t>Fenomena</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mencerminkan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peningkatan</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setelah</w:t>
      </w:r>
      <w:proofErr w:type="spellEnd"/>
      <w:r w:rsidRPr="00174DCC">
        <w:rPr>
          <w:rFonts w:eastAsia="Times New Roman"/>
        </w:rPr>
        <w:t xml:space="preserve"> </w:t>
      </w:r>
      <w:r w:rsidRPr="00174DCC">
        <w:rPr>
          <w:rFonts w:eastAsia="Times New Roman"/>
          <w:i/>
          <w:iCs/>
        </w:rPr>
        <w:t>k = 3</w:t>
      </w:r>
      <w:r w:rsidRPr="00174DCC">
        <w:rPr>
          <w:rFonts w:eastAsia="Times New Roman"/>
        </w:rPr>
        <w:t xml:space="preserve"> </w:t>
      </w:r>
      <w:proofErr w:type="spellStart"/>
      <w:r w:rsidRPr="00174DCC">
        <w:rPr>
          <w:rFonts w:eastAsia="Times New Roman"/>
        </w:rPr>
        <w:t>menghasilkan</w:t>
      </w:r>
      <w:proofErr w:type="spellEnd"/>
      <w:r w:rsidRPr="00174DCC">
        <w:rPr>
          <w:rFonts w:eastAsia="Times New Roman"/>
        </w:rPr>
        <w:t xml:space="preserve"> </w:t>
      </w:r>
      <w:proofErr w:type="spellStart"/>
      <w:r w:rsidRPr="00174DCC">
        <w:rPr>
          <w:rFonts w:eastAsia="Times New Roman"/>
        </w:rPr>
        <w:t>penurunan</w:t>
      </w:r>
      <w:proofErr w:type="spellEnd"/>
      <w:r w:rsidRPr="00174DCC">
        <w:rPr>
          <w:rFonts w:eastAsia="Times New Roman"/>
        </w:rPr>
        <w:t xml:space="preserve"> </w:t>
      </w:r>
      <w:r w:rsidRPr="00174DCC">
        <w:rPr>
          <w:rFonts w:eastAsia="Times New Roman"/>
          <w:i/>
          <w:iCs/>
        </w:rPr>
        <w:t>inertia</w:t>
      </w:r>
      <w:r w:rsidRPr="00174DCC">
        <w:rPr>
          <w:rFonts w:eastAsia="Times New Roman"/>
        </w:rPr>
        <w:t xml:space="preserve"> yang </w:t>
      </w:r>
      <w:proofErr w:type="spellStart"/>
      <w:r w:rsidRPr="00174DCC">
        <w:rPr>
          <w:rFonts w:eastAsia="Times New Roman"/>
        </w:rPr>
        <w:t>kurang</w:t>
      </w:r>
      <w:proofErr w:type="spellEnd"/>
      <w:r w:rsidRPr="00174DCC">
        <w:rPr>
          <w:rFonts w:eastAsia="Times New Roman"/>
        </w:rPr>
        <w:t xml:space="preserve"> </w:t>
      </w:r>
      <w:proofErr w:type="spellStart"/>
      <w:r w:rsidRPr="00174DCC">
        <w:rPr>
          <w:rFonts w:eastAsia="Times New Roman"/>
        </w:rPr>
        <w:t>signifikan</w:t>
      </w:r>
      <w:proofErr w:type="spellEnd"/>
      <w:r w:rsidRPr="00174DCC">
        <w:rPr>
          <w:rFonts w:eastAsia="Times New Roman"/>
        </w:rPr>
        <w:t xml:space="preserve">, </w:t>
      </w:r>
      <w:proofErr w:type="spellStart"/>
      <w:r w:rsidRPr="00174DCC">
        <w:rPr>
          <w:rFonts w:eastAsia="Times New Roman"/>
        </w:rPr>
        <w:t>sehingga</w:t>
      </w:r>
      <w:proofErr w:type="spellEnd"/>
      <w:r w:rsidRPr="00174DCC">
        <w:rPr>
          <w:rFonts w:eastAsia="Times New Roman"/>
        </w:rPr>
        <w:t xml:space="preserve">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heuristik</w:t>
      </w:r>
      <w:proofErr w:type="spellEnd"/>
      <w:r w:rsidRPr="00174DCC">
        <w:rPr>
          <w:rFonts w:eastAsia="Times New Roman"/>
        </w:rPr>
        <w:t xml:space="preserve"> </w:t>
      </w:r>
      <w:r w:rsidRPr="00174DCC">
        <w:rPr>
          <w:rFonts w:eastAsia="Times New Roman"/>
          <w:i/>
          <w:iCs/>
        </w:rPr>
        <w:t>k = 3</w:t>
      </w:r>
      <w:r w:rsidRPr="00174DCC">
        <w:rPr>
          <w:rFonts w:eastAsia="Times New Roman"/>
        </w:rPr>
        <w:t xml:space="preserve"> </w:t>
      </w:r>
      <w:proofErr w:type="spellStart"/>
      <w:r w:rsidRPr="00174DCC">
        <w:rPr>
          <w:rFonts w:eastAsia="Times New Roman"/>
        </w:rPr>
        <w:t>dipilih</w:t>
      </w:r>
      <w:proofErr w:type="spellEnd"/>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optimal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pemetaan</w:t>
      </w:r>
      <w:proofErr w:type="spellEnd"/>
      <w:r w:rsidRPr="00174DCC">
        <w:rPr>
          <w:rFonts w:eastAsia="Times New Roman"/>
        </w:rPr>
        <w:t xml:space="preserve"> </w:t>
      </w:r>
      <w:proofErr w:type="spellStart"/>
      <w:r w:rsidRPr="00174DCC">
        <w:rPr>
          <w:rFonts w:eastAsia="Times New Roman"/>
        </w:rPr>
        <w:t>profil</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di </w:t>
      </w:r>
      <w:proofErr w:type="spellStart"/>
      <w:r w:rsidRPr="00174DCC">
        <w:rPr>
          <w:rFonts w:eastAsia="Times New Roman"/>
        </w:rPr>
        <w:t>Pulau</w:t>
      </w:r>
      <w:proofErr w:type="spellEnd"/>
      <w:r w:rsidRPr="00174DCC">
        <w:rPr>
          <w:rFonts w:eastAsia="Times New Roman"/>
        </w:rPr>
        <w:t xml:space="preserve"> </w:t>
      </w:r>
      <w:proofErr w:type="spellStart"/>
      <w:r w:rsidRPr="00174DCC">
        <w:rPr>
          <w:rFonts w:eastAsia="Times New Roman"/>
        </w:rPr>
        <w:t>Jawa</w:t>
      </w:r>
      <w:proofErr w:type="spellEnd"/>
      <w:r w:rsidRPr="00174DCC">
        <w:rPr>
          <w:rFonts w:eastAsia="Times New Roman"/>
        </w:rPr>
        <w:t xml:space="preserve">. </w:t>
      </w:r>
      <w:proofErr w:type="spellStart"/>
      <w:r w:rsidRPr="00174DCC">
        <w:rPr>
          <w:rFonts w:eastAsia="Times New Roman"/>
        </w:rPr>
        <w:t>Pendekatan</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telah</w:t>
      </w:r>
      <w:proofErr w:type="spellEnd"/>
      <w:r w:rsidRPr="00174DCC">
        <w:rPr>
          <w:rFonts w:eastAsia="Times New Roman"/>
        </w:rPr>
        <w:t xml:space="preserve"> </w:t>
      </w:r>
      <w:proofErr w:type="spellStart"/>
      <w:r w:rsidRPr="00174DCC">
        <w:rPr>
          <w:rFonts w:eastAsia="Times New Roman"/>
        </w:rPr>
        <w:t>banyak</w:t>
      </w:r>
      <w:proofErr w:type="spellEnd"/>
      <w:r w:rsidRPr="00174DCC">
        <w:rPr>
          <w:rFonts w:eastAsia="Times New Roman"/>
        </w:rPr>
        <w:t xml:space="preserve"> </w:t>
      </w:r>
      <w:proofErr w:type="spellStart"/>
      <w:r w:rsidRPr="00174DCC">
        <w:rPr>
          <w:rFonts w:eastAsia="Times New Roman"/>
        </w:rPr>
        <w:t>digunakan</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penelitian</w:t>
      </w:r>
      <w:proofErr w:type="spellEnd"/>
      <w:r w:rsidRPr="00174DCC">
        <w:rPr>
          <w:rFonts w:eastAsia="Times New Roman"/>
        </w:rPr>
        <w:t xml:space="preserve"> </w:t>
      </w:r>
      <w:proofErr w:type="spellStart"/>
      <w:r w:rsidRPr="00174DCC">
        <w:rPr>
          <w:rFonts w:eastAsia="Times New Roman"/>
        </w:rPr>
        <w:t>berbasis</w:t>
      </w:r>
      <w:proofErr w:type="spellEnd"/>
      <w:r w:rsidRPr="00174DCC">
        <w:rPr>
          <w:rFonts w:eastAsia="Times New Roman"/>
        </w:rPr>
        <w:t xml:space="preserve"> </w:t>
      </w:r>
      <w:r w:rsidRPr="00174DCC">
        <w:rPr>
          <w:rFonts w:eastAsia="Times New Roman"/>
          <w:i/>
          <w:iCs/>
        </w:rPr>
        <w:t>K-Means</w:t>
      </w:r>
      <w:r w:rsidRPr="00174DCC">
        <w:rPr>
          <w:rFonts w:eastAsia="Times New Roman"/>
        </w:rPr>
        <w:t xml:space="preserve">, di mana </w:t>
      </w:r>
      <w:proofErr w:type="spellStart"/>
      <w:r w:rsidRPr="00174DCC">
        <w:rPr>
          <w:rFonts w:eastAsia="Times New Roman"/>
        </w:rPr>
        <w:t>titik</w:t>
      </w:r>
      <w:proofErr w:type="spellEnd"/>
      <w:r w:rsidRPr="00174DCC">
        <w:rPr>
          <w:rFonts w:eastAsia="Times New Roman"/>
        </w:rPr>
        <w:t xml:space="preserve"> </w:t>
      </w:r>
      <w:r w:rsidRPr="00174DCC">
        <w:rPr>
          <w:rFonts w:eastAsia="Times New Roman"/>
          <w:i/>
          <w:iCs/>
        </w:rPr>
        <w:t>elbow</w:t>
      </w:r>
      <w:r w:rsidRPr="00174DCC">
        <w:rPr>
          <w:rFonts w:eastAsia="Times New Roman"/>
        </w:rPr>
        <w:t xml:space="preserve"> pada </w:t>
      </w:r>
      <w:proofErr w:type="spellStart"/>
      <w:r w:rsidRPr="00174DCC">
        <w:rPr>
          <w:rFonts w:eastAsia="Times New Roman"/>
        </w:rPr>
        <w:t>grafik</w:t>
      </w:r>
      <w:proofErr w:type="spellEnd"/>
      <w:r w:rsidRPr="00174DCC">
        <w:rPr>
          <w:rFonts w:eastAsia="Times New Roman"/>
        </w:rPr>
        <w:t xml:space="preserve"> WCSS </w:t>
      </w:r>
      <w:proofErr w:type="spellStart"/>
      <w:r w:rsidRPr="00174DCC">
        <w:rPr>
          <w:rFonts w:eastAsia="Times New Roman"/>
        </w:rPr>
        <w:t>dianggap</w:t>
      </w:r>
      <w:proofErr w:type="spellEnd"/>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indikator</w:t>
      </w:r>
      <w:proofErr w:type="spellEnd"/>
      <w:r w:rsidRPr="00174DCC">
        <w:rPr>
          <w:rFonts w:eastAsia="Times New Roman"/>
        </w:rPr>
        <w:t xml:space="preserve"> </w:t>
      </w:r>
      <w:proofErr w:type="spellStart"/>
      <w:r w:rsidRPr="00174DCC">
        <w:rPr>
          <w:rFonts w:eastAsia="Times New Roman"/>
        </w:rPr>
        <w:t>keseimbangan</w:t>
      </w:r>
      <w:proofErr w:type="spellEnd"/>
      <w:r w:rsidRPr="00174DCC">
        <w:rPr>
          <w:rFonts w:eastAsia="Times New Roman"/>
        </w:rPr>
        <w:t xml:space="preserve"> </w:t>
      </w:r>
      <w:proofErr w:type="spellStart"/>
      <w:r w:rsidRPr="00174DCC">
        <w:rPr>
          <w:rFonts w:eastAsia="Times New Roman"/>
        </w:rPr>
        <w:t>terbaik</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kompaksi</w:t>
      </w:r>
      <w:proofErr w:type="spellEnd"/>
      <w:r w:rsidRPr="00174DCC">
        <w:rPr>
          <w:rFonts w:eastAsia="Times New Roman"/>
        </w:rPr>
        <w:t xml:space="preserve"> internal </w:t>
      </w:r>
      <w:proofErr w:type="spellStart"/>
      <w:r w:rsidRPr="00174DCC">
        <w:rPr>
          <w:rFonts w:eastAsia="Times New Roman"/>
        </w:rPr>
        <w:t>klaster</w:t>
      </w:r>
      <w:proofErr w:type="spellEnd"/>
      <w:r w:rsidRPr="00174DCC">
        <w:rPr>
          <w:rFonts w:eastAsia="Times New Roman"/>
        </w:rPr>
        <w:t xml:space="preserve"> dan </w:t>
      </w:r>
      <w:proofErr w:type="spellStart"/>
      <w:r w:rsidRPr="00174DCC">
        <w:rPr>
          <w:rFonts w:eastAsia="Times New Roman"/>
        </w:rPr>
        <w:t>pemisahan</w:t>
      </w:r>
      <w:proofErr w:type="spellEnd"/>
      <w:r w:rsidRPr="00174DCC">
        <w:rPr>
          <w:rFonts w:eastAsia="Times New Roman"/>
        </w:rPr>
        <w:t xml:space="preserve"> </w:t>
      </w:r>
      <w:proofErr w:type="spellStart"/>
      <w:r w:rsidRPr="00174DCC">
        <w:rPr>
          <w:rFonts w:eastAsia="Times New Roman"/>
        </w:rPr>
        <w:t>antar</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r w:rsidRPr="00174DCC">
        <w:rPr>
          <w:rFonts w:eastAsia="Times New Roman"/>
        </w:rPr>
        <w:fldChar w:fldCharType="begin" w:fldLock="1"/>
      </w:r>
      <w:r w:rsidR="007E25BA">
        <w:rPr>
          <w:rFonts w:eastAsia="Times New Roman"/>
        </w:rPr>
        <w:instrText>ADDIN CSL_CITATION {"citationItems":[{"id":"ITEM-1","itemData":{"DOI":"10.30871/JAIC.V7I1.4947","ISSN":"2548-6861","abstract":"Jakarta is the capital city of Indonesia, which has a high population density, and is an area that is frequently hit by floods. This study aims to determine the classification of flood-affected areas in Jakarta between severe, moderate, and low. Design/method/approach: The study was conducted using the elbow, Silhouette, Davidson-Bouldin, and Calinski-Harabasz methods on the K-means algorithm, as well as the Rand method. index for evaluation. Grouping with 3 and 6 groups is the best grouping value based on Calinski-Harabasz. By using the davies bouldin index from the observations, the K value with a value of 6 has the smallest Davies-Bouldin value with a value of 0.2737. By using sillhoute, the experimental results obtained the best values sequentially, namely K=2, K=3, and K=6 with silhouette values of 0.866, 0.854, and 0.803. In this experiment, based on the elbow method, it was found that the best K value was K=3. This was obtained because it was based on observations on the appearance of the SSE data compared to the value of K. In the graph above, it can be seen that the largest decrease in data occurred at K=3 and after this decrease, the decline began to slope. The rand index is a method used to compare several cluster methods. If the value is &amp;gt;= 90 it is a very good result, if the value is in the range 80 to 90 it identifies a good index, whereas if it is below 80 it indicates a bad index. The results show that cluster three is verified as the best cluster with a value of 1, followed by a second alternative with cluster 2 of 0.9182. From several validation and evaluation methods it can be concluded that the best grouping can be done using 3 clusters. The results of the study yielded a value of 75.4% in low areas, 21.1% in moderate areas, and 3.5% in severe areas.","author":[{"dropping-particle":"","family":"Ashari","given":"Ilham Firman","non-dropping-particle":"","parse-names":false,"suffix":""},{"dropping-particle":"","family":"Nugroho","given":"Eko Dwi","non-dropping-particle":"","parse-names":false,"suffix":""},{"dropping-particle":"","family":"Baraku","given":"Randi","non-dropping-particle":"","parse-names":false,"suffix":""},{"dropping-particle":"","family":"Yanda","given":"Ilham Novri","non-dropping-particle":"","parse-names":false,"suffix":""},{"dropping-particle":"","family":"Liwardana","given":"Ridho","non-dropping-particle":"","parse-names":false,"suffix":""}],"container-title":"Journal of Applied Informatics and Computing","id":"ITEM-1","issue":"1","issued":{"date-parts":[["2023","7","31"]]},"page":"95-103","publisher":"Politeknik Negeri Batam","title":"Analysis of Elbow, Silhouette, Davies-Bouldin, Calinski-Harabasz, and Rand-Index Evaluation on K-Means Algorithm for Classifying Flood-Affected Areas in Jakarta","type":"article-journal","volume":"7"},"uris":["http://www.mendeley.com/documents/?uuid=554932ea-fbc1-356e-9619-bbd74c762824"]}],"mendeley":{"formattedCitation":"[8]","plainTextFormattedCitation":"[8]","previouslyFormattedCitation":"[8]"},"properties":{"noteIndex":0},"schema":"https://github.com/citation-style-language/schema/raw/master/csl-citation.json"}</w:instrText>
      </w:r>
      <w:r w:rsidRPr="00174DCC">
        <w:rPr>
          <w:rFonts w:eastAsia="Times New Roman"/>
        </w:rPr>
        <w:fldChar w:fldCharType="separate"/>
      </w:r>
      <w:r w:rsidR="007E25BA" w:rsidRPr="007E25BA">
        <w:rPr>
          <w:rFonts w:eastAsia="Times New Roman"/>
          <w:noProof/>
        </w:rPr>
        <w:t>[8]</w:t>
      </w:r>
      <w:r w:rsidRPr="00174DCC">
        <w:rPr>
          <w:rFonts w:eastAsia="Times New Roman"/>
        </w:rPr>
        <w:fldChar w:fldCharType="end"/>
      </w:r>
      <w:r w:rsidRPr="00174DCC">
        <w:rPr>
          <w:rFonts w:eastAsia="Times New Roman"/>
        </w:rPr>
        <w:t>.</w:t>
      </w:r>
    </w:p>
    <w:p w14:paraId="788FA97C" w14:textId="77777777" w:rsidR="00132D0E" w:rsidRPr="00174DCC" w:rsidRDefault="00132D0E" w:rsidP="00132D0E">
      <w:pPr>
        <w:spacing w:before="240"/>
        <w:rPr>
          <w:rFonts w:eastAsia="Times New Roman"/>
        </w:rPr>
      </w:pPr>
      <w:proofErr w:type="spellStart"/>
      <w:r w:rsidRPr="00174DCC">
        <w:rPr>
          <w:rFonts w:eastAsia="Times New Roman"/>
        </w:rPr>
        <w:t>Validasi</w:t>
      </w:r>
      <w:proofErr w:type="spellEnd"/>
      <w:r w:rsidRPr="00174DCC">
        <w:rPr>
          <w:rFonts w:eastAsia="Times New Roman"/>
        </w:rPr>
        <w:t xml:space="preserve"> visual </w:t>
      </w:r>
      <w:proofErr w:type="spellStart"/>
      <w:r w:rsidRPr="00174DCC">
        <w:rPr>
          <w:rFonts w:eastAsia="Times New Roman"/>
        </w:rPr>
        <w:t>menggunakan</w:t>
      </w:r>
      <w:proofErr w:type="spellEnd"/>
      <w:r w:rsidRPr="00174DCC">
        <w:rPr>
          <w:rFonts w:eastAsia="Times New Roman"/>
        </w:rPr>
        <w:t xml:space="preserve"> </w:t>
      </w:r>
      <w:r w:rsidRPr="00174DCC">
        <w:rPr>
          <w:rFonts w:eastAsia="Times New Roman"/>
          <w:i/>
          <w:iCs/>
        </w:rPr>
        <w:t>Principal Component Analysis (PCA)</w:t>
      </w:r>
      <w:r w:rsidRPr="00174DCC">
        <w:rPr>
          <w:rFonts w:eastAsia="Times New Roman"/>
        </w:rPr>
        <w:t xml:space="preserve"> </w:t>
      </w:r>
      <w:proofErr w:type="spellStart"/>
      <w:r w:rsidRPr="00174DCC">
        <w:rPr>
          <w:rFonts w:eastAsia="Times New Roman"/>
        </w:rPr>
        <w:t>selanjutnya</w:t>
      </w:r>
      <w:proofErr w:type="spellEnd"/>
      <w:r w:rsidRPr="00174DCC">
        <w:rPr>
          <w:rFonts w:eastAsia="Times New Roman"/>
        </w:rPr>
        <w:t xml:space="preserve"> </w:t>
      </w:r>
      <w:proofErr w:type="spellStart"/>
      <w:r w:rsidRPr="00174DCC">
        <w:rPr>
          <w:rFonts w:eastAsia="Times New Roman"/>
        </w:rPr>
        <w:t>memperlihatkan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ketiga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tersebut</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pola</w:t>
      </w:r>
      <w:proofErr w:type="spellEnd"/>
      <w:r w:rsidRPr="00174DCC">
        <w:rPr>
          <w:rFonts w:eastAsia="Times New Roman"/>
        </w:rPr>
        <w:t xml:space="preserve"> </w:t>
      </w:r>
      <w:proofErr w:type="spellStart"/>
      <w:r w:rsidRPr="00174DCC">
        <w:rPr>
          <w:rFonts w:eastAsia="Times New Roman"/>
        </w:rPr>
        <w:t>sebaran</w:t>
      </w:r>
      <w:proofErr w:type="spellEnd"/>
      <w:r w:rsidRPr="00174DCC">
        <w:rPr>
          <w:rFonts w:eastAsia="Times New Roman"/>
        </w:rPr>
        <w:t xml:space="preserve"> yang </w:t>
      </w:r>
      <w:proofErr w:type="spellStart"/>
      <w:r w:rsidRPr="00174DCC">
        <w:rPr>
          <w:rFonts w:eastAsia="Times New Roman"/>
        </w:rPr>
        <w:t>relatif</w:t>
      </w:r>
      <w:proofErr w:type="spellEnd"/>
      <w:r w:rsidRPr="00174DCC">
        <w:rPr>
          <w:rFonts w:eastAsia="Times New Roman"/>
        </w:rPr>
        <w:t xml:space="preserve"> </w:t>
      </w:r>
      <w:proofErr w:type="spellStart"/>
      <w:r w:rsidRPr="00174DCC">
        <w:rPr>
          <w:rFonts w:eastAsia="Times New Roman"/>
        </w:rPr>
        <w:t>terpisah</w:t>
      </w:r>
      <w:proofErr w:type="spellEnd"/>
      <w:r w:rsidRPr="00174DCC">
        <w:rPr>
          <w:rFonts w:eastAsia="Times New Roman"/>
        </w:rPr>
        <w:t xml:space="preserve"> pada </w:t>
      </w:r>
      <w:proofErr w:type="spellStart"/>
      <w:r w:rsidRPr="00174DCC">
        <w:rPr>
          <w:rFonts w:eastAsia="Times New Roman"/>
        </w:rPr>
        <w:t>ruang</w:t>
      </w:r>
      <w:proofErr w:type="spellEnd"/>
      <w:r w:rsidRPr="00174DCC">
        <w:rPr>
          <w:rFonts w:eastAsia="Times New Roman"/>
        </w:rPr>
        <w:t xml:space="preserve"> </w:t>
      </w:r>
      <w:proofErr w:type="spellStart"/>
      <w:r w:rsidRPr="00174DCC">
        <w:rPr>
          <w:rFonts w:eastAsia="Times New Roman"/>
        </w:rPr>
        <w:t>dua</w:t>
      </w:r>
      <w:proofErr w:type="spellEnd"/>
      <w:r w:rsidRPr="00174DCC">
        <w:rPr>
          <w:rFonts w:eastAsia="Times New Roman"/>
        </w:rPr>
        <w:t xml:space="preserve"> </w:t>
      </w:r>
      <w:proofErr w:type="spellStart"/>
      <w:r w:rsidRPr="00174DCC">
        <w:rPr>
          <w:rFonts w:eastAsia="Times New Roman"/>
        </w:rPr>
        <w:t>dimensi</w:t>
      </w:r>
      <w:proofErr w:type="spellEnd"/>
      <w:r w:rsidRPr="00174DCC">
        <w:rPr>
          <w:rFonts w:eastAsia="Times New Roman"/>
        </w:rPr>
        <w:t xml:space="preserve">, </w:t>
      </w:r>
      <w:proofErr w:type="spellStart"/>
      <w:r w:rsidRPr="00174DCC">
        <w:rPr>
          <w:rFonts w:eastAsia="Times New Roman"/>
        </w:rPr>
        <w:t>meskipun</w:t>
      </w:r>
      <w:proofErr w:type="spellEnd"/>
      <w:r w:rsidRPr="00174DCC">
        <w:rPr>
          <w:rFonts w:eastAsia="Times New Roman"/>
        </w:rPr>
        <w:t xml:space="preserve"> </w:t>
      </w:r>
      <w:proofErr w:type="spellStart"/>
      <w:r w:rsidRPr="00174DCC">
        <w:rPr>
          <w:rFonts w:eastAsia="Times New Roman"/>
        </w:rPr>
        <w:t>terdapat</w:t>
      </w:r>
      <w:proofErr w:type="spellEnd"/>
      <w:r w:rsidRPr="00174DCC">
        <w:rPr>
          <w:rFonts w:eastAsia="Times New Roman"/>
        </w:rPr>
        <w:t xml:space="preserve"> </w:t>
      </w:r>
      <w:proofErr w:type="spellStart"/>
      <w:r w:rsidRPr="00174DCC">
        <w:rPr>
          <w:rFonts w:eastAsia="Times New Roman"/>
        </w:rPr>
        <w:t>sedikit</w:t>
      </w:r>
      <w:proofErr w:type="spellEnd"/>
      <w:r w:rsidRPr="00174DCC">
        <w:rPr>
          <w:rFonts w:eastAsia="Times New Roman"/>
        </w:rPr>
        <w:t xml:space="preserve"> </w:t>
      </w:r>
      <w:proofErr w:type="spellStart"/>
      <w:r w:rsidRPr="00174DCC">
        <w:rPr>
          <w:rFonts w:eastAsia="Times New Roman"/>
        </w:rPr>
        <w:t>irisan</w:t>
      </w:r>
      <w:proofErr w:type="spellEnd"/>
      <w:r w:rsidRPr="00174DCC">
        <w:rPr>
          <w:rFonts w:eastAsia="Times New Roman"/>
        </w:rPr>
        <w:t xml:space="preserve"> pada </w:t>
      </w:r>
      <w:proofErr w:type="spellStart"/>
      <w:r w:rsidRPr="00174DCC">
        <w:rPr>
          <w:rFonts w:eastAsia="Times New Roman"/>
        </w:rPr>
        <w:t>perbatasan</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dan </w:t>
      </w:r>
      <w:proofErr w:type="spellStart"/>
      <w:r w:rsidRPr="00174DCC">
        <w:rPr>
          <w:rFonts w:eastAsia="Times New Roman"/>
        </w:rPr>
        <w:t>sedang</w:t>
      </w:r>
      <w:proofErr w:type="spellEnd"/>
      <w:r w:rsidRPr="00174DCC">
        <w:rPr>
          <w:rFonts w:eastAsia="Times New Roman"/>
        </w:rPr>
        <w:t xml:space="preserve">. Pola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wajar</w:t>
      </w:r>
      <w:proofErr w:type="spellEnd"/>
      <w:r w:rsidRPr="00174DCC">
        <w:rPr>
          <w:rFonts w:eastAsia="Times New Roman"/>
        </w:rPr>
        <w:t xml:space="preserve"> </w:t>
      </w:r>
      <w:proofErr w:type="spellStart"/>
      <w:r w:rsidRPr="00174DCC">
        <w:rPr>
          <w:rFonts w:eastAsia="Times New Roman"/>
        </w:rPr>
        <w:t>mengingat</w:t>
      </w:r>
      <w:proofErr w:type="spellEnd"/>
      <w:r w:rsidRPr="00174DCC">
        <w:rPr>
          <w:rFonts w:eastAsia="Times New Roman"/>
        </w:rPr>
        <w:t xml:space="preserve"> </w:t>
      </w:r>
      <w:proofErr w:type="spellStart"/>
      <w:r w:rsidRPr="00174DCC">
        <w:rPr>
          <w:rFonts w:eastAsia="Times New Roman"/>
        </w:rPr>
        <w:t>karakter</w:t>
      </w:r>
      <w:proofErr w:type="spellEnd"/>
      <w:r w:rsidRPr="00174DCC">
        <w:rPr>
          <w:rFonts w:eastAsia="Times New Roman"/>
        </w:rPr>
        <w:t xml:space="preserve"> data </w:t>
      </w:r>
      <w:proofErr w:type="spellStart"/>
      <w:r w:rsidRPr="00174DCC">
        <w:rPr>
          <w:rFonts w:eastAsia="Times New Roman"/>
        </w:rPr>
        <w:t>geospasial</w:t>
      </w:r>
      <w:proofErr w:type="spellEnd"/>
      <w:r w:rsidRPr="00174DCC">
        <w:rPr>
          <w:rFonts w:eastAsia="Times New Roman"/>
        </w:rPr>
        <w:t xml:space="preserve"> yang </w:t>
      </w:r>
      <w:proofErr w:type="spellStart"/>
      <w:r w:rsidRPr="00174DCC">
        <w:rPr>
          <w:rFonts w:eastAsia="Times New Roman"/>
        </w:rPr>
        <w:t>bersifat</w:t>
      </w:r>
      <w:proofErr w:type="spellEnd"/>
      <w:r w:rsidRPr="00174DCC">
        <w:rPr>
          <w:rFonts w:eastAsia="Times New Roman"/>
        </w:rPr>
        <w:t xml:space="preserve"> </w:t>
      </w:r>
      <w:proofErr w:type="spellStart"/>
      <w:r w:rsidRPr="00174DCC">
        <w:rPr>
          <w:rFonts w:eastAsia="Times New Roman"/>
        </w:rPr>
        <w:t>kontinu</w:t>
      </w:r>
      <w:proofErr w:type="spellEnd"/>
      <w:r w:rsidRPr="00174DCC">
        <w:rPr>
          <w:rFonts w:eastAsia="Times New Roman"/>
        </w:rPr>
        <w:t xml:space="preserve">, di mana </w:t>
      </w:r>
      <w:proofErr w:type="spellStart"/>
      <w:r w:rsidRPr="00174DCC">
        <w:rPr>
          <w:rFonts w:eastAsia="Times New Roman"/>
        </w:rPr>
        <w:t>daerah</w:t>
      </w:r>
      <w:proofErr w:type="spellEnd"/>
      <w:r w:rsidRPr="00174DCC">
        <w:rPr>
          <w:rFonts w:eastAsia="Times New Roman"/>
        </w:rPr>
        <w:t xml:space="preserve"> </w:t>
      </w:r>
      <w:proofErr w:type="spellStart"/>
      <w:r w:rsidRPr="00174DCC">
        <w:rPr>
          <w:rFonts w:eastAsia="Times New Roman"/>
        </w:rPr>
        <w:t>transisi</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seringkali</w:t>
      </w:r>
      <w:proofErr w:type="spellEnd"/>
      <w:r w:rsidRPr="00174DCC">
        <w:rPr>
          <w:rFonts w:eastAsia="Times New Roman"/>
        </w:rPr>
        <w:t xml:space="preserve">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proofErr w:type="spellStart"/>
      <w:r w:rsidRPr="00174DCC">
        <w:rPr>
          <w:rFonts w:eastAsia="Times New Roman"/>
        </w:rPr>
        <w:t>variabel</w:t>
      </w:r>
      <w:proofErr w:type="spellEnd"/>
      <w:r w:rsidRPr="00174DCC">
        <w:rPr>
          <w:rFonts w:eastAsia="Times New Roman"/>
        </w:rPr>
        <w:t xml:space="preserve"> yang </w:t>
      </w:r>
      <w:proofErr w:type="spellStart"/>
      <w:r w:rsidRPr="00174DCC">
        <w:rPr>
          <w:rFonts w:eastAsia="Times New Roman"/>
        </w:rPr>
        <w:t>mirip</w:t>
      </w:r>
      <w:proofErr w:type="spellEnd"/>
      <w:r w:rsidRPr="00174DCC">
        <w:rPr>
          <w:rFonts w:eastAsia="Times New Roman"/>
        </w:rPr>
        <w:t xml:space="preserve"> dan </w:t>
      </w:r>
      <w:proofErr w:type="spellStart"/>
      <w:r w:rsidRPr="00174DCC">
        <w:rPr>
          <w:rFonts w:eastAsia="Times New Roman"/>
        </w:rPr>
        <w:t>tidak</w:t>
      </w:r>
      <w:proofErr w:type="spellEnd"/>
      <w:r w:rsidRPr="00174DCC">
        <w:rPr>
          <w:rFonts w:eastAsia="Times New Roman"/>
        </w:rPr>
        <w:t xml:space="preserve"> </w:t>
      </w:r>
      <w:proofErr w:type="spellStart"/>
      <w:r w:rsidRPr="00174DCC">
        <w:rPr>
          <w:rFonts w:eastAsia="Times New Roman"/>
        </w:rPr>
        <w:t>sepenuhnya</w:t>
      </w:r>
      <w:proofErr w:type="spellEnd"/>
      <w:r w:rsidRPr="00174DCC">
        <w:rPr>
          <w:rFonts w:eastAsia="Times New Roman"/>
        </w:rPr>
        <w:t xml:space="preserve"> </w:t>
      </w:r>
      <w:proofErr w:type="spellStart"/>
      <w:r w:rsidRPr="00174DCC">
        <w:rPr>
          <w:rFonts w:eastAsia="Times New Roman"/>
        </w:rPr>
        <w:t>terpisah</w:t>
      </w:r>
      <w:proofErr w:type="spellEnd"/>
      <w:r w:rsidRPr="00174DCC">
        <w:rPr>
          <w:rFonts w:eastAsia="Times New Roman"/>
        </w:rPr>
        <w:t xml:space="preserve">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tajam</w:t>
      </w:r>
      <w:proofErr w:type="spellEnd"/>
      <w:r w:rsidRPr="00174DCC">
        <w:rPr>
          <w:rFonts w:eastAsia="Times New Roman"/>
        </w:rPr>
        <w:t>.</w:t>
      </w:r>
    </w:p>
    <w:p w14:paraId="3A65E9EA" w14:textId="45C635CE" w:rsidR="00132D0E" w:rsidRDefault="00132D0E" w:rsidP="00132D0E">
      <w:pPr>
        <w:spacing w:before="240"/>
        <w:rPr>
          <w:rFonts w:eastAsia="Times New Roman"/>
        </w:rPr>
      </w:pPr>
      <w:proofErr w:type="spellStart"/>
      <w:r w:rsidRPr="00174DCC">
        <w:rPr>
          <w:rFonts w:eastAsia="Times New Roman"/>
        </w:rPr>
        <w:t>Pendekatan</w:t>
      </w:r>
      <w:proofErr w:type="spellEnd"/>
      <w:r w:rsidRPr="00174DCC">
        <w:rPr>
          <w:rFonts w:eastAsia="Times New Roman"/>
        </w:rPr>
        <w:t xml:space="preserve"> </w:t>
      </w:r>
      <w:r w:rsidRPr="00174DCC">
        <w:rPr>
          <w:rFonts w:eastAsia="Times New Roman"/>
          <w:i/>
          <w:iCs/>
        </w:rPr>
        <w:t>Elbow Method</w:t>
      </w:r>
      <w:r w:rsidRPr="00174DCC">
        <w:rPr>
          <w:rFonts w:eastAsia="Times New Roman"/>
        </w:rPr>
        <w:t xml:space="preserve"> </w:t>
      </w:r>
      <w:proofErr w:type="spellStart"/>
      <w:r w:rsidRPr="00174DCC">
        <w:rPr>
          <w:rFonts w:eastAsia="Times New Roman"/>
        </w:rPr>
        <w:t>telah</w:t>
      </w:r>
      <w:proofErr w:type="spellEnd"/>
      <w:r w:rsidRPr="00174DCC">
        <w:rPr>
          <w:rFonts w:eastAsia="Times New Roman"/>
        </w:rPr>
        <w:t xml:space="preserve"> </w:t>
      </w:r>
      <w:proofErr w:type="spellStart"/>
      <w:r w:rsidRPr="00174DCC">
        <w:rPr>
          <w:rFonts w:eastAsia="Times New Roman"/>
        </w:rPr>
        <w:t>diterapkan</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berbagai</w:t>
      </w:r>
      <w:proofErr w:type="spellEnd"/>
      <w:r w:rsidRPr="00174DCC">
        <w:rPr>
          <w:rFonts w:eastAsia="Times New Roman"/>
        </w:rPr>
        <w:t xml:space="preserve"> </w:t>
      </w:r>
      <w:proofErr w:type="spellStart"/>
      <w:r w:rsidRPr="00174DCC">
        <w:rPr>
          <w:rFonts w:eastAsia="Times New Roman"/>
        </w:rPr>
        <w:t>konteks</w:t>
      </w:r>
      <w:proofErr w:type="spellEnd"/>
      <w:r w:rsidRPr="00174DCC">
        <w:rPr>
          <w:rFonts w:eastAsia="Times New Roman"/>
        </w:rPr>
        <w:t xml:space="preserve"> </w:t>
      </w:r>
      <w:proofErr w:type="spellStart"/>
      <w:r w:rsidRPr="00174DCC">
        <w:rPr>
          <w:rFonts w:eastAsia="Times New Roman"/>
        </w:rPr>
        <w:t>analisis</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menemukan</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grup</w:t>
      </w:r>
      <w:proofErr w:type="spellEnd"/>
      <w:r w:rsidRPr="00174DCC">
        <w:rPr>
          <w:rFonts w:eastAsia="Times New Roman"/>
        </w:rPr>
        <w:t xml:space="preserve"> paling </w:t>
      </w:r>
      <w:proofErr w:type="spellStart"/>
      <w:r w:rsidRPr="00174DCC">
        <w:rPr>
          <w:rFonts w:eastAsia="Times New Roman"/>
        </w:rPr>
        <w:t>representatif</w:t>
      </w:r>
      <w:proofErr w:type="spellEnd"/>
      <w:r w:rsidRPr="00174DCC">
        <w:rPr>
          <w:rFonts w:eastAsia="Times New Roman"/>
        </w:rPr>
        <w:t xml:space="preserve">, </w:t>
      </w:r>
      <w:proofErr w:type="spellStart"/>
      <w:r w:rsidRPr="00174DCC">
        <w:rPr>
          <w:rFonts w:eastAsia="Times New Roman"/>
        </w:rPr>
        <w:t>termasuk</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pemetaan</w:t>
      </w:r>
      <w:proofErr w:type="spellEnd"/>
      <w:r w:rsidRPr="00174DCC">
        <w:rPr>
          <w:rFonts w:eastAsia="Times New Roman"/>
        </w:rPr>
        <w:t xml:space="preserve"> </w:t>
      </w:r>
      <w:proofErr w:type="spellStart"/>
      <w:r w:rsidRPr="00174DCC">
        <w:rPr>
          <w:rFonts w:eastAsia="Times New Roman"/>
        </w:rPr>
        <w:t>tingkat</w:t>
      </w:r>
      <w:proofErr w:type="spellEnd"/>
      <w:r w:rsidRPr="00174DCC">
        <w:rPr>
          <w:rFonts w:eastAsia="Times New Roman"/>
        </w:rPr>
        <w:t xml:space="preserve"> </w:t>
      </w:r>
      <w:proofErr w:type="spellStart"/>
      <w:r w:rsidRPr="00174DCC">
        <w:rPr>
          <w:rFonts w:eastAsia="Times New Roman"/>
        </w:rPr>
        <w:t>intensitas</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dan </w:t>
      </w:r>
      <w:proofErr w:type="spellStart"/>
      <w:r w:rsidRPr="00174DCC">
        <w:rPr>
          <w:rFonts w:eastAsia="Times New Roman"/>
        </w:rPr>
        <w:t>segmentasi</w:t>
      </w:r>
      <w:proofErr w:type="spellEnd"/>
      <w:r w:rsidRPr="00174DCC">
        <w:rPr>
          <w:rFonts w:eastAsia="Times New Roman"/>
        </w:rPr>
        <w:t xml:space="preserve"> wilayah </w:t>
      </w:r>
      <w:r w:rsidRPr="00174DCC">
        <w:rPr>
          <w:rFonts w:eastAsia="Times New Roman"/>
        </w:rPr>
        <w:fldChar w:fldCharType="begin" w:fldLock="1"/>
      </w:r>
      <w:r w:rsidR="007E25BA">
        <w:rPr>
          <w:rFonts w:eastAsia="Times New Roman"/>
        </w:rPr>
        <w:instrText>ADDIN CSL_CITATION {"citationItems":[{"id":"ITEM-1","itemData":{"DOI":"10.47065/COMFORCH.V3I2.1207","ISSN":"2808-375X","abstract":"This study observes k-means clustering for segmenting SEO data to understand audience interests, identifying the elbow method as crucial for determining the optimal number of clusters. It highlights notable differences in content engagement across clusters, emphasizing the need for refined SEO strategies and a deeper understanding of audience segmentation. Despite challenges like SEO's dynamic nature and data reliance, this methodology provides a strong foundation for enhancing content strategies. Future research suggestions include cross-platform data integration, longitudinal studies, sentiment analysis, content experimentation, user experience (UX) focus, and monitoring algorithm updates to develop more adaptive content and SEO strategies aligned with changing audience behaviors.","author":[{"dropping-particle":"","family":"Ambarsari","given":"Erlin Windia","non-dropping-particle":"","parse-names":false,"suffix":""},{"dropping-particle":"","family":"Fathudin","given":"Dedin","non-dropping-particle":"","parse-names":false,"suffix":""},{"dropping-particle":"","family":"Alfiani","given":"Gravita","non-dropping-particle":"","parse-names":false,"suffix":""}],"container-title":"Journal of Computing and Informatics Research","id":"ITEM-1","issue":"2","issued":{"date-parts":[["2024","3","17"]]},"page":"208-214","publisher":"Forum Kerjasama Pendidikan Tinggi (FKPT)","title":"Utilizing K-Means Clustering to Understanding Audience Interest in SEO-Optimized Media Content","type":"article-journal","volume":"3"},"uris":["http://www.mendeley.com/documents/?uuid=b292606e-12bc-351a-9519-9f3c87d7d574"]}],"mendeley":{"formattedCitation":"[9]","plainTextFormattedCitation":"[9]","previouslyFormattedCitation":"[9]"},"properties":{"noteIndex":0},"schema":"https://github.com/citation-style-language/schema/raw/master/csl-citation.json"}</w:instrText>
      </w:r>
      <w:r w:rsidRPr="00174DCC">
        <w:rPr>
          <w:rFonts w:eastAsia="Times New Roman"/>
        </w:rPr>
        <w:fldChar w:fldCharType="separate"/>
      </w:r>
      <w:r w:rsidR="007E25BA" w:rsidRPr="007E25BA">
        <w:rPr>
          <w:rFonts w:eastAsia="Times New Roman"/>
          <w:noProof/>
        </w:rPr>
        <w:t>[9]</w:t>
      </w:r>
      <w:r w:rsidRPr="00174DCC">
        <w:rPr>
          <w:rFonts w:eastAsia="Times New Roman"/>
        </w:rPr>
        <w:fldChar w:fldCharType="end"/>
      </w:r>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studi</w:t>
      </w:r>
      <w:proofErr w:type="spellEnd"/>
      <w:r w:rsidRPr="00174DCC">
        <w:rPr>
          <w:rFonts w:eastAsia="Times New Roman"/>
        </w:rPr>
        <w:t xml:space="preserve"> </w:t>
      </w:r>
      <w:proofErr w:type="spellStart"/>
      <w:r w:rsidRPr="00174DCC">
        <w:rPr>
          <w:rFonts w:eastAsia="Times New Roman"/>
        </w:rPr>
        <w:t>tersebut</w:t>
      </w:r>
      <w:proofErr w:type="spellEnd"/>
      <w:r w:rsidRPr="00174DCC">
        <w:rPr>
          <w:rFonts w:eastAsia="Times New Roman"/>
        </w:rPr>
        <w:t xml:space="preserve">, </w:t>
      </w:r>
      <w:proofErr w:type="spellStart"/>
      <w:r w:rsidRPr="00174DCC">
        <w:rPr>
          <w:rFonts w:eastAsia="Times New Roman"/>
        </w:rPr>
        <w:t>penggunaan</w:t>
      </w:r>
      <w:proofErr w:type="spellEnd"/>
      <w:r w:rsidRPr="00174DCC">
        <w:rPr>
          <w:rFonts w:eastAsia="Times New Roman"/>
        </w:rPr>
        <w:t xml:space="preserve"> </w:t>
      </w:r>
      <w:proofErr w:type="spellStart"/>
      <w:r w:rsidRPr="00174DCC">
        <w:rPr>
          <w:rFonts w:eastAsia="Times New Roman"/>
        </w:rPr>
        <w:t>grafik</w:t>
      </w:r>
      <w:proofErr w:type="spellEnd"/>
      <w:r w:rsidRPr="00174DCC">
        <w:rPr>
          <w:rFonts w:eastAsia="Times New Roman"/>
        </w:rPr>
        <w:t xml:space="preserve"> WCSS </w:t>
      </w:r>
      <w:proofErr w:type="spellStart"/>
      <w:r w:rsidRPr="00174DCC">
        <w:rPr>
          <w:rFonts w:eastAsia="Times New Roman"/>
        </w:rPr>
        <w:t>membantu</w:t>
      </w:r>
      <w:proofErr w:type="spellEnd"/>
      <w:r w:rsidRPr="00174DCC">
        <w:rPr>
          <w:rFonts w:eastAsia="Times New Roman"/>
        </w:rPr>
        <w:t xml:space="preserve"> </w:t>
      </w:r>
      <w:proofErr w:type="spellStart"/>
      <w:r w:rsidRPr="00174DCC">
        <w:rPr>
          <w:rFonts w:eastAsia="Times New Roman"/>
        </w:rPr>
        <w:t>menentukan</w:t>
      </w:r>
      <w:proofErr w:type="spellEnd"/>
      <w:r w:rsidRPr="00174DCC">
        <w:rPr>
          <w:rFonts w:eastAsia="Times New Roman"/>
        </w:rPr>
        <w:t xml:space="preserve"> </w:t>
      </w:r>
      <w:r w:rsidRPr="00174DCC">
        <w:rPr>
          <w:rFonts w:eastAsia="Times New Roman"/>
          <w:i/>
          <w:iCs/>
        </w:rPr>
        <w:t>k = 3</w:t>
      </w:r>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konfigurasi</w:t>
      </w:r>
      <w:proofErr w:type="spellEnd"/>
      <w:r w:rsidRPr="00174DCC">
        <w:rPr>
          <w:rFonts w:eastAsia="Times New Roman"/>
        </w:rPr>
        <w:t xml:space="preserve"> optimal yang </w:t>
      </w:r>
      <w:proofErr w:type="spellStart"/>
      <w:r w:rsidRPr="00174DCC">
        <w:rPr>
          <w:rFonts w:eastAsia="Times New Roman"/>
        </w:rPr>
        <w:t>meminimalkan</w:t>
      </w:r>
      <w:proofErr w:type="spellEnd"/>
      <w:r w:rsidRPr="00174DCC">
        <w:rPr>
          <w:rFonts w:eastAsia="Times New Roman"/>
        </w:rPr>
        <w:t xml:space="preserve"> </w:t>
      </w:r>
      <w:proofErr w:type="spellStart"/>
      <w:r w:rsidRPr="00174DCC">
        <w:rPr>
          <w:rFonts w:eastAsia="Times New Roman"/>
        </w:rPr>
        <w:t>variasi</w:t>
      </w:r>
      <w:proofErr w:type="spellEnd"/>
      <w:r w:rsidRPr="00174DCC">
        <w:rPr>
          <w:rFonts w:eastAsia="Times New Roman"/>
        </w:rPr>
        <w:t xml:space="preserve"> intra-</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tanpa</w:t>
      </w:r>
      <w:proofErr w:type="spellEnd"/>
      <w:r w:rsidRPr="00174DCC">
        <w:rPr>
          <w:rFonts w:eastAsia="Times New Roman"/>
        </w:rPr>
        <w:t xml:space="preserve"> </w:t>
      </w:r>
      <w:proofErr w:type="spellStart"/>
      <w:r w:rsidRPr="00174DCC">
        <w:rPr>
          <w:rFonts w:eastAsia="Times New Roman"/>
        </w:rPr>
        <w:t>menambah</w:t>
      </w:r>
      <w:proofErr w:type="spellEnd"/>
      <w:r w:rsidRPr="00174DCC">
        <w:rPr>
          <w:rFonts w:eastAsia="Times New Roman"/>
        </w:rPr>
        <w:t xml:space="preserve"> </w:t>
      </w:r>
      <w:proofErr w:type="spellStart"/>
      <w:r w:rsidRPr="00174DCC">
        <w:rPr>
          <w:rFonts w:eastAsia="Times New Roman"/>
        </w:rPr>
        <w:t>kompleksitas</w:t>
      </w:r>
      <w:proofErr w:type="spellEnd"/>
      <w:r w:rsidRPr="00174DCC">
        <w:rPr>
          <w:rFonts w:eastAsia="Times New Roman"/>
        </w:rPr>
        <w:t xml:space="preserve"> model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berlebihan</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mengadopsi</w:t>
      </w:r>
      <w:proofErr w:type="spellEnd"/>
      <w:r w:rsidRPr="00174DCC">
        <w:rPr>
          <w:rFonts w:eastAsia="Times New Roman"/>
        </w:rPr>
        <w:t xml:space="preserve"> </w:t>
      </w:r>
      <w:proofErr w:type="spellStart"/>
      <w:r w:rsidRPr="00174DCC">
        <w:rPr>
          <w:rFonts w:eastAsia="Times New Roman"/>
        </w:rPr>
        <w:t>prosedur</w:t>
      </w:r>
      <w:proofErr w:type="spellEnd"/>
      <w:r w:rsidRPr="00174DCC">
        <w:rPr>
          <w:rFonts w:eastAsia="Times New Roman"/>
        </w:rPr>
        <w:t xml:space="preserve"> yang </w:t>
      </w:r>
      <w:proofErr w:type="spellStart"/>
      <w:r w:rsidRPr="00174DCC">
        <w:rPr>
          <w:rFonts w:eastAsia="Times New Roman"/>
        </w:rPr>
        <w:t>sama</w:t>
      </w:r>
      <w:proofErr w:type="spellEnd"/>
      <w:r w:rsidRPr="00174DCC">
        <w:rPr>
          <w:rFonts w:eastAsia="Times New Roman"/>
        </w:rPr>
        <w:t xml:space="preserve">, </w:t>
      </w:r>
      <w:proofErr w:type="spellStart"/>
      <w:r w:rsidRPr="00174DCC">
        <w:rPr>
          <w:rFonts w:eastAsia="Times New Roman"/>
        </w:rPr>
        <w:t>penelitian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dapat</w:t>
      </w:r>
      <w:proofErr w:type="spellEnd"/>
      <w:r w:rsidRPr="00174DCC">
        <w:rPr>
          <w:rFonts w:eastAsia="Times New Roman"/>
        </w:rPr>
        <w:t xml:space="preserve"> </w:t>
      </w:r>
      <w:proofErr w:type="spellStart"/>
      <w:r w:rsidRPr="00174DCC">
        <w:rPr>
          <w:rFonts w:eastAsia="Times New Roman"/>
        </w:rPr>
        <w:t>memastikan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pembagian</w:t>
      </w:r>
      <w:proofErr w:type="spellEnd"/>
      <w:r w:rsidRPr="00174DCC">
        <w:rPr>
          <w:rFonts w:eastAsia="Times New Roman"/>
        </w:rPr>
        <w:t xml:space="preserve"> </w:t>
      </w:r>
      <w:proofErr w:type="spellStart"/>
      <w:r w:rsidRPr="00174DCC">
        <w:rPr>
          <w:rFonts w:eastAsia="Times New Roman"/>
        </w:rPr>
        <w:t>tiga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mencerminkan</w:t>
      </w:r>
      <w:proofErr w:type="spellEnd"/>
      <w:r w:rsidRPr="00174DCC">
        <w:rPr>
          <w:rFonts w:eastAsia="Times New Roman"/>
        </w:rPr>
        <w:t xml:space="preserve"> </w:t>
      </w:r>
      <w:proofErr w:type="spellStart"/>
      <w:r w:rsidRPr="00174DCC">
        <w:rPr>
          <w:rFonts w:eastAsia="Times New Roman"/>
        </w:rPr>
        <w:t>variasi</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yang </w:t>
      </w:r>
      <w:proofErr w:type="spellStart"/>
      <w:r w:rsidRPr="00174DCC">
        <w:rPr>
          <w:rFonts w:eastAsia="Times New Roman"/>
        </w:rPr>
        <w:t>substansial</w:t>
      </w:r>
      <w:proofErr w:type="spellEnd"/>
      <w:r w:rsidRPr="00174DCC">
        <w:rPr>
          <w:rFonts w:eastAsia="Times New Roman"/>
        </w:rPr>
        <w:t xml:space="preserve"> </w:t>
      </w:r>
      <w:proofErr w:type="spellStart"/>
      <w:r w:rsidRPr="00174DCC">
        <w:rPr>
          <w:rFonts w:eastAsia="Times New Roman"/>
        </w:rPr>
        <w:t>serta</w:t>
      </w:r>
      <w:proofErr w:type="spellEnd"/>
      <w:r w:rsidRPr="00174DCC">
        <w:rPr>
          <w:rFonts w:eastAsia="Times New Roman"/>
        </w:rPr>
        <w:t xml:space="preserve"> </w:t>
      </w:r>
      <w:proofErr w:type="spellStart"/>
      <w:r w:rsidRPr="00174DCC">
        <w:rPr>
          <w:rFonts w:eastAsia="Times New Roman"/>
        </w:rPr>
        <w:t>dapat</w:t>
      </w:r>
      <w:proofErr w:type="spellEnd"/>
      <w:r w:rsidRPr="00174DCC">
        <w:rPr>
          <w:rFonts w:eastAsia="Times New Roman"/>
        </w:rPr>
        <w:t xml:space="preserve"> </w:t>
      </w:r>
      <w:proofErr w:type="spellStart"/>
      <w:r w:rsidRPr="00174DCC">
        <w:rPr>
          <w:rFonts w:eastAsia="Times New Roman"/>
        </w:rPr>
        <w:t>digunakan</w:t>
      </w:r>
      <w:proofErr w:type="spellEnd"/>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dasar</w:t>
      </w:r>
      <w:proofErr w:type="spellEnd"/>
      <w:r w:rsidRPr="00174DCC">
        <w:rPr>
          <w:rFonts w:eastAsia="Times New Roman"/>
        </w:rPr>
        <w:t xml:space="preserve"> </w:t>
      </w:r>
      <w:proofErr w:type="spellStart"/>
      <w:r w:rsidRPr="00174DCC">
        <w:rPr>
          <w:rFonts w:eastAsia="Times New Roman"/>
        </w:rPr>
        <w:t>rekomendasi</w:t>
      </w:r>
      <w:proofErr w:type="spellEnd"/>
      <w:r w:rsidRPr="00174DCC">
        <w:rPr>
          <w:rFonts w:eastAsia="Times New Roman"/>
        </w:rPr>
        <w:t xml:space="preserve"> </w:t>
      </w:r>
      <w:proofErr w:type="spellStart"/>
      <w:r w:rsidRPr="00174DCC">
        <w:rPr>
          <w:rFonts w:eastAsia="Times New Roman"/>
        </w:rPr>
        <w:t>kebijakan</w:t>
      </w:r>
      <w:proofErr w:type="spellEnd"/>
      <w:r w:rsidRPr="00174DCC">
        <w:rPr>
          <w:rFonts w:eastAsia="Times New Roman"/>
        </w:rPr>
        <w:t xml:space="preserve"> </w:t>
      </w:r>
      <w:proofErr w:type="spellStart"/>
      <w:r w:rsidRPr="00174DCC">
        <w:rPr>
          <w:rFonts w:eastAsia="Times New Roman"/>
        </w:rPr>
        <w:t>mitigasi</w:t>
      </w:r>
      <w:proofErr w:type="spellEnd"/>
      <w:r w:rsidRPr="00174DCC">
        <w:rPr>
          <w:rFonts w:eastAsia="Times New Roman"/>
        </w:rPr>
        <w:t xml:space="preserve"> yang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tersegmentasi</w:t>
      </w:r>
      <w:proofErr w:type="spellEnd"/>
      <w:r w:rsidRPr="00174DCC">
        <w:rPr>
          <w:rFonts w:eastAsia="Times New Roman"/>
        </w:rPr>
        <w:t>.</w:t>
      </w:r>
    </w:p>
    <w:p w14:paraId="448A3110" w14:textId="46F8369F" w:rsidR="007E25BA" w:rsidRPr="007E25BA" w:rsidRDefault="007E25BA" w:rsidP="007E25BA">
      <w:pPr>
        <w:pStyle w:val="Heading2"/>
        <w:keepNext w:val="0"/>
        <w:keepLines w:val="0"/>
        <w:spacing w:after="80"/>
        <w:rPr>
          <w:b/>
          <w:bCs w:val="0"/>
          <w:i w:val="0"/>
          <w:iCs/>
          <w:szCs w:val="20"/>
        </w:rPr>
      </w:pPr>
      <w:r w:rsidRPr="007E25BA">
        <w:rPr>
          <w:b/>
          <w:i w:val="0"/>
          <w:iCs/>
          <w:szCs w:val="20"/>
        </w:rPr>
        <w:t>2.</w:t>
      </w:r>
      <w:r>
        <w:rPr>
          <w:b/>
          <w:i w:val="0"/>
          <w:iCs/>
          <w:szCs w:val="20"/>
        </w:rPr>
        <w:t>3</w:t>
      </w:r>
      <w:r w:rsidRPr="007E25BA">
        <w:rPr>
          <w:b/>
          <w:i w:val="0"/>
          <w:iCs/>
          <w:szCs w:val="20"/>
        </w:rPr>
        <w:t xml:space="preserve"> </w:t>
      </w:r>
      <w:proofErr w:type="spellStart"/>
      <w:r w:rsidRPr="007E25BA">
        <w:rPr>
          <w:b/>
          <w:i w:val="0"/>
          <w:iCs/>
          <w:szCs w:val="20"/>
        </w:rPr>
        <w:t>Teori</w:t>
      </w:r>
      <w:proofErr w:type="spellEnd"/>
      <w:r w:rsidRPr="007E25BA">
        <w:rPr>
          <w:b/>
          <w:i w:val="0"/>
          <w:iCs/>
          <w:szCs w:val="20"/>
        </w:rPr>
        <w:t xml:space="preserve"> </w:t>
      </w:r>
      <w:proofErr w:type="spellStart"/>
      <w:r w:rsidRPr="007E25BA">
        <w:rPr>
          <w:b/>
          <w:i w:val="0"/>
          <w:iCs/>
          <w:szCs w:val="20"/>
        </w:rPr>
        <w:t>Algoritma</w:t>
      </w:r>
      <w:proofErr w:type="spellEnd"/>
      <w:r w:rsidRPr="007E25BA">
        <w:rPr>
          <w:b/>
          <w:i w:val="0"/>
          <w:iCs/>
          <w:szCs w:val="20"/>
        </w:rPr>
        <w:t xml:space="preserve"> K-Means</w:t>
      </w:r>
    </w:p>
    <w:p w14:paraId="048906F6" w14:textId="47B616F6" w:rsidR="007E25BA" w:rsidRPr="007E25BA" w:rsidRDefault="007E25BA" w:rsidP="007E25BA">
      <w:pPr>
        <w:spacing w:before="240"/>
        <w:rPr>
          <w:rFonts w:eastAsia="Times New Roman"/>
          <w:szCs w:val="20"/>
        </w:rPr>
      </w:pPr>
      <w:proofErr w:type="spellStart"/>
      <w:r w:rsidRPr="007E25BA">
        <w:rPr>
          <w:rFonts w:eastAsia="Times New Roman"/>
          <w:szCs w:val="20"/>
        </w:rPr>
        <w:t>Algoritma</w:t>
      </w:r>
      <w:proofErr w:type="spellEnd"/>
      <w:r w:rsidRPr="007E25BA">
        <w:rPr>
          <w:rFonts w:eastAsia="Times New Roman"/>
          <w:szCs w:val="20"/>
        </w:rPr>
        <w:t xml:space="preserve"> </w:t>
      </w:r>
      <w:r w:rsidRPr="007E25BA">
        <w:rPr>
          <w:rFonts w:eastAsia="Times New Roman"/>
          <w:i/>
          <w:iCs/>
          <w:szCs w:val="20"/>
        </w:rPr>
        <w:t>K-Means Clustering</w:t>
      </w:r>
      <w:r w:rsidRPr="007E25BA">
        <w:rPr>
          <w:rFonts w:eastAsia="Times New Roman"/>
          <w:szCs w:val="20"/>
        </w:rPr>
        <w:t xml:space="preserve"> </w:t>
      </w:r>
      <w:proofErr w:type="spellStart"/>
      <w:r w:rsidRPr="007E25BA">
        <w:rPr>
          <w:rFonts w:eastAsia="Times New Roman"/>
          <w:szCs w:val="20"/>
        </w:rPr>
        <w:t>adalah</w:t>
      </w:r>
      <w:proofErr w:type="spellEnd"/>
      <w:r w:rsidRPr="007E25BA">
        <w:rPr>
          <w:rFonts w:eastAsia="Times New Roman"/>
          <w:szCs w:val="20"/>
        </w:rPr>
        <w:t xml:space="preserve"> salah </w:t>
      </w:r>
      <w:proofErr w:type="spellStart"/>
      <w:r w:rsidRPr="007E25BA">
        <w:rPr>
          <w:rFonts w:eastAsia="Times New Roman"/>
          <w:szCs w:val="20"/>
        </w:rPr>
        <w:t>satu</w:t>
      </w:r>
      <w:proofErr w:type="spellEnd"/>
      <w:r w:rsidRPr="007E25BA">
        <w:rPr>
          <w:rFonts w:eastAsia="Times New Roman"/>
          <w:szCs w:val="20"/>
        </w:rPr>
        <w:t xml:space="preserve"> </w:t>
      </w:r>
      <w:proofErr w:type="spellStart"/>
      <w:r w:rsidRPr="007E25BA">
        <w:rPr>
          <w:rFonts w:eastAsia="Times New Roman"/>
          <w:szCs w:val="20"/>
        </w:rPr>
        <w:t>metode</w:t>
      </w:r>
      <w:proofErr w:type="spellEnd"/>
      <w:r w:rsidRPr="007E25BA">
        <w:rPr>
          <w:rFonts w:eastAsia="Times New Roman"/>
          <w:szCs w:val="20"/>
        </w:rPr>
        <w:t xml:space="preserve"> </w:t>
      </w:r>
      <w:r w:rsidRPr="007E25BA">
        <w:rPr>
          <w:rFonts w:eastAsia="Times New Roman"/>
          <w:i/>
          <w:iCs/>
          <w:szCs w:val="20"/>
        </w:rPr>
        <w:t>unsupervised learning</w:t>
      </w:r>
      <w:r w:rsidRPr="007E25BA">
        <w:rPr>
          <w:rFonts w:eastAsia="Times New Roman"/>
          <w:szCs w:val="20"/>
        </w:rPr>
        <w:t xml:space="preserve"> yang paling </w:t>
      </w:r>
      <w:proofErr w:type="spellStart"/>
      <w:r w:rsidRPr="007E25BA">
        <w:rPr>
          <w:rFonts w:eastAsia="Times New Roman"/>
          <w:szCs w:val="20"/>
        </w:rPr>
        <w:t>banyak</w:t>
      </w:r>
      <w:proofErr w:type="spellEnd"/>
      <w:r w:rsidRPr="007E25BA">
        <w:rPr>
          <w:rFonts w:eastAsia="Times New Roman"/>
          <w:szCs w:val="20"/>
        </w:rPr>
        <w:t xml:space="preserve"> </w:t>
      </w:r>
      <w:proofErr w:type="spellStart"/>
      <w:r w:rsidRPr="007E25BA">
        <w:rPr>
          <w:rFonts w:eastAsia="Times New Roman"/>
          <w:szCs w:val="20"/>
        </w:rPr>
        <w:t>digunakan</w:t>
      </w:r>
      <w:proofErr w:type="spellEnd"/>
      <w:r w:rsidRPr="007E25BA">
        <w:rPr>
          <w:rFonts w:eastAsia="Times New Roman"/>
          <w:szCs w:val="20"/>
        </w:rPr>
        <w:t xml:space="preserve"> </w:t>
      </w:r>
      <w:proofErr w:type="spellStart"/>
      <w:r w:rsidRPr="007E25BA">
        <w:rPr>
          <w:rFonts w:eastAsia="Times New Roman"/>
          <w:szCs w:val="20"/>
        </w:rPr>
        <w:t>untuk</w:t>
      </w:r>
      <w:proofErr w:type="spellEnd"/>
      <w:r w:rsidRPr="007E25BA">
        <w:rPr>
          <w:rFonts w:eastAsia="Times New Roman"/>
          <w:szCs w:val="20"/>
        </w:rPr>
        <w:t xml:space="preserve"> </w:t>
      </w:r>
      <w:proofErr w:type="spellStart"/>
      <w:r w:rsidRPr="007E25BA">
        <w:rPr>
          <w:rFonts w:eastAsia="Times New Roman"/>
          <w:szCs w:val="20"/>
        </w:rPr>
        <w:t>analisis</w:t>
      </w:r>
      <w:proofErr w:type="spellEnd"/>
      <w:r w:rsidRPr="007E25BA">
        <w:rPr>
          <w:rFonts w:eastAsia="Times New Roman"/>
          <w:szCs w:val="20"/>
        </w:rPr>
        <w:t xml:space="preserve"> </w:t>
      </w:r>
      <w:proofErr w:type="spellStart"/>
      <w:r w:rsidRPr="007E25BA">
        <w:rPr>
          <w:rFonts w:eastAsia="Times New Roman"/>
          <w:szCs w:val="20"/>
        </w:rPr>
        <w:t>klaster</w:t>
      </w:r>
      <w:proofErr w:type="spellEnd"/>
      <w:r w:rsidRPr="007E25BA">
        <w:rPr>
          <w:rFonts w:eastAsia="Times New Roman"/>
          <w:szCs w:val="20"/>
        </w:rPr>
        <w:t xml:space="preserve"> pada data </w:t>
      </w:r>
      <w:proofErr w:type="spellStart"/>
      <w:r w:rsidRPr="007E25BA">
        <w:rPr>
          <w:rFonts w:eastAsia="Times New Roman"/>
          <w:szCs w:val="20"/>
        </w:rPr>
        <w:t>numerik</w:t>
      </w:r>
      <w:proofErr w:type="spellEnd"/>
      <w:r w:rsidRPr="007E25BA">
        <w:rPr>
          <w:rFonts w:eastAsia="Times New Roman"/>
          <w:szCs w:val="20"/>
        </w:rPr>
        <w:t xml:space="preserve">. K-Means </w:t>
      </w:r>
      <w:proofErr w:type="spellStart"/>
      <w:r w:rsidRPr="007E25BA">
        <w:rPr>
          <w:rFonts w:eastAsia="Times New Roman"/>
          <w:szCs w:val="20"/>
        </w:rPr>
        <w:t>termasuk</w:t>
      </w:r>
      <w:proofErr w:type="spellEnd"/>
      <w:r w:rsidRPr="007E25BA">
        <w:rPr>
          <w:rFonts w:eastAsia="Times New Roman"/>
          <w:szCs w:val="20"/>
        </w:rPr>
        <w:t xml:space="preserve"> </w:t>
      </w:r>
      <w:proofErr w:type="spellStart"/>
      <w:r w:rsidRPr="007E25BA">
        <w:rPr>
          <w:rFonts w:eastAsia="Times New Roman"/>
          <w:szCs w:val="20"/>
        </w:rPr>
        <w:t>dalam</w:t>
      </w:r>
      <w:proofErr w:type="spellEnd"/>
      <w:r w:rsidRPr="007E25BA">
        <w:rPr>
          <w:rFonts w:eastAsia="Times New Roman"/>
          <w:szCs w:val="20"/>
        </w:rPr>
        <w:t xml:space="preserve"> </w:t>
      </w:r>
      <w:proofErr w:type="spellStart"/>
      <w:r w:rsidRPr="007E25BA">
        <w:rPr>
          <w:rFonts w:eastAsia="Times New Roman"/>
          <w:szCs w:val="20"/>
        </w:rPr>
        <w:t>kategori</w:t>
      </w:r>
      <w:proofErr w:type="spellEnd"/>
      <w:r w:rsidRPr="007E25BA">
        <w:rPr>
          <w:rFonts w:eastAsia="Times New Roman"/>
          <w:szCs w:val="20"/>
        </w:rPr>
        <w:t xml:space="preserve"> </w:t>
      </w:r>
      <w:r w:rsidRPr="007E25BA">
        <w:rPr>
          <w:rFonts w:eastAsia="Times New Roman"/>
          <w:i/>
          <w:iCs/>
          <w:szCs w:val="20"/>
        </w:rPr>
        <w:t>partitional clustering</w:t>
      </w:r>
      <w:r w:rsidRPr="007E25BA">
        <w:rPr>
          <w:rFonts w:eastAsia="Times New Roman"/>
          <w:szCs w:val="20"/>
        </w:rPr>
        <w:t xml:space="preserve">, </w:t>
      </w:r>
      <w:proofErr w:type="spellStart"/>
      <w:r w:rsidRPr="007E25BA">
        <w:rPr>
          <w:rFonts w:eastAsia="Times New Roman"/>
          <w:szCs w:val="20"/>
        </w:rPr>
        <w:t>yaitu</w:t>
      </w:r>
      <w:proofErr w:type="spellEnd"/>
      <w:r w:rsidRPr="007E25BA">
        <w:rPr>
          <w:rFonts w:eastAsia="Times New Roman"/>
          <w:szCs w:val="20"/>
        </w:rPr>
        <w:t xml:space="preserve"> </w:t>
      </w:r>
      <w:proofErr w:type="spellStart"/>
      <w:r w:rsidRPr="007E25BA">
        <w:rPr>
          <w:rFonts w:eastAsia="Times New Roman"/>
          <w:szCs w:val="20"/>
        </w:rPr>
        <w:t>membagi</w:t>
      </w:r>
      <w:proofErr w:type="spellEnd"/>
      <w:r w:rsidRPr="007E25BA">
        <w:rPr>
          <w:rFonts w:eastAsia="Times New Roman"/>
          <w:szCs w:val="20"/>
        </w:rPr>
        <w:t xml:space="preserve"> data </w:t>
      </w:r>
      <w:proofErr w:type="spellStart"/>
      <w:r w:rsidRPr="007E25BA">
        <w:rPr>
          <w:rFonts w:eastAsia="Times New Roman"/>
          <w:szCs w:val="20"/>
        </w:rPr>
        <w:t>menjadi</w:t>
      </w:r>
      <w:proofErr w:type="spellEnd"/>
      <w:r w:rsidRPr="007E25BA">
        <w:rPr>
          <w:rFonts w:eastAsia="Times New Roman"/>
          <w:szCs w:val="20"/>
        </w:rPr>
        <w:t xml:space="preserve"> </w:t>
      </w:r>
      <w:proofErr w:type="spellStart"/>
      <w:r w:rsidRPr="007E25BA">
        <w:rPr>
          <w:rFonts w:eastAsia="Times New Roman"/>
          <w:szCs w:val="20"/>
        </w:rPr>
        <w:t>beberapa</w:t>
      </w:r>
      <w:proofErr w:type="spellEnd"/>
      <w:r w:rsidRPr="007E25BA">
        <w:rPr>
          <w:rFonts w:eastAsia="Times New Roman"/>
          <w:szCs w:val="20"/>
        </w:rPr>
        <w:t xml:space="preserve"> </w:t>
      </w:r>
      <w:proofErr w:type="spellStart"/>
      <w:r w:rsidRPr="007E25BA">
        <w:rPr>
          <w:rFonts w:eastAsia="Times New Roman"/>
          <w:szCs w:val="20"/>
        </w:rPr>
        <w:t>klaster</w:t>
      </w:r>
      <w:proofErr w:type="spellEnd"/>
      <w:r w:rsidRPr="007E25BA">
        <w:rPr>
          <w:rFonts w:eastAsia="Times New Roman"/>
          <w:szCs w:val="20"/>
        </w:rPr>
        <w:t xml:space="preserve"> yang </w:t>
      </w:r>
      <w:proofErr w:type="spellStart"/>
      <w:r w:rsidRPr="007E25BA">
        <w:rPr>
          <w:rFonts w:eastAsia="Times New Roman"/>
          <w:szCs w:val="20"/>
        </w:rPr>
        <w:t>saling</w:t>
      </w:r>
      <w:proofErr w:type="spellEnd"/>
      <w:r w:rsidRPr="007E25BA">
        <w:rPr>
          <w:rFonts w:eastAsia="Times New Roman"/>
          <w:szCs w:val="20"/>
        </w:rPr>
        <w:t xml:space="preserve"> </w:t>
      </w:r>
      <w:proofErr w:type="spellStart"/>
      <w:r w:rsidRPr="007E25BA">
        <w:rPr>
          <w:rFonts w:eastAsia="Times New Roman"/>
          <w:szCs w:val="20"/>
        </w:rPr>
        <w:t>eksklusif</w:t>
      </w:r>
      <w:proofErr w:type="spellEnd"/>
      <w:r w:rsidRPr="007E25BA">
        <w:rPr>
          <w:rFonts w:eastAsia="Times New Roman"/>
          <w:szCs w:val="20"/>
        </w:rPr>
        <w:t xml:space="preserve"> </w:t>
      </w:r>
      <w:proofErr w:type="spellStart"/>
      <w:r w:rsidRPr="007E25BA">
        <w:rPr>
          <w:rFonts w:eastAsia="Times New Roman"/>
          <w:szCs w:val="20"/>
        </w:rPr>
        <w:t>tanpa</w:t>
      </w:r>
      <w:proofErr w:type="spellEnd"/>
      <w:r w:rsidRPr="007E25BA">
        <w:rPr>
          <w:rFonts w:eastAsia="Times New Roman"/>
          <w:szCs w:val="20"/>
        </w:rPr>
        <w:t xml:space="preserve"> </w:t>
      </w:r>
      <w:proofErr w:type="spellStart"/>
      <w:r w:rsidRPr="007E25BA">
        <w:rPr>
          <w:rFonts w:eastAsia="Times New Roman"/>
          <w:szCs w:val="20"/>
        </w:rPr>
        <w:t>struktur</w:t>
      </w:r>
      <w:proofErr w:type="spellEnd"/>
      <w:r w:rsidRPr="007E25BA">
        <w:rPr>
          <w:rFonts w:eastAsia="Times New Roman"/>
          <w:szCs w:val="20"/>
        </w:rPr>
        <w:t xml:space="preserve"> </w:t>
      </w:r>
      <w:proofErr w:type="spellStart"/>
      <w:r w:rsidRPr="007E25BA">
        <w:rPr>
          <w:rFonts w:eastAsia="Times New Roman"/>
          <w:szCs w:val="20"/>
        </w:rPr>
        <w:t>hirarkis</w:t>
      </w:r>
      <w:proofErr w:type="spellEnd"/>
      <w:r w:rsidRPr="007E25BA">
        <w:rPr>
          <w:rFonts w:eastAsia="Times New Roman"/>
          <w:szCs w:val="20"/>
        </w:rPr>
        <w:t xml:space="preserve">. </w:t>
      </w:r>
      <w:proofErr w:type="spellStart"/>
      <w:r w:rsidRPr="007E25BA">
        <w:rPr>
          <w:rFonts w:eastAsia="Times New Roman"/>
          <w:szCs w:val="20"/>
        </w:rPr>
        <w:t>Tujuan</w:t>
      </w:r>
      <w:proofErr w:type="spellEnd"/>
      <w:r w:rsidRPr="007E25BA">
        <w:rPr>
          <w:rFonts w:eastAsia="Times New Roman"/>
          <w:szCs w:val="20"/>
        </w:rPr>
        <w:t xml:space="preserve"> </w:t>
      </w:r>
      <w:proofErr w:type="spellStart"/>
      <w:r w:rsidRPr="007E25BA">
        <w:rPr>
          <w:rFonts w:eastAsia="Times New Roman"/>
          <w:szCs w:val="20"/>
        </w:rPr>
        <w:t>utama</w:t>
      </w:r>
      <w:proofErr w:type="spellEnd"/>
      <w:r w:rsidRPr="007E25BA">
        <w:rPr>
          <w:rFonts w:eastAsia="Times New Roman"/>
          <w:szCs w:val="20"/>
        </w:rPr>
        <w:t xml:space="preserve"> </w:t>
      </w:r>
      <w:proofErr w:type="spellStart"/>
      <w:r w:rsidRPr="007E25BA">
        <w:rPr>
          <w:rFonts w:eastAsia="Times New Roman"/>
          <w:szCs w:val="20"/>
        </w:rPr>
        <w:t>dari</w:t>
      </w:r>
      <w:proofErr w:type="spellEnd"/>
      <w:r w:rsidRPr="007E25BA">
        <w:rPr>
          <w:rFonts w:eastAsia="Times New Roman"/>
          <w:szCs w:val="20"/>
        </w:rPr>
        <w:t xml:space="preserve"> </w:t>
      </w:r>
      <w:proofErr w:type="spellStart"/>
      <w:r w:rsidRPr="007E25BA">
        <w:rPr>
          <w:rFonts w:eastAsia="Times New Roman"/>
          <w:szCs w:val="20"/>
        </w:rPr>
        <w:t>algoritma</w:t>
      </w:r>
      <w:proofErr w:type="spellEnd"/>
      <w:r w:rsidRPr="007E25BA">
        <w:rPr>
          <w:rFonts w:eastAsia="Times New Roman"/>
          <w:szCs w:val="20"/>
        </w:rPr>
        <w:t xml:space="preserve"> </w:t>
      </w:r>
      <w:proofErr w:type="spellStart"/>
      <w:r w:rsidRPr="007E25BA">
        <w:rPr>
          <w:rFonts w:eastAsia="Times New Roman"/>
          <w:szCs w:val="20"/>
        </w:rPr>
        <w:t>ini</w:t>
      </w:r>
      <w:proofErr w:type="spellEnd"/>
      <w:r w:rsidRPr="007E25BA">
        <w:rPr>
          <w:rFonts w:eastAsia="Times New Roman"/>
          <w:szCs w:val="20"/>
        </w:rPr>
        <w:t xml:space="preserve"> </w:t>
      </w:r>
      <w:proofErr w:type="spellStart"/>
      <w:r w:rsidRPr="007E25BA">
        <w:rPr>
          <w:rFonts w:eastAsia="Times New Roman"/>
          <w:szCs w:val="20"/>
        </w:rPr>
        <w:t>adalah</w:t>
      </w:r>
      <w:proofErr w:type="spellEnd"/>
      <w:r w:rsidRPr="007E25BA">
        <w:rPr>
          <w:rFonts w:eastAsia="Times New Roman"/>
          <w:szCs w:val="20"/>
        </w:rPr>
        <w:t xml:space="preserve"> </w:t>
      </w:r>
      <w:proofErr w:type="spellStart"/>
      <w:r w:rsidRPr="007E25BA">
        <w:rPr>
          <w:rFonts w:eastAsia="Times New Roman"/>
          <w:szCs w:val="20"/>
        </w:rPr>
        <w:t>meminimalkan</w:t>
      </w:r>
      <w:proofErr w:type="spellEnd"/>
      <w:r w:rsidRPr="007E25BA">
        <w:rPr>
          <w:rFonts w:eastAsia="Times New Roman"/>
          <w:szCs w:val="20"/>
        </w:rPr>
        <w:t xml:space="preserve"> </w:t>
      </w:r>
      <w:proofErr w:type="spellStart"/>
      <w:r w:rsidRPr="007E25BA">
        <w:rPr>
          <w:rFonts w:eastAsia="Times New Roman"/>
          <w:szCs w:val="20"/>
        </w:rPr>
        <w:t>varians</w:t>
      </w:r>
      <w:proofErr w:type="spellEnd"/>
      <w:r w:rsidRPr="007E25BA">
        <w:rPr>
          <w:rFonts w:eastAsia="Times New Roman"/>
          <w:szCs w:val="20"/>
        </w:rPr>
        <w:t xml:space="preserve"> intra-</w:t>
      </w:r>
      <w:proofErr w:type="spellStart"/>
      <w:r w:rsidRPr="007E25BA">
        <w:rPr>
          <w:rFonts w:eastAsia="Times New Roman"/>
          <w:szCs w:val="20"/>
        </w:rPr>
        <w:t>klaster</w:t>
      </w:r>
      <w:proofErr w:type="spellEnd"/>
      <w:r w:rsidRPr="007E25BA">
        <w:rPr>
          <w:rFonts w:eastAsia="Times New Roman"/>
          <w:szCs w:val="20"/>
        </w:rPr>
        <w:t xml:space="preserve"> (Within-Cluster Sum of Squares/WCSS), </w:t>
      </w:r>
      <w:proofErr w:type="spellStart"/>
      <w:r w:rsidRPr="007E25BA">
        <w:rPr>
          <w:rFonts w:eastAsia="Times New Roman"/>
          <w:szCs w:val="20"/>
        </w:rPr>
        <w:t>sehingga</w:t>
      </w:r>
      <w:proofErr w:type="spellEnd"/>
      <w:r w:rsidRPr="007E25BA">
        <w:rPr>
          <w:rFonts w:eastAsia="Times New Roman"/>
          <w:szCs w:val="20"/>
        </w:rPr>
        <w:t xml:space="preserve"> </w:t>
      </w:r>
      <w:proofErr w:type="spellStart"/>
      <w:r w:rsidRPr="007E25BA">
        <w:rPr>
          <w:rFonts w:eastAsia="Times New Roman"/>
          <w:szCs w:val="20"/>
        </w:rPr>
        <w:t>setiap</w:t>
      </w:r>
      <w:proofErr w:type="spellEnd"/>
      <w:r w:rsidRPr="007E25BA">
        <w:rPr>
          <w:rFonts w:eastAsia="Times New Roman"/>
          <w:szCs w:val="20"/>
        </w:rPr>
        <w:t xml:space="preserve"> </w:t>
      </w:r>
      <w:proofErr w:type="spellStart"/>
      <w:r w:rsidRPr="007E25BA">
        <w:rPr>
          <w:rFonts w:eastAsia="Times New Roman"/>
          <w:szCs w:val="20"/>
        </w:rPr>
        <w:t>observasi</w:t>
      </w:r>
      <w:proofErr w:type="spellEnd"/>
      <w:r w:rsidRPr="007E25BA">
        <w:rPr>
          <w:rFonts w:eastAsia="Times New Roman"/>
          <w:szCs w:val="20"/>
        </w:rPr>
        <w:t xml:space="preserve"> </w:t>
      </w:r>
      <w:proofErr w:type="spellStart"/>
      <w:r w:rsidRPr="007E25BA">
        <w:rPr>
          <w:rFonts w:eastAsia="Times New Roman"/>
          <w:szCs w:val="20"/>
        </w:rPr>
        <w:t>berada</w:t>
      </w:r>
      <w:proofErr w:type="spellEnd"/>
      <w:r w:rsidRPr="007E25BA">
        <w:rPr>
          <w:rFonts w:eastAsia="Times New Roman"/>
          <w:szCs w:val="20"/>
        </w:rPr>
        <w:t xml:space="preserve"> pada </w:t>
      </w:r>
      <w:proofErr w:type="spellStart"/>
      <w:r w:rsidRPr="007E25BA">
        <w:rPr>
          <w:rFonts w:eastAsia="Times New Roman"/>
          <w:szCs w:val="20"/>
        </w:rPr>
        <w:t>klaster</w:t>
      </w:r>
      <w:proofErr w:type="spellEnd"/>
      <w:r w:rsidRPr="007E25BA">
        <w:rPr>
          <w:rFonts w:eastAsia="Times New Roman"/>
          <w:szCs w:val="20"/>
        </w:rPr>
        <w:t xml:space="preserve"> yang paling </w:t>
      </w:r>
      <w:proofErr w:type="spellStart"/>
      <w:r w:rsidRPr="007E25BA">
        <w:rPr>
          <w:rFonts w:eastAsia="Times New Roman"/>
          <w:szCs w:val="20"/>
        </w:rPr>
        <w:t>representatif</w:t>
      </w:r>
      <w:proofErr w:type="spellEnd"/>
      <w:r w:rsidRPr="007E25BA">
        <w:rPr>
          <w:rFonts w:eastAsia="Times New Roman"/>
          <w:szCs w:val="20"/>
        </w:rPr>
        <w:t xml:space="preserve"> </w:t>
      </w:r>
      <w:proofErr w:type="spellStart"/>
      <w:r w:rsidRPr="007E25BA">
        <w:rPr>
          <w:rFonts w:eastAsia="Times New Roman"/>
          <w:szCs w:val="20"/>
        </w:rPr>
        <w:t>terhadap</w:t>
      </w:r>
      <w:proofErr w:type="spellEnd"/>
      <w:r w:rsidRPr="007E25BA">
        <w:rPr>
          <w:rFonts w:eastAsia="Times New Roman"/>
          <w:szCs w:val="20"/>
        </w:rPr>
        <w:t xml:space="preserve"> </w:t>
      </w:r>
      <w:proofErr w:type="spellStart"/>
      <w:r w:rsidRPr="007E25BA">
        <w:rPr>
          <w:rFonts w:eastAsia="Times New Roman"/>
          <w:szCs w:val="20"/>
        </w:rPr>
        <w:t>nilai</w:t>
      </w:r>
      <w:proofErr w:type="spellEnd"/>
      <w:r w:rsidRPr="007E25BA">
        <w:rPr>
          <w:rFonts w:eastAsia="Times New Roman"/>
          <w:szCs w:val="20"/>
        </w:rPr>
        <w:t xml:space="preserve"> </w:t>
      </w:r>
      <w:proofErr w:type="spellStart"/>
      <w:r w:rsidRPr="007E25BA">
        <w:rPr>
          <w:rFonts w:eastAsia="Times New Roman"/>
          <w:szCs w:val="20"/>
        </w:rPr>
        <w:t>tengah</w:t>
      </w:r>
      <w:proofErr w:type="spellEnd"/>
      <w:r w:rsidRPr="007E25BA">
        <w:rPr>
          <w:rFonts w:eastAsia="Times New Roman"/>
          <w:szCs w:val="20"/>
        </w:rPr>
        <w:t xml:space="preserve"> (</w:t>
      </w:r>
      <w:r w:rsidRPr="007E25BA">
        <w:rPr>
          <w:rFonts w:eastAsia="Times New Roman"/>
          <w:i/>
          <w:iCs/>
          <w:szCs w:val="20"/>
        </w:rPr>
        <w:t>centroid</w:t>
      </w:r>
      <w:r w:rsidRPr="007E25BA">
        <w:rPr>
          <w:rFonts w:eastAsia="Times New Roman"/>
          <w:szCs w:val="20"/>
        </w:rPr>
        <w:t xml:space="preserve">) </w:t>
      </w:r>
      <w:proofErr w:type="spellStart"/>
      <w:r w:rsidRPr="007E25BA">
        <w:rPr>
          <w:rFonts w:eastAsia="Times New Roman"/>
          <w:szCs w:val="20"/>
        </w:rPr>
        <w:t>klaster</w:t>
      </w:r>
      <w:proofErr w:type="spellEnd"/>
      <w:r w:rsidRPr="007E25BA">
        <w:rPr>
          <w:rFonts w:eastAsia="Times New Roman"/>
          <w:szCs w:val="20"/>
        </w:rPr>
        <w:t xml:space="preserve"> </w:t>
      </w:r>
      <w:proofErr w:type="spellStart"/>
      <w:r w:rsidRPr="007E25BA">
        <w:rPr>
          <w:rFonts w:eastAsia="Times New Roman"/>
          <w:szCs w:val="20"/>
        </w:rPr>
        <w:t>tersebut</w:t>
      </w:r>
      <w:proofErr w:type="spellEnd"/>
      <w:r w:rsidRPr="007E25BA">
        <w:rPr>
          <w:rFonts w:eastAsia="Times New Roman"/>
          <w:szCs w:val="20"/>
        </w:rPr>
        <w:t xml:space="preserve">. </w:t>
      </w:r>
      <w:proofErr w:type="spellStart"/>
      <w:r w:rsidR="00FF5943" w:rsidRPr="00FF5943">
        <w:rPr>
          <w:rFonts w:eastAsia="Times New Roman"/>
          <w:szCs w:val="20"/>
        </w:rPr>
        <w:t>Tujuan</w:t>
      </w:r>
      <w:proofErr w:type="spellEnd"/>
      <w:r w:rsidR="00FF5943" w:rsidRPr="00FF5943">
        <w:rPr>
          <w:rFonts w:eastAsia="Times New Roman"/>
          <w:szCs w:val="20"/>
        </w:rPr>
        <w:t xml:space="preserve"> </w:t>
      </w:r>
      <w:proofErr w:type="spellStart"/>
      <w:r w:rsidR="00FF5943" w:rsidRPr="00FF5943">
        <w:rPr>
          <w:rFonts w:eastAsia="Times New Roman"/>
          <w:szCs w:val="20"/>
        </w:rPr>
        <w:t>optimasi</w:t>
      </w:r>
      <w:proofErr w:type="spellEnd"/>
      <w:r w:rsidR="00FF5943" w:rsidRPr="00FF5943">
        <w:rPr>
          <w:rFonts w:eastAsia="Times New Roman"/>
          <w:szCs w:val="20"/>
        </w:rPr>
        <w:t xml:space="preserve"> K-Means </w:t>
      </w:r>
      <w:proofErr w:type="spellStart"/>
      <w:r w:rsidR="00FF5943" w:rsidRPr="00FF5943">
        <w:rPr>
          <w:rFonts w:eastAsia="Times New Roman"/>
          <w:szCs w:val="20"/>
        </w:rPr>
        <w:t>dirumuskan</w:t>
      </w:r>
      <w:proofErr w:type="spellEnd"/>
      <w:r w:rsidR="00FF5943" w:rsidRPr="00FF5943">
        <w:rPr>
          <w:rFonts w:eastAsia="Times New Roman"/>
          <w:szCs w:val="20"/>
        </w:rPr>
        <w:t xml:space="preserve"> pada </w:t>
      </w:r>
      <w:proofErr w:type="spellStart"/>
      <w:r w:rsidR="00FF5943" w:rsidRPr="00FF5943">
        <w:rPr>
          <w:rFonts w:eastAsia="Times New Roman"/>
          <w:szCs w:val="20"/>
        </w:rPr>
        <w:t>Persamaan</w:t>
      </w:r>
      <w:proofErr w:type="spellEnd"/>
      <w:r w:rsidR="00FF5943" w:rsidRPr="00FF5943">
        <w:rPr>
          <w:rFonts w:eastAsia="Times New Roman"/>
          <w:szCs w:val="20"/>
        </w:rPr>
        <w:t xml:space="preserve"> (1) </w:t>
      </w:r>
      <w:proofErr w:type="spellStart"/>
      <w:r w:rsidR="00FF5943" w:rsidRPr="00FF5943">
        <w:rPr>
          <w:rFonts w:eastAsia="Times New Roman"/>
          <w:szCs w:val="20"/>
        </w:rPr>
        <w:t>sebagai</w:t>
      </w:r>
      <w:proofErr w:type="spellEnd"/>
      <w:r w:rsidR="00FF5943" w:rsidRPr="00FF5943">
        <w:rPr>
          <w:rFonts w:eastAsia="Times New Roman"/>
          <w:szCs w:val="20"/>
        </w:rPr>
        <w:t xml:space="preserve"> </w:t>
      </w:r>
      <w:proofErr w:type="spellStart"/>
      <w:proofErr w:type="gramStart"/>
      <w:r w:rsidR="00FF5943" w:rsidRPr="00FF5943">
        <w:rPr>
          <w:rFonts w:eastAsia="Times New Roman"/>
          <w:szCs w:val="20"/>
        </w:rPr>
        <w:t>berikut</w:t>
      </w:r>
      <w:proofErr w:type="spellEnd"/>
      <w:r w:rsidR="00FF5943" w:rsidRPr="00FF5943">
        <w:rPr>
          <w:rFonts w:eastAsia="Times New Roman"/>
          <w:szCs w:val="20"/>
        </w:rPr>
        <w:t xml:space="preserve"> </w:t>
      </w:r>
      <w:r w:rsidRPr="00FF5943">
        <w:rPr>
          <w:rFonts w:eastAsia="Times New Roman"/>
          <w:szCs w:val="20"/>
        </w:rPr>
        <w:t>:</w:t>
      </w:r>
      <w:proofErr w:type="gramEnd"/>
    </w:p>
    <w:p w14:paraId="17DCBE2C" w14:textId="21703D53" w:rsidR="007E25BA" w:rsidRPr="007E25BA" w:rsidRDefault="007E25BA" w:rsidP="007E25BA">
      <w:pPr>
        <w:spacing w:before="240"/>
        <w:jc w:val="center"/>
        <w:rPr>
          <w:rFonts w:eastAsia="Times New Roman"/>
          <w:szCs w:val="20"/>
        </w:rPr>
      </w:pPr>
      <m:oMathPara>
        <m:oMath>
          <m:r>
            <w:rPr>
              <w:rFonts w:ascii="Cambria Math" w:eastAsia="Times New Roman" w:hAnsi="Cambria Math"/>
              <w:szCs w:val="20"/>
            </w:rPr>
            <m:t>J=</m:t>
          </m:r>
          <m:nary>
            <m:naryPr>
              <m:chr m:val="∑"/>
              <m:ctrlPr>
                <w:rPr>
                  <w:rFonts w:ascii="Cambria Math" w:eastAsia="Times New Roman" w:hAnsi="Cambria Math"/>
                  <w:szCs w:val="20"/>
                </w:rPr>
              </m:ctrlPr>
            </m:naryPr>
            <m:sub>
              <m:r>
                <w:rPr>
                  <w:rFonts w:ascii="Cambria Math" w:eastAsia="Times New Roman" w:hAnsi="Cambria Math"/>
                  <w:szCs w:val="20"/>
                </w:rPr>
                <m:t>i=1</m:t>
              </m:r>
              <m:ctrlPr>
                <w:rPr>
                  <w:rFonts w:ascii="Cambria Math" w:eastAsia="Times New Roman" w:hAnsi="Cambria Math"/>
                  <w:i/>
                  <w:szCs w:val="20"/>
                </w:rPr>
              </m:ctrlPr>
            </m:sub>
            <m:sup>
              <m:r>
                <w:rPr>
                  <w:rFonts w:ascii="Cambria Math" w:eastAsia="Times New Roman" w:hAnsi="Cambria Math"/>
                  <w:szCs w:val="20"/>
                </w:rPr>
                <m:t>k</m:t>
              </m:r>
              <m:ctrlPr>
                <w:rPr>
                  <w:rFonts w:ascii="Cambria Math" w:eastAsia="Times New Roman" w:hAnsi="Cambria Math"/>
                  <w:i/>
                  <w:szCs w:val="20"/>
                </w:rPr>
              </m:ctrlPr>
            </m:sup>
            <m:e>
              <m:nary>
                <m:naryPr>
                  <m:chr m:val="∑"/>
                  <m:supHide m:val="1"/>
                  <m:ctrlPr>
                    <w:rPr>
                      <w:rFonts w:ascii="Cambria Math" w:eastAsia="Times New Roman" w:hAnsi="Cambria Math"/>
                      <w:szCs w:val="20"/>
                    </w:rPr>
                  </m:ctrlPr>
                </m:naryPr>
                <m:sub>
                  <m:r>
                    <w:rPr>
                      <w:rFonts w:ascii="Cambria Math" w:eastAsia="Times New Roman" w:hAnsi="Cambria Math"/>
                      <w:szCs w:val="20"/>
                    </w:rPr>
                    <m:t>x</m:t>
                  </m:r>
                  <m:r>
                    <m:rPr>
                      <m:sty m:val="p"/>
                    </m:rPr>
                    <w:rPr>
                      <w:rFonts w:ascii="Cambria Math" w:eastAsia="Times New Roman" w:hAnsi="Cambria Math"/>
                      <w:szCs w:val="20"/>
                    </w:rPr>
                    <m:t>∈</m:t>
                  </m:r>
                  <m:sSub>
                    <m:sSubPr>
                      <m:ctrlPr>
                        <w:rPr>
                          <w:rFonts w:ascii="Cambria Math" w:eastAsia="Times New Roman" w:hAnsi="Cambria Math"/>
                          <w:i/>
                          <w:szCs w:val="20"/>
                        </w:rPr>
                      </m:ctrlPr>
                    </m:sSubPr>
                    <m:e>
                      <m:r>
                        <w:rPr>
                          <w:rFonts w:ascii="Cambria Math" w:eastAsia="Times New Roman" w:hAnsi="Cambria Math"/>
                          <w:szCs w:val="20"/>
                        </w:rPr>
                        <m:t>S</m:t>
                      </m:r>
                      <m:ctrlPr>
                        <w:rPr>
                          <w:rFonts w:ascii="Cambria Math" w:eastAsia="Times New Roman" w:hAnsi="Cambria Math"/>
                          <w:szCs w:val="20"/>
                        </w:rPr>
                      </m:ctrlPr>
                    </m:e>
                    <m:sub>
                      <m:r>
                        <w:rPr>
                          <w:rFonts w:ascii="Cambria Math" w:eastAsia="Times New Roman" w:hAnsi="Cambria Math"/>
                          <w:szCs w:val="20"/>
                        </w:rPr>
                        <m:t>i</m:t>
                      </m:r>
                    </m:sub>
                  </m:sSub>
                  <m:ctrlPr>
                    <w:rPr>
                      <w:rFonts w:ascii="Cambria Math" w:eastAsia="Times New Roman" w:hAnsi="Cambria Math"/>
                      <w:i/>
                      <w:szCs w:val="20"/>
                    </w:rPr>
                  </m:ctrlPr>
                </m:sub>
                <m:sup>
                  <m:ctrlPr>
                    <w:rPr>
                      <w:rFonts w:ascii="Cambria Math" w:eastAsia="Times New Roman" w:hAnsi="Cambria Math"/>
                      <w:i/>
                      <w:szCs w:val="20"/>
                    </w:rPr>
                  </m:ctrlPr>
                </m:sup>
                <m:e>
                  <m:sSup>
                    <m:sSupPr>
                      <m:ctrlPr>
                        <w:rPr>
                          <w:rFonts w:ascii="Cambria Math" w:eastAsia="Times New Roman" w:hAnsi="Cambria Math"/>
                          <w:i/>
                          <w:szCs w:val="20"/>
                        </w:rPr>
                      </m:ctrlPr>
                    </m:sSupPr>
                    <m:e>
                      <m:d>
                        <m:dPr>
                          <m:begChr m:val="|"/>
                          <m:endChr m:val="|"/>
                          <m:ctrlPr>
                            <w:rPr>
                              <w:rFonts w:ascii="Cambria Math" w:eastAsia="Times New Roman" w:hAnsi="Cambria Math"/>
                              <w:i/>
                              <w:szCs w:val="20"/>
                            </w:rPr>
                          </m:ctrlPr>
                        </m:dPr>
                        <m:e>
                          <m:d>
                            <m:dPr>
                              <m:begChr m:val="|"/>
                              <m:endChr m:val="|"/>
                              <m:ctrlPr>
                                <w:rPr>
                                  <w:rFonts w:ascii="Cambria Math" w:eastAsia="Times New Roman" w:hAnsi="Cambria Math"/>
                                  <w:i/>
                                  <w:szCs w:val="20"/>
                                </w:rPr>
                              </m:ctrlPr>
                            </m:dPr>
                            <m:e>
                              <m:r>
                                <w:rPr>
                                  <w:rFonts w:ascii="Cambria Math" w:eastAsia="Times New Roman" w:hAnsi="Cambria Math"/>
                                  <w:szCs w:val="20"/>
                                </w:rPr>
                                <m:t>x-</m:t>
                              </m:r>
                              <m:sSub>
                                <m:sSubPr>
                                  <m:ctrlPr>
                                    <w:rPr>
                                      <w:rFonts w:ascii="Cambria Math" w:eastAsia="Times New Roman" w:hAnsi="Cambria Math"/>
                                      <w:i/>
                                      <w:szCs w:val="20"/>
                                    </w:rPr>
                                  </m:ctrlPr>
                                </m:sSubPr>
                                <m:e>
                                  <m:r>
                                    <w:rPr>
                                      <w:rFonts w:ascii="Cambria Math" w:eastAsia="Times New Roman" w:hAnsi="Cambria Math"/>
                                      <w:szCs w:val="20"/>
                                    </w:rPr>
                                    <m:t>μ</m:t>
                                  </m:r>
                                </m:e>
                                <m:sub>
                                  <m:r>
                                    <w:rPr>
                                      <w:rFonts w:ascii="Cambria Math" w:eastAsia="Times New Roman" w:hAnsi="Cambria Math"/>
                                      <w:szCs w:val="20"/>
                                    </w:rPr>
                                    <m:t>i</m:t>
                                  </m:r>
                                </m:sub>
                              </m:sSub>
                            </m:e>
                          </m:d>
                        </m:e>
                      </m:d>
                    </m:e>
                    <m:sup>
                      <m:r>
                        <w:rPr>
                          <w:rFonts w:ascii="Cambria Math" w:eastAsia="Times New Roman" w:hAnsi="Cambria Math"/>
                          <w:szCs w:val="20"/>
                        </w:rPr>
                        <m:t>2</m:t>
                      </m:r>
                    </m:sup>
                  </m:sSup>
                  <m:ctrlPr>
                    <w:rPr>
                      <w:rFonts w:ascii="Cambria Math" w:eastAsia="Times New Roman" w:hAnsi="Cambria Math"/>
                      <w:i/>
                      <w:szCs w:val="20"/>
                    </w:rPr>
                  </m:ctrlPr>
                </m:e>
              </m:nary>
              <m:ctrlPr>
                <w:rPr>
                  <w:rFonts w:ascii="Cambria Math" w:eastAsia="Times New Roman" w:hAnsi="Cambria Math"/>
                  <w:i/>
                  <w:szCs w:val="20"/>
                </w:rPr>
              </m:ctrlPr>
            </m:e>
          </m:nary>
          <m:r>
            <m:rPr>
              <m:sty m:val="p"/>
            </m:rPr>
            <w:rPr>
              <w:rFonts w:ascii="Cambria Math" w:eastAsia="Times New Roman" w:hAnsi="Cambria Math"/>
              <w:szCs w:val="20"/>
            </w:rPr>
            <m:t xml:space="preserve"> (1)</m:t>
          </m:r>
        </m:oMath>
      </m:oMathPara>
    </w:p>
    <w:p w14:paraId="0A78574F" w14:textId="77777777" w:rsidR="007E25BA" w:rsidRPr="007E25BA" w:rsidRDefault="007E25BA" w:rsidP="007E25BA">
      <w:pPr>
        <w:rPr>
          <w:rFonts w:eastAsia="Times New Roman"/>
          <w:szCs w:val="20"/>
        </w:rPr>
      </w:pPr>
      <w:r w:rsidRPr="007E25BA">
        <w:rPr>
          <w:rFonts w:eastAsia="Times New Roman"/>
          <w:szCs w:val="20"/>
        </w:rPr>
        <w:lastRenderedPageBreak/>
        <w:t>Dimana:</w:t>
      </w:r>
    </w:p>
    <w:p w14:paraId="45BA2374" w14:textId="77777777" w:rsidR="007E25BA" w:rsidRPr="007E25BA" w:rsidRDefault="007E25BA" w:rsidP="007E25BA">
      <w:pPr>
        <w:numPr>
          <w:ilvl w:val="0"/>
          <w:numId w:val="20"/>
        </w:numPr>
        <w:spacing w:after="0" w:line="276" w:lineRule="auto"/>
        <w:jc w:val="left"/>
        <w:rPr>
          <w:rFonts w:eastAsia="Times New Roman"/>
          <w:szCs w:val="20"/>
          <w:lang w:val="en-ID"/>
        </w:rPr>
      </w:pPr>
      <m:oMath>
        <m:r>
          <m:rPr>
            <m:sty m:val="p"/>
          </m:rPr>
          <w:rPr>
            <w:rFonts w:ascii="Cambria Math" w:hAnsi="Cambria Math"/>
            <w:szCs w:val="20"/>
          </w:rPr>
          <m:t>J</m:t>
        </m:r>
      </m:oMath>
      <w:r w:rsidRPr="00353612">
        <w:rPr>
          <w:rFonts w:eastAsia="Times New Roman"/>
          <w:szCs w:val="20"/>
          <w:lang w:val="en-ID"/>
        </w:rPr>
        <w:t xml:space="preserve">: </w:t>
      </w:r>
      <w:proofErr w:type="spellStart"/>
      <w:r w:rsidRPr="007E25BA">
        <w:rPr>
          <w:rFonts w:eastAsia="Times New Roman"/>
          <w:szCs w:val="20"/>
          <w:lang w:val="en-ID"/>
        </w:rPr>
        <w:t>Fungsi</w:t>
      </w:r>
      <w:proofErr w:type="spellEnd"/>
      <w:r w:rsidRPr="007E25BA">
        <w:rPr>
          <w:rFonts w:eastAsia="Times New Roman"/>
          <w:szCs w:val="20"/>
          <w:lang w:val="en-ID"/>
        </w:rPr>
        <w:t xml:space="preserve"> </w:t>
      </w:r>
      <w:proofErr w:type="spellStart"/>
      <w:r w:rsidRPr="007E25BA">
        <w:rPr>
          <w:rFonts w:eastAsia="Times New Roman"/>
          <w:szCs w:val="20"/>
          <w:lang w:val="en-ID"/>
        </w:rPr>
        <w:t>objektif</w:t>
      </w:r>
      <w:proofErr w:type="spellEnd"/>
      <w:r w:rsidRPr="007E25BA">
        <w:rPr>
          <w:rFonts w:eastAsia="Times New Roman"/>
          <w:szCs w:val="20"/>
          <w:lang w:val="en-ID"/>
        </w:rPr>
        <w:t xml:space="preserve"> (</w:t>
      </w:r>
      <w:proofErr w:type="spellStart"/>
      <w:r w:rsidRPr="007E25BA">
        <w:rPr>
          <w:rFonts w:eastAsia="Times New Roman"/>
          <w:szCs w:val="20"/>
          <w:lang w:val="en-ID"/>
        </w:rPr>
        <w:t>jumlah</w:t>
      </w:r>
      <w:proofErr w:type="spellEnd"/>
      <w:r w:rsidRPr="007E25BA">
        <w:rPr>
          <w:rFonts w:eastAsia="Times New Roman"/>
          <w:szCs w:val="20"/>
          <w:lang w:val="en-ID"/>
        </w:rPr>
        <w:t xml:space="preserve"> </w:t>
      </w:r>
      <w:proofErr w:type="spellStart"/>
      <w:r w:rsidRPr="007E25BA">
        <w:rPr>
          <w:rFonts w:eastAsia="Times New Roman"/>
          <w:szCs w:val="20"/>
          <w:lang w:val="en-ID"/>
        </w:rPr>
        <w:t>kuadrat</w:t>
      </w:r>
      <w:proofErr w:type="spellEnd"/>
      <w:r w:rsidRPr="007E25BA">
        <w:rPr>
          <w:rFonts w:eastAsia="Times New Roman"/>
          <w:szCs w:val="20"/>
          <w:lang w:val="en-ID"/>
        </w:rPr>
        <w:t xml:space="preserve"> error)</w:t>
      </w:r>
    </w:p>
    <w:p w14:paraId="10EEE3FF" w14:textId="77777777" w:rsidR="007E25BA" w:rsidRPr="007E25BA" w:rsidRDefault="007E25BA" w:rsidP="007E25BA">
      <w:pPr>
        <w:numPr>
          <w:ilvl w:val="0"/>
          <w:numId w:val="20"/>
        </w:numPr>
        <w:spacing w:after="0" w:line="276" w:lineRule="auto"/>
        <w:jc w:val="left"/>
        <w:rPr>
          <w:rFonts w:eastAsia="Times New Roman"/>
          <w:szCs w:val="20"/>
          <w:lang w:val="en-ID"/>
        </w:rPr>
      </w:pPr>
      <m:oMath>
        <m:r>
          <w:rPr>
            <w:rFonts w:ascii="Cambria Math" w:hAnsi="Cambria Math"/>
            <w:szCs w:val="20"/>
          </w:rPr>
          <m:t>k</m:t>
        </m:r>
      </m:oMath>
      <w:r w:rsidRPr="007E25BA">
        <w:rPr>
          <w:rFonts w:eastAsia="Times New Roman"/>
          <w:szCs w:val="20"/>
          <w:lang w:val="en-ID"/>
        </w:rPr>
        <w:t xml:space="preserve">: </w:t>
      </w:r>
      <w:proofErr w:type="spellStart"/>
      <w:r w:rsidRPr="007E25BA">
        <w:rPr>
          <w:szCs w:val="20"/>
        </w:rPr>
        <w:t>Jumlah</w:t>
      </w:r>
      <w:proofErr w:type="spellEnd"/>
      <w:r w:rsidRPr="007E25BA">
        <w:rPr>
          <w:szCs w:val="20"/>
        </w:rPr>
        <w:t xml:space="preserve"> </w:t>
      </w:r>
      <w:proofErr w:type="spellStart"/>
      <w:r w:rsidRPr="007E25BA">
        <w:rPr>
          <w:szCs w:val="20"/>
        </w:rPr>
        <w:t>klaster</w:t>
      </w:r>
      <w:proofErr w:type="spellEnd"/>
    </w:p>
    <w:p w14:paraId="37AD72B9" w14:textId="77777777" w:rsidR="007E25BA" w:rsidRPr="007E25BA" w:rsidRDefault="007E620C" w:rsidP="007E25BA">
      <w:pPr>
        <w:pStyle w:val="NormalWeb"/>
        <w:numPr>
          <w:ilvl w:val="0"/>
          <w:numId w:val="20"/>
        </w:numPr>
        <w:spacing w:before="0" w:beforeAutospacing="0" w:after="0" w:afterAutospacing="0"/>
        <w:rPr>
          <w:sz w:val="20"/>
          <w:szCs w:val="20"/>
        </w:rPr>
      </w:p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oMath>
      <w:r w:rsidR="007E25BA" w:rsidRPr="007E25BA">
        <w:rPr>
          <w:sz w:val="20"/>
          <w:szCs w:val="20"/>
        </w:rPr>
        <w:t xml:space="preserve">: </w:t>
      </w:r>
      <w:proofErr w:type="spellStart"/>
      <w:r w:rsidR="007E25BA" w:rsidRPr="007E25BA">
        <w:rPr>
          <w:sz w:val="20"/>
          <w:szCs w:val="20"/>
        </w:rPr>
        <w:t>Himpunan</w:t>
      </w:r>
      <w:proofErr w:type="spellEnd"/>
      <w:r w:rsidR="007E25BA" w:rsidRPr="007E25BA">
        <w:rPr>
          <w:sz w:val="20"/>
          <w:szCs w:val="20"/>
        </w:rPr>
        <w:t xml:space="preserve"> data pada </w:t>
      </w:r>
      <w:proofErr w:type="spellStart"/>
      <w:r w:rsidR="007E25BA" w:rsidRPr="007E25BA">
        <w:rPr>
          <w:sz w:val="20"/>
          <w:szCs w:val="20"/>
        </w:rPr>
        <w:t>klaster</w:t>
      </w:r>
      <w:proofErr w:type="spellEnd"/>
      <w:r w:rsidR="007E25BA" w:rsidRPr="007E25BA">
        <w:rPr>
          <w:sz w:val="20"/>
          <w:szCs w:val="20"/>
        </w:rPr>
        <w:t xml:space="preserve"> </w:t>
      </w:r>
      <w:proofErr w:type="spellStart"/>
      <w:r w:rsidR="007E25BA" w:rsidRPr="007E25BA">
        <w:rPr>
          <w:sz w:val="20"/>
          <w:szCs w:val="20"/>
        </w:rPr>
        <w:t>ke</w:t>
      </w:r>
      <w:proofErr w:type="spellEnd"/>
      <w:r w:rsidR="007E25BA" w:rsidRPr="007E25BA">
        <w:rPr>
          <w:sz w:val="20"/>
          <w:szCs w:val="20"/>
        </w:rPr>
        <w:t>-</w:t>
      </w:r>
      <m:oMath>
        <m:r>
          <w:rPr>
            <w:rFonts w:ascii="Cambria Math" w:hAnsi="Cambria Math"/>
            <w:sz w:val="20"/>
            <w:szCs w:val="20"/>
          </w:rPr>
          <m:t>ⅈ</m:t>
        </m:r>
      </m:oMath>
    </w:p>
    <w:p w14:paraId="1416E8D2" w14:textId="77777777" w:rsidR="007E25BA" w:rsidRPr="007E25BA" w:rsidRDefault="007E25BA" w:rsidP="007E25BA">
      <w:pPr>
        <w:numPr>
          <w:ilvl w:val="0"/>
          <w:numId w:val="20"/>
        </w:numPr>
        <w:spacing w:after="0" w:line="276" w:lineRule="auto"/>
        <w:jc w:val="left"/>
        <w:rPr>
          <w:szCs w:val="20"/>
        </w:rPr>
      </w:pPr>
      <m:oMath>
        <m:r>
          <m:rPr>
            <m:sty m:val="p"/>
          </m:rPr>
          <w:rPr>
            <w:rFonts w:ascii="Cambria Math" w:hAnsi="Cambria Math"/>
            <w:szCs w:val="20"/>
          </w:rPr>
          <m:t>x</m:t>
        </m:r>
      </m:oMath>
      <w:r w:rsidRPr="007E25BA">
        <w:rPr>
          <w:rFonts w:eastAsia="Times New Roman"/>
          <w:szCs w:val="20"/>
          <w:lang w:val="en-ID"/>
        </w:rPr>
        <w:t xml:space="preserve">: </w:t>
      </w:r>
      <w:proofErr w:type="spellStart"/>
      <w:r w:rsidRPr="007E25BA">
        <w:rPr>
          <w:szCs w:val="20"/>
        </w:rPr>
        <w:t>Titik</w:t>
      </w:r>
      <w:proofErr w:type="spellEnd"/>
      <w:r w:rsidRPr="007E25BA">
        <w:rPr>
          <w:szCs w:val="20"/>
        </w:rPr>
        <w:t xml:space="preserve"> data </w:t>
      </w:r>
      <w:proofErr w:type="spellStart"/>
      <w:r w:rsidRPr="007E25BA">
        <w:rPr>
          <w:szCs w:val="20"/>
        </w:rPr>
        <w:t>dalam</w:t>
      </w:r>
      <w:proofErr w:type="spellEnd"/>
      <w:r w:rsidRPr="007E25BA">
        <w:rPr>
          <w:szCs w:val="20"/>
        </w:rPr>
        <w:t xml:space="preserve"> </w:t>
      </w:r>
      <w:proofErr w:type="spellStart"/>
      <w:r w:rsidRPr="007E25BA">
        <w:rPr>
          <w:szCs w:val="20"/>
        </w:rPr>
        <w:t>klaster</w:t>
      </w:r>
      <w:proofErr w:type="spellEnd"/>
      <w:r w:rsidRPr="007E25BA">
        <w:rPr>
          <w:szCs w:val="20"/>
        </w:rPr>
        <w:t xml:space="preserve"> </w:t>
      </w:r>
      <m:oMath>
        <m:sSub>
          <m:sSubPr>
            <m:ctrlPr>
              <w:rPr>
                <w:rFonts w:ascii="Cambria Math" w:eastAsia="Arial" w:hAnsi="Cambria Math"/>
                <w:i/>
                <w:szCs w:val="20"/>
                <w:lang w:val="id" w:eastAsia="en-ID"/>
              </w:rPr>
            </m:ctrlPr>
          </m:sSubPr>
          <m:e>
            <m:r>
              <w:rPr>
                <w:rFonts w:ascii="Cambria Math" w:hAnsi="Cambria Math"/>
                <w:szCs w:val="20"/>
              </w:rPr>
              <m:t>S</m:t>
            </m:r>
          </m:e>
          <m:sub>
            <m:r>
              <w:rPr>
                <w:rFonts w:ascii="Cambria Math" w:hAnsi="Cambria Math"/>
                <w:szCs w:val="20"/>
              </w:rPr>
              <m:t>i</m:t>
            </m:r>
          </m:sub>
        </m:sSub>
      </m:oMath>
    </w:p>
    <w:p w14:paraId="4DEE69F3" w14:textId="77777777" w:rsidR="007E25BA" w:rsidRPr="007E25BA" w:rsidRDefault="007E620C" w:rsidP="007E25BA">
      <w:pPr>
        <w:numPr>
          <w:ilvl w:val="0"/>
          <w:numId w:val="20"/>
        </w:numPr>
        <w:spacing w:after="0" w:line="276" w:lineRule="auto"/>
        <w:jc w:val="left"/>
        <w:rPr>
          <w:rFonts w:eastAsia="Arial"/>
          <w:szCs w:val="20"/>
        </w:rPr>
      </w:pPr>
      <m:oMath>
        <m:sSub>
          <m:sSubPr>
            <m:ctrlPr>
              <w:rPr>
                <w:rFonts w:ascii="Cambria Math" w:eastAsia="Arial" w:hAnsi="Cambria Math"/>
                <w:i/>
                <w:szCs w:val="20"/>
                <w:lang w:val="id" w:eastAsia="en-ID"/>
              </w:rPr>
            </m:ctrlPr>
          </m:sSubPr>
          <m:e>
            <m:r>
              <w:rPr>
                <w:rFonts w:ascii="Cambria Math" w:hAnsi="Cambria Math"/>
                <w:szCs w:val="20"/>
              </w:rPr>
              <m:t>μ</m:t>
            </m:r>
          </m:e>
          <m:sub>
            <m:r>
              <w:rPr>
                <w:rFonts w:ascii="Cambria Math" w:hAnsi="Cambria Math"/>
                <w:szCs w:val="20"/>
              </w:rPr>
              <m:t>i</m:t>
            </m:r>
          </m:sub>
        </m:sSub>
      </m:oMath>
      <w:r w:rsidR="007E25BA" w:rsidRPr="007E25BA">
        <w:rPr>
          <w:szCs w:val="20"/>
        </w:rPr>
        <w:t xml:space="preserve">: Centroid </w:t>
      </w:r>
      <w:proofErr w:type="spellStart"/>
      <w:r w:rsidR="007E25BA" w:rsidRPr="007E25BA">
        <w:rPr>
          <w:szCs w:val="20"/>
        </w:rPr>
        <w:t>dari</w:t>
      </w:r>
      <w:proofErr w:type="spellEnd"/>
      <w:r w:rsidR="007E25BA" w:rsidRPr="007E25BA">
        <w:rPr>
          <w:szCs w:val="20"/>
        </w:rPr>
        <w:t xml:space="preserve"> </w:t>
      </w:r>
      <w:proofErr w:type="spellStart"/>
      <w:r w:rsidR="007E25BA" w:rsidRPr="007E25BA">
        <w:rPr>
          <w:szCs w:val="20"/>
        </w:rPr>
        <w:t>klaster</w:t>
      </w:r>
      <w:proofErr w:type="spellEnd"/>
      <w:r w:rsidR="007E25BA" w:rsidRPr="007E25BA">
        <w:rPr>
          <w:szCs w:val="20"/>
        </w:rPr>
        <w:t xml:space="preserve"> </w:t>
      </w:r>
      <w:proofErr w:type="spellStart"/>
      <w:r w:rsidR="007E25BA" w:rsidRPr="007E25BA">
        <w:rPr>
          <w:szCs w:val="20"/>
        </w:rPr>
        <w:t>ke</w:t>
      </w:r>
      <w:proofErr w:type="spellEnd"/>
      <w:r w:rsidR="007E25BA" w:rsidRPr="007E25BA">
        <w:rPr>
          <w:szCs w:val="20"/>
        </w:rPr>
        <w:t>-</w:t>
      </w:r>
      <w:r w:rsidR="007E25BA" w:rsidRPr="007E25BA">
        <w:rPr>
          <w:rFonts w:ascii="Cambria Math" w:eastAsia="Times New Roman" w:hAnsi="Cambria Math"/>
          <w:i/>
          <w:szCs w:val="20"/>
          <w:lang w:val="en-ID"/>
        </w:rPr>
        <w:t xml:space="preserve"> </w:t>
      </w:r>
      <m:oMath>
        <m:r>
          <w:rPr>
            <w:rFonts w:ascii="Cambria Math" w:eastAsia="Times New Roman" w:hAnsi="Cambria Math"/>
            <w:szCs w:val="20"/>
            <w:lang w:val="en-ID"/>
          </w:rPr>
          <m:t>ⅈ</m:t>
        </m:r>
      </m:oMath>
    </w:p>
    <w:p w14:paraId="4E6368D1" w14:textId="77777777" w:rsidR="007E25BA" w:rsidRPr="007E25BA" w:rsidRDefault="007E25BA" w:rsidP="007E25BA">
      <w:pPr>
        <w:pStyle w:val="NormalWeb"/>
        <w:rPr>
          <w:sz w:val="20"/>
          <w:szCs w:val="20"/>
        </w:rPr>
      </w:pPr>
      <w:proofErr w:type="spellStart"/>
      <w:r w:rsidRPr="007E25BA">
        <w:rPr>
          <w:sz w:val="20"/>
          <w:szCs w:val="20"/>
        </w:rPr>
        <w:t>Tujuan</w:t>
      </w:r>
      <w:proofErr w:type="spellEnd"/>
      <w:r w:rsidRPr="007E25BA">
        <w:rPr>
          <w:sz w:val="20"/>
          <w:szCs w:val="20"/>
        </w:rPr>
        <w:t xml:space="preserve"> </w:t>
      </w:r>
      <w:proofErr w:type="spellStart"/>
      <w:r w:rsidRPr="007E25BA">
        <w:rPr>
          <w:sz w:val="20"/>
          <w:szCs w:val="20"/>
        </w:rPr>
        <w:t>fungsi</w:t>
      </w:r>
      <w:proofErr w:type="spellEnd"/>
      <w:r w:rsidRPr="007E25BA">
        <w:rPr>
          <w:sz w:val="20"/>
          <w:szCs w:val="20"/>
        </w:rPr>
        <w:t xml:space="preserve"> </w:t>
      </w:r>
      <w:proofErr w:type="spellStart"/>
      <w:r w:rsidRPr="007E25BA">
        <w:rPr>
          <w:sz w:val="20"/>
          <w:szCs w:val="20"/>
        </w:rPr>
        <w:t>tersebut</w:t>
      </w:r>
      <w:proofErr w:type="spellEnd"/>
      <w:r w:rsidRPr="007E25BA">
        <w:rPr>
          <w:sz w:val="20"/>
          <w:szCs w:val="20"/>
        </w:rPr>
        <w:t xml:space="preserve"> </w:t>
      </w:r>
      <w:proofErr w:type="spellStart"/>
      <w:r w:rsidRPr="007E25BA">
        <w:rPr>
          <w:sz w:val="20"/>
          <w:szCs w:val="20"/>
        </w:rPr>
        <w:t>adalah</w:t>
      </w:r>
      <w:proofErr w:type="spellEnd"/>
      <w:r w:rsidRPr="007E25BA">
        <w:rPr>
          <w:sz w:val="20"/>
          <w:szCs w:val="20"/>
        </w:rPr>
        <w:t xml:space="preserve"> </w:t>
      </w:r>
      <w:proofErr w:type="spellStart"/>
      <w:r w:rsidRPr="007E25BA">
        <w:rPr>
          <w:sz w:val="20"/>
          <w:szCs w:val="20"/>
        </w:rPr>
        <w:t>meminimalkan</w:t>
      </w:r>
      <w:proofErr w:type="spellEnd"/>
      <w:r w:rsidRPr="007E25BA">
        <w:rPr>
          <w:sz w:val="20"/>
          <w:szCs w:val="20"/>
        </w:rPr>
        <w:t xml:space="preserve"> </w:t>
      </w:r>
      <w:proofErr w:type="spellStart"/>
      <w:r w:rsidRPr="007E25BA">
        <w:rPr>
          <w:sz w:val="20"/>
          <w:szCs w:val="20"/>
        </w:rPr>
        <w:t>jarak</w:t>
      </w:r>
      <w:proofErr w:type="spellEnd"/>
      <w:r w:rsidRPr="007E25BA">
        <w:rPr>
          <w:sz w:val="20"/>
          <w:szCs w:val="20"/>
        </w:rPr>
        <w:t xml:space="preserve"> </w:t>
      </w:r>
      <w:proofErr w:type="spellStart"/>
      <w:r w:rsidRPr="007E25BA">
        <w:rPr>
          <w:sz w:val="20"/>
          <w:szCs w:val="20"/>
        </w:rPr>
        <w:t>antar</w:t>
      </w:r>
      <w:proofErr w:type="spellEnd"/>
      <w:r w:rsidRPr="007E25BA">
        <w:rPr>
          <w:sz w:val="20"/>
          <w:szCs w:val="20"/>
        </w:rPr>
        <w:t xml:space="preserve"> </w:t>
      </w:r>
      <w:proofErr w:type="spellStart"/>
      <w:r w:rsidRPr="007E25BA">
        <w:rPr>
          <w:sz w:val="20"/>
          <w:szCs w:val="20"/>
        </w:rPr>
        <w:t>titik</w:t>
      </w:r>
      <w:proofErr w:type="spellEnd"/>
      <w:r w:rsidRPr="007E25BA">
        <w:rPr>
          <w:sz w:val="20"/>
          <w:szCs w:val="20"/>
        </w:rPr>
        <w:t xml:space="preserve"> data </w:t>
      </w:r>
      <w:proofErr w:type="spellStart"/>
      <w:r w:rsidRPr="007E25BA">
        <w:rPr>
          <w:sz w:val="20"/>
          <w:szCs w:val="20"/>
        </w:rPr>
        <w:t>dengan</w:t>
      </w:r>
      <w:proofErr w:type="spellEnd"/>
      <w:r w:rsidRPr="007E25BA">
        <w:rPr>
          <w:sz w:val="20"/>
          <w:szCs w:val="20"/>
        </w:rPr>
        <w:t xml:space="preserve"> </w:t>
      </w:r>
      <w:proofErr w:type="spellStart"/>
      <w:r w:rsidRPr="007E25BA">
        <w:rPr>
          <w:sz w:val="20"/>
          <w:szCs w:val="20"/>
        </w:rPr>
        <w:t>centroidnya</w:t>
      </w:r>
      <w:proofErr w:type="spellEnd"/>
      <w:r w:rsidRPr="007E25BA">
        <w:rPr>
          <w:sz w:val="20"/>
          <w:szCs w:val="20"/>
        </w:rPr>
        <w:t xml:space="preserve"> </w:t>
      </w:r>
      <w:proofErr w:type="spellStart"/>
      <w:r w:rsidRPr="007E25BA">
        <w:rPr>
          <w:sz w:val="20"/>
          <w:szCs w:val="20"/>
        </w:rPr>
        <w:t>sehingga</w:t>
      </w:r>
      <w:proofErr w:type="spellEnd"/>
      <w:r w:rsidRPr="007E25BA">
        <w:rPr>
          <w:sz w:val="20"/>
          <w:szCs w:val="20"/>
        </w:rPr>
        <w:t xml:space="preserve"> </w:t>
      </w:r>
      <w:r w:rsidRPr="007E25BA">
        <w:rPr>
          <w:rStyle w:val="Emphasis"/>
          <w:sz w:val="20"/>
          <w:szCs w:val="20"/>
        </w:rPr>
        <w:t>compactness</w:t>
      </w:r>
      <w:r w:rsidRPr="007E25BA">
        <w:rPr>
          <w:sz w:val="20"/>
          <w:szCs w:val="20"/>
        </w:rPr>
        <w:t xml:space="preserve"> </w:t>
      </w:r>
      <w:proofErr w:type="spellStart"/>
      <w:r w:rsidRPr="007E25BA">
        <w:rPr>
          <w:sz w:val="20"/>
          <w:szCs w:val="20"/>
        </w:rPr>
        <w:t>klaster</w:t>
      </w:r>
      <w:proofErr w:type="spellEnd"/>
      <w:r w:rsidRPr="007E25BA">
        <w:rPr>
          <w:sz w:val="20"/>
          <w:szCs w:val="20"/>
        </w:rPr>
        <w:t xml:space="preserve"> </w:t>
      </w:r>
      <w:proofErr w:type="spellStart"/>
      <w:r w:rsidRPr="007E25BA">
        <w:rPr>
          <w:sz w:val="20"/>
          <w:szCs w:val="20"/>
        </w:rPr>
        <w:t>menjadi</w:t>
      </w:r>
      <w:proofErr w:type="spellEnd"/>
      <w:r w:rsidRPr="007E25BA">
        <w:rPr>
          <w:sz w:val="20"/>
          <w:szCs w:val="20"/>
        </w:rPr>
        <w:t xml:space="preserve"> </w:t>
      </w:r>
      <w:proofErr w:type="spellStart"/>
      <w:r w:rsidRPr="007E25BA">
        <w:rPr>
          <w:sz w:val="20"/>
          <w:szCs w:val="20"/>
        </w:rPr>
        <w:t>maksimum</w:t>
      </w:r>
      <w:proofErr w:type="spellEnd"/>
      <w:r w:rsidRPr="007E25BA">
        <w:rPr>
          <w:sz w:val="20"/>
          <w:szCs w:val="20"/>
        </w:rPr>
        <w:t>.</w:t>
      </w:r>
    </w:p>
    <w:p w14:paraId="10C593DE" w14:textId="27C27DF2" w:rsidR="007E25BA" w:rsidRPr="00FF5943" w:rsidRDefault="00FF5943" w:rsidP="00FF5943">
      <w:pPr>
        <w:pStyle w:val="NormalWeb"/>
        <w:jc w:val="both"/>
        <w:rPr>
          <w:sz w:val="20"/>
          <w:szCs w:val="20"/>
        </w:rPr>
      </w:pPr>
      <w:r w:rsidRPr="00FF5943">
        <w:rPr>
          <w:sz w:val="20"/>
          <w:szCs w:val="20"/>
          <w:lang w:val="en-US"/>
        </w:rPr>
        <w:t xml:space="preserve">Proses </w:t>
      </w:r>
      <w:proofErr w:type="spellStart"/>
      <w:r w:rsidRPr="00FF5943">
        <w:rPr>
          <w:sz w:val="20"/>
          <w:szCs w:val="20"/>
          <w:lang w:val="en-US"/>
        </w:rPr>
        <w:t>dasar</w:t>
      </w:r>
      <w:proofErr w:type="spellEnd"/>
      <w:r w:rsidRPr="00FF5943">
        <w:rPr>
          <w:sz w:val="20"/>
          <w:szCs w:val="20"/>
          <w:lang w:val="en-US"/>
        </w:rPr>
        <w:t xml:space="preserve"> </w:t>
      </w:r>
      <w:r w:rsidRPr="00FF5943">
        <w:rPr>
          <w:i/>
          <w:iCs/>
          <w:sz w:val="20"/>
          <w:szCs w:val="20"/>
          <w:lang w:val="en-US"/>
        </w:rPr>
        <w:t>K-Means</w:t>
      </w:r>
      <w:r w:rsidRPr="00FF5943">
        <w:rPr>
          <w:sz w:val="20"/>
          <w:szCs w:val="20"/>
          <w:lang w:val="en-US"/>
        </w:rPr>
        <w:t xml:space="preserve"> </w:t>
      </w:r>
      <w:proofErr w:type="spellStart"/>
      <w:r w:rsidRPr="00FF5943">
        <w:rPr>
          <w:sz w:val="20"/>
          <w:szCs w:val="20"/>
          <w:lang w:val="en-US"/>
        </w:rPr>
        <w:t>meliputi</w:t>
      </w:r>
      <w:proofErr w:type="spellEnd"/>
      <w:r w:rsidRPr="00FF5943">
        <w:rPr>
          <w:sz w:val="20"/>
          <w:szCs w:val="20"/>
          <w:lang w:val="en-US"/>
        </w:rPr>
        <w:t xml:space="preserve">: (1) </w:t>
      </w:r>
      <w:proofErr w:type="spellStart"/>
      <w:r w:rsidRPr="00FF5943">
        <w:rPr>
          <w:sz w:val="20"/>
          <w:szCs w:val="20"/>
          <w:lang w:val="en-US"/>
        </w:rPr>
        <w:t>inisialisasi</w:t>
      </w:r>
      <w:proofErr w:type="spellEnd"/>
      <w:r w:rsidRPr="00FF5943">
        <w:rPr>
          <w:sz w:val="20"/>
          <w:szCs w:val="20"/>
          <w:lang w:val="en-US"/>
        </w:rPr>
        <w:t xml:space="preserve"> centroid </w:t>
      </w:r>
      <w:proofErr w:type="spellStart"/>
      <w:r w:rsidRPr="00FF5943">
        <w:rPr>
          <w:sz w:val="20"/>
          <w:szCs w:val="20"/>
          <w:lang w:val="en-US"/>
        </w:rPr>
        <w:t>secara</w:t>
      </w:r>
      <w:proofErr w:type="spellEnd"/>
      <w:r w:rsidRPr="00FF5943">
        <w:rPr>
          <w:sz w:val="20"/>
          <w:szCs w:val="20"/>
          <w:lang w:val="en-US"/>
        </w:rPr>
        <w:t xml:space="preserve"> </w:t>
      </w:r>
      <w:proofErr w:type="spellStart"/>
      <w:r w:rsidRPr="00FF5943">
        <w:rPr>
          <w:sz w:val="20"/>
          <w:szCs w:val="20"/>
          <w:lang w:val="en-US"/>
        </w:rPr>
        <w:t>acak</w:t>
      </w:r>
      <w:proofErr w:type="spellEnd"/>
      <w:r w:rsidRPr="00FF5943">
        <w:rPr>
          <w:sz w:val="20"/>
          <w:szCs w:val="20"/>
          <w:lang w:val="en-US"/>
        </w:rPr>
        <w:t xml:space="preserve">; (2) </w:t>
      </w:r>
      <w:proofErr w:type="spellStart"/>
      <w:r w:rsidRPr="00FF5943">
        <w:rPr>
          <w:sz w:val="20"/>
          <w:szCs w:val="20"/>
          <w:lang w:val="en-US"/>
        </w:rPr>
        <w:t>mengalokasikan</w:t>
      </w:r>
      <w:proofErr w:type="spellEnd"/>
      <w:r w:rsidRPr="00FF5943">
        <w:rPr>
          <w:sz w:val="20"/>
          <w:szCs w:val="20"/>
          <w:lang w:val="en-US"/>
        </w:rPr>
        <w:t xml:space="preserve"> </w:t>
      </w:r>
      <w:proofErr w:type="spellStart"/>
      <w:r w:rsidRPr="00FF5943">
        <w:rPr>
          <w:sz w:val="20"/>
          <w:szCs w:val="20"/>
          <w:lang w:val="en-US"/>
        </w:rPr>
        <w:t>setiap</w:t>
      </w:r>
      <w:proofErr w:type="spellEnd"/>
      <w:r w:rsidRPr="00FF5943">
        <w:rPr>
          <w:sz w:val="20"/>
          <w:szCs w:val="20"/>
          <w:lang w:val="en-US"/>
        </w:rPr>
        <w:t xml:space="preserve"> </w:t>
      </w:r>
      <w:proofErr w:type="spellStart"/>
      <w:r w:rsidRPr="00FF5943">
        <w:rPr>
          <w:sz w:val="20"/>
          <w:szCs w:val="20"/>
          <w:lang w:val="en-US"/>
        </w:rPr>
        <w:t>titik</w:t>
      </w:r>
      <w:proofErr w:type="spellEnd"/>
      <w:r w:rsidRPr="00FF5943">
        <w:rPr>
          <w:sz w:val="20"/>
          <w:szCs w:val="20"/>
          <w:lang w:val="en-US"/>
        </w:rPr>
        <w:t xml:space="preserve"> data </w:t>
      </w:r>
      <w:proofErr w:type="spellStart"/>
      <w:r w:rsidRPr="00FF5943">
        <w:rPr>
          <w:sz w:val="20"/>
          <w:szCs w:val="20"/>
          <w:lang w:val="en-US"/>
        </w:rPr>
        <w:t>ke</w:t>
      </w:r>
      <w:proofErr w:type="spellEnd"/>
      <w:r w:rsidRPr="00FF5943">
        <w:rPr>
          <w:sz w:val="20"/>
          <w:szCs w:val="20"/>
          <w:lang w:val="en-US"/>
        </w:rPr>
        <w:t xml:space="preserve"> </w:t>
      </w:r>
      <w:proofErr w:type="spellStart"/>
      <w:r w:rsidRPr="00FF5943">
        <w:rPr>
          <w:sz w:val="20"/>
          <w:szCs w:val="20"/>
          <w:lang w:val="en-US"/>
        </w:rPr>
        <w:t>klaster</w:t>
      </w:r>
      <w:proofErr w:type="spellEnd"/>
      <w:r w:rsidRPr="00FF5943">
        <w:rPr>
          <w:sz w:val="20"/>
          <w:szCs w:val="20"/>
          <w:lang w:val="en-US"/>
        </w:rPr>
        <w:t xml:space="preserve"> </w:t>
      </w:r>
      <w:proofErr w:type="spellStart"/>
      <w:r w:rsidRPr="00FF5943">
        <w:rPr>
          <w:sz w:val="20"/>
          <w:szCs w:val="20"/>
          <w:lang w:val="en-US"/>
        </w:rPr>
        <w:t>terdekat</w:t>
      </w:r>
      <w:proofErr w:type="spellEnd"/>
      <w:r w:rsidRPr="00FF5943">
        <w:rPr>
          <w:sz w:val="20"/>
          <w:szCs w:val="20"/>
          <w:lang w:val="en-US"/>
        </w:rPr>
        <w:t xml:space="preserve"> </w:t>
      </w:r>
      <w:proofErr w:type="spellStart"/>
      <w:r w:rsidRPr="00FF5943">
        <w:rPr>
          <w:sz w:val="20"/>
          <w:szCs w:val="20"/>
          <w:lang w:val="en-US"/>
        </w:rPr>
        <w:t>berdasarkan</w:t>
      </w:r>
      <w:proofErr w:type="spellEnd"/>
      <w:r w:rsidRPr="00FF5943">
        <w:rPr>
          <w:sz w:val="20"/>
          <w:szCs w:val="20"/>
          <w:lang w:val="en-US"/>
        </w:rPr>
        <w:t xml:space="preserve"> </w:t>
      </w:r>
      <w:proofErr w:type="spellStart"/>
      <w:r w:rsidRPr="00FF5943">
        <w:rPr>
          <w:sz w:val="20"/>
          <w:szCs w:val="20"/>
          <w:lang w:val="en-US"/>
        </w:rPr>
        <w:t>metrik</w:t>
      </w:r>
      <w:proofErr w:type="spellEnd"/>
      <w:r w:rsidRPr="00FF5943">
        <w:rPr>
          <w:sz w:val="20"/>
          <w:szCs w:val="20"/>
          <w:lang w:val="en-US"/>
        </w:rPr>
        <w:t xml:space="preserve"> </w:t>
      </w:r>
      <w:proofErr w:type="spellStart"/>
      <w:r w:rsidRPr="00FF5943">
        <w:rPr>
          <w:sz w:val="20"/>
          <w:szCs w:val="20"/>
          <w:lang w:val="en-US"/>
        </w:rPr>
        <w:t>jarak</w:t>
      </w:r>
      <w:proofErr w:type="spellEnd"/>
      <w:r w:rsidRPr="00FF5943">
        <w:rPr>
          <w:sz w:val="20"/>
          <w:szCs w:val="20"/>
          <w:lang w:val="en-US"/>
        </w:rPr>
        <w:t xml:space="preserve">, </w:t>
      </w:r>
      <w:proofErr w:type="spellStart"/>
      <w:r w:rsidRPr="00FF5943">
        <w:rPr>
          <w:sz w:val="20"/>
          <w:szCs w:val="20"/>
          <w:lang w:val="en-US"/>
        </w:rPr>
        <w:t>seperti</w:t>
      </w:r>
      <w:proofErr w:type="spellEnd"/>
      <w:r w:rsidRPr="00FF5943">
        <w:rPr>
          <w:sz w:val="20"/>
          <w:szCs w:val="20"/>
          <w:lang w:val="en-US"/>
        </w:rPr>
        <w:t xml:space="preserve"> </w:t>
      </w:r>
      <w:proofErr w:type="spellStart"/>
      <w:r w:rsidRPr="00FF5943">
        <w:rPr>
          <w:sz w:val="20"/>
          <w:szCs w:val="20"/>
          <w:lang w:val="en-US"/>
        </w:rPr>
        <w:t>jarak</w:t>
      </w:r>
      <w:proofErr w:type="spellEnd"/>
      <w:r w:rsidRPr="00FF5943">
        <w:rPr>
          <w:sz w:val="20"/>
          <w:szCs w:val="20"/>
          <w:lang w:val="en-US"/>
        </w:rPr>
        <w:t xml:space="preserve"> Euclidean yang </w:t>
      </w:r>
      <w:proofErr w:type="spellStart"/>
      <w:r w:rsidRPr="00FF5943">
        <w:rPr>
          <w:sz w:val="20"/>
          <w:szCs w:val="20"/>
          <w:lang w:val="en-US"/>
        </w:rPr>
        <w:t>dirumuskan</w:t>
      </w:r>
      <w:proofErr w:type="spellEnd"/>
      <w:r w:rsidRPr="00FF5943">
        <w:rPr>
          <w:sz w:val="20"/>
          <w:szCs w:val="20"/>
          <w:lang w:val="en-US"/>
        </w:rPr>
        <w:t xml:space="preserve"> pada </w:t>
      </w:r>
      <w:proofErr w:type="spellStart"/>
      <w:r w:rsidRPr="00FF5943">
        <w:rPr>
          <w:sz w:val="20"/>
          <w:szCs w:val="20"/>
          <w:lang w:val="en-US"/>
        </w:rPr>
        <w:t>Persamaan</w:t>
      </w:r>
      <w:proofErr w:type="spellEnd"/>
      <w:r w:rsidRPr="00FF5943">
        <w:rPr>
          <w:sz w:val="20"/>
          <w:szCs w:val="20"/>
          <w:lang w:val="en-US"/>
        </w:rPr>
        <w:t xml:space="preserve"> (2) </w:t>
      </w:r>
      <w:proofErr w:type="spellStart"/>
      <w:r w:rsidRPr="00FF5943">
        <w:rPr>
          <w:sz w:val="20"/>
          <w:szCs w:val="20"/>
          <w:lang w:val="en-US"/>
        </w:rPr>
        <w:t>sebagai</w:t>
      </w:r>
      <w:proofErr w:type="spellEnd"/>
      <w:r w:rsidRPr="00FF5943">
        <w:rPr>
          <w:sz w:val="20"/>
          <w:szCs w:val="20"/>
          <w:lang w:val="en-US"/>
        </w:rPr>
        <w:t xml:space="preserve"> </w:t>
      </w:r>
      <w:proofErr w:type="spellStart"/>
      <w:proofErr w:type="gramStart"/>
      <w:r w:rsidRPr="00FF5943">
        <w:rPr>
          <w:sz w:val="20"/>
          <w:szCs w:val="20"/>
          <w:lang w:val="en-US"/>
        </w:rPr>
        <w:t>berikut</w:t>
      </w:r>
      <w:proofErr w:type="spellEnd"/>
      <w:r w:rsidRPr="00FF5943">
        <w:rPr>
          <w:sz w:val="20"/>
          <w:szCs w:val="20"/>
          <w:lang w:val="en-US"/>
        </w:rPr>
        <w:t xml:space="preserve"> :</w:t>
      </w:r>
      <w:proofErr w:type="gramEnd"/>
    </w:p>
    <w:p w14:paraId="06C67861" w14:textId="30DC729A" w:rsidR="007E25BA" w:rsidRPr="007E25BA" w:rsidRDefault="007E25BA" w:rsidP="007E25BA">
      <w:pPr>
        <w:jc w:val="center"/>
        <w:rPr>
          <w:rFonts w:eastAsia="Times New Roman"/>
          <w:szCs w:val="20"/>
        </w:rPr>
      </w:pPr>
      <m:oMathPara>
        <m:oMath>
          <m:r>
            <w:rPr>
              <w:rFonts w:ascii="Cambria Math" w:eastAsia="Times New Roman" w:hAnsi="Cambria Math"/>
              <w:szCs w:val="20"/>
            </w:rPr>
            <m:t>d</m:t>
          </m:r>
          <m:d>
            <m:dPr>
              <m:ctrlPr>
                <w:rPr>
                  <w:rFonts w:ascii="Cambria Math" w:eastAsia="Times New Roman" w:hAnsi="Cambria Math"/>
                  <w:szCs w:val="20"/>
                </w:rPr>
              </m:ctrlPr>
            </m:dPr>
            <m:e>
              <m:r>
                <w:rPr>
                  <w:rFonts w:ascii="Cambria Math" w:eastAsia="Times New Roman" w:hAnsi="Cambria Math"/>
                  <w:szCs w:val="20"/>
                </w:rPr>
                <m:t>x</m:t>
              </m:r>
              <m:r>
                <m:rPr>
                  <m:sty m:val="p"/>
                </m:rPr>
                <w:rPr>
                  <w:rFonts w:ascii="Cambria Math" w:eastAsia="Times New Roman" w:hAnsi="Cambria Math"/>
                  <w:szCs w:val="20"/>
                </w:rPr>
                <m:t>,</m:t>
              </m:r>
              <m:r>
                <w:rPr>
                  <w:rFonts w:ascii="Cambria Math" w:eastAsia="Times New Roman" w:hAnsi="Cambria Math"/>
                  <w:szCs w:val="20"/>
                </w:rPr>
                <m:t>y</m:t>
              </m:r>
            </m:e>
          </m:d>
          <m:r>
            <m:rPr>
              <m:sty m:val="p"/>
            </m:rPr>
            <w:rPr>
              <w:rFonts w:ascii="Cambria Math" w:eastAsia="Times New Roman" w:hAnsi="Cambria Math"/>
              <w:szCs w:val="20"/>
            </w:rPr>
            <m:t>=</m:t>
          </m:r>
          <m:rad>
            <m:radPr>
              <m:degHide m:val="1"/>
              <m:ctrlPr>
                <w:rPr>
                  <w:rFonts w:ascii="Cambria Math" w:eastAsia="Times New Roman" w:hAnsi="Cambria Math"/>
                  <w:szCs w:val="20"/>
                </w:rPr>
              </m:ctrlPr>
            </m:radPr>
            <m:deg>
              <m:ctrlPr>
                <w:rPr>
                  <w:rFonts w:ascii="Cambria Math" w:eastAsia="Times New Roman" w:hAnsi="Cambria Math"/>
                  <w:i/>
                  <w:szCs w:val="20"/>
                </w:rPr>
              </m:ctrlPr>
            </m:deg>
            <m:e>
              <m:nary>
                <m:naryPr>
                  <m:chr m:val="∑"/>
                  <m:ctrlPr>
                    <w:rPr>
                      <w:rFonts w:ascii="Cambria Math" w:eastAsia="Times New Roman" w:hAnsi="Cambria Math"/>
                      <w:szCs w:val="20"/>
                    </w:rPr>
                  </m:ctrlPr>
                </m:naryPr>
                <m:sub>
                  <m:r>
                    <w:rPr>
                      <w:rFonts w:ascii="Cambria Math" w:eastAsia="Times New Roman" w:hAnsi="Cambria Math"/>
                      <w:szCs w:val="20"/>
                    </w:rPr>
                    <m:t>i</m:t>
                  </m:r>
                  <m:r>
                    <m:rPr>
                      <m:sty m:val="p"/>
                    </m:rPr>
                    <w:rPr>
                      <w:rFonts w:ascii="Cambria Math" w:eastAsia="Times New Roman" w:hAnsi="Cambria Math"/>
                      <w:szCs w:val="20"/>
                    </w:rPr>
                    <m:t>=1</m:t>
                  </m:r>
                </m:sub>
                <m:sup>
                  <m:r>
                    <w:rPr>
                      <w:rFonts w:ascii="Cambria Math" w:eastAsia="Times New Roman" w:hAnsi="Cambria Math"/>
                      <w:szCs w:val="20"/>
                    </w:rPr>
                    <m:t>n</m:t>
                  </m:r>
                </m:sup>
                <m:e>
                  <m:sSup>
                    <m:sSupPr>
                      <m:ctrlPr>
                        <w:rPr>
                          <w:rFonts w:ascii="Cambria Math" w:eastAsia="Times New Roman" w:hAnsi="Cambria Math"/>
                          <w:szCs w:val="20"/>
                        </w:rPr>
                      </m:ctrlPr>
                    </m:sSupPr>
                    <m:e>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x</m:t>
                              </m:r>
                            </m:e>
                            <m:sub>
                              <m:r>
                                <w:rPr>
                                  <w:rFonts w:ascii="Cambria Math" w:eastAsia="Times New Roman" w:hAnsi="Cambria Math"/>
                                  <w:szCs w:val="20"/>
                                </w:rPr>
                                <m:t>i</m:t>
                              </m:r>
                            </m:sub>
                          </m:sSub>
                          <m:r>
                            <m:rPr>
                              <m:sty m:val="p"/>
                            </m:rPr>
                            <w:rPr>
                              <w:rFonts w:ascii="Cambria Math" w:eastAsia="Times New Roman" w:hAnsi="Cambria Math"/>
                              <w:szCs w:val="20"/>
                            </w:rPr>
                            <m:t>-</m:t>
                          </m:r>
                          <m:sSub>
                            <m:sSubPr>
                              <m:ctrlPr>
                                <w:rPr>
                                  <w:rFonts w:ascii="Cambria Math" w:eastAsia="Times New Roman" w:hAnsi="Cambria Math"/>
                                  <w:szCs w:val="20"/>
                                </w:rPr>
                              </m:ctrlPr>
                            </m:sSubPr>
                            <m:e>
                              <m:r>
                                <w:rPr>
                                  <w:rFonts w:ascii="Cambria Math" w:eastAsia="Times New Roman" w:hAnsi="Cambria Math"/>
                                  <w:szCs w:val="20"/>
                                </w:rPr>
                                <m:t>y</m:t>
                              </m:r>
                            </m:e>
                            <m:sub>
                              <m:r>
                                <w:rPr>
                                  <w:rFonts w:ascii="Cambria Math" w:eastAsia="Times New Roman" w:hAnsi="Cambria Math"/>
                                  <w:szCs w:val="20"/>
                                </w:rPr>
                                <m:t>i</m:t>
                              </m:r>
                            </m:sub>
                          </m:sSub>
                        </m:e>
                      </m:d>
                    </m:e>
                    <m:sup>
                      <m:r>
                        <m:rPr>
                          <m:sty m:val="p"/>
                        </m:rPr>
                        <w:rPr>
                          <w:rFonts w:ascii="Cambria Math" w:eastAsia="Times New Roman" w:hAnsi="Cambria Math"/>
                          <w:szCs w:val="20"/>
                        </w:rPr>
                        <m:t>2</m:t>
                      </m:r>
                    </m:sup>
                  </m:sSup>
                </m:e>
              </m:nary>
            </m:e>
          </m:rad>
          <m:r>
            <m:rPr>
              <m:sty m:val="p"/>
            </m:rPr>
            <w:rPr>
              <w:rFonts w:ascii="Cambria Math" w:eastAsia="Times New Roman" w:hAnsi="Cambria Math"/>
              <w:szCs w:val="20"/>
            </w:rPr>
            <m:t> </m:t>
          </m:r>
          <m:r>
            <m:rPr>
              <m:sty m:val="p"/>
            </m:rPr>
            <w:rPr>
              <w:rFonts w:ascii="Cambria Math" w:eastAsia="Times New Roman" w:hAnsi="Cambria Math"/>
              <w:szCs w:val="20"/>
            </w:rPr>
            <m:t>(2)</m:t>
          </m:r>
        </m:oMath>
      </m:oMathPara>
    </w:p>
    <w:p w14:paraId="0704D4B8" w14:textId="77777777" w:rsidR="007E25BA" w:rsidRPr="004608C9" w:rsidRDefault="007E25BA" w:rsidP="007E25BA">
      <w:pPr>
        <w:spacing w:after="0" w:line="276" w:lineRule="auto"/>
        <w:rPr>
          <w:rFonts w:eastAsia="Times New Roman"/>
          <w:szCs w:val="20"/>
          <w:lang w:val="en-ID"/>
        </w:rPr>
      </w:pPr>
      <w:r w:rsidRPr="004608C9">
        <w:rPr>
          <w:rFonts w:eastAsia="Times New Roman"/>
          <w:szCs w:val="20"/>
          <w:lang w:val="en-ID"/>
        </w:rPr>
        <w:t>Dimana:</w:t>
      </w:r>
    </w:p>
    <w:p w14:paraId="5F614227" w14:textId="77777777" w:rsidR="007E25BA" w:rsidRPr="004608C9" w:rsidRDefault="007E25BA" w:rsidP="007E25BA">
      <w:pPr>
        <w:numPr>
          <w:ilvl w:val="0"/>
          <w:numId w:val="21"/>
        </w:numPr>
        <w:spacing w:after="0" w:line="276" w:lineRule="auto"/>
        <w:rPr>
          <w:rFonts w:eastAsia="Times New Roman"/>
          <w:szCs w:val="20"/>
          <w:lang w:val="en-ID"/>
        </w:rPr>
      </w:pPr>
      <m:oMath>
        <m:r>
          <w:rPr>
            <w:rFonts w:ascii="Cambria Math" w:eastAsia="Times New Roman" w:hAnsi="Cambria Math"/>
            <w:szCs w:val="20"/>
            <w:lang w:val="en-ID"/>
          </w:rPr>
          <m:t>d</m:t>
        </m:r>
        <m:d>
          <m:dPr>
            <m:ctrlPr>
              <w:rPr>
                <w:rFonts w:ascii="Cambria Math" w:eastAsia="Times New Roman" w:hAnsi="Cambria Math"/>
                <w:szCs w:val="20"/>
                <w:lang w:val="en-ID"/>
              </w:rPr>
            </m:ctrlPr>
          </m:dPr>
          <m:e>
            <m:r>
              <w:rPr>
                <w:rFonts w:ascii="Cambria Math" w:eastAsia="Times New Roman" w:hAnsi="Cambria Math"/>
                <w:szCs w:val="20"/>
                <w:lang w:val="en-ID"/>
              </w:rPr>
              <m:t>x</m:t>
            </m:r>
            <m:r>
              <m:rPr>
                <m:sty m:val="p"/>
              </m:rPr>
              <w:rPr>
                <w:rFonts w:ascii="Cambria Math" w:eastAsia="Times New Roman" w:hAnsi="Cambria Math"/>
                <w:szCs w:val="20"/>
                <w:lang w:val="en-ID"/>
              </w:rPr>
              <m:t>,</m:t>
            </m:r>
            <m:r>
              <w:rPr>
                <w:rFonts w:ascii="Cambria Math" w:eastAsia="Times New Roman" w:hAnsi="Cambria Math"/>
                <w:szCs w:val="20"/>
                <w:lang w:val="en-ID"/>
              </w:rPr>
              <m:t>y</m:t>
            </m:r>
          </m:e>
        </m:d>
      </m:oMath>
      <w:r w:rsidRPr="004608C9">
        <w:rPr>
          <w:rFonts w:eastAsia="Times New Roman"/>
          <w:szCs w:val="20"/>
          <w:lang w:val="en-ID"/>
        </w:rPr>
        <w:t xml:space="preserve">: Jarak Euclidean antara vektor </w:t>
      </w:r>
      <m:oMath>
        <m:r>
          <w:rPr>
            <w:rFonts w:ascii="Cambria Math" w:eastAsia="Times New Roman" w:hAnsi="Cambria Math"/>
            <w:szCs w:val="20"/>
            <w:lang w:val="en-ID"/>
          </w:rPr>
          <m:t xml:space="preserve">x </m:t>
        </m:r>
      </m:oMath>
      <w:r w:rsidRPr="004608C9">
        <w:rPr>
          <w:rFonts w:eastAsia="Times New Roman"/>
          <w:szCs w:val="20"/>
          <w:lang w:val="en-ID"/>
        </w:rPr>
        <w:t xml:space="preserve">dan </w:t>
      </w:r>
      <m:oMath>
        <m:r>
          <w:rPr>
            <w:rFonts w:ascii="Cambria Math" w:eastAsia="Times New Roman" w:hAnsi="Cambria Math"/>
            <w:szCs w:val="20"/>
            <w:lang w:val="en-ID"/>
          </w:rPr>
          <m:t>y</m:t>
        </m:r>
      </m:oMath>
    </w:p>
    <w:p w14:paraId="3133AB8F" w14:textId="77777777" w:rsidR="007E25BA" w:rsidRPr="004608C9" w:rsidRDefault="007E620C" w:rsidP="007E25BA">
      <w:pPr>
        <w:numPr>
          <w:ilvl w:val="0"/>
          <w:numId w:val="21"/>
        </w:numPr>
        <w:spacing w:after="0" w:line="276" w:lineRule="auto"/>
        <w:rPr>
          <w:rFonts w:eastAsia="Times New Roman"/>
          <w:szCs w:val="20"/>
          <w:lang w:val="en-ID"/>
        </w:rPr>
      </w:pPr>
      <m:oMath>
        <m:sSub>
          <m:sSubPr>
            <m:ctrlPr>
              <w:rPr>
                <w:rFonts w:ascii="Cambria Math" w:eastAsia="Times New Roman" w:hAnsi="Cambria Math"/>
                <w:szCs w:val="20"/>
                <w:lang w:val="en-ID"/>
              </w:rPr>
            </m:ctrlPr>
          </m:sSubPr>
          <m:e>
            <m:r>
              <w:rPr>
                <w:rFonts w:ascii="Cambria Math" w:eastAsia="Times New Roman" w:hAnsi="Cambria Math"/>
                <w:szCs w:val="20"/>
                <w:lang w:val="en-ID"/>
              </w:rPr>
              <m:t>x</m:t>
            </m:r>
          </m:e>
          <m:sub>
            <m:r>
              <w:rPr>
                <w:rFonts w:ascii="Cambria Math" w:eastAsia="Times New Roman" w:hAnsi="Cambria Math"/>
                <w:szCs w:val="20"/>
                <w:lang w:val="en-ID"/>
              </w:rPr>
              <m:t>i</m:t>
            </m:r>
          </m:sub>
        </m:sSub>
      </m:oMath>
      <w:r w:rsidR="007E25BA" w:rsidRPr="004608C9">
        <w:rPr>
          <w:rFonts w:eastAsia="Times New Roman"/>
          <w:szCs w:val="20"/>
          <w:lang w:val="en-ID"/>
        </w:rPr>
        <w:t>: Nilai fitur ke-</w:t>
      </w:r>
      <w:r w:rsidR="007E25BA" w:rsidRPr="007E25BA">
        <w:rPr>
          <w:rFonts w:ascii="Cambria Math" w:eastAsia="Times New Roman" w:hAnsi="Cambria Math"/>
          <w:i/>
          <w:szCs w:val="20"/>
          <w:lang w:val="en-ID"/>
        </w:rPr>
        <w:t xml:space="preserve"> </w:t>
      </w:r>
      <m:oMath>
        <m:r>
          <w:rPr>
            <w:rFonts w:ascii="Cambria Math" w:eastAsia="Times New Roman" w:hAnsi="Cambria Math"/>
            <w:szCs w:val="20"/>
            <w:lang w:val="en-ID"/>
          </w:rPr>
          <m:t>ⅈ</m:t>
        </m:r>
      </m:oMath>
      <w:r w:rsidR="007E25BA" w:rsidRPr="007E25BA">
        <w:rPr>
          <w:rFonts w:eastAsia="Times New Roman"/>
          <w:szCs w:val="20"/>
          <w:lang w:val="en-ID"/>
        </w:rPr>
        <w:t xml:space="preserve"> </w:t>
      </w:r>
      <w:r w:rsidR="007E25BA" w:rsidRPr="004608C9">
        <w:rPr>
          <w:rFonts w:eastAsia="Times New Roman"/>
          <w:szCs w:val="20"/>
          <w:lang w:val="en-ID"/>
        </w:rPr>
        <w:t xml:space="preserve">pada data </w:t>
      </w:r>
      <w:proofErr w:type="spellStart"/>
      <w:r w:rsidR="007E25BA" w:rsidRPr="004608C9">
        <w:rPr>
          <w:rFonts w:eastAsia="Times New Roman"/>
          <w:szCs w:val="20"/>
          <w:lang w:val="en-ID"/>
        </w:rPr>
        <w:t>observasi</w:t>
      </w:r>
      <w:proofErr w:type="spellEnd"/>
    </w:p>
    <w:p w14:paraId="26495B2D" w14:textId="77777777" w:rsidR="007E25BA" w:rsidRPr="004608C9" w:rsidRDefault="007E620C" w:rsidP="007E25BA">
      <w:pPr>
        <w:numPr>
          <w:ilvl w:val="0"/>
          <w:numId w:val="21"/>
        </w:numPr>
        <w:spacing w:after="0" w:line="276" w:lineRule="auto"/>
        <w:rPr>
          <w:rFonts w:eastAsia="Times New Roman"/>
          <w:szCs w:val="20"/>
          <w:lang w:val="en-ID"/>
        </w:rPr>
      </w:pPr>
      <m:oMath>
        <m:sSub>
          <m:sSubPr>
            <m:ctrlPr>
              <w:rPr>
                <w:rFonts w:ascii="Cambria Math" w:eastAsia="Times New Roman" w:hAnsi="Cambria Math"/>
                <w:szCs w:val="20"/>
                <w:lang w:val="en-ID"/>
              </w:rPr>
            </m:ctrlPr>
          </m:sSubPr>
          <m:e>
            <m:r>
              <w:rPr>
                <w:rFonts w:ascii="Cambria Math" w:eastAsia="Times New Roman" w:hAnsi="Cambria Math"/>
                <w:szCs w:val="20"/>
                <w:lang w:val="en-ID"/>
              </w:rPr>
              <m:t>y</m:t>
            </m:r>
          </m:e>
          <m:sub>
            <m:r>
              <w:rPr>
                <w:rFonts w:ascii="Cambria Math" w:eastAsia="Times New Roman" w:hAnsi="Cambria Math"/>
                <w:szCs w:val="20"/>
                <w:lang w:val="en-ID"/>
              </w:rPr>
              <m:t>i</m:t>
            </m:r>
          </m:sub>
        </m:sSub>
      </m:oMath>
      <w:r w:rsidR="007E25BA" w:rsidRPr="004608C9">
        <w:rPr>
          <w:rFonts w:eastAsia="Times New Roman"/>
          <w:szCs w:val="20"/>
          <w:lang w:val="en-ID"/>
        </w:rPr>
        <w:t>: Nilai fitur ke-</w:t>
      </w:r>
      <w:r w:rsidR="007E25BA" w:rsidRPr="007E25BA">
        <w:rPr>
          <w:rFonts w:ascii="Cambria Math" w:eastAsia="Times New Roman" w:hAnsi="Cambria Math"/>
          <w:i/>
          <w:szCs w:val="20"/>
          <w:lang w:val="en-ID"/>
        </w:rPr>
        <w:t xml:space="preserve"> </w:t>
      </w:r>
      <m:oMath>
        <m:r>
          <w:rPr>
            <w:rFonts w:ascii="Cambria Math" w:eastAsia="Times New Roman" w:hAnsi="Cambria Math"/>
            <w:szCs w:val="20"/>
            <w:lang w:val="en-ID"/>
          </w:rPr>
          <m:t>ⅈ</m:t>
        </m:r>
      </m:oMath>
      <w:r w:rsidR="007E25BA" w:rsidRPr="004608C9">
        <w:rPr>
          <w:rFonts w:eastAsia="Times New Roman"/>
          <w:szCs w:val="20"/>
          <w:lang w:val="en-ID"/>
        </w:rPr>
        <w:t xml:space="preserve"> pada centroid</w:t>
      </w:r>
    </w:p>
    <w:p w14:paraId="673B9919" w14:textId="77777777" w:rsidR="007E25BA" w:rsidRPr="004608C9" w:rsidRDefault="007E25BA" w:rsidP="007E25BA">
      <w:pPr>
        <w:numPr>
          <w:ilvl w:val="0"/>
          <w:numId w:val="21"/>
        </w:numPr>
        <w:spacing w:after="0" w:line="276" w:lineRule="auto"/>
        <w:rPr>
          <w:rFonts w:eastAsia="Times New Roman"/>
          <w:szCs w:val="20"/>
          <w:lang w:val="en-ID"/>
        </w:rPr>
      </w:pPr>
      <m:oMath>
        <m:r>
          <w:rPr>
            <w:rFonts w:ascii="Cambria Math" w:eastAsia="Times New Roman" w:hAnsi="Cambria Math"/>
            <w:szCs w:val="20"/>
            <w:lang w:val="en-ID"/>
          </w:rPr>
          <m:t>n</m:t>
        </m:r>
      </m:oMath>
      <w:r w:rsidRPr="004608C9">
        <w:rPr>
          <w:rFonts w:eastAsia="Times New Roman"/>
          <w:szCs w:val="20"/>
          <w:lang w:val="en-ID"/>
        </w:rPr>
        <w:t>: Jumlah dimensi (fitur) data</w:t>
      </w:r>
    </w:p>
    <w:p w14:paraId="746D466B" w14:textId="77777777" w:rsidR="007E25BA" w:rsidRPr="00740A0D" w:rsidRDefault="007E25BA" w:rsidP="007E25BA">
      <w:pPr>
        <w:spacing w:before="240" w:line="276" w:lineRule="auto"/>
        <w:rPr>
          <w:rFonts w:eastAsia="Times New Roman"/>
          <w:szCs w:val="20"/>
          <w:lang w:val="en-ID"/>
        </w:rPr>
      </w:pPr>
      <w:r w:rsidRPr="00740A0D">
        <w:rPr>
          <w:rFonts w:eastAsia="Times New Roman"/>
          <w:szCs w:val="20"/>
          <w:lang w:val="en-ID"/>
        </w:rPr>
        <w:t xml:space="preserve">Proses </w:t>
      </w:r>
      <w:proofErr w:type="spellStart"/>
      <w:r w:rsidRPr="00740A0D">
        <w:rPr>
          <w:rFonts w:eastAsia="Times New Roman"/>
          <w:szCs w:val="20"/>
          <w:lang w:val="en-ID"/>
        </w:rPr>
        <w:t>iterasi</w:t>
      </w:r>
      <w:proofErr w:type="spellEnd"/>
      <w:r w:rsidRPr="00740A0D">
        <w:rPr>
          <w:rFonts w:eastAsia="Times New Roman"/>
          <w:szCs w:val="20"/>
          <w:lang w:val="en-ID"/>
        </w:rPr>
        <w:t xml:space="preserve"> (</w:t>
      </w:r>
      <w:proofErr w:type="spellStart"/>
      <w:r w:rsidRPr="00740A0D">
        <w:rPr>
          <w:rFonts w:eastAsia="Times New Roman"/>
          <w:szCs w:val="20"/>
          <w:lang w:val="en-ID"/>
        </w:rPr>
        <w:t>langkah</w:t>
      </w:r>
      <w:proofErr w:type="spellEnd"/>
      <w:r w:rsidRPr="00740A0D">
        <w:rPr>
          <w:rFonts w:eastAsia="Times New Roman"/>
          <w:szCs w:val="20"/>
          <w:lang w:val="en-ID"/>
        </w:rPr>
        <w:t xml:space="preserve"> 2–3) </w:t>
      </w:r>
      <w:proofErr w:type="spellStart"/>
      <w:r w:rsidRPr="00740A0D">
        <w:rPr>
          <w:rFonts w:eastAsia="Times New Roman"/>
          <w:szCs w:val="20"/>
          <w:lang w:val="en-ID"/>
        </w:rPr>
        <w:t>diulang</w:t>
      </w:r>
      <w:proofErr w:type="spellEnd"/>
      <w:r w:rsidRPr="00740A0D">
        <w:rPr>
          <w:rFonts w:eastAsia="Times New Roman"/>
          <w:szCs w:val="20"/>
          <w:lang w:val="en-ID"/>
        </w:rPr>
        <w:t xml:space="preserve"> </w:t>
      </w:r>
      <w:proofErr w:type="spellStart"/>
      <w:r w:rsidRPr="00740A0D">
        <w:rPr>
          <w:rFonts w:eastAsia="Times New Roman"/>
          <w:szCs w:val="20"/>
          <w:lang w:val="en-ID"/>
        </w:rPr>
        <w:t>sampai</w:t>
      </w:r>
      <w:proofErr w:type="spellEnd"/>
      <w:r w:rsidRPr="00740A0D">
        <w:rPr>
          <w:rFonts w:eastAsia="Times New Roman"/>
          <w:szCs w:val="20"/>
          <w:lang w:val="en-ID"/>
        </w:rPr>
        <w:t xml:space="preserve"> </w:t>
      </w:r>
      <w:proofErr w:type="spellStart"/>
      <w:r w:rsidRPr="00740A0D">
        <w:rPr>
          <w:rFonts w:eastAsia="Times New Roman"/>
          <w:szCs w:val="20"/>
          <w:lang w:val="en-ID"/>
        </w:rPr>
        <w:t>konvergensi</w:t>
      </w:r>
      <w:proofErr w:type="spellEnd"/>
      <w:r w:rsidRPr="00740A0D">
        <w:rPr>
          <w:rFonts w:eastAsia="Times New Roman"/>
          <w:szCs w:val="20"/>
          <w:lang w:val="en-ID"/>
        </w:rPr>
        <w:t xml:space="preserve"> </w:t>
      </w:r>
      <w:proofErr w:type="spellStart"/>
      <w:r w:rsidRPr="00740A0D">
        <w:rPr>
          <w:rFonts w:eastAsia="Times New Roman"/>
          <w:szCs w:val="20"/>
          <w:lang w:val="en-ID"/>
        </w:rPr>
        <w:t>tercapai</w:t>
      </w:r>
      <w:proofErr w:type="spellEnd"/>
      <w:r w:rsidRPr="00740A0D">
        <w:rPr>
          <w:rFonts w:eastAsia="Times New Roman"/>
          <w:szCs w:val="20"/>
          <w:lang w:val="en-ID"/>
        </w:rPr>
        <w:t xml:space="preserve"> (centroid </w:t>
      </w:r>
      <w:proofErr w:type="spellStart"/>
      <w:r w:rsidRPr="00740A0D">
        <w:rPr>
          <w:rFonts w:eastAsia="Times New Roman"/>
          <w:szCs w:val="20"/>
          <w:lang w:val="en-ID"/>
        </w:rPr>
        <w:t>stabil</w:t>
      </w:r>
      <w:proofErr w:type="spellEnd"/>
      <w:r w:rsidRPr="00740A0D">
        <w:rPr>
          <w:rFonts w:eastAsia="Times New Roman"/>
          <w:szCs w:val="20"/>
          <w:lang w:val="en-ID"/>
        </w:rPr>
        <w:t xml:space="preserve"> </w:t>
      </w:r>
      <w:proofErr w:type="spellStart"/>
      <w:r w:rsidRPr="00740A0D">
        <w:rPr>
          <w:rFonts w:eastAsia="Times New Roman"/>
          <w:szCs w:val="20"/>
          <w:lang w:val="en-ID"/>
        </w:rPr>
        <w:t>atau</w:t>
      </w:r>
      <w:proofErr w:type="spellEnd"/>
      <w:r w:rsidRPr="00740A0D">
        <w:rPr>
          <w:rFonts w:eastAsia="Times New Roman"/>
          <w:szCs w:val="20"/>
          <w:lang w:val="en-ID"/>
        </w:rPr>
        <w:t xml:space="preserve"> </w:t>
      </w:r>
      <w:proofErr w:type="spellStart"/>
      <w:r w:rsidRPr="00740A0D">
        <w:rPr>
          <w:rFonts w:eastAsia="Times New Roman"/>
          <w:szCs w:val="20"/>
          <w:lang w:val="en-ID"/>
        </w:rPr>
        <w:t>perubahan</w:t>
      </w:r>
      <w:proofErr w:type="spellEnd"/>
      <w:r w:rsidRPr="00740A0D">
        <w:rPr>
          <w:rFonts w:eastAsia="Times New Roman"/>
          <w:szCs w:val="20"/>
          <w:lang w:val="en-ID"/>
        </w:rPr>
        <w:t xml:space="preserve"> sangat </w:t>
      </w:r>
      <w:proofErr w:type="spellStart"/>
      <w:r w:rsidRPr="00740A0D">
        <w:rPr>
          <w:rFonts w:eastAsia="Times New Roman"/>
          <w:szCs w:val="20"/>
          <w:lang w:val="en-ID"/>
        </w:rPr>
        <w:t>kecil</w:t>
      </w:r>
      <w:proofErr w:type="spellEnd"/>
      <w:r w:rsidRPr="00740A0D">
        <w:rPr>
          <w:rFonts w:eastAsia="Times New Roman"/>
          <w:szCs w:val="20"/>
          <w:lang w:val="en-ID"/>
        </w:rPr>
        <w:t xml:space="preserve">). Proses </w:t>
      </w:r>
      <w:proofErr w:type="spellStart"/>
      <w:r w:rsidRPr="00740A0D">
        <w:rPr>
          <w:rFonts w:eastAsia="Times New Roman"/>
          <w:szCs w:val="20"/>
          <w:lang w:val="en-ID"/>
        </w:rPr>
        <w:t>ini</w:t>
      </w:r>
      <w:proofErr w:type="spellEnd"/>
      <w:r w:rsidRPr="00740A0D">
        <w:rPr>
          <w:rFonts w:eastAsia="Times New Roman"/>
          <w:szCs w:val="20"/>
          <w:lang w:val="en-ID"/>
        </w:rPr>
        <w:t xml:space="preserve"> </w:t>
      </w:r>
      <w:proofErr w:type="spellStart"/>
      <w:r w:rsidRPr="00740A0D">
        <w:rPr>
          <w:rFonts w:eastAsia="Times New Roman"/>
          <w:szCs w:val="20"/>
          <w:lang w:val="en-ID"/>
        </w:rPr>
        <w:t>memastikan</w:t>
      </w:r>
      <w:proofErr w:type="spellEnd"/>
      <w:r w:rsidRPr="00740A0D">
        <w:rPr>
          <w:rFonts w:eastAsia="Times New Roman"/>
          <w:szCs w:val="20"/>
          <w:lang w:val="en-ID"/>
        </w:rPr>
        <w:t xml:space="preserve"> </w:t>
      </w:r>
      <w:proofErr w:type="spellStart"/>
      <w:r w:rsidRPr="00740A0D">
        <w:rPr>
          <w:rFonts w:eastAsia="Times New Roman"/>
          <w:szCs w:val="20"/>
          <w:lang w:val="en-ID"/>
        </w:rPr>
        <w:t>bahwa</w:t>
      </w:r>
      <w:proofErr w:type="spellEnd"/>
      <w:r w:rsidRPr="00740A0D">
        <w:rPr>
          <w:rFonts w:eastAsia="Times New Roman"/>
          <w:szCs w:val="20"/>
          <w:lang w:val="en-ID"/>
        </w:rPr>
        <w:t xml:space="preserve"> </w:t>
      </w:r>
      <w:proofErr w:type="spellStart"/>
      <w:r w:rsidRPr="00740A0D">
        <w:rPr>
          <w:rFonts w:eastAsia="Times New Roman"/>
          <w:szCs w:val="20"/>
          <w:lang w:val="en-ID"/>
        </w:rPr>
        <w:t>pembagian</w:t>
      </w:r>
      <w:proofErr w:type="spellEnd"/>
      <w:r w:rsidRPr="00740A0D">
        <w:rPr>
          <w:rFonts w:eastAsia="Times New Roman"/>
          <w:szCs w:val="20"/>
          <w:lang w:val="en-ID"/>
        </w:rPr>
        <w:t xml:space="preserve"> data </w:t>
      </w:r>
      <w:proofErr w:type="spellStart"/>
      <w:r w:rsidRPr="00740A0D">
        <w:rPr>
          <w:rFonts w:eastAsia="Times New Roman"/>
          <w:szCs w:val="20"/>
          <w:lang w:val="en-ID"/>
        </w:rPr>
        <w:t>menjadi</w:t>
      </w:r>
      <w:proofErr w:type="spellEnd"/>
      <w:r w:rsidRPr="00740A0D">
        <w:rPr>
          <w:rFonts w:eastAsia="Times New Roman"/>
          <w:szCs w:val="20"/>
          <w:lang w:val="en-ID"/>
        </w:rPr>
        <w:t xml:space="preserve"> </w:t>
      </w:r>
      <w:proofErr w:type="spellStart"/>
      <w:r w:rsidRPr="00740A0D">
        <w:rPr>
          <w:rFonts w:eastAsia="Times New Roman"/>
          <w:szCs w:val="20"/>
          <w:lang w:val="en-ID"/>
        </w:rPr>
        <w:t>klaster</w:t>
      </w:r>
      <w:proofErr w:type="spellEnd"/>
      <w:r w:rsidRPr="00740A0D">
        <w:rPr>
          <w:rFonts w:eastAsia="Times New Roman"/>
          <w:szCs w:val="20"/>
          <w:lang w:val="en-ID"/>
        </w:rPr>
        <w:t xml:space="preserve"> </w:t>
      </w:r>
      <w:proofErr w:type="spellStart"/>
      <w:r w:rsidRPr="00740A0D">
        <w:rPr>
          <w:rFonts w:eastAsia="Times New Roman"/>
          <w:szCs w:val="20"/>
          <w:lang w:val="en-ID"/>
        </w:rPr>
        <w:t>mencerminkan</w:t>
      </w:r>
      <w:proofErr w:type="spellEnd"/>
      <w:r w:rsidRPr="00740A0D">
        <w:rPr>
          <w:rFonts w:eastAsia="Times New Roman"/>
          <w:szCs w:val="20"/>
          <w:lang w:val="en-ID"/>
        </w:rPr>
        <w:t xml:space="preserve"> </w:t>
      </w:r>
      <w:proofErr w:type="spellStart"/>
      <w:r w:rsidRPr="00740A0D">
        <w:rPr>
          <w:rFonts w:eastAsia="Times New Roman"/>
          <w:szCs w:val="20"/>
          <w:lang w:val="en-ID"/>
        </w:rPr>
        <w:t>pola</w:t>
      </w:r>
      <w:proofErr w:type="spellEnd"/>
      <w:r w:rsidRPr="00740A0D">
        <w:rPr>
          <w:rFonts w:eastAsia="Times New Roman"/>
          <w:szCs w:val="20"/>
          <w:lang w:val="en-ID"/>
        </w:rPr>
        <w:t xml:space="preserve"> </w:t>
      </w:r>
      <w:proofErr w:type="spellStart"/>
      <w:r w:rsidRPr="00740A0D">
        <w:rPr>
          <w:rFonts w:eastAsia="Times New Roman"/>
          <w:szCs w:val="20"/>
          <w:lang w:val="en-ID"/>
        </w:rPr>
        <w:t>kemiripan</w:t>
      </w:r>
      <w:proofErr w:type="spellEnd"/>
      <w:r w:rsidRPr="00740A0D">
        <w:rPr>
          <w:rFonts w:eastAsia="Times New Roman"/>
          <w:szCs w:val="20"/>
          <w:lang w:val="en-ID"/>
        </w:rPr>
        <w:t xml:space="preserve"> </w:t>
      </w:r>
      <w:proofErr w:type="spellStart"/>
      <w:r w:rsidRPr="00740A0D">
        <w:rPr>
          <w:rFonts w:eastAsia="Times New Roman"/>
          <w:szCs w:val="20"/>
          <w:lang w:val="en-ID"/>
        </w:rPr>
        <w:t>statistik</w:t>
      </w:r>
      <w:proofErr w:type="spellEnd"/>
      <w:r w:rsidRPr="00740A0D">
        <w:rPr>
          <w:rFonts w:eastAsia="Times New Roman"/>
          <w:szCs w:val="20"/>
          <w:lang w:val="en-ID"/>
        </w:rPr>
        <w:t xml:space="preserve"> </w:t>
      </w:r>
      <w:proofErr w:type="spellStart"/>
      <w:r w:rsidRPr="00740A0D">
        <w:rPr>
          <w:rFonts w:eastAsia="Times New Roman"/>
          <w:szCs w:val="20"/>
          <w:lang w:val="en-ID"/>
        </w:rPr>
        <w:t>secara</w:t>
      </w:r>
      <w:proofErr w:type="spellEnd"/>
      <w:r w:rsidRPr="00740A0D">
        <w:rPr>
          <w:rFonts w:eastAsia="Times New Roman"/>
          <w:szCs w:val="20"/>
          <w:lang w:val="en-ID"/>
        </w:rPr>
        <w:t xml:space="preserve"> optimal.</w:t>
      </w:r>
    </w:p>
    <w:p w14:paraId="1F337E1E" w14:textId="7C23F8ED" w:rsidR="007E25BA" w:rsidRPr="007E25BA" w:rsidRDefault="007E25BA" w:rsidP="007E25BA">
      <w:pPr>
        <w:spacing w:before="240"/>
        <w:rPr>
          <w:rFonts w:eastAsia="Times New Roman"/>
          <w:szCs w:val="20"/>
        </w:rPr>
      </w:pPr>
      <w:proofErr w:type="spellStart"/>
      <w:r w:rsidRPr="007E25BA">
        <w:rPr>
          <w:rFonts w:eastAsia="Times New Roman"/>
          <w:szCs w:val="20"/>
        </w:rPr>
        <w:t>Dalam</w:t>
      </w:r>
      <w:proofErr w:type="spellEnd"/>
      <w:r w:rsidRPr="007E25BA">
        <w:rPr>
          <w:rFonts w:eastAsia="Times New Roman"/>
          <w:szCs w:val="20"/>
        </w:rPr>
        <w:t xml:space="preserve"> </w:t>
      </w:r>
      <w:proofErr w:type="spellStart"/>
      <w:r w:rsidRPr="007E25BA">
        <w:rPr>
          <w:rFonts w:eastAsia="Times New Roman"/>
          <w:szCs w:val="20"/>
        </w:rPr>
        <w:t>literatur</w:t>
      </w:r>
      <w:proofErr w:type="spellEnd"/>
      <w:r w:rsidRPr="007E25BA">
        <w:rPr>
          <w:rFonts w:eastAsia="Times New Roman"/>
          <w:szCs w:val="20"/>
        </w:rPr>
        <w:t xml:space="preserve"> </w:t>
      </w:r>
      <w:proofErr w:type="spellStart"/>
      <w:r w:rsidRPr="007E25BA">
        <w:rPr>
          <w:rFonts w:eastAsia="Times New Roman"/>
          <w:szCs w:val="20"/>
        </w:rPr>
        <w:t>aplikasi</w:t>
      </w:r>
      <w:proofErr w:type="spellEnd"/>
      <w:r w:rsidRPr="007E25BA">
        <w:rPr>
          <w:rFonts w:eastAsia="Times New Roman"/>
          <w:szCs w:val="20"/>
        </w:rPr>
        <w:t xml:space="preserve">, K-Means </w:t>
      </w:r>
      <w:proofErr w:type="spellStart"/>
      <w:r w:rsidRPr="007E25BA">
        <w:rPr>
          <w:rFonts w:eastAsia="Times New Roman"/>
          <w:szCs w:val="20"/>
        </w:rPr>
        <w:t>telah</w:t>
      </w:r>
      <w:proofErr w:type="spellEnd"/>
      <w:r w:rsidRPr="007E25BA">
        <w:rPr>
          <w:rFonts w:eastAsia="Times New Roman"/>
          <w:szCs w:val="20"/>
        </w:rPr>
        <w:t xml:space="preserve"> </w:t>
      </w:r>
      <w:proofErr w:type="spellStart"/>
      <w:r w:rsidRPr="007E25BA">
        <w:rPr>
          <w:rFonts w:eastAsia="Times New Roman"/>
          <w:szCs w:val="20"/>
        </w:rPr>
        <w:t>digunakan</w:t>
      </w:r>
      <w:proofErr w:type="spellEnd"/>
      <w:r w:rsidRPr="007E25BA">
        <w:rPr>
          <w:rFonts w:eastAsia="Times New Roman"/>
          <w:szCs w:val="20"/>
        </w:rPr>
        <w:t xml:space="preserve"> </w:t>
      </w:r>
      <w:proofErr w:type="spellStart"/>
      <w:r w:rsidRPr="007E25BA">
        <w:rPr>
          <w:rFonts w:eastAsia="Times New Roman"/>
          <w:szCs w:val="20"/>
        </w:rPr>
        <w:t>secara</w:t>
      </w:r>
      <w:proofErr w:type="spellEnd"/>
      <w:r w:rsidRPr="007E25BA">
        <w:rPr>
          <w:rFonts w:eastAsia="Times New Roman"/>
          <w:szCs w:val="20"/>
        </w:rPr>
        <w:t xml:space="preserve"> </w:t>
      </w:r>
      <w:proofErr w:type="spellStart"/>
      <w:r w:rsidRPr="007E25BA">
        <w:rPr>
          <w:rFonts w:eastAsia="Times New Roman"/>
          <w:szCs w:val="20"/>
        </w:rPr>
        <w:t>luas</w:t>
      </w:r>
      <w:proofErr w:type="spellEnd"/>
      <w:r w:rsidRPr="007E25BA">
        <w:rPr>
          <w:rFonts w:eastAsia="Times New Roman"/>
          <w:szCs w:val="20"/>
        </w:rPr>
        <w:t xml:space="preserve"> di </w:t>
      </w:r>
      <w:proofErr w:type="spellStart"/>
      <w:r w:rsidRPr="007E25BA">
        <w:rPr>
          <w:rFonts w:eastAsia="Times New Roman"/>
          <w:szCs w:val="20"/>
        </w:rPr>
        <w:t>berbagai</w:t>
      </w:r>
      <w:proofErr w:type="spellEnd"/>
      <w:r w:rsidRPr="007E25BA">
        <w:rPr>
          <w:rFonts w:eastAsia="Times New Roman"/>
          <w:szCs w:val="20"/>
        </w:rPr>
        <w:t xml:space="preserve"> domain </w:t>
      </w:r>
      <w:proofErr w:type="spellStart"/>
      <w:r w:rsidRPr="007E25BA">
        <w:rPr>
          <w:rFonts w:eastAsia="Times New Roman"/>
          <w:szCs w:val="20"/>
        </w:rPr>
        <w:t>termasuk</w:t>
      </w:r>
      <w:proofErr w:type="spellEnd"/>
      <w:r w:rsidRPr="007E25BA">
        <w:rPr>
          <w:rFonts w:eastAsia="Times New Roman"/>
          <w:szCs w:val="20"/>
        </w:rPr>
        <w:t xml:space="preserve"> </w:t>
      </w:r>
      <w:proofErr w:type="spellStart"/>
      <w:r w:rsidRPr="007E25BA">
        <w:rPr>
          <w:rFonts w:eastAsia="Times New Roman"/>
          <w:szCs w:val="20"/>
        </w:rPr>
        <w:t>agrikultur</w:t>
      </w:r>
      <w:proofErr w:type="spellEnd"/>
      <w:r w:rsidRPr="007E25BA">
        <w:rPr>
          <w:rFonts w:eastAsia="Times New Roman"/>
          <w:szCs w:val="20"/>
        </w:rPr>
        <w:t xml:space="preserve">, </w:t>
      </w:r>
      <w:proofErr w:type="spellStart"/>
      <w:r w:rsidRPr="007E25BA">
        <w:rPr>
          <w:rFonts w:eastAsia="Times New Roman"/>
          <w:szCs w:val="20"/>
        </w:rPr>
        <w:t>pendidikan</w:t>
      </w:r>
      <w:proofErr w:type="spellEnd"/>
      <w:r w:rsidRPr="007E25BA">
        <w:rPr>
          <w:rFonts w:eastAsia="Times New Roman"/>
          <w:szCs w:val="20"/>
        </w:rPr>
        <w:t xml:space="preserve">, </w:t>
      </w:r>
      <w:proofErr w:type="spellStart"/>
      <w:r w:rsidRPr="007E25BA">
        <w:rPr>
          <w:rFonts w:eastAsia="Times New Roman"/>
          <w:szCs w:val="20"/>
        </w:rPr>
        <w:t>kesehatan</w:t>
      </w:r>
      <w:proofErr w:type="spellEnd"/>
      <w:r w:rsidRPr="007E25BA">
        <w:rPr>
          <w:rFonts w:eastAsia="Times New Roman"/>
          <w:szCs w:val="20"/>
        </w:rPr>
        <w:t xml:space="preserve">, dan </w:t>
      </w:r>
      <w:proofErr w:type="spellStart"/>
      <w:r w:rsidRPr="007E25BA">
        <w:rPr>
          <w:rFonts w:eastAsia="Times New Roman"/>
          <w:szCs w:val="20"/>
        </w:rPr>
        <w:t>kebencanaan</w:t>
      </w:r>
      <w:proofErr w:type="spellEnd"/>
      <w:r w:rsidRPr="007E25BA">
        <w:rPr>
          <w:rFonts w:eastAsia="Times New Roman"/>
          <w:szCs w:val="20"/>
        </w:rPr>
        <w:t xml:space="preserve">. </w:t>
      </w:r>
      <w:proofErr w:type="spellStart"/>
      <w:r w:rsidRPr="007E25BA">
        <w:rPr>
          <w:rFonts w:eastAsia="Times New Roman"/>
          <w:szCs w:val="20"/>
        </w:rPr>
        <w:t>Misalnya</w:t>
      </w:r>
      <w:proofErr w:type="spellEnd"/>
      <w:r w:rsidRPr="007E25BA">
        <w:rPr>
          <w:rFonts w:eastAsia="Times New Roman"/>
          <w:szCs w:val="20"/>
        </w:rPr>
        <w:t xml:space="preserve">, model K-Means </w:t>
      </w:r>
      <w:proofErr w:type="spellStart"/>
      <w:r w:rsidRPr="007E25BA">
        <w:rPr>
          <w:rFonts w:eastAsia="Times New Roman"/>
          <w:szCs w:val="20"/>
        </w:rPr>
        <w:t>digunakan</w:t>
      </w:r>
      <w:proofErr w:type="spellEnd"/>
      <w:r w:rsidRPr="007E25BA">
        <w:rPr>
          <w:rFonts w:eastAsia="Times New Roman"/>
          <w:szCs w:val="20"/>
        </w:rPr>
        <w:t xml:space="preserve"> </w:t>
      </w:r>
      <w:proofErr w:type="spellStart"/>
      <w:r w:rsidRPr="007E25BA">
        <w:rPr>
          <w:rFonts w:eastAsia="Times New Roman"/>
          <w:szCs w:val="20"/>
        </w:rPr>
        <w:t>untuk</w:t>
      </w:r>
      <w:proofErr w:type="spellEnd"/>
      <w:r w:rsidRPr="007E25BA">
        <w:rPr>
          <w:rFonts w:eastAsia="Times New Roman"/>
          <w:szCs w:val="20"/>
        </w:rPr>
        <w:t xml:space="preserve"> </w:t>
      </w:r>
      <w:proofErr w:type="spellStart"/>
      <w:r w:rsidRPr="007E25BA">
        <w:rPr>
          <w:rFonts w:eastAsia="Times New Roman"/>
          <w:szCs w:val="20"/>
        </w:rPr>
        <w:t>memetakan</w:t>
      </w:r>
      <w:proofErr w:type="spellEnd"/>
      <w:r w:rsidRPr="007E25BA">
        <w:rPr>
          <w:rFonts w:eastAsia="Times New Roman"/>
          <w:szCs w:val="20"/>
        </w:rPr>
        <w:t xml:space="preserve"> wilayah </w:t>
      </w:r>
      <w:proofErr w:type="spellStart"/>
      <w:r w:rsidRPr="007E25BA">
        <w:rPr>
          <w:rFonts w:eastAsia="Times New Roman"/>
          <w:szCs w:val="20"/>
        </w:rPr>
        <w:t>rawan</w:t>
      </w:r>
      <w:proofErr w:type="spellEnd"/>
      <w:r w:rsidRPr="007E25BA">
        <w:rPr>
          <w:rFonts w:eastAsia="Times New Roman"/>
          <w:szCs w:val="20"/>
        </w:rPr>
        <w:t xml:space="preserve"> </w:t>
      </w:r>
      <w:proofErr w:type="spellStart"/>
      <w:r w:rsidRPr="007E25BA">
        <w:rPr>
          <w:rFonts w:eastAsia="Times New Roman"/>
          <w:szCs w:val="20"/>
        </w:rPr>
        <w:t>bencana</w:t>
      </w:r>
      <w:proofErr w:type="spellEnd"/>
      <w:r w:rsidRPr="007E25BA">
        <w:rPr>
          <w:rFonts w:eastAsia="Times New Roman"/>
          <w:szCs w:val="20"/>
        </w:rPr>
        <w:t xml:space="preserve"> di Indonesia </w:t>
      </w:r>
      <w:proofErr w:type="spellStart"/>
      <w:r w:rsidRPr="007E25BA">
        <w:rPr>
          <w:rFonts w:eastAsia="Times New Roman"/>
          <w:szCs w:val="20"/>
        </w:rPr>
        <w:t>berdasarkan</w:t>
      </w:r>
      <w:proofErr w:type="spellEnd"/>
      <w:r w:rsidRPr="007E25BA">
        <w:rPr>
          <w:rFonts w:eastAsia="Times New Roman"/>
          <w:szCs w:val="20"/>
        </w:rPr>
        <w:t xml:space="preserve"> </w:t>
      </w:r>
      <w:proofErr w:type="spellStart"/>
      <w:r w:rsidRPr="007E25BA">
        <w:rPr>
          <w:rFonts w:eastAsia="Times New Roman"/>
          <w:szCs w:val="20"/>
        </w:rPr>
        <w:t>kejadian</w:t>
      </w:r>
      <w:proofErr w:type="spellEnd"/>
      <w:r w:rsidRPr="007E25BA">
        <w:rPr>
          <w:rFonts w:eastAsia="Times New Roman"/>
          <w:szCs w:val="20"/>
        </w:rPr>
        <w:t xml:space="preserve"> </w:t>
      </w:r>
      <w:proofErr w:type="spellStart"/>
      <w:r w:rsidRPr="007E25BA">
        <w:rPr>
          <w:rFonts w:eastAsia="Times New Roman"/>
          <w:szCs w:val="20"/>
        </w:rPr>
        <w:t>bencana</w:t>
      </w:r>
      <w:proofErr w:type="spellEnd"/>
      <w:r w:rsidRPr="007E25BA">
        <w:rPr>
          <w:rFonts w:eastAsia="Times New Roman"/>
          <w:szCs w:val="20"/>
        </w:rPr>
        <w:t xml:space="preserve"> dan </w:t>
      </w:r>
      <w:proofErr w:type="spellStart"/>
      <w:r w:rsidRPr="007E25BA">
        <w:rPr>
          <w:rFonts w:eastAsia="Times New Roman"/>
          <w:szCs w:val="20"/>
        </w:rPr>
        <w:t>indikator</w:t>
      </w:r>
      <w:proofErr w:type="spellEnd"/>
      <w:r w:rsidRPr="007E25BA">
        <w:rPr>
          <w:rFonts w:eastAsia="Times New Roman"/>
          <w:szCs w:val="20"/>
        </w:rPr>
        <w:t xml:space="preserve"> </w:t>
      </w:r>
      <w:proofErr w:type="spellStart"/>
      <w:r w:rsidRPr="007E25BA">
        <w:rPr>
          <w:rFonts w:eastAsia="Times New Roman"/>
          <w:szCs w:val="20"/>
        </w:rPr>
        <w:t>risikonya</w:t>
      </w:r>
      <w:proofErr w:type="spellEnd"/>
      <w:r w:rsidRPr="007E25BA">
        <w:rPr>
          <w:rFonts w:eastAsia="Times New Roman"/>
          <w:szCs w:val="20"/>
        </w:rPr>
        <w:t xml:space="preserve">, </w:t>
      </w:r>
      <w:proofErr w:type="spellStart"/>
      <w:r w:rsidRPr="007E25BA">
        <w:rPr>
          <w:rFonts w:eastAsia="Times New Roman"/>
          <w:szCs w:val="20"/>
        </w:rPr>
        <w:t>dengan</w:t>
      </w:r>
      <w:proofErr w:type="spellEnd"/>
      <w:r w:rsidRPr="007E25BA">
        <w:rPr>
          <w:rFonts w:eastAsia="Times New Roman"/>
          <w:szCs w:val="20"/>
        </w:rPr>
        <w:t xml:space="preserve"> </w:t>
      </w:r>
      <w:proofErr w:type="spellStart"/>
      <w:r w:rsidRPr="007E25BA">
        <w:rPr>
          <w:rFonts w:eastAsia="Times New Roman"/>
          <w:szCs w:val="20"/>
        </w:rPr>
        <w:t>evaluasi</w:t>
      </w:r>
      <w:proofErr w:type="spellEnd"/>
      <w:r w:rsidRPr="007E25BA">
        <w:rPr>
          <w:rFonts w:eastAsia="Times New Roman"/>
          <w:szCs w:val="20"/>
        </w:rPr>
        <w:t xml:space="preserve"> </w:t>
      </w:r>
      <w:proofErr w:type="spellStart"/>
      <w:r w:rsidRPr="007E25BA">
        <w:rPr>
          <w:rFonts w:eastAsia="Times New Roman"/>
          <w:szCs w:val="20"/>
        </w:rPr>
        <w:t>kualitas</w:t>
      </w:r>
      <w:proofErr w:type="spellEnd"/>
      <w:r w:rsidRPr="007E25BA">
        <w:rPr>
          <w:rFonts w:eastAsia="Times New Roman"/>
          <w:szCs w:val="20"/>
        </w:rPr>
        <w:t xml:space="preserve"> </w:t>
      </w:r>
      <w:proofErr w:type="spellStart"/>
      <w:r w:rsidRPr="007E25BA">
        <w:rPr>
          <w:rFonts w:eastAsia="Times New Roman"/>
          <w:szCs w:val="20"/>
        </w:rPr>
        <w:t>klaster</w:t>
      </w:r>
      <w:proofErr w:type="spellEnd"/>
      <w:r w:rsidRPr="007E25BA">
        <w:rPr>
          <w:rFonts w:eastAsia="Times New Roman"/>
          <w:szCs w:val="20"/>
        </w:rPr>
        <w:t xml:space="preserve"> </w:t>
      </w:r>
      <w:proofErr w:type="spellStart"/>
      <w:r w:rsidRPr="007E25BA">
        <w:rPr>
          <w:rFonts w:eastAsia="Times New Roman"/>
          <w:szCs w:val="20"/>
        </w:rPr>
        <w:t>seperti</w:t>
      </w:r>
      <w:proofErr w:type="spellEnd"/>
      <w:r w:rsidRPr="007E25BA">
        <w:rPr>
          <w:rFonts w:eastAsia="Times New Roman"/>
          <w:szCs w:val="20"/>
        </w:rPr>
        <w:t xml:space="preserve"> </w:t>
      </w:r>
      <w:r w:rsidRPr="007E25BA">
        <w:rPr>
          <w:rFonts w:eastAsia="Times New Roman"/>
          <w:i/>
          <w:iCs/>
          <w:szCs w:val="20"/>
        </w:rPr>
        <w:t>silhouette score</w:t>
      </w:r>
      <w:r w:rsidRPr="007E25BA">
        <w:rPr>
          <w:rFonts w:eastAsia="Times New Roman"/>
          <w:szCs w:val="20"/>
        </w:rPr>
        <w:t xml:space="preserve"> dan </w:t>
      </w:r>
      <w:r w:rsidRPr="007E25BA">
        <w:rPr>
          <w:rFonts w:eastAsia="Times New Roman"/>
          <w:i/>
          <w:iCs/>
          <w:szCs w:val="20"/>
        </w:rPr>
        <w:t>Elbow</w:t>
      </w:r>
      <w:r w:rsidRPr="007E25BA">
        <w:rPr>
          <w:rFonts w:eastAsia="Times New Roman"/>
          <w:szCs w:val="20"/>
        </w:rPr>
        <w:t xml:space="preserve"> </w:t>
      </w:r>
      <w:proofErr w:type="spellStart"/>
      <w:r w:rsidRPr="007E25BA">
        <w:rPr>
          <w:rFonts w:eastAsia="Times New Roman"/>
          <w:szCs w:val="20"/>
        </w:rPr>
        <w:t>untuk</w:t>
      </w:r>
      <w:proofErr w:type="spellEnd"/>
      <w:r w:rsidRPr="007E25BA">
        <w:rPr>
          <w:rFonts w:eastAsia="Times New Roman"/>
          <w:szCs w:val="20"/>
        </w:rPr>
        <w:t xml:space="preserve"> </w:t>
      </w:r>
      <w:proofErr w:type="spellStart"/>
      <w:r w:rsidRPr="007E25BA">
        <w:rPr>
          <w:rFonts w:eastAsia="Times New Roman"/>
          <w:szCs w:val="20"/>
        </w:rPr>
        <w:t>menilai</w:t>
      </w:r>
      <w:proofErr w:type="spellEnd"/>
      <w:r w:rsidRPr="007E25BA">
        <w:rPr>
          <w:rFonts w:eastAsia="Times New Roman"/>
          <w:szCs w:val="20"/>
        </w:rPr>
        <w:t xml:space="preserve"> </w:t>
      </w:r>
      <w:proofErr w:type="spellStart"/>
      <w:r w:rsidRPr="007E25BA">
        <w:rPr>
          <w:rFonts w:eastAsia="Times New Roman"/>
          <w:szCs w:val="20"/>
        </w:rPr>
        <w:t>kualitas</w:t>
      </w:r>
      <w:proofErr w:type="spellEnd"/>
      <w:r w:rsidRPr="007E25BA">
        <w:rPr>
          <w:rFonts w:eastAsia="Times New Roman"/>
          <w:szCs w:val="20"/>
        </w:rPr>
        <w:t xml:space="preserve"> </w:t>
      </w:r>
      <w:proofErr w:type="spellStart"/>
      <w:r w:rsidRPr="007E25BA">
        <w:rPr>
          <w:rFonts w:eastAsia="Times New Roman"/>
          <w:szCs w:val="20"/>
        </w:rPr>
        <w:t>pembagian</w:t>
      </w:r>
      <w:proofErr w:type="spellEnd"/>
      <w:r w:rsidRPr="007E25BA">
        <w:rPr>
          <w:rFonts w:eastAsia="Times New Roman"/>
          <w:szCs w:val="20"/>
        </w:rPr>
        <w:t xml:space="preserve"> data </w:t>
      </w:r>
      <w:proofErr w:type="spellStart"/>
      <w:r w:rsidRPr="007E25BA">
        <w:rPr>
          <w:rFonts w:eastAsia="Times New Roman"/>
          <w:szCs w:val="20"/>
        </w:rPr>
        <w:t>ke</w:t>
      </w:r>
      <w:proofErr w:type="spellEnd"/>
      <w:r w:rsidRPr="007E25BA">
        <w:rPr>
          <w:rFonts w:eastAsia="Times New Roman"/>
          <w:szCs w:val="20"/>
        </w:rPr>
        <w:t xml:space="preserve"> </w:t>
      </w:r>
      <w:proofErr w:type="spellStart"/>
      <w:r w:rsidRPr="007E25BA">
        <w:rPr>
          <w:rFonts w:eastAsia="Times New Roman"/>
          <w:szCs w:val="20"/>
        </w:rPr>
        <w:t>dalam</w:t>
      </w:r>
      <w:proofErr w:type="spellEnd"/>
      <w:r w:rsidRPr="007E25BA">
        <w:rPr>
          <w:rFonts w:eastAsia="Times New Roman"/>
          <w:szCs w:val="20"/>
        </w:rPr>
        <w:t xml:space="preserve"> </w:t>
      </w:r>
      <w:proofErr w:type="spellStart"/>
      <w:r w:rsidRPr="007E25BA">
        <w:rPr>
          <w:rFonts w:eastAsia="Times New Roman"/>
          <w:szCs w:val="20"/>
        </w:rPr>
        <w:t>klaster</w:t>
      </w:r>
      <w:proofErr w:type="spellEnd"/>
      <w:r w:rsidRPr="007E25BA">
        <w:rPr>
          <w:rFonts w:eastAsia="Times New Roman"/>
          <w:szCs w:val="20"/>
        </w:rPr>
        <w:t xml:space="preserve">. Hasil </w:t>
      </w:r>
      <w:proofErr w:type="spellStart"/>
      <w:r w:rsidRPr="007E25BA">
        <w:rPr>
          <w:rFonts w:eastAsia="Times New Roman"/>
          <w:szCs w:val="20"/>
        </w:rPr>
        <w:t>penelitian</w:t>
      </w:r>
      <w:proofErr w:type="spellEnd"/>
      <w:r w:rsidRPr="007E25BA">
        <w:rPr>
          <w:rFonts w:eastAsia="Times New Roman"/>
          <w:szCs w:val="20"/>
        </w:rPr>
        <w:t xml:space="preserve"> </w:t>
      </w:r>
      <w:proofErr w:type="spellStart"/>
      <w:r w:rsidRPr="007E25BA">
        <w:rPr>
          <w:rFonts w:eastAsia="Times New Roman"/>
          <w:szCs w:val="20"/>
        </w:rPr>
        <w:t>tersebut</w:t>
      </w:r>
      <w:proofErr w:type="spellEnd"/>
      <w:r w:rsidRPr="007E25BA">
        <w:rPr>
          <w:rFonts w:eastAsia="Times New Roman"/>
          <w:szCs w:val="20"/>
        </w:rPr>
        <w:t xml:space="preserve"> </w:t>
      </w:r>
      <w:proofErr w:type="spellStart"/>
      <w:r w:rsidRPr="007E25BA">
        <w:rPr>
          <w:rFonts w:eastAsia="Times New Roman"/>
          <w:szCs w:val="20"/>
        </w:rPr>
        <w:t>menunjukkan</w:t>
      </w:r>
      <w:proofErr w:type="spellEnd"/>
      <w:r w:rsidRPr="007E25BA">
        <w:rPr>
          <w:rFonts w:eastAsia="Times New Roman"/>
          <w:szCs w:val="20"/>
        </w:rPr>
        <w:t xml:space="preserve"> </w:t>
      </w:r>
      <w:proofErr w:type="spellStart"/>
      <w:r w:rsidRPr="007E25BA">
        <w:rPr>
          <w:rFonts w:eastAsia="Times New Roman"/>
          <w:szCs w:val="20"/>
        </w:rPr>
        <w:t>bahwa</w:t>
      </w:r>
      <w:proofErr w:type="spellEnd"/>
      <w:r w:rsidRPr="007E25BA">
        <w:rPr>
          <w:rFonts w:eastAsia="Times New Roman"/>
          <w:szCs w:val="20"/>
        </w:rPr>
        <w:t xml:space="preserve"> </w:t>
      </w:r>
      <w:proofErr w:type="spellStart"/>
      <w:r w:rsidRPr="007E25BA">
        <w:rPr>
          <w:rFonts w:eastAsia="Times New Roman"/>
          <w:szCs w:val="20"/>
        </w:rPr>
        <w:t>normalisasi</w:t>
      </w:r>
      <w:proofErr w:type="spellEnd"/>
      <w:r w:rsidRPr="007E25BA">
        <w:rPr>
          <w:rFonts w:eastAsia="Times New Roman"/>
          <w:szCs w:val="20"/>
        </w:rPr>
        <w:t xml:space="preserve"> data </w:t>
      </w:r>
      <w:proofErr w:type="spellStart"/>
      <w:r w:rsidRPr="007E25BA">
        <w:rPr>
          <w:rFonts w:eastAsia="Times New Roman"/>
          <w:szCs w:val="20"/>
        </w:rPr>
        <w:t>perlu</w:t>
      </w:r>
      <w:proofErr w:type="spellEnd"/>
      <w:r w:rsidRPr="007E25BA">
        <w:rPr>
          <w:rFonts w:eastAsia="Times New Roman"/>
          <w:szCs w:val="20"/>
        </w:rPr>
        <w:t xml:space="preserve"> </w:t>
      </w:r>
      <w:proofErr w:type="spellStart"/>
      <w:r w:rsidRPr="007E25BA">
        <w:rPr>
          <w:rFonts w:eastAsia="Times New Roman"/>
          <w:szCs w:val="20"/>
        </w:rPr>
        <w:t>diperhatikan</w:t>
      </w:r>
      <w:proofErr w:type="spellEnd"/>
      <w:r w:rsidRPr="007E25BA">
        <w:rPr>
          <w:rFonts w:eastAsia="Times New Roman"/>
          <w:szCs w:val="20"/>
        </w:rPr>
        <w:t xml:space="preserve"> </w:t>
      </w:r>
      <w:proofErr w:type="spellStart"/>
      <w:r w:rsidRPr="007E25BA">
        <w:rPr>
          <w:rFonts w:eastAsia="Times New Roman"/>
          <w:szCs w:val="20"/>
        </w:rPr>
        <w:t>karena</w:t>
      </w:r>
      <w:proofErr w:type="spellEnd"/>
      <w:r w:rsidRPr="007E25BA">
        <w:rPr>
          <w:rFonts w:eastAsia="Times New Roman"/>
          <w:szCs w:val="20"/>
        </w:rPr>
        <w:t xml:space="preserve"> </w:t>
      </w:r>
      <w:proofErr w:type="spellStart"/>
      <w:r w:rsidRPr="007E25BA">
        <w:rPr>
          <w:rFonts w:eastAsia="Times New Roman"/>
          <w:szCs w:val="20"/>
        </w:rPr>
        <w:t>dapat</w:t>
      </w:r>
      <w:proofErr w:type="spellEnd"/>
      <w:r w:rsidRPr="007E25BA">
        <w:rPr>
          <w:rFonts w:eastAsia="Times New Roman"/>
          <w:szCs w:val="20"/>
        </w:rPr>
        <w:t xml:space="preserve"> </w:t>
      </w:r>
      <w:proofErr w:type="spellStart"/>
      <w:r w:rsidRPr="007E25BA">
        <w:rPr>
          <w:rFonts w:eastAsia="Times New Roman"/>
          <w:szCs w:val="20"/>
        </w:rPr>
        <w:t>memengaruhi</w:t>
      </w:r>
      <w:proofErr w:type="spellEnd"/>
      <w:r w:rsidRPr="007E25BA">
        <w:rPr>
          <w:rFonts w:eastAsia="Times New Roman"/>
          <w:szCs w:val="20"/>
        </w:rPr>
        <w:t xml:space="preserve"> </w:t>
      </w:r>
      <w:proofErr w:type="spellStart"/>
      <w:r w:rsidRPr="007E25BA">
        <w:rPr>
          <w:rFonts w:eastAsia="Times New Roman"/>
          <w:szCs w:val="20"/>
        </w:rPr>
        <w:t>performa</w:t>
      </w:r>
      <w:proofErr w:type="spellEnd"/>
      <w:r w:rsidRPr="007E25BA">
        <w:rPr>
          <w:rFonts w:eastAsia="Times New Roman"/>
          <w:szCs w:val="20"/>
        </w:rPr>
        <w:t xml:space="preserve"> </w:t>
      </w:r>
      <w:proofErr w:type="spellStart"/>
      <w:r w:rsidRPr="007E25BA">
        <w:rPr>
          <w:rFonts w:eastAsia="Times New Roman"/>
          <w:szCs w:val="20"/>
        </w:rPr>
        <w:t>klaster</w:t>
      </w:r>
      <w:proofErr w:type="spellEnd"/>
      <w:r w:rsidRPr="007E25BA">
        <w:rPr>
          <w:rFonts w:eastAsia="Times New Roman"/>
          <w:szCs w:val="20"/>
        </w:rPr>
        <w:t xml:space="preserve"> </w:t>
      </w:r>
      <w:proofErr w:type="spellStart"/>
      <w:r w:rsidRPr="007E25BA">
        <w:rPr>
          <w:rFonts w:eastAsia="Times New Roman"/>
          <w:szCs w:val="20"/>
        </w:rPr>
        <w:t>secara</w:t>
      </w:r>
      <w:proofErr w:type="spellEnd"/>
      <w:r w:rsidRPr="007E25BA">
        <w:rPr>
          <w:rFonts w:eastAsia="Times New Roman"/>
          <w:szCs w:val="20"/>
        </w:rPr>
        <w:t xml:space="preserve"> </w:t>
      </w:r>
      <w:proofErr w:type="spellStart"/>
      <w:r w:rsidRPr="007E25BA">
        <w:rPr>
          <w:rFonts w:eastAsia="Times New Roman"/>
          <w:szCs w:val="20"/>
        </w:rPr>
        <w:t>signifikan</w:t>
      </w:r>
      <w:proofErr w:type="spellEnd"/>
      <w:r w:rsidRPr="007E25BA">
        <w:rPr>
          <w:rFonts w:eastAsia="Times New Roman"/>
          <w:szCs w:val="20"/>
        </w:rPr>
        <w:t xml:space="preserve">, </w:t>
      </w:r>
      <w:proofErr w:type="spellStart"/>
      <w:r w:rsidRPr="007E25BA">
        <w:rPr>
          <w:rFonts w:eastAsia="Times New Roman"/>
          <w:szCs w:val="20"/>
        </w:rPr>
        <w:t>khususnya</w:t>
      </w:r>
      <w:proofErr w:type="spellEnd"/>
      <w:r w:rsidRPr="007E25BA">
        <w:rPr>
          <w:rFonts w:eastAsia="Times New Roman"/>
          <w:szCs w:val="20"/>
        </w:rPr>
        <w:t xml:space="preserve"> pada data </w:t>
      </w:r>
      <w:proofErr w:type="spellStart"/>
      <w:r w:rsidRPr="007E25BA">
        <w:rPr>
          <w:rFonts w:eastAsia="Times New Roman"/>
          <w:szCs w:val="20"/>
        </w:rPr>
        <w:t>spasial</w:t>
      </w:r>
      <w:proofErr w:type="spellEnd"/>
      <w:r w:rsidRPr="007E25BA">
        <w:rPr>
          <w:rFonts w:eastAsia="Times New Roman"/>
          <w:szCs w:val="20"/>
        </w:rPr>
        <w:t xml:space="preserve"> </w:t>
      </w:r>
      <w:proofErr w:type="spellStart"/>
      <w:r w:rsidRPr="007E25BA">
        <w:rPr>
          <w:rFonts w:eastAsia="Times New Roman"/>
          <w:szCs w:val="20"/>
        </w:rPr>
        <w:t>bencana</w:t>
      </w:r>
      <w:proofErr w:type="spellEnd"/>
      <w:r w:rsidRPr="007E25BA">
        <w:rPr>
          <w:rFonts w:eastAsia="Times New Roman"/>
          <w:szCs w:val="20"/>
        </w:rPr>
        <w:t xml:space="preserve"> di </w:t>
      </w:r>
      <w:proofErr w:type="spellStart"/>
      <w:r w:rsidRPr="007E25BA">
        <w:rPr>
          <w:rFonts w:eastAsia="Times New Roman"/>
          <w:szCs w:val="20"/>
        </w:rPr>
        <w:t>Jawa</w:t>
      </w:r>
      <w:proofErr w:type="spellEnd"/>
      <w:r w:rsidRPr="007E25BA">
        <w:rPr>
          <w:rFonts w:eastAsia="Times New Roman"/>
          <w:szCs w:val="20"/>
        </w:rPr>
        <w:t xml:space="preserve"> Barat </w:t>
      </w:r>
      <w:r w:rsidRPr="007E25BA">
        <w:rPr>
          <w:rFonts w:eastAsia="Times New Roman"/>
          <w:szCs w:val="20"/>
        </w:rPr>
        <w:fldChar w:fldCharType="begin" w:fldLock="1"/>
      </w:r>
      <w:r w:rsidRPr="007E25BA">
        <w:rPr>
          <w:rFonts w:eastAsia="Times New Roman"/>
          <w:szCs w:val="20"/>
        </w:rPr>
        <w:instrText>ADDIN CSL_CITATION {"citationItems":[{"id":"ITEM-1","itemData":{"DOI":"10.33364/ALGORITMA/V.22-2.2379","ISSN":"2302-7339","abstract":"Natural disasters such as floods, earthquakes, and landslides are recurring threats in Cirebon City, West Java. This study aims to classify disaster-prone areas using the K-Means algorithm based on 1,144 incident data from Open Data Jabar. The data were grouped into three clusters, namely safe, moderate, and dangerous. Cluster quality was evaluated using the Silhouette Score and Elbow Method. The results of this study show that the model without normalization produced a score of 0.6804, reflecting good cluster separation. Conversely, the application of MinMaxScaler normalization significantly reduced the model's performance, with a score of 0.3900. The main contribution of this study is to show that data normalization can disrupt the natural pattern of risk distribution, thereby reducing the quality of clustering. Therefore, the selection of pre-processing techniques needs to be adjusted to the characteristics of local data. It is hoped that this study can be the basis for the development of a more adaptive and data-driven disaster mitigation decision support system.","author":[{"dropping-particle":"","family":"Sudrajat","given":"Risqi","non-dropping-particle":"","parse-names":false,"suffix":""},{"dropping-particle":"","family":"Hadiana","given":"Asep Id","non-dropping-particle":"","parse-names":false,"suffix":""},{"dropping-particle":"","family":"Melina","given":"Melina","non-dropping-particle":"","parse-names":false,"suffix":""}],"container-title":"Jurnal Algoritma","id":"ITEM-1","issue":"2","issued":{"date-parts":[["2025","11","30"]]},"page":"127-139","title":"Evaluasi Kualitas Klaster Wilayah Rawan Bencana Menggunakan K-Means dengan Silhouette dan Elbow Method","type":"article-journal","volume":"22"},"uris":["http://www.mendeley.com/documents/?uuid=27149262-72d6-3786-b4f4-5889898aa3de"]}],"mendeley":{"formattedCitation":"[10]","plainTextFormattedCitation":"[10]","previouslyFormattedCitation":"[10]"},"properties":{"noteIndex":0},"schema":"https://github.com/citation-style-language/schema/raw/master/csl-citation.json"}</w:instrText>
      </w:r>
      <w:r w:rsidRPr="007E25BA">
        <w:rPr>
          <w:rFonts w:eastAsia="Times New Roman"/>
          <w:szCs w:val="20"/>
        </w:rPr>
        <w:fldChar w:fldCharType="separate"/>
      </w:r>
      <w:r w:rsidRPr="007E25BA">
        <w:rPr>
          <w:rFonts w:eastAsia="Times New Roman"/>
          <w:noProof/>
          <w:szCs w:val="20"/>
        </w:rPr>
        <w:t>[10]</w:t>
      </w:r>
      <w:r w:rsidRPr="007E25BA">
        <w:rPr>
          <w:rFonts w:eastAsia="Times New Roman"/>
          <w:szCs w:val="20"/>
        </w:rPr>
        <w:fldChar w:fldCharType="end"/>
      </w:r>
      <w:r w:rsidRPr="007E25BA">
        <w:rPr>
          <w:rFonts w:eastAsia="Times New Roman"/>
          <w:szCs w:val="20"/>
        </w:rPr>
        <w:t xml:space="preserve">. </w:t>
      </w:r>
    </w:p>
    <w:p w14:paraId="157A197F" w14:textId="2A587677" w:rsidR="007E25BA" w:rsidRPr="007E25BA" w:rsidRDefault="007E25BA" w:rsidP="007E25BA">
      <w:pPr>
        <w:pStyle w:val="Heading2"/>
        <w:keepNext w:val="0"/>
        <w:keepLines w:val="0"/>
        <w:spacing w:after="80"/>
        <w:rPr>
          <w:b/>
          <w:bCs w:val="0"/>
          <w:i w:val="0"/>
          <w:iCs/>
          <w:szCs w:val="20"/>
        </w:rPr>
      </w:pPr>
      <w:bookmarkStart w:id="0" w:name="_ybquictkic4d" w:colFirst="0" w:colLast="0"/>
      <w:bookmarkEnd w:id="0"/>
      <w:r w:rsidRPr="007E25BA">
        <w:rPr>
          <w:b/>
          <w:i w:val="0"/>
          <w:iCs/>
          <w:szCs w:val="20"/>
        </w:rPr>
        <w:t>2.4 Teori Elbow Method</w:t>
      </w:r>
    </w:p>
    <w:p w14:paraId="2B0A600F" w14:textId="77777777" w:rsidR="00FF5943" w:rsidRPr="00FF5943" w:rsidRDefault="00FF5943" w:rsidP="007E25BA">
      <w:pPr>
        <w:spacing w:before="240"/>
        <w:rPr>
          <w:rFonts w:eastAsia="Times New Roman"/>
          <w:szCs w:val="20"/>
        </w:rPr>
      </w:pPr>
      <w:r w:rsidRPr="00FF5943">
        <w:rPr>
          <w:rFonts w:eastAsia="Times New Roman"/>
          <w:i/>
          <w:iCs/>
          <w:szCs w:val="20"/>
        </w:rPr>
        <w:t>Elbow Method</w:t>
      </w:r>
      <w:r w:rsidRPr="00FF5943">
        <w:rPr>
          <w:rFonts w:eastAsia="Times New Roman"/>
          <w:szCs w:val="20"/>
        </w:rPr>
        <w:t xml:space="preserve"> </w:t>
      </w:r>
      <w:proofErr w:type="spellStart"/>
      <w:r w:rsidRPr="00FF5943">
        <w:rPr>
          <w:rFonts w:eastAsia="Times New Roman"/>
          <w:szCs w:val="20"/>
        </w:rPr>
        <w:t>adalah</w:t>
      </w:r>
      <w:proofErr w:type="spellEnd"/>
      <w:r w:rsidRPr="00FF5943">
        <w:rPr>
          <w:rFonts w:eastAsia="Times New Roman"/>
          <w:szCs w:val="20"/>
        </w:rPr>
        <w:t xml:space="preserve"> </w:t>
      </w:r>
      <w:proofErr w:type="spellStart"/>
      <w:r w:rsidRPr="00FF5943">
        <w:rPr>
          <w:rFonts w:eastAsia="Times New Roman"/>
          <w:szCs w:val="20"/>
        </w:rPr>
        <w:t>teknik</w:t>
      </w:r>
      <w:proofErr w:type="spellEnd"/>
      <w:r w:rsidRPr="00FF5943">
        <w:rPr>
          <w:rFonts w:eastAsia="Times New Roman"/>
          <w:szCs w:val="20"/>
        </w:rPr>
        <w:t xml:space="preserve"> </w:t>
      </w:r>
      <w:proofErr w:type="spellStart"/>
      <w:r w:rsidRPr="00FF5943">
        <w:rPr>
          <w:rFonts w:eastAsia="Times New Roman"/>
          <w:szCs w:val="20"/>
        </w:rPr>
        <w:t>heuristik</w:t>
      </w:r>
      <w:proofErr w:type="spellEnd"/>
      <w:r w:rsidRPr="00FF5943">
        <w:rPr>
          <w:rFonts w:eastAsia="Times New Roman"/>
          <w:szCs w:val="20"/>
        </w:rPr>
        <w:t xml:space="preserve"> yang </w:t>
      </w:r>
      <w:proofErr w:type="spellStart"/>
      <w:r w:rsidRPr="00FF5943">
        <w:rPr>
          <w:rFonts w:eastAsia="Times New Roman"/>
          <w:szCs w:val="20"/>
        </w:rPr>
        <w:t>umum</w:t>
      </w:r>
      <w:proofErr w:type="spellEnd"/>
      <w:r w:rsidRPr="00FF5943">
        <w:rPr>
          <w:rFonts w:eastAsia="Times New Roman"/>
          <w:szCs w:val="20"/>
        </w:rPr>
        <w:t xml:space="preserve"> </w:t>
      </w:r>
      <w:proofErr w:type="spellStart"/>
      <w:r w:rsidRPr="00FF5943">
        <w:rPr>
          <w:rFonts w:eastAsia="Times New Roman"/>
          <w:szCs w:val="20"/>
        </w:rPr>
        <w:t>digunakan</w:t>
      </w:r>
      <w:proofErr w:type="spellEnd"/>
      <w:r w:rsidRPr="00FF5943">
        <w:rPr>
          <w:rFonts w:eastAsia="Times New Roman"/>
          <w:szCs w:val="20"/>
        </w:rPr>
        <w:t xml:space="preserve"> </w:t>
      </w:r>
      <w:proofErr w:type="spellStart"/>
      <w:r w:rsidRPr="00FF5943">
        <w:rPr>
          <w:rFonts w:eastAsia="Times New Roman"/>
          <w:szCs w:val="20"/>
        </w:rPr>
        <w:t>untuk</w:t>
      </w:r>
      <w:proofErr w:type="spellEnd"/>
      <w:r w:rsidRPr="00FF5943">
        <w:rPr>
          <w:rFonts w:eastAsia="Times New Roman"/>
          <w:szCs w:val="20"/>
        </w:rPr>
        <w:t xml:space="preserve"> </w:t>
      </w:r>
      <w:proofErr w:type="spellStart"/>
      <w:r w:rsidRPr="00FF5943">
        <w:rPr>
          <w:rFonts w:eastAsia="Times New Roman"/>
          <w:szCs w:val="20"/>
        </w:rPr>
        <w:t>menentukan</w:t>
      </w:r>
      <w:proofErr w:type="spellEnd"/>
      <w:r w:rsidRPr="00FF5943">
        <w:rPr>
          <w:rFonts w:eastAsia="Times New Roman"/>
          <w:szCs w:val="20"/>
        </w:rPr>
        <w:t xml:space="preserve"> </w:t>
      </w:r>
      <w:proofErr w:type="spellStart"/>
      <w:r w:rsidRPr="00FF5943">
        <w:rPr>
          <w:rFonts w:eastAsia="Times New Roman"/>
          <w:szCs w:val="20"/>
        </w:rPr>
        <w:t>jumlah</w:t>
      </w:r>
      <w:proofErr w:type="spellEnd"/>
      <w:r w:rsidRPr="00FF5943">
        <w:rPr>
          <w:rFonts w:eastAsia="Times New Roman"/>
          <w:szCs w:val="20"/>
        </w:rPr>
        <w:t xml:space="preserve"> </w:t>
      </w:r>
      <w:proofErr w:type="spellStart"/>
      <w:r w:rsidRPr="00FF5943">
        <w:rPr>
          <w:rFonts w:eastAsia="Times New Roman"/>
          <w:szCs w:val="20"/>
        </w:rPr>
        <w:t>klaster</w:t>
      </w:r>
      <w:proofErr w:type="spellEnd"/>
      <w:r w:rsidRPr="00FF5943">
        <w:rPr>
          <w:rFonts w:eastAsia="Times New Roman"/>
          <w:szCs w:val="20"/>
        </w:rPr>
        <w:t xml:space="preserve"> optimal (</w:t>
      </w:r>
      <w:r w:rsidRPr="00FF5943">
        <w:rPr>
          <w:rFonts w:eastAsia="Times New Roman"/>
          <w:i/>
          <w:iCs/>
          <w:szCs w:val="20"/>
        </w:rPr>
        <w:t>k</w:t>
      </w:r>
      <w:r w:rsidRPr="00FF5943">
        <w:rPr>
          <w:rFonts w:eastAsia="Times New Roman"/>
          <w:szCs w:val="20"/>
        </w:rPr>
        <w:t xml:space="preserve">) </w:t>
      </w:r>
      <w:proofErr w:type="spellStart"/>
      <w:r w:rsidRPr="00FF5943">
        <w:rPr>
          <w:rFonts w:eastAsia="Times New Roman"/>
          <w:szCs w:val="20"/>
        </w:rPr>
        <w:t>dalam</w:t>
      </w:r>
      <w:proofErr w:type="spellEnd"/>
      <w:r w:rsidRPr="00FF5943">
        <w:rPr>
          <w:rFonts w:eastAsia="Times New Roman"/>
          <w:szCs w:val="20"/>
        </w:rPr>
        <w:t xml:space="preserve"> </w:t>
      </w:r>
      <w:proofErr w:type="spellStart"/>
      <w:r w:rsidRPr="00FF5943">
        <w:rPr>
          <w:rFonts w:eastAsia="Times New Roman"/>
          <w:szCs w:val="20"/>
        </w:rPr>
        <w:t>algoritma</w:t>
      </w:r>
      <w:proofErr w:type="spellEnd"/>
      <w:r w:rsidRPr="00FF5943">
        <w:rPr>
          <w:rFonts w:eastAsia="Times New Roman"/>
          <w:szCs w:val="20"/>
        </w:rPr>
        <w:t xml:space="preserve"> </w:t>
      </w:r>
      <w:r w:rsidRPr="00FF5943">
        <w:rPr>
          <w:rFonts w:eastAsia="Times New Roman"/>
          <w:i/>
          <w:iCs/>
          <w:szCs w:val="20"/>
        </w:rPr>
        <w:t>K-Means</w:t>
      </w:r>
      <w:r w:rsidRPr="00FF5943">
        <w:rPr>
          <w:rFonts w:eastAsia="Times New Roman"/>
          <w:szCs w:val="20"/>
        </w:rPr>
        <w:t xml:space="preserve">. </w:t>
      </w:r>
      <w:proofErr w:type="spellStart"/>
      <w:r w:rsidRPr="00FF5943">
        <w:rPr>
          <w:rFonts w:eastAsia="Times New Roman"/>
          <w:szCs w:val="20"/>
        </w:rPr>
        <w:t>Metode</w:t>
      </w:r>
      <w:proofErr w:type="spellEnd"/>
      <w:r w:rsidRPr="00FF5943">
        <w:rPr>
          <w:rFonts w:eastAsia="Times New Roman"/>
          <w:szCs w:val="20"/>
        </w:rPr>
        <w:t xml:space="preserve"> </w:t>
      </w:r>
      <w:proofErr w:type="spellStart"/>
      <w:r w:rsidRPr="00FF5943">
        <w:rPr>
          <w:rFonts w:eastAsia="Times New Roman"/>
          <w:szCs w:val="20"/>
        </w:rPr>
        <w:t>ini</w:t>
      </w:r>
      <w:proofErr w:type="spellEnd"/>
      <w:r w:rsidRPr="00FF5943">
        <w:rPr>
          <w:rFonts w:eastAsia="Times New Roman"/>
          <w:szCs w:val="20"/>
        </w:rPr>
        <w:t xml:space="preserve"> </w:t>
      </w:r>
      <w:proofErr w:type="spellStart"/>
      <w:r w:rsidRPr="00FF5943">
        <w:rPr>
          <w:rFonts w:eastAsia="Times New Roman"/>
          <w:szCs w:val="20"/>
        </w:rPr>
        <w:t>didasarkan</w:t>
      </w:r>
      <w:proofErr w:type="spellEnd"/>
      <w:r w:rsidRPr="00FF5943">
        <w:rPr>
          <w:rFonts w:eastAsia="Times New Roman"/>
          <w:szCs w:val="20"/>
        </w:rPr>
        <w:t xml:space="preserve"> pada </w:t>
      </w:r>
      <w:proofErr w:type="spellStart"/>
      <w:r w:rsidRPr="00FF5943">
        <w:rPr>
          <w:rFonts w:eastAsia="Times New Roman"/>
          <w:szCs w:val="20"/>
        </w:rPr>
        <w:t>grafik</w:t>
      </w:r>
      <w:proofErr w:type="spellEnd"/>
      <w:r w:rsidRPr="00FF5943">
        <w:rPr>
          <w:rFonts w:eastAsia="Times New Roman"/>
          <w:szCs w:val="20"/>
        </w:rPr>
        <w:t xml:space="preserve"> </w:t>
      </w:r>
      <w:r w:rsidRPr="00FF5943">
        <w:rPr>
          <w:rFonts w:eastAsia="Times New Roman"/>
          <w:i/>
          <w:iCs/>
          <w:szCs w:val="20"/>
        </w:rPr>
        <w:t>Within-Cluster Sum of Squares</w:t>
      </w:r>
      <w:r w:rsidRPr="00FF5943">
        <w:rPr>
          <w:rFonts w:eastAsia="Times New Roman"/>
          <w:szCs w:val="20"/>
        </w:rPr>
        <w:t xml:space="preserve"> (WCSS) yang </w:t>
      </w:r>
      <w:proofErr w:type="spellStart"/>
      <w:r w:rsidRPr="00FF5943">
        <w:rPr>
          <w:rFonts w:eastAsia="Times New Roman"/>
          <w:szCs w:val="20"/>
        </w:rPr>
        <w:t>diplot</w:t>
      </w:r>
      <w:proofErr w:type="spellEnd"/>
      <w:r w:rsidRPr="00FF5943">
        <w:rPr>
          <w:rFonts w:eastAsia="Times New Roman"/>
          <w:szCs w:val="20"/>
        </w:rPr>
        <w:t xml:space="preserve"> </w:t>
      </w:r>
      <w:proofErr w:type="spellStart"/>
      <w:r w:rsidRPr="00FF5943">
        <w:rPr>
          <w:rFonts w:eastAsia="Times New Roman"/>
          <w:szCs w:val="20"/>
        </w:rPr>
        <w:t>terhadap</w:t>
      </w:r>
      <w:proofErr w:type="spellEnd"/>
      <w:r w:rsidRPr="00FF5943">
        <w:rPr>
          <w:rFonts w:eastAsia="Times New Roman"/>
          <w:szCs w:val="20"/>
        </w:rPr>
        <w:t xml:space="preserve"> </w:t>
      </w:r>
      <w:proofErr w:type="spellStart"/>
      <w:r w:rsidRPr="00FF5943">
        <w:rPr>
          <w:rFonts w:eastAsia="Times New Roman"/>
          <w:szCs w:val="20"/>
        </w:rPr>
        <w:t>berbagai</w:t>
      </w:r>
      <w:proofErr w:type="spellEnd"/>
      <w:r w:rsidRPr="00FF5943">
        <w:rPr>
          <w:rFonts w:eastAsia="Times New Roman"/>
          <w:szCs w:val="20"/>
        </w:rPr>
        <w:t xml:space="preserve"> </w:t>
      </w:r>
      <w:proofErr w:type="spellStart"/>
      <w:r w:rsidRPr="00FF5943">
        <w:rPr>
          <w:rFonts w:eastAsia="Times New Roman"/>
          <w:szCs w:val="20"/>
        </w:rPr>
        <w:t>nilai</w:t>
      </w:r>
      <w:proofErr w:type="spellEnd"/>
      <w:r w:rsidRPr="00FF5943">
        <w:rPr>
          <w:rFonts w:eastAsia="Times New Roman"/>
          <w:szCs w:val="20"/>
        </w:rPr>
        <w:t xml:space="preserve"> </w:t>
      </w:r>
      <w:r w:rsidRPr="00FF5943">
        <w:rPr>
          <w:rFonts w:eastAsia="Times New Roman"/>
          <w:i/>
          <w:iCs/>
          <w:szCs w:val="20"/>
        </w:rPr>
        <w:t>k</w:t>
      </w:r>
      <w:r w:rsidRPr="00FF5943">
        <w:rPr>
          <w:rFonts w:eastAsia="Times New Roman"/>
          <w:szCs w:val="20"/>
        </w:rPr>
        <w:t xml:space="preserve">. WCSS </w:t>
      </w:r>
      <w:proofErr w:type="spellStart"/>
      <w:r w:rsidRPr="00FF5943">
        <w:rPr>
          <w:rFonts w:eastAsia="Times New Roman"/>
          <w:szCs w:val="20"/>
        </w:rPr>
        <w:t>dihitung</w:t>
      </w:r>
      <w:proofErr w:type="spellEnd"/>
      <w:r w:rsidRPr="00FF5943">
        <w:rPr>
          <w:rFonts w:eastAsia="Times New Roman"/>
          <w:szCs w:val="20"/>
        </w:rPr>
        <w:t xml:space="preserve"> </w:t>
      </w:r>
      <w:proofErr w:type="spellStart"/>
      <w:r w:rsidRPr="00FF5943">
        <w:rPr>
          <w:rFonts w:eastAsia="Times New Roman"/>
          <w:szCs w:val="20"/>
        </w:rPr>
        <w:t>sebagai</w:t>
      </w:r>
      <w:proofErr w:type="spellEnd"/>
      <w:r w:rsidRPr="00FF5943">
        <w:rPr>
          <w:rFonts w:eastAsia="Times New Roman"/>
          <w:szCs w:val="20"/>
        </w:rPr>
        <w:t xml:space="preserve"> </w:t>
      </w:r>
      <w:proofErr w:type="spellStart"/>
      <w:r w:rsidRPr="00FF5943">
        <w:rPr>
          <w:rFonts w:eastAsia="Times New Roman"/>
          <w:szCs w:val="20"/>
        </w:rPr>
        <w:t>jumlah</w:t>
      </w:r>
      <w:proofErr w:type="spellEnd"/>
      <w:r w:rsidRPr="00FF5943">
        <w:rPr>
          <w:rFonts w:eastAsia="Times New Roman"/>
          <w:szCs w:val="20"/>
        </w:rPr>
        <w:t xml:space="preserve"> total </w:t>
      </w:r>
      <w:proofErr w:type="spellStart"/>
      <w:r w:rsidRPr="00FF5943">
        <w:rPr>
          <w:rFonts w:eastAsia="Times New Roman"/>
          <w:szCs w:val="20"/>
        </w:rPr>
        <w:t>jarak</w:t>
      </w:r>
      <w:proofErr w:type="spellEnd"/>
      <w:r w:rsidRPr="00FF5943">
        <w:rPr>
          <w:rFonts w:eastAsia="Times New Roman"/>
          <w:szCs w:val="20"/>
        </w:rPr>
        <w:t xml:space="preserve"> </w:t>
      </w:r>
      <w:proofErr w:type="spellStart"/>
      <w:r w:rsidRPr="00FF5943">
        <w:rPr>
          <w:rFonts w:eastAsia="Times New Roman"/>
          <w:szCs w:val="20"/>
        </w:rPr>
        <w:t>kuadrat</w:t>
      </w:r>
      <w:proofErr w:type="spellEnd"/>
      <w:r w:rsidRPr="00FF5943">
        <w:rPr>
          <w:rFonts w:eastAsia="Times New Roman"/>
          <w:szCs w:val="20"/>
        </w:rPr>
        <w:t xml:space="preserve"> </w:t>
      </w:r>
      <w:proofErr w:type="spellStart"/>
      <w:r w:rsidRPr="00FF5943">
        <w:rPr>
          <w:rFonts w:eastAsia="Times New Roman"/>
          <w:szCs w:val="20"/>
        </w:rPr>
        <w:t>dari</w:t>
      </w:r>
      <w:proofErr w:type="spellEnd"/>
      <w:r w:rsidRPr="00FF5943">
        <w:rPr>
          <w:rFonts w:eastAsia="Times New Roman"/>
          <w:szCs w:val="20"/>
        </w:rPr>
        <w:t xml:space="preserve"> </w:t>
      </w:r>
      <w:proofErr w:type="spellStart"/>
      <w:r w:rsidRPr="00FF5943">
        <w:rPr>
          <w:rFonts w:eastAsia="Times New Roman"/>
          <w:szCs w:val="20"/>
        </w:rPr>
        <w:t>titik</w:t>
      </w:r>
      <w:proofErr w:type="spellEnd"/>
      <w:r w:rsidRPr="00FF5943">
        <w:rPr>
          <w:rFonts w:eastAsia="Times New Roman"/>
          <w:szCs w:val="20"/>
        </w:rPr>
        <w:t xml:space="preserve"> data </w:t>
      </w:r>
      <w:proofErr w:type="spellStart"/>
      <w:r w:rsidRPr="00FF5943">
        <w:rPr>
          <w:rFonts w:eastAsia="Times New Roman"/>
          <w:szCs w:val="20"/>
        </w:rPr>
        <w:t>ke</w:t>
      </w:r>
      <w:proofErr w:type="spellEnd"/>
      <w:r w:rsidRPr="00FF5943">
        <w:rPr>
          <w:rFonts w:eastAsia="Times New Roman"/>
          <w:szCs w:val="20"/>
        </w:rPr>
        <w:t xml:space="preserve"> centroid masing-masing </w:t>
      </w:r>
      <w:proofErr w:type="spellStart"/>
      <w:r w:rsidRPr="00FF5943">
        <w:rPr>
          <w:rFonts w:eastAsia="Times New Roman"/>
          <w:szCs w:val="20"/>
        </w:rPr>
        <w:t>klaster</w:t>
      </w:r>
      <w:proofErr w:type="spellEnd"/>
      <w:r w:rsidRPr="00FF5943">
        <w:rPr>
          <w:rFonts w:eastAsia="Times New Roman"/>
          <w:szCs w:val="20"/>
        </w:rPr>
        <w:t xml:space="preserve">, yang </w:t>
      </w:r>
      <w:proofErr w:type="spellStart"/>
      <w:r w:rsidRPr="00FF5943">
        <w:rPr>
          <w:rFonts w:eastAsia="Times New Roman"/>
          <w:szCs w:val="20"/>
        </w:rPr>
        <w:t>dirumuskan</w:t>
      </w:r>
      <w:proofErr w:type="spellEnd"/>
      <w:r w:rsidRPr="00FF5943">
        <w:rPr>
          <w:rFonts w:eastAsia="Times New Roman"/>
          <w:szCs w:val="20"/>
        </w:rPr>
        <w:t xml:space="preserve"> pada </w:t>
      </w:r>
      <w:proofErr w:type="spellStart"/>
      <w:r w:rsidRPr="00FF5943">
        <w:rPr>
          <w:rFonts w:eastAsia="Times New Roman"/>
          <w:szCs w:val="20"/>
        </w:rPr>
        <w:t>Persamaan</w:t>
      </w:r>
      <w:proofErr w:type="spellEnd"/>
      <w:r w:rsidRPr="00FF5943">
        <w:rPr>
          <w:rFonts w:eastAsia="Times New Roman"/>
          <w:szCs w:val="20"/>
        </w:rPr>
        <w:t xml:space="preserve"> (3) </w:t>
      </w:r>
      <w:proofErr w:type="spellStart"/>
      <w:r w:rsidRPr="00FF5943">
        <w:rPr>
          <w:rFonts w:eastAsia="Times New Roman"/>
          <w:szCs w:val="20"/>
        </w:rPr>
        <w:t>sebagai</w:t>
      </w:r>
      <w:proofErr w:type="spellEnd"/>
      <w:r w:rsidRPr="00FF5943">
        <w:rPr>
          <w:rFonts w:eastAsia="Times New Roman"/>
          <w:szCs w:val="20"/>
        </w:rPr>
        <w:t xml:space="preserve"> </w:t>
      </w:r>
      <w:proofErr w:type="spellStart"/>
      <w:r w:rsidRPr="00FF5943">
        <w:rPr>
          <w:rFonts w:eastAsia="Times New Roman"/>
          <w:szCs w:val="20"/>
        </w:rPr>
        <w:t>berikut</w:t>
      </w:r>
      <w:proofErr w:type="spellEnd"/>
      <w:r w:rsidRPr="00FF5943">
        <w:rPr>
          <w:rFonts w:eastAsia="Times New Roman"/>
          <w:szCs w:val="20"/>
        </w:rPr>
        <w:t>:</w:t>
      </w:r>
    </w:p>
    <w:p w14:paraId="542A43EC" w14:textId="50AD7FBD" w:rsidR="007E25BA" w:rsidRPr="007E25BA" w:rsidRDefault="007E25BA" w:rsidP="007E25BA">
      <w:pPr>
        <w:spacing w:before="240"/>
        <w:rPr>
          <w:rFonts w:eastAsia="Times New Roman"/>
          <w:szCs w:val="20"/>
        </w:rPr>
      </w:pPr>
      <m:oMathPara>
        <m:oMath>
          <m:r>
            <w:rPr>
              <w:rFonts w:ascii="Cambria Math" w:eastAsia="Times New Roman" w:hAnsi="Cambria Math"/>
              <w:szCs w:val="20"/>
            </w:rPr>
            <m:t>WCSS=</m:t>
          </m:r>
          <m:nary>
            <m:naryPr>
              <m:chr m:val="∑"/>
              <m:ctrlPr>
                <w:rPr>
                  <w:rFonts w:ascii="Cambria Math" w:eastAsia="Times New Roman" w:hAnsi="Cambria Math"/>
                  <w:szCs w:val="20"/>
                </w:rPr>
              </m:ctrlPr>
            </m:naryPr>
            <m:sub>
              <m:r>
                <w:rPr>
                  <w:rFonts w:ascii="Cambria Math" w:eastAsia="Times New Roman" w:hAnsi="Cambria Math"/>
                  <w:szCs w:val="20"/>
                </w:rPr>
                <m:t>j=1</m:t>
              </m:r>
              <m:ctrlPr>
                <w:rPr>
                  <w:rFonts w:ascii="Cambria Math" w:eastAsia="Times New Roman" w:hAnsi="Cambria Math"/>
                  <w:i/>
                  <w:szCs w:val="20"/>
                </w:rPr>
              </m:ctrlPr>
            </m:sub>
            <m:sup>
              <m:r>
                <w:rPr>
                  <w:rFonts w:ascii="Cambria Math" w:eastAsia="Times New Roman" w:hAnsi="Cambria Math"/>
                  <w:szCs w:val="20"/>
                </w:rPr>
                <m:t>k</m:t>
              </m:r>
              <m:ctrlPr>
                <w:rPr>
                  <w:rFonts w:ascii="Cambria Math" w:eastAsia="Times New Roman" w:hAnsi="Cambria Math"/>
                  <w:i/>
                  <w:szCs w:val="20"/>
                </w:rPr>
              </m:ctrlPr>
            </m:sup>
            <m:e>
              <m:nary>
                <m:naryPr>
                  <m:chr m:val="∑"/>
                  <m:supHide m:val="1"/>
                  <m:ctrlPr>
                    <w:rPr>
                      <w:rFonts w:ascii="Cambria Math" w:eastAsia="Times New Roman" w:hAnsi="Cambria Math"/>
                      <w:szCs w:val="20"/>
                    </w:rPr>
                  </m:ctrlPr>
                </m:naryPr>
                <m:sub>
                  <m:r>
                    <w:rPr>
                      <w:rFonts w:ascii="Cambria Math" w:eastAsia="Times New Roman" w:hAnsi="Cambria Math"/>
                      <w:szCs w:val="20"/>
                    </w:rPr>
                    <m:t>i</m:t>
                  </m:r>
                  <m:r>
                    <m:rPr>
                      <m:sty m:val="p"/>
                    </m:rPr>
                    <w:rPr>
                      <w:rFonts w:ascii="Cambria Math" w:eastAsia="Times New Roman" w:hAnsi="Cambria Math"/>
                      <w:szCs w:val="20"/>
                    </w:rPr>
                    <m:t>∈</m:t>
                  </m:r>
                  <m:sSub>
                    <m:sSubPr>
                      <m:ctrlPr>
                        <w:rPr>
                          <w:rFonts w:ascii="Cambria Math" w:eastAsia="Times New Roman" w:hAnsi="Cambria Math"/>
                          <w:i/>
                          <w:szCs w:val="20"/>
                        </w:rPr>
                      </m:ctrlPr>
                    </m:sSubPr>
                    <m:e>
                      <m:r>
                        <w:rPr>
                          <w:rFonts w:ascii="Cambria Math" w:eastAsia="Times New Roman" w:hAnsi="Cambria Math"/>
                          <w:szCs w:val="20"/>
                        </w:rPr>
                        <m:t>C</m:t>
                      </m:r>
                      <m:ctrlPr>
                        <w:rPr>
                          <w:rFonts w:ascii="Cambria Math" w:eastAsia="Times New Roman" w:hAnsi="Cambria Math"/>
                          <w:szCs w:val="20"/>
                        </w:rPr>
                      </m:ctrlPr>
                    </m:e>
                    <m:sub>
                      <m:r>
                        <w:rPr>
                          <w:rFonts w:ascii="Cambria Math" w:eastAsia="Times New Roman" w:hAnsi="Cambria Math"/>
                          <w:szCs w:val="20"/>
                        </w:rPr>
                        <m:t>j</m:t>
                      </m:r>
                    </m:sub>
                  </m:sSub>
                  <m:ctrlPr>
                    <w:rPr>
                      <w:rFonts w:ascii="Cambria Math" w:eastAsia="Times New Roman" w:hAnsi="Cambria Math"/>
                      <w:i/>
                      <w:szCs w:val="20"/>
                    </w:rPr>
                  </m:ctrlPr>
                </m:sub>
                <m:sup>
                  <m:ctrlPr>
                    <w:rPr>
                      <w:rFonts w:ascii="Cambria Math" w:eastAsia="Times New Roman" w:hAnsi="Cambria Math"/>
                      <w:i/>
                      <w:szCs w:val="20"/>
                    </w:rPr>
                  </m:ctrlPr>
                </m:sup>
                <m:e>
                  <m:sSup>
                    <m:sSupPr>
                      <m:ctrlPr>
                        <w:rPr>
                          <w:rFonts w:ascii="Cambria Math" w:eastAsia="Times New Roman" w:hAnsi="Cambria Math"/>
                          <w:i/>
                          <w:szCs w:val="20"/>
                        </w:rPr>
                      </m:ctrlPr>
                    </m:sSupPr>
                    <m:e>
                      <m:d>
                        <m:dPr>
                          <m:begChr m:val="|"/>
                          <m:endChr m:val="|"/>
                          <m:ctrlPr>
                            <w:rPr>
                              <w:rFonts w:ascii="Cambria Math" w:eastAsia="Times New Roman" w:hAnsi="Cambria Math"/>
                              <w:i/>
                              <w:szCs w:val="20"/>
                            </w:rPr>
                          </m:ctrlPr>
                        </m:dPr>
                        <m:e>
                          <m:d>
                            <m:dPr>
                              <m:begChr m:val="|"/>
                              <m:endChr m:val="|"/>
                              <m:ctrlPr>
                                <w:rPr>
                                  <w:rFonts w:ascii="Cambria Math" w:eastAsia="Times New Roman" w:hAnsi="Cambria Math"/>
                                  <w:i/>
                                  <w:szCs w:val="20"/>
                                </w:rPr>
                              </m:ctrlPr>
                            </m:dPr>
                            <m:e>
                              <m:sSub>
                                <m:sSubPr>
                                  <m:ctrlPr>
                                    <w:rPr>
                                      <w:rFonts w:ascii="Cambria Math" w:eastAsia="Times New Roman" w:hAnsi="Cambria Math"/>
                                      <w:i/>
                                      <w:szCs w:val="20"/>
                                    </w:rPr>
                                  </m:ctrlPr>
                                </m:sSubPr>
                                <m:e>
                                  <m:r>
                                    <w:rPr>
                                      <w:rFonts w:ascii="Cambria Math" w:eastAsia="Times New Roman" w:hAnsi="Cambria Math"/>
                                      <w:szCs w:val="20"/>
                                    </w:rPr>
                                    <m:t>x</m:t>
                                  </m:r>
                                </m:e>
                                <m:sub>
                                  <m:r>
                                    <w:rPr>
                                      <w:rFonts w:ascii="Cambria Math" w:eastAsia="Times New Roman" w:hAnsi="Cambria Math"/>
                                      <w:szCs w:val="20"/>
                                    </w:rPr>
                                    <m:t>i</m:t>
                                  </m:r>
                                </m:sub>
                              </m:sSub>
                              <m:r>
                                <w:rPr>
                                  <w:rFonts w:ascii="Cambria Math" w:eastAsia="Times New Roman" w:hAnsi="Cambria Math"/>
                                  <w:szCs w:val="20"/>
                                </w:rPr>
                                <m:t>-</m:t>
                              </m:r>
                              <m:sSub>
                                <m:sSubPr>
                                  <m:ctrlPr>
                                    <w:rPr>
                                      <w:rFonts w:ascii="Cambria Math" w:eastAsia="Times New Roman" w:hAnsi="Cambria Math"/>
                                      <w:i/>
                                      <w:szCs w:val="20"/>
                                    </w:rPr>
                                  </m:ctrlPr>
                                </m:sSubPr>
                                <m:e>
                                  <m:r>
                                    <w:rPr>
                                      <w:rFonts w:ascii="Cambria Math" w:eastAsia="Times New Roman" w:hAnsi="Cambria Math"/>
                                      <w:szCs w:val="20"/>
                                    </w:rPr>
                                    <m:t>μ</m:t>
                                  </m:r>
                                </m:e>
                                <m:sub>
                                  <m:r>
                                    <w:rPr>
                                      <w:rFonts w:ascii="Cambria Math" w:eastAsia="Times New Roman" w:hAnsi="Cambria Math"/>
                                      <w:szCs w:val="20"/>
                                    </w:rPr>
                                    <m:t>j</m:t>
                                  </m:r>
                                </m:sub>
                              </m:sSub>
                            </m:e>
                          </m:d>
                        </m:e>
                      </m:d>
                    </m:e>
                    <m:sup>
                      <m:r>
                        <w:rPr>
                          <w:rFonts w:ascii="Cambria Math" w:eastAsia="Times New Roman" w:hAnsi="Cambria Math"/>
                          <w:szCs w:val="20"/>
                        </w:rPr>
                        <m:t>2</m:t>
                      </m:r>
                    </m:sup>
                  </m:sSup>
                  <m:ctrlPr>
                    <w:rPr>
                      <w:rFonts w:ascii="Cambria Math" w:eastAsia="Times New Roman" w:hAnsi="Cambria Math"/>
                      <w:i/>
                      <w:szCs w:val="20"/>
                    </w:rPr>
                  </m:ctrlPr>
                </m:e>
              </m:nary>
              <m:ctrlPr>
                <w:rPr>
                  <w:rFonts w:ascii="Cambria Math" w:eastAsia="Times New Roman" w:hAnsi="Cambria Math"/>
                  <w:i/>
                  <w:szCs w:val="20"/>
                </w:rPr>
              </m:ctrlPr>
            </m:e>
          </m:nary>
          <m:r>
            <m:rPr>
              <m:sty m:val="p"/>
            </m:rPr>
            <w:rPr>
              <w:rFonts w:ascii="Cambria Math" w:eastAsia="Times New Roman" w:hAnsi="Cambria Math"/>
              <w:szCs w:val="20"/>
            </w:rPr>
            <m:t xml:space="preserve">  (3)</m:t>
          </m:r>
        </m:oMath>
      </m:oMathPara>
    </w:p>
    <w:p w14:paraId="747C8F18" w14:textId="77777777" w:rsidR="007E25BA" w:rsidRPr="006001D7" w:rsidRDefault="007E25BA" w:rsidP="007E25BA">
      <w:pPr>
        <w:spacing w:line="276" w:lineRule="auto"/>
        <w:rPr>
          <w:rFonts w:eastAsia="Times New Roman"/>
          <w:szCs w:val="20"/>
          <w:lang w:val="en-ID"/>
        </w:rPr>
      </w:pPr>
      <w:r w:rsidRPr="006001D7">
        <w:rPr>
          <w:rFonts w:eastAsia="Times New Roman"/>
          <w:szCs w:val="20"/>
          <w:lang w:val="en-ID"/>
        </w:rPr>
        <w:t>Dimana:</w:t>
      </w:r>
    </w:p>
    <w:p w14:paraId="698A8E2B" w14:textId="77777777" w:rsidR="007E25BA" w:rsidRPr="006001D7" w:rsidRDefault="007E25BA" w:rsidP="007E25BA">
      <w:pPr>
        <w:numPr>
          <w:ilvl w:val="0"/>
          <w:numId w:val="22"/>
        </w:numPr>
        <w:spacing w:after="0" w:line="276" w:lineRule="auto"/>
        <w:rPr>
          <w:rFonts w:eastAsia="Times New Roman"/>
          <w:szCs w:val="20"/>
          <w:lang w:val="en-ID"/>
        </w:rPr>
      </w:pPr>
      <m:oMath>
        <m:r>
          <w:rPr>
            <w:rFonts w:ascii="Cambria Math" w:eastAsia="Times New Roman" w:hAnsi="Cambria Math"/>
            <w:szCs w:val="20"/>
            <w:lang w:val="en-ID"/>
          </w:rPr>
          <m:t>k</m:t>
        </m:r>
      </m:oMath>
      <w:r w:rsidRPr="006001D7">
        <w:rPr>
          <w:rFonts w:eastAsia="Times New Roman"/>
          <w:szCs w:val="20"/>
          <w:lang w:val="en-ID"/>
        </w:rPr>
        <w:t>: Jumlah klaster</w:t>
      </w:r>
    </w:p>
    <w:p w14:paraId="037CEA9B" w14:textId="77777777" w:rsidR="007E25BA" w:rsidRPr="006001D7" w:rsidRDefault="007E620C" w:rsidP="007E25BA">
      <w:pPr>
        <w:numPr>
          <w:ilvl w:val="0"/>
          <w:numId w:val="22"/>
        </w:numPr>
        <w:spacing w:after="0" w:line="276" w:lineRule="auto"/>
        <w:rPr>
          <w:rFonts w:eastAsia="Times New Roman"/>
          <w:szCs w:val="20"/>
          <w:lang w:val="en-ID"/>
        </w:rPr>
      </w:pPr>
      <m:oMath>
        <m:sSub>
          <m:sSubPr>
            <m:ctrlPr>
              <w:rPr>
                <w:rFonts w:ascii="Cambria Math" w:eastAsia="Times New Roman" w:hAnsi="Cambria Math"/>
                <w:i/>
                <w:szCs w:val="20"/>
                <w:lang w:val="en-ID" w:eastAsia="en-ID"/>
              </w:rPr>
            </m:ctrlPr>
          </m:sSubPr>
          <m:e>
            <m:r>
              <w:rPr>
                <w:rFonts w:ascii="Cambria Math" w:eastAsia="Times New Roman" w:hAnsi="Cambria Math"/>
                <w:szCs w:val="20"/>
                <w:lang w:val="en-ID"/>
              </w:rPr>
              <m:t>C</m:t>
            </m:r>
          </m:e>
          <m:sub>
            <m:r>
              <w:rPr>
                <w:rFonts w:ascii="Cambria Math" w:eastAsia="Times New Roman" w:hAnsi="Cambria Math"/>
                <w:szCs w:val="20"/>
                <w:lang w:val="en-ID"/>
              </w:rPr>
              <m:t>j</m:t>
            </m:r>
          </m:sub>
        </m:sSub>
      </m:oMath>
      <w:r w:rsidR="007E25BA" w:rsidRPr="006001D7">
        <w:rPr>
          <w:rFonts w:eastAsia="Times New Roman"/>
          <w:szCs w:val="20"/>
          <w:lang w:val="en-ID"/>
        </w:rPr>
        <w:t>: Klaster ke-</w:t>
      </w:r>
      <m:oMath>
        <m:r>
          <w:rPr>
            <w:rFonts w:ascii="Cambria Math" w:eastAsia="Times New Roman" w:hAnsi="Cambria Math"/>
            <w:szCs w:val="20"/>
            <w:lang w:val="en-ID"/>
          </w:rPr>
          <m:t>j</m:t>
        </m:r>
      </m:oMath>
    </w:p>
    <w:p w14:paraId="6A40EDC2" w14:textId="77777777" w:rsidR="007E25BA" w:rsidRPr="006001D7" w:rsidRDefault="007E620C" w:rsidP="007E25BA">
      <w:pPr>
        <w:numPr>
          <w:ilvl w:val="0"/>
          <w:numId w:val="22"/>
        </w:numPr>
        <w:spacing w:after="0" w:line="276" w:lineRule="auto"/>
        <w:rPr>
          <w:rFonts w:eastAsia="Times New Roman"/>
          <w:szCs w:val="20"/>
          <w:lang w:val="en-ID"/>
        </w:rPr>
      </w:pPr>
      <m:oMath>
        <m:sSub>
          <m:sSubPr>
            <m:ctrlPr>
              <w:rPr>
                <w:rFonts w:ascii="Cambria Math" w:eastAsia="Times New Roman" w:hAnsi="Cambria Math"/>
                <w:i/>
                <w:szCs w:val="20"/>
                <w:lang w:val="en-ID" w:eastAsia="en-ID"/>
              </w:rPr>
            </m:ctrlPr>
          </m:sSubPr>
          <m:e>
            <m:r>
              <w:rPr>
                <w:rFonts w:ascii="Cambria Math" w:eastAsia="Times New Roman" w:hAnsi="Cambria Math"/>
                <w:szCs w:val="20"/>
                <w:lang w:val="en-ID"/>
              </w:rPr>
              <m:t>x</m:t>
            </m:r>
          </m:e>
          <m:sub>
            <m:r>
              <w:rPr>
                <w:rFonts w:ascii="Cambria Math" w:eastAsia="Times New Roman" w:hAnsi="Cambria Math"/>
                <w:szCs w:val="20"/>
                <w:lang w:val="en-ID"/>
              </w:rPr>
              <m:t>i</m:t>
            </m:r>
          </m:sub>
        </m:sSub>
      </m:oMath>
      <w:r w:rsidR="007E25BA" w:rsidRPr="006001D7">
        <w:rPr>
          <w:rFonts w:eastAsia="Times New Roman"/>
          <w:szCs w:val="20"/>
          <w:lang w:val="en-ID"/>
        </w:rPr>
        <w:t xml:space="preserve">: Titik data dalam klaster </w:t>
      </w:r>
      <m:oMath>
        <m:sSub>
          <m:sSubPr>
            <m:ctrlPr>
              <w:rPr>
                <w:rFonts w:ascii="Cambria Math" w:eastAsia="Times New Roman" w:hAnsi="Cambria Math"/>
                <w:i/>
                <w:szCs w:val="20"/>
                <w:lang w:val="en-ID" w:eastAsia="en-ID"/>
              </w:rPr>
            </m:ctrlPr>
          </m:sSubPr>
          <m:e>
            <m:r>
              <w:rPr>
                <w:rFonts w:ascii="Cambria Math" w:eastAsia="Times New Roman" w:hAnsi="Cambria Math"/>
                <w:szCs w:val="20"/>
                <w:lang w:val="en-ID"/>
              </w:rPr>
              <m:t>C</m:t>
            </m:r>
          </m:e>
          <m:sub>
            <m:r>
              <w:rPr>
                <w:rFonts w:ascii="Cambria Math" w:eastAsia="Times New Roman" w:hAnsi="Cambria Math"/>
                <w:szCs w:val="20"/>
                <w:lang w:val="en-ID"/>
              </w:rPr>
              <m:t>j</m:t>
            </m:r>
          </m:sub>
        </m:sSub>
      </m:oMath>
    </w:p>
    <w:p w14:paraId="57EE272F" w14:textId="77777777" w:rsidR="007E25BA" w:rsidRPr="006001D7" w:rsidRDefault="007E620C" w:rsidP="007E25BA">
      <w:pPr>
        <w:numPr>
          <w:ilvl w:val="0"/>
          <w:numId w:val="22"/>
        </w:numPr>
        <w:spacing w:after="0" w:line="276" w:lineRule="auto"/>
        <w:rPr>
          <w:rFonts w:eastAsia="Times New Roman"/>
          <w:szCs w:val="20"/>
          <w:lang w:val="en-ID"/>
        </w:rPr>
      </w:pPr>
      <m:oMath>
        <m:sSub>
          <m:sSubPr>
            <m:ctrlPr>
              <w:rPr>
                <w:rFonts w:ascii="Cambria Math" w:eastAsia="Times New Roman" w:hAnsi="Cambria Math"/>
                <w:i/>
                <w:szCs w:val="20"/>
                <w:lang w:val="en-ID" w:eastAsia="en-ID"/>
              </w:rPr>
            </m:ctrlPr>
          </m:sSubPr>
          <m:e>
            <m:r>
              <w:rPr>
                <w:rFonts w:ascii="Cambria Math" w:eastAsia="Times New Roman" w:hAnsi="Cambria Math"/>
                <w:szCs w:val="20"/>
                <w:lang w:val="en-ID"/>
              </w:rPr>
              <m:t>μ</m:t>
            </m:r>
          </m:e>
          <m:sub>
            <m:r>
              <w:rPr>
                <w:rFonts w:ascii="Cambria Math" w:eastAsia="Times New Roman" w:hAnsi="Cambria Math"/>
                <w:szCs w:val="20"/>
                <w:lang w:val="en-ID"/>
              </w:rPr>
              <m:t>i</m:t>
            </m:r>
          </m:sub>
        </m:sSub>
      </m:oMath>
      <w:r w:rsidR="007E25BA" w:rsidRPr="006001D7">
        <w:rPr>
          <w:rFonts w:eastAsia="Times New Roman"/>
          <w:szCs w:val="20"/>
          <w:lang w:val="en-ID"/>
        </w:rPr>
        <w:t xml:space="preserve">: Centroid dari klaster </w:t>
      </w:r>
      <m:oMath>
        <m:sSub>
          <m:sSubPr>
            <m:ctrlPr>
              <w:rPr>
                <w:rFonts w:ascii="Cambria Math" w:eastAsia="Times New Roman" w:hAnsi="Cambria Math"/>
                <w:i/>
                <w:szCs w:val="20"/>
                <w:lang w:val="en-ID" w:eastAsia="en-ID"/>
              </w:rPr>
            </m:ctrlPr>
          </m:sSubPr>
          <m:e>
            <m:r>
              <w:rPr>
                <w:rFonts w:ascii="Cambria Math" w:eastAsia="Times New Roman" w:hAnsi="Cambria Math"/>
                <w:szCs w:val="20"/>
                <w:lang w:val="en-ID"/>
              </w:rPr>
              <m:t>C</m:t>
            </m:r>
          </m:e>
          <m:sub>
            <m:r>
              <w:rPr>
                <w:rFonts w:ascii="Cambria Math" w:eastAsia="Times New Roman" w:hAnsi="Cambria Math"/>
                <w:szCs w:val="20"/>
                <w:lang w:val="en-ID"/>
              </w:rPr>
              <m:t>j</m:t>
            </m:r>
          </m:sub>
        </m:sSub>
      </m:oMath>
    </w:p>
    <w:p w14:paraId="5A657D0D" w14:textId="5D942256" w:rsidR="007E25BA" w:rsidRPr="007E25BA" w:rsidRDefault="007E25BA" w:rsidP="007E25BA">
      <w:pPr>
        <w:spacing w:before="240"/>
        <w:rPr>
          <w:rFonts w:eastAsia="Times New Roman"/>
          <w:szCs w:val="20"/>
        </w:rPr>
      </w:pPr>
      <w:proofErr w:type="spellStart"/>
      <w:r w:rsidRPr="007E25BA">
        <w:rPr>
          <w:rFonts w:eastAsia="Times New Roman"/>
          <w:szCs w:val="20"/>
        </w:rPr>
        <w:lastRenderedPageBreak/>
        <w:t>Secara</w:t>
      </w:r>
      <w:proofErr w:type="spellEnd"/>
      <w:r w:rsidRPr="007E25BA">
        <w:rPr>
          <w:rFonts w:eastAsia="Times New Roman"/>
          <w:szCs w:val="20"/>
        </w:rPr>
        <w:t xml:space="preserve"> </w:t>
      </w:r>
      <w:proofErr w:type="spellStart"/>
      <w:r w:rsidRPr="007E25BA">
        <w:rPr>
          <w:rFonts w:eastAsia="Times New Roman"/>
          <w:szCs w:val="20"/>
        </w:rPr>
        <w:t>konsep</w:t>
      </w:r>
      <w:proofErr w:type="spellEnd"/>
      <w:r w:rsidRPr="007E25BA">
        <w:rPr>
          <w:rFonts w:eastAsia="Times New Roman"/>
          <w:szCs w:val="20"/>
        </w:rPr>
        <w:t xml:space="preserve">, WCSS </w:t>
      </w:r>
      <w:proofErr w:type="spellStart"/>
      <w:r w:rsidRPr="007E25BA">
        <w:rPr>
          <w:rFonts w:eastAsia="Times New Roman"/>
          <w:szCs w:val="20"/>
        </w:rPr>
        <w:t>akan</w:t>
      </w:r>
      <w:proofErr w:type="spellEnd"/>
      <w:r w:rsidRPr="007E25BA">
        <w:rPr>
          <w:rFonts w:eastAsia="Times New Roman"/>
          <w:szCs w:val="20"/>
        </w:rPr>
        <w:t xml:space="preserve"> </w:t>
      </w:r>
      <w:proofErr w:type="spellStart"/>
      <w:r w:rsidRPr="007E25BA">
        <w:rPr>
          <w:rFonts w:eastAsia="Times New Roman"/>
          <w:szCs w:val="20"/>
        </w:rPr>
        <w:t>berkurang</w:t>
      </w:r>
      <w:proofErr w:type="spellEnd"/>
      <w:r w:rsidRPr="007E25BA">
        <w:rPr>
          <w:rFonts w:eastAsia="Times New Roman"/>
          <w:szCs w:val="20"/>
        </w:rPr>
        <w:t xml:space="preserve"> </w:t>
      </w:r>
      <w:proofErr w:type="spellStart"/>
      <w:r w:rsidRPr="007E25BA">
        <w:rPr>
          <w:rFonts w:eastAsia="Times New Roman"/>
          <w:szCs w:val="20"/>
        </w:rPr>
        <w:t>ketika</w:t>
      </w:r>
      <w:proofErr w:type="spellEnd"/>
      <w:r w:rsidRPr="007E25BA">
        <w:rPr>
          <w:rFonts w:eastAsia="Times New Roman"/>
          <w:szCs w:val="20"/>
        </w:rPr>
        <w:t xml:space="preserve"> </w:t>
      </w:r>
      <w:proofErr w:type="spellStart"/>
      <w:r w:rsidRPr="007E25BA">
        <w:rPr>
          <w:rFonts w:eastAsia="Times New Roman"/>
          <w:szCs w:val="20"/>
        </w:rPr>
        <w:t>jumlah</w:t>
      </w:r>
      <w:proofErr w:type="spellEnd"/>
      <w:r w:rsidRPr="007E25BA">
        <w:rPr>
          <w:rFonts w:eastAsia="Times New Roman"/>
          <w:szCs w:val="20"/>
        </w:rPr>
        <w:t xml:space="preserve"> </w:t>
      </w:r>
      <w:proofErr w:type="spellStart"/>
      <w:r w:rsidRPr="007E25BA">
        <w:rPr>
          <w:rFonts w:eastAsia="Times New Roman"/>
          <w:szCs w:val="20"/>
        </w:rPr>
        <w:t>klaster</w:t>
      </w:r>
      <w:proofErr w:type="spellEnd"/>
      <w:r w:rsidRPr="007E25BA">
        <w:rPr>
          <w:rFonts w:eastAsia="Times New Roman"/>
          <w:szCs w:val="20"/>
        </w:rPr>
        <w:t xml:space="preserve"> </w:t>
      </w:r>
      <w:proofErr w:type="spellStart"/>
      <w:r w:rsidRPr="007E25BA">
        <w:rPr>
          <w:rFonts w:eastAsia="Times New Roman"/>
          <w:szCs w:val="20"/>
        </w:rPr>
        <w:t>meningkat</w:t>
      </w:r>
      <w:proofErr w:type="spellEnd"/>
      <w:r w:rsidRPr="007E25BA">
        <w:rPr>
          <w:rFonts w:eastAsia="Times New Roman"/>
          <w:szCs w:val="20"/>
        </w:rPr>
        <w:t xml:space="preserve">; </w:t>
      </w:r>
      <w:proofErr w:type="spellStart"/>
      <w:r w:rsidRPr="007E25BA">
        <w:rPr>
          <w:rFonts w:eastAsia="Times New Roman"/>
          <w:szCs w:val="20"/>
        </w:rPr>
        <w:t>namun</w:t>
      </w:r>
      <w:proofErr w:type="spellEnd"/>
      <w:r w:rsidRPr="007E25BA">
        <w:rPr>
          <w:rFonts w:eastAsia="Times New Roman"/>
          <w:szCs w:val="20"/>
        </w:rPr>
        <w:t xml:space="preserve"> </w:t>
      </w:r>
      <w:proofErr w:type="spellStart"/>
      <w:r w:rsidRPr="007E25BA">
        <w:rPr>
          <w:rFonts w:eastAsia="Times New Roman"/>
          <w:szCs w:val="20"/>
        </w:rPr>
        <w:t>setelah</w:t>
      </w:r>
      <w:proofErr w:type="spellEnd"/>
      <w:r w:rsidRPr="007E25BA">
        <w:rPr>
          <w:rFonts w:eastAsia="Times New Roman"/>
          <w:szCs w:val="20"/>
        </w:rPr>
        <w:t xml:space="preserve"> </w:t>
      </w:r>
      <w:proofErr w:type="spellStart"/>
      <w:r w:rsidRPr="007E25BA">
        <w:rPr>
          <w:rFonts w:eastAsia="Times New Roman"/>
          <w:szCs w:val="20"/>
        </w:rPr>
        <w:t>titik</w:t>
      </w:r>
      <w:proofErr w:type="spellEnd"/>
      <w:r w:rsidRPr="007E25BA">
        <w:rPr>
          <w:rFonts w:eastAsia="Times New Roman"/>
          <w:szCs w:val="20"/>
        </w:rPr>
        <w:t xml:space="preserve"> </w:t>
      </w:r>
      <w:proofErr w:type="spellStart"/>
      <w:r w:rsidRPr="007E25BA">
        <w:rPr>
          <w:rFonts w:eastAsia="Times New Roman"/>
          <w:szCs w:val="20"/>
        </w:rPr>
        <w:t>tertentu</w:t>
      </w:r>
      <w:proofErr w:type="spellEnd"/>
      <w:r w:rsidRPr="007E25BA">
        <w:rPr>
          <w:rFonts w:eastAsia="Times New Roman"/>
          <w:szCs w:val="20"/>
        </w:rPr>
        <w:t xml:space="preserve">, </w:t>
      </w:r>
      <w:proofErr w:type="spellStart"/>
      <w:r w:rsidRPr="007E25BA">
        <w:rPr>
          <w:rFonts w:eastAsia="Times New Roman"/>
          <w:szCs w:val="20"/>
        </w:rPr>
        <w:t>penurunan</w:t>
      </w:r>
      <w:proofErr w:type="spellEnd"/>
      <w:r w:rsidRPr="007E25BA">
        <w:rPr>
          <w:rFonts w:eastAsia="Times New Roman"/>
          <w:szCs w:val="20"/>
        </w:rPr>
        <w:t xml:space="preserve"> WCSS </w:t>
      </w:r>
      <w:proofErr w:type="spellStart"/>
      <w:r w:rsidRPr="007E25BA">
        <w:rPr>
          <w:rFonts w:eastAsia="Times New Roman"/>
          <w:szCs w:val="20"/>
        </w:rPr>
        <w:t>tidak</w:t>
      </w:r>
      <w:proofErr w:type="spellEnd"/>
      <w:r w:rsidRPr="007E25BA">
        <w:rPr>
          <w:rFonts w:eastAsia="Times New Roman"/>
          <w:szCs w:val="20"/>
        </w:rPr>
        <w:t xml:space="preserve"> </w:t>
      </w:r>
      <w:proofErr w:type="spellStart"/>
      <w:r w:rsidRPr="007E25BA">
        <w:rPr>
          <w:rFonts w:eastAsia="Times New Roman"/>
          <w:szCs w:val="20"/>
        </w:rPr>
        <w:t>lagi</w:t>
      </w:r>
      <w:proofErr w:type="spellEnd"/>
      <w:r w:rsidRPr="007E25BA">
        <w:rPr>
          <w:rFonts w:eastAsia="Times New Roman"/>
          <w:szCs w:val="20"/>
        </w:rPr>
        <w:t xml:space="preserve"> </w:t>
      </w:r>
      <w:proofErr w:type="spellStart"/>
      <w:r w:rsidRPr="007E25BA">
        <w:rPr>
          <w:rFonts w:eastAsia="Times New Roman"/>
          <w:szCs w:val="20"/>
        </w:rPr>
        <w:t>signifikan</w:t>
      </w:r>
      <w:proofErr w:type="spellEnd"/>
      <w:r w:rsidRPr="007E25BA">
        <w:rPr>
          <w:rFonts w:eastAsia="Times New Roman"/>
          <w:szCs w:val="20"/>
        </w:rPr>
        <w:t xml:space="preserve">. </w:t>
      </w:r>
      <w:proofErr w:type="spellStart"/>
      <w:r w:rsidRPr="007E25BA">
        <w:rPr>
          <w:rFonts w:eastAsia="Times New Roman"/>
          <w:szCs w:val="20"/>
        </w:rPr>
        <w:t>Titik</w:t>
      </w:r>
      <w:proofErr w:type="spellEnd"/>
      <w:r w:rsidRPr="007E25BA">
        <w:rPr>
          <w:rFonts w:eastAsia="Times New Roman"/>
          <w:szCs w:val="20"/>
        </w:rPr>
        <w:t xml:space="preserve"> </w:t>
      </w:r>
      <w:proofErr w:type="spellStart"/>
      <w:r w:rsidRPr="007E25BA">
        <w:rPr>
          <w:rFonts w:eastAsia="Times New Roman"/>
          <w:szCs w:val="20"/>
        </w:rPr>
        <w:t>tersebut</w:t>
      </w:r>
      <w:proofErr w:type="spellEnd"/>
      <w:r w:rsidRPr="007E25BA">
        <w:rPr>
          <w:rFonts w:eastAsia="Times New Roman"/>
          <w:szCs w:val="20"/>
        </w:rPr>
        <w:t xml:space="preserve"> </w:t>
      </w:r>
      <w:proofErr w:type="spellStart"/>
      <w:r w:rsidRPr="007E25BA">
        <w:rPr>
          <w:rFonts w:eastAsia="Times New Roman"/>
          <w:szCs w:val="20"/>
        </w:rPr>
        <w:t>dikenal</w:t>
      </w:r>
      <w:proofErr w:type="spellEnd"/>
      <w:r w:rsidRPr="007E25BA">
        <w:rPr>
          <w:rFonts w:eastAsia="Times New Roman"/>
          <w:szCs w:val="20"/>
        </w:rPr>
        <w:t xml:space="preserve"> </w:t>
      </w:r>
      <w:proofErr w:type="spellStart"/>
      <w:r w:rsidRPr="007E25BA">
        <w:rPr>
          <w:rFonts w:eastAsia="Times New Roman"/>
          <w:szCs w:val="20"/>
        </w:rPr>
        <w:t>sebagai</w:t>
      </w:r>
      <w:proofErr w:type="spellEnd"/>
      <w:r w:rsidRPr="007E25BA">
        <w:rPr>
          <w:rFonts w:eastAsia="Times New Roman"/>
          <w:szCs w:val="20"/>
        </w:rPr>
        <w:t xml:space="preserve"> “elbow point” dan </w:t>
      </w:r>
      <w:proofErr w:type="spellStart"/>
      <w:r w:rsidRPr="007E25BA">
        <w:rPr>
          <w:rFonts w:eastAsia="Times New Roman"/>
          <w:szCs w:val="20"/>
        </w:rPr>
        <w:t>dipilih</w:t>
      </w:r>
      <w:proofErr w:type="spellEnd"/>
      <w:r w:rsidRPr="007E25BA">
        <w:rPr>
          <w:rFonts w:eastAsia="Times New Roman"/>
          <w:szCs w:val="20"/>
        </w:rPr>
        <w:t xml:space="preserve"> </w:t>
      </w:r>
      <w:proofErr w:type="spellStart"/>
      <w:r w:rsidRPr="007E25BA">
        <w:rPr>
          <w:rFonts w:eastAsia="Times New Roman"/>
          <w:szCs w:val="20"/>
        </w:rPr>
        <w:t>sebagai</w:t>
      </w:r>
      <w:proofErr w:type="spellEnd"/>
      <w:r w:rsidRPr="007E25BA">
        <w:rPr>
          <w:rFonts w:eastAsia="Times New Roman"/>
          <w:szCs w:val="20"/>
        </w:rPr>
        <w:t xml:space="preserve"> </w:t>
      </w:r>
      <w:proofErr w:type="spellStart"/>
      <w:r w:rsidRPr="007E25BA">
        <w:rPr>
          <w:rFonts w:eastAsia="Times New Roman"/>
          <w:szCs w:val="20"/>
        </w:rPr>
        <w:t>jumlah</w:t>
      </w:r>
      <w:proofErr w:type="spellEnd"/>
      <w:r w:rsidRPr="007E25BA">
        <w:rPr>
          <w:rFonts w:eastAsia="Times New Roman"/>
          <w:szCs w:val="20"/>
        </w:rPr>
        <w:t xml:space="preserve"> </w:t>
      </w:r>
      <w:proofErr w:type="spellStart"/>
      <w:r w:rsidRPr="007E25BA">
        <w:rPr>
          <w:rFonts w:eastAsia="Times New Roman"/>
          <w:szCs w:val="20"/>
        </w:rPr>
        <w:t>klaster</w:t>
      </w:r>
      <w:proofErr w:type="spellEnd"/>
      <w:r w:rsidRPr="007E25BA">
        <w:rPr>
          <w:rFonts w:eastAsia="Times New Roman"/>
          <w:szCs w:val="20"/>
        </w:rPr>
        <w:t xml:space="preserve"> optimal </w:t>
      </w:r>
      <w:proofErr w:type="spellStart"/>
      <w:r w:rsidRPr="007E25BA">
        <w:rPr>
          <w:rFonts w:eastAsia="Times New Roman"/>
          <w:szCs w:val="20"/>
        </w:rPr>
        <w:t>karena</w:t>
      </w:r>
      <w:proofErr w:type="spellEnd"/>
      <w:r w:rsidRPr="007E25BA">
        <w:rPr>
          <w:rFonts w:eastAsia="Times New Roman"/>
          <w:szCs w:val="20"/>
        </w:rPr>
        <w:t xml:space="preserve"> </w:t>
      </w:r>
      <w:proofErr w:type="spellStart"/>
      <w:r w:rsidRPr="007E25BA">
        <w:rPr>
          <w:rFonts w:eastAsia="Times New Roman"/>
          <w:szCs w:val="20"/>
        </w:rPr>
        <w:t>menyeimbangkan</w:t>
      </w:r>
      <w:proofErr w:type="spellEnd"/>
      <w:r w:rsidRPr="007E25BA">
        <w:rPr>
          <w:rFonts w:eastAsia="Times New Roman"/>
          <w:szCs w:val="20"/>
        </w:rPr>
        <w:t xml:space="preserve"> </w:t>
      </w:r>
      <w:proofErr w:type="spellStart"/>
      <w:r w:rsidRPr="007E25BA">
        <w:rPr>
          <w:rFonts w:eastAsia="Times New Roman"/>
          <w:szCs w:val="20"/>
        </w:rPr>
        <w:t>kompleksitas</w:t>
      </w:r>
      <w:proofErr w:type="spellEnd"/>
      <w:r w:rsidRPr="007E25BA">
        <w:rPr>
          <w:rFonts w:eastAsia="Times New Roman"/>
          <w:szCs w:val="20"/>
        </w:rPr>
        <w:t xml:space="preserve"> dan </w:t>
      </w:r>
      <w:proofErr w:type="spellStart"/>
      <w:r w:rsidRPr="007E25BA">
        <w:rPr>
          <w:rFonts w:eastAsia="Times New Roman"/>
          <w:szCs w:val="20"/>
        </w:rPr>
        <w:t>variasi</w:t>
      </w:r>
      <w:proofErr w:type="spellEnd"/>
      <w:r w:rsidRPr="007E25BA">
        <w:rPr>
          <w:rFonts w:eastAsia="Times New Roman"/>
          <w:szCs w:val="20"/>
        </w:rPr>
        <w:t xml:space="preserve"> data.</w:t>
      </w:r>
    </w:p>
    <w:p w14:paraId="027B39D6" w14:textId="77777777" w:rsidR="007E25BA" w:rsidRPr="007E25BA" w:rsidRDefault="007E25BA" w:rsidP="007E25BA">
      <w:pPr>
        <w:spacing w:before="240"/>
        <w:rPr>
          <w:rFonts w:eastAsia="Times New Roman"/>
          <w:szCs w:val="20"/>
        </w:rPr>
      </w:pPr>
      <w:proofErr w:type="spellStart"/>
      <w:r w:rsidRPr="007E25BA">
        <w:rPr>
          <w:rFonts w:eastAsia="Times New Roman"/>
          <w:szCs w:val="20"/>
        </w:rPr>
        <w:t>Sebagai</w:t>
      </w:r>
      <w:proofErr w:type="spellEnd"/>
      <w:r w:rsidRPr="007E25BA">
        <w:rPr>
          <w:rFonts w:eastAsia="Times New Roman"/>
          <w:szCs w:val="20"/>
        </w:rPr>
        <w:t xml:space="preserve"> </w:t>
      </w:r>
      <w:proofErr w:type="spellStart"/>
      <w:r w:rsidRPr="007E25BA">
        <w:rPr>
          <w:rFonts w:eastAsia="Times New Roman"/>
          <w:szCs w:val="20"/>
        </w:rPr>
        <w:t>prosedur</w:t>
      </w:r>
      <w:proofErr w:type="spellEnd"/>
      <w:r w:rsidRPr="007E25BA">
        <w:rPr>
          <w:rFonts w:eastAsia="Times New Roman"/>
          <w:szCs w:val="20"/>
        </w:rPr>
        <w:t xml:space="preserve"> </w:t>
      </w:r>
      <w:proofErr w:type="spellStart"/>
      <w:r w:rsidRPr="007E25BA">
        <w:rPr>
          <w:rFonts w:eastAsia="Times New Roman"/>
          <w:szCs w:val="20"/>
        </w:rPr>
        <w:t>praktis</w:t>
      </w:r>
      <w:proofErr w:type="spellEnd"/>
      <w:r w:rsidRPr="007E25BA">
        <w:rPr>
          <w:rFonts w:eastAsia="Times New Roman"/>
          <w:szCs w:val="20"/>
        </w:rPr>
        <w:t xml:space="preserve">, </w:t>
      </w:r>
      <w:proofErr w:type="spellStart"/>
      <w:r w:rsidRPr="007E25BA">
        <w:rPr>
          <w:rFonts w:eastAsia="Times New Roman"/>
          <w:szCs w:val="20"/>
        </w:rPr>
        <w:t>langkahnya</w:t>
      </w:r>
      <w:proofErr w:type="spellEnd"/>
      <w:r w:rsidRPr="007E25BA">
        <w:rPr>
          <w:rFonts w:eastAsia="Times New Roman"/>
          <w:szCs w:val="20"/>
        </w:rPr>
        <w:t xml:space="preserve"> </w:t>
      </w:r>
      <w:proofErr w:type="spellStart"/>
      <w:r w:rsidRPr="007E25BA">
        <w:rPr>
          <w:rFonts w:eastAsia="Times New Roman"/>
          <w:szCs w:val="20"/>
        </w:rPr>
        <w:t>adalah</w:t>
      </w:r>
      <w:proofErr w:type="spellEnd"/>
      <w:r w:rsidRPr="007E25BA">
        <w:rPr>
          <w:rFonts w:eastAsia="Times New Roman"/>
          <w:szCs w:val="20"/>
        </w:rPr>
        <w:t>:</w:t>
      </w:r>
    </w:p>
    <w:p w14:paraId="4C667F9D" w14:textId="77777777" w:rsidR="007E25BA" w:rsidRPr="007E25BA" w:rsidRDefault="007E25BA" w:rsidP="007E25BA">
      <w:pPr>
        <w:numPr>
          <w:ilvl w:val="0"/>
          <w:numId w:val="19"/>
        </w:numPr>
        <w:spacing w:before="240" w:after="0" w:line="276" w:lineRule="auto"/>
        <w:jc w:val="left"/>
        <w:rPr>
          <w:rFonts w:eastAsia="Times New Roman"/>
          <w:szCs w:val="20"/>
        </w:rPr>
      </w:pPr>
      <w:proofErr w:type="spellStart"/>
      <w:r w:rsidRPr="007E25BA">
        <w:rPr>
          <w:rFonts w:eastAsia="Times New Roman"/>
          <w:szCs w:val="20"/>
        </w:rPr>
        <w:t>Jalankan</w:t>
      </w:r>
      <w:proofErr w:type="spellEnd"/>
      <w:r w:rsidRPr="007E25BA">
        <w:rPr>
          <w:rFonts w:eastAsia="Times New Roman"/>
          <w:szCs w:val="20"/>
        </w:rPr>
        <w:t xml:space="preserve"> K-Means clustering </w:t>
      </w:r>
      <w:proofErr w:type="spellStart"/>
      <w:r w:rsidRPr="007E25BA">
        <w:rPr>
          <w:rFonts w:eastAsia="Times New Roman"/>
          <w:szCs w:val="20"/>
        </w:rPr>
        <w:t>untuk</w:t>
      </w:r>
      <w:proofErr w:type="spellEnd"/>
      <w:r w:rsidRPr="007E25BA">
        <w:rPr>
          <w:rFonts w:eastAsia="Times New Roman"/>
          <w:szCs w:val="20"/>
        </w:rPr>
        <w:t xml:space="preserve"> </w:t>
      </w:r>
      <w:r w:rsidRPr="007E25BA">
        <w:rPr>
          <w:rFonts w:eastAsia="Times New Roman"/>
          <w:i/>
          <w:iCs/>
          <w:szCs w:val="20"/>
        </w:rPr>
        <w:t>k</w:t>
      </w:r>
      <w:r w:rsidRPr="007E25BA">
        <w:rPr>
          <w:rFonts w:eastAsia="Times New Roman"/>
          <w:szCs w:val="20"/>
        </w:rPr>
        <w:t xml:space="preserve"> = 1 </w:t>
      </w:r>
      <w:proofErr w:type="spellStart"/>
      <w:r w:rsidRPr="007E25BA">
        <w:rPr>
          <w:rFonts w:eastAsia="Times New Roman"/>
          <w:szCs w:val="20"/>
        </w:rPr>
        <w:t>sampai</w:t>
      </w:r>
      <w:proofErr w:type="spellEnd"/>
      <w:r w:rsidRPr="007E25BA">
        <w:rPr>
          <w:rFonts w:eastAsia="Times New Roman"/>
          <w:szCs w:val="20"/>
        </w:rPr>
        <w:t xml:space="preserve"> </w:t>
      </w:r>
      <w:r w:rsidRPr="007E25BA">
        <w:rPr>
          <w:rFonts w:eastAsia="Times New Roman"/>
          <w:i/>
          <w:iCs/>
          <w:szCs w:val="20"/>
        </w:rPr>
        <w:t>n</w:t>
      </w:r>
      <w:r w:rsidRPr="007E25BA">
        <w:rPr>
          <w:rFonts w:eastAsia="Times New Roman"/>
          <w:szCs w:val="20"/>
        </w:rPr>
        <w:t xml:space="preserve"> (</w:t>
      </w:r>
      <w:proofErr w:type="spellStart"/>
      <w:r w:rsidRPr="007E25BA">
        <w:rPr>
          <w:rFonts w:eastAsia="Times New Roman"/>
          <w:szCs w:val="20"/>
        </w:rPr>
        <w:t>misalnya</w:t>
      </w:r>
      <w:proofErr w:type="spellEnd"/>
      <w:r w:rsidRPr="007E25BA">
        <w:rPr>
          <w:rFonts w:eastAsia="Times New Roman"/>
          <w:szCs w:val="20"/>
        </w:rPr>
        <w:t xml:space="preserve"> 1–10).</w:t>
      </w:r>
    </w:p>
    <w:p w14:paraId="133A7EB6" w14:textId="77777777" w:rsidR="007E25BA" w:rsidRPr="007E25BA" w:rsidRDefault="007E25BA" w:rsidP="007E25BA">
      <w:pPr>
        <w:numPr>
          <w:ilvl w:val="0"/>
          <w:numId w:val="19"/>
        </w:numPr>
        <w:spacing w:after="0" w:line="276" w:lineRule="auto"/>
        <w:jc w:val="left"/>
        <w:rPr>
          <w:rFonts w:eastAsia="Times New Roman"/>
          <w:szCs w:val="20"/>
        </w:rPr>
      </w:pPr>
      <w:proofErr w:type="spellStart"/>
      <w:r w:rsidRPr="007E25BA">
        <w:rPr>
          <w:rFonts w:eastAsia="Times New Roman"/>
          <w:szCs w:val="20"/>
        </w:rPr>
        <w:t>Hitung</w:t>
      </w:r>
      <w:proofErr w:type="spellEnd"/>
      <w:r w:rsidRPr="007E25BA">
        <w:rPr>
          <w:rFonts w:eastAsia="Times New Roman"/>
          <w:szCs w:val="20"/>
        </w:rPr>
        <w:t xml:space="preserve"> WCSS </w:t>
      </w:r>
      <w:proofErr w:type="spellStart"/>
      <w:r w:rsidRPr="007E25BA">
        <w:rPr>
          <w:rFonts w:eastAsia="Times New Roman"/>
          <w:szCs w:val="20"/>
        </w:rPr>
        <w:t>untuk</w:t>
      </w:r>
      <w:proofErr w:type="spellEnd"/>
      <w:r w:rsidRPr="007E25BA">
        <w:rPr>
          <w:rFonts w:eastAsia="Times New Roman"/>
          <w:szCs w:val="20"/>
        </w:rPr>
        <w:t xml:space="preserve"> </w:t>
      </w:r>
      <w:proofErr w:type="spellStart"/>
      <w:r w:rsidRPr="007E25BA">
        <w:rPr>
          <w:rFonts w:eastAsia="Times New Roman"/>
          <w:szCs w:val="20"/>
        </w:rPr>
        <w:t>setiap</w:t>
      </w:r>
      <w:proofErr w:type="spellEnd"/>
      <w:r w:rsidRPr="007E25BA">
        <w:rPr>
          <w:rFonts w:eastAsia="Times New Roman"/>
          <w:szCs w:val="20"/>
        </w:rPr>
        <w:t xml:space="preserve"> </w:t>
      </w:r>
      <w:r w:rsidRPr="007E25BA">
        <w:rPr>
          <w:rFonts w:eastAsia="Times New Roman"/>
          <w:i/>
          <w:iCs/>
          <w:szCs w:val="20"/>
        </w:rPr>
        <w:t>k</w:t>
      </w:r>
      <w:r w:rsidRPr="007E25BA">
        <w:rPr>
          <w:rFonts w:eastAsia="Times New Roman"/>
          <w:szCs w:val="20"/>
        </w:rPr>
        <w:t>.</w:t>
      </w:r>
    </w:p>
    <w:p w14:paraId="461BB9F9" w14:textId="77777777" w:rsidR="007E25BA" w:rsidRPr="007E25BA" w:rsidRDefault="007E25BA" w:rsidP="007E25BA">
      <w:pPr>
        <w:numPr>
          <w:ilvl w:val="0"/>
          <w:numId w:val="19"/>
        </w:numPr>
        <w:spacing w:after="0" w:line="276" w:lineRule="auto"/>
        <w:jc w:val="left"/>
        <w:rPr>
          <w:rFonts w:eastAsia="Times New Roman"/>
          <w:szCs w:val="20"/>
        </w:rPr>
      </w:pPr>
      <w:r w:rsidRPr="007E25BA">
        <w:rPr>
          <w:rFonts w:eastAsia="Times New Roman"/>
          <w:szCs w:val="20"/>
        </w:rPr>
        <w:t xml:space="preserve">Gambar </w:t>
      </w:r>
      <w:proofErr w:type="spellStart"/>
      <w:r w:rsidRPr="007E25BA">
        <w:rPr>
          <w:rFonts w:eastAsia="Times New Roman"/>
          <w:szCs w:val="20"/>
        </w:rPr>
        <w:t>kurva</w:t>
      </w:r>
      <w:proofErr w:type="spellEnd"/>
      <w:r w:rsidRPr="007E25BA">
        <w:rPr>
          <w:rFonts w:eastAsia="Times New Roman"/>
          <w:szCs w:val="20"/>
        </w:rPr>
        <w:t xml:space="preserve"> WCSS </w:t>
      </w:r>
      <w:proofErr w:type="spellStart"/>
      <w:r w:rsidRPr="007E25BA">
        <w:rPr>
          <w:rFonts w:eastAsia="Times New Roman"/>
          <w:szCs w:val="20"/>
        </w:rPr>
        <w:t>terhadap</w:t>
      </w:r>
      <w:proofErr w:type="spellEnd"/>
      <w:r w:rsidRPr="007E25BA">
        <w:rPr>
          <w:rFonts w:eastAsia="Times New Roman"/>
          <w:szCs w:val="20"/>
        </w:rPr>
        <w:t xml:space="preserve"> </w:t>
      </w:r>
      <w:proofErr w:type="spellStart"/>
      <w:r w:rsidRPr="007E25BA">
        <w:rPr>
          <w:rFonts w:eastAsia="Times New Roman"/>
          <w:szCs w:val="20"/>
        </w:rPr>
        <w:t>nilai</w:t>
      </w:r>
      <w:proofErr w:type="spellEnd"/>
      <w:r w:rsidRPr="007E25BA">
        <w:rPr>
          <w:rFonts w:eastAsia="Times New Roman"/>
          <w:szCs w:val="20"/>
        </w:rPr>
        <w:t xml:space="preserve"> </w:t>
      </w:r>
      <w:r w:rsidRPr="007E25BA">
        <w:rPr>
          <w:rFonts w:eastAsia="Times New Roman"/>
          <w:i/>
          <w:iCs/>
          <w:szCs w:val="20"/>
        </w:rPr>
        <w:t>k</w:t>
      </w:r>
      <w:r w:rsidRPr="007E25BA">
        <w:rPr>
          <w:rFonts w:eastAsia="Times New Roman"/>
          <w:szCs w:val="20"/>
        </w:rPr>
        <w:t>.</w:t>
      </w:r>
    </w:p>
    <w:p w14:paraId="30BA6597" w14:textId="77777777" w:rsidR="007E25BA" w:rsidRPr="007E25BA" w:rsidRDefault="007E25BA" w:rsidP="007E25BA">
      <w:pPr>
        <w:numPr>
          <w:ilvl w:val="0"/>
          <w:numId w:val="19"/>
        </w:numPr>
        <w:spacing w:line="276" w:lineRule="auto"/>
        <w:jc w:val="left"/>
        <w:rPr>
          <w:rFonts w:eastAsia="Times New Roman"/>
          <w:szCs w:val="20"/>
        </w:rPr>
      </w:pPr>
      <w:proofErr w:type="spellStart"/>
      <w:r w:rsidRPr="007E25BA">
        <w:rPr>
          <w:rFonts w:eastAsia="Times New Roman"/>
          <w:szCs w:val="20"/>
        </w:rPr>
        <w:t>Identifikasi</w:t>
      </w:r>
      <w:proofErr w:type="spellEnd"/>
      <w:r w:rsidRPr="007E25BA">
        <w:rPr>
          <w:rFonts w:eastAsia="Times New Roman"/>
          <w:szCs w:val="20"/>
        </w:rPr>
        <w:t xml:space="preserve"> </w:t>
      </w:r>
      <w:proofErr w:type="spellStart"/>
      <w:r w:rsidRPr="007E25BA">
        <w:rPr>
          <w:rFonts w:eastAsia="Times New Roman"/>
          <w:szCs w:val="20"/>
        </w:rPr>
        <w:t>titik</w:t>
      </w:r>
      <w:proofErr w:type="spellEnd"/>
      <w:r w:rsidRPr="007E25BA">
        <w:rPr>
          <w:rFonts w:eastAsia="Times New Roman"/>
          <w:szCs w:val="20"/>
        </w:rPr>
        <w:t xml:space="preserve"> elbow di mana </w:t>
      </w:r>
      <w:proofErr w:type="spellStart"/>
      <w:r w:rsidRPr="007E25BA">
        <w:rPr>
          <w:rFonts w:eastAsia="Times New Roman"/>
          <w:szCs w:val="20"/>
        </w:rPr>
        <w:t>terjadi</w:t>
      </w:r>
      <w:proofErr w:type="spellEnd"/>
      <w:r w:rsidRPr="007E25BA">
        <w:rPr>
          <w:rFonts w:eastAsia="Times New Roman"/>
          <w:szCs w:val="20"/>
        </w:rPr>
        <w:t xml:space="preserve"> </w:t>
      </w:r>
      <w:r w:rsidRPr="007E25BA">
        <w:rPr>
          <w:rFonts w:eastAsia="Times New Roman"/>
          <w:i/>
          <w:iCs/>
          <w:szCs w:val="20"/>
        </w:rPr>
        <w:t>trade-off</w:t>
      </w:r>
      <w:r w:rsidRPr="007E25BA">
        <w:rPr>
          <w:rFonts w:eastAsia="Times New Roman"/>
          <w:szCs w:val="20"/>
        </w:rPr>
        <w:t xml:space="preserve"> </w:t>
      </w:r>
      <w:proofErr w:type="spellStart"/>
      <w:r w:rsidRPr="007E25BA">
        <w:rPr>
          <w:rFonts w:eastAsia="Times New Roman"/>
          <w:szCs w:val="20"/>
        </w:rPr>
        <w:t>drastis</w:t>
      </w:r>
      <w:proofErr w:type="spellEnd"/>
      <w:r w:rsidRPr="007E25BA">
        <w:rPr>
          <w:rFonts w:eastAsia="Times New Roman"/>
          <w:szCs w:val="20"/>
        </w:rPr>
        <w:t xml:space="preserve"> </w:t>
      </w:r>
      <w:proofErr w:type="spellStart"/>
      <w:r w:rsidRPr="007E25BA">
        <w:rPr>
          <w:rFonts w:eastAsia="Times New Roman"/>
          <w:szCs w:val="20"/>
        </w:rPr>
        <w:t>antara</w:t>
      </w:r>
      <w:proofErr w:type="spellEnd"/>
      <w:r w:rsidRPr="007E25BA">
        <w:rPr>
          <w:rFonts w:eastAsia="Times New Roman"/>
          <w:szCs w:val="20"/>
        </w:rPr>
        <w:t xml:space="preserve"> </w:t>
      </w:r>
      <w:proofErr w:type="spellStart"/>
      <w:r w:rsidRPr="007E25BA">
        <w:rPr>
          <w:rFonts w:eastAsia="Times New Roman"/>
          <w:szCs w:val="20"/>
        </w:rPr>
        <w:t>penurunan</w:t>
      </w:r>
      <w:proofErr w:type="spellEnd"/>
      <w:r w:rsidRPr="007E25BA">
        <w:rPr>
          <w:rFonts w:eastAsia="Times New Roman"/>
          <w:szCs w:val="20"/>
        </w:rPr>
        <w:t xml:space="preserve"> WCSS dan </w:t>
      </w:r>
      <w:proofErr w:type="spellStart"/>
      <w:r w:rsidRPr="007E25BA">
        <w:rPr>
          <w:rFonts w:eastAsia="Times New Roman"/>
          <w:szCs w:val="20"/>
        </w:rPr>
        <w:t>peningkatan</w:t>
      </w:r>
      <w:proofErr w:type="spellEnd"/>
      <w:r w:rsidRPr="007E25BA">
        <w:rPr>
          <w:rFonts w:eastAsia="Times New Roman"/>
          <w:szCs w:val="20"/>
        </w:rPr>
        <w:t xml:space="preserve"> </w:t>
      </w:r>
      <w:proofErr w:type="spellStart"/>
      <w:r w:rsidRPr="007E25BA">
        <w:rPr>
          <w:rFonts w:eastAsia="Times New Roman"/>
          <w:szCs w:val="20"/>
        </w:rPr>
        <w:t>jumlah</w:t>
      </w:r>
      <w:proofErr w:type="spellEnd"/>
      <w:r w:rsidRPr="007E25BA">
        <w:rPr>
          <w:rFonts w:eastAsia="Times New Roman"/>
          <w:szCs w:val="20"/>
        </w:rPr>
        <w:t xml:space="preserve"> </w:t>
      </w:r>
      <w:proofErr w:type="spellStart"/>
      <w:r w:rsidRPr="007E25BA">
        <w:rPr>
          <w:rFonts w:eastAsia="Times New Roman"/>
          <w:szCs w:val="20"/>
        </w:rPr>
        <w:t>klaster</w:t>
      </w:r>
      <w:proofErr w:type="spellEnd"/>
      <w:r w:rsidRPr="007E25BA">
        <w:rPr>
          <w:rFonts w:eastAsia="Times New Roman"/>
          <w:szCs w:val="20"/>
        </w:rPr>
        <w:t>.</w:t>
      </w:r>
    </w:p>
    <w:p w14:paraId="79D82D6A" w14:textId="79912910" w:rsidR="007E25BA" w:rsidRPr="007E25BA" w:rsidRDefault="007E25BA" w:rsidP="007E25BA">
      <w:pPr>
        <w:spacing w:before="240"/>
        <w:rPr>
          <w:rFonts w:eastAsia="Times New Roman"/>
          <w:szCs w:val="20"/>
          <w:u w:val="single"/>
        </w:rPr>
      </w:pPr>
      <w:proofErr w:type="spellStart"/>
      <w:r w:rsidRPr="007E25BA">
        <w:rPr>
          <w:rFonts w:eastAsia="Times New Roman"/>
          <w:szCs w:val="20"/>
        </w:rPr>
        <w:t>Penelitian</w:t>
      </w:r>
      <w:proofErr w:type="spellEnd"/>
      <w:r w:rsidRPr="007E25BA">
        <w:rPr>
          <w:rFonts w:eastAsia="Times New Roman"/>
          <w:szCs w:val="20"/>
        </w:rPr>
        <w:t xml:space="preserve"> data mining di </w:t>
      </w:r>
      <w:proofErr w:type="spellStart"/>
      <w:r w:rsidRPr="007E25BA">
        <w:rPr>
          <w:rFonts w:eastAsia="Times New Roman"/>
          <w:szCs w:val="20"/>
        </w:rPr>
        <w:t>sektor</w:t>
      </w:r>
      <w:proofErr w:type="spellEnd"/>
      <w:r w:rsidRPr="007E25BA">
        <w:rPr>
          <w:rFonts w:eastAsia="Times New Roman"/>
          <w:szCs w:val="20"/>
        </w:rPr>
        <w:t xml:space="preserve"> </w:t>
      </w:r>
      <w:proofErr w:type="spellStart"/>
      <w:r w:rsidRPr="007E25BA">
        <w:rPr>
          <w:rFonts w:eastAsia="Times New Roman"/>
          <w:szCs w:val="20"/>
        </w:rPr>
        <w:t>pertanian</w:t>
      </w:r>
      <w:proofErr w:type="spellEnd"/>
      <w:r w:rsidRPr="007E25BA">
        <w:rPr>
          <w:rFonts w:eastAsia="Times New Roman"/>
          <w:szCs w:val="20"/>
        </w:rPr>
        <w:t xml:space="preserve"> </w:t>
      </w:r>
      <w:r w:rsidRPr="007E25BA">
        <w:rPr>
          <w:rFonts w:eastAsia="Times New Roman"/>
          <w:szCs w:val="20"/>
        </w:rPr>
        <w:fldChar w:fldCharType="begin" w:fldLock="1"/>
      </w:r>
      <w:r w:rsidRPr="007E25BA">
        <w:rPr>
          <w:rFonts w:eastAsia="Times New Roman"/>
          <w:szCs w:val="20"/>
        </w:rPr>
        <w:instrText>ADDIN CSL_CITATION {"citationItems":[{"id":"ITEM-1","itemData":{"DOI":"10.5281/ZENODO.10081332","ISSN":"2622-8327","abstract":"Indonesia adalah negara agraris dengan industri pertanian yang besar, Indonesia memiliki hasil produksi padi tahun 2022 mencapai angka 54,75 juta ton GKG. Data yang dihasilkan dari sektor pertanian akan selalu bertambah banyak, maka perlu dilakukannya pengolahan data yang ada salah satunya yaitu menggunakan data mining. Proses data mining salah satunya adalah clustering, di mana dalam prosesnya perlu penentuan jumlah klaster yang tepat. Penelitian ini dilakukan dengan tujuan membandingkan metode untuk penentuan jumlah klaster yang optimal antara metode elbow dengan metode silhouette coefficient dalam pengelompokkan produksi dan lahan padi di Jawa Barat pada tahun 2020, 2021, dan 2022 menggunakan algoritma k-means. Metodologi yang digunakan pada penelitian ini adalah Knowledge Discovery in Database (KDD).&amp;nbsp; Klaster yang dihasilkan metode elbow berjumlah 3 klaster, sedangkan metode silhouette berjumlah 5 klaster. Hasil evaluasi DBI menggunakan silhouette coefficient sebesar 0,27 sedangkan metode elbow 0,39. Hasil penelitian ini menunjukkan metode silhouette coefficient lebih unggul dalam menentukan jumlah klaster dari pada medote elbow.","author":[{"dropping-particle":"","family":"Vania","given":"Putri","non-dropping-particle":"","parse-names":false,"suffix":""},{"dropping-particle":"","family":"Sari","given":"Betha Nurina","non-dropping-particle":"","parse-names":false,"suffix":""}],"container-title":"Jurnal Ilmiah Wahana Pendidikan","id":"ITEM-1","issue":"21","issued":{"date-parts":[["2023","11","8"]]},"page":"547-558","title":"Perbandingan Metode Elbow dan Silhouette untuk Penentuan Jumlah Klaster yang Optimal pada Clustering Produksi Padi menggunakan Algoritma  K-Means","type":"article-journal","volume":"9"},"uris":["http://www.mendeley.com/documents/?uuid=0ecab158-9e8d-352f-830f-5f52db07d0d2"]}],"mendeley":{"formattedCitation":"[11]","plainTextFormattedCitation":"[11]","previouslyFormattedCitation":"[11]"},"properties":{"noteIndex":0},"schema":"https://github.com/citation-style-language/schema/raw/master/csl-citation.json"}</w:instrText>
      </w:r>
      <w:r w:rsidRPr="007E25BA">
        <w:rPr>
          <w:rFonts w:eastAsia="Times New Roman"/>
          <w:szCs w:val="20"/>
        </w:rPr>
        <w:fldChar w:fldCharType="separate"/>
      </w:r>
      <w:r w:rsidRPr="007E25BA">
        <w:rPr>
          <w:rFonts w:eastAsia="Times New Roman"/>
          <w:noProof/>
          <w:szCs w:val="20"/>
        </w:rPr>
        <w:t>[11]</w:t>
      </w:r>
      <w:r w:rsidRPr="007E25BA">
        <w:rPr>
          <w:rFonts w:eastAsia="Times New Roman"/>
          <w:szCs w:val="20"/>
        </w:rPr>
        <w:fldChar w:fldCharType="end"/>
      </w:r>
      <w:r w:rsidRPr="007E25BA">
        <w:rPr>
          <w:rFonts w:eastAsia="Times New Roman"/>
          <w:szCs w:val="20"/>
        </w:rPr>
        <w:t xml:space="preserve"> </w:t>
      </w:r>
      <w:proofErr w:type="spellStart"/>
      <w:r w:rsidRPr="007E25BA">
        <w:rPr>
          <w:rFonts w:eastAsia="Times New Roman"/>
          <w:szCs w:val="20"/>
        </w:rPr>
        <w:t>memperlihatkan</w:t>
      </w:r>
      <w:proofErr w:type="spellEnd"/>
      <w:r w:rsidRPr="007E25BA">
        <w:rPr>
          <w:rFonts w:eastAsia="Times New Roman"/>
          <w:szCs w:val="20"/>
        </w:rPr>
        <w:t xml:space="preserve"> </w:t>
      </w:r>
      <w:proofErr w:type="spellStart"/>
      <w:r w:rsidRPr="007E25BA">
        <w:rPr>
          <w:rFonts w:eastAsia="Times New Roman"/>
          <w:szCs w:val="20"/>
        </w:rPr>
        <w:t>bahwa</w:t>
      </w:r>
      <w:proofErr w:type="spellEnd"/>
      <w:r w:rsidRPr="007E25BA">
        <w:rPr>
          <w:rFonts w:eastAsia="Times New Roman"/>
          <w:szCs w:val="20"/>
        </w:rPr>
        <w:t xml:space="preserve"> </w:t>
      </w:r>
      <w:r w:rsidRPr="007E25BA">
        <w:rPr>
          <w:rFonts w:eastAsia="Times New Roman"/>
          <w:i/>
          <w:iCs/>
          <w:szCs w:val="20"/>
        </w:rPr>
        <w:t>Elbow Method</w:t>
      </w:r>
      <w:r w:rsidRPr="007E25BA">
        <w:rPr>
          <w:rFonts w:eastAsia="Times New Roman"/>
          <w:szCs w:val="20"/>
        </w:rPr>
        <w:t xml:space="preserve"> </w:t>
      </w:r>
      <w:proofErr w:type="spellStart"/>
      <w:r w:rsidRPr="007E25BA">
        <w:rPr>
          <w:rFonts w:eastAsia="Times New Roman"/>
          <w:szCs w:val="20"/>
        </w:rPr>
        <w:t>memberikan</w:t>
      </w:r>
      <w:proofErr w:type="spellEnd"/>
      <w:r w:rsidRPr="007E25BA">
        <w:rPr>
          <w:rFonts w:eastAsia="Times New Roman"/>
          <w:szCs w:val="20"/>
        </w:rPr>
        <w:t xml:space="preserve"> </w:t>
      </w:r>
      <w:proofErr w:type="spellStart"/>
      <w:r w:rsidRPr="007E25BA">
        <w:rPr>
          <w:rFonts w:eastAsia="Times New Roman"/>
          <w:szCs w:val="20"/>
        </w:rPr>
        <w:t>indikasi</w:t>
      </w:r>
      <w:proofErr w:type="spellEnd"/>
      <w:r w:rsidRPr="007E25BA">
        <w:rPr>
          <w:rFonts w:eastAsia="Times New Roman"/>
          <w:szCs w:val="20"/>
        </w:rPr>
        <w:t xml:space="preserve"> visual yang </w:t>
      </w:r>
      <w:proofErr w:type="spellStart"/>
      <w:r w:rsidRPr="007E25BA">
        <w:rPr>
          <w:rFonts w:eastAsia="Times New Roman"/>
          <w:szCs w:val="20"/>
        </w:rPr>
        <w:t>kuat</w:t>
      </w:r>
      <w:proofErr w:type="spellEnd"/>
      <w:r w:rsidRPr="007E25BA">
        <w:rPr>
          <w:rFonts w:eastAsia="Times New Roman"/>
          <w:szCs w:val="20"/>
        </w:rPr>
        <w:t xml:space="preserve"> </w:t>
      </w:r>
      <w:proofErr w:type="spellStart"/>
      <w:r w:rsidRPr="007E25BA">
        <w:rPr>
          <w:rFonts w:eastAsia="Times New Roman"/>
          <w:szCs w:val="20"/>
        </w:rPr>
        <w:t>untuk</w:t>
      </w:r>
      <w:proofErr w:type="spellEnd"/>
      <w:r w:rsidRPr="007E25BA">
        <w:rPr>
          <w:rFonts w:eastAsia="Times New Roman"/>
          <w:szCs w:val="20"/>
        </w:rPr>
        <w:t xml:space="preserve"> </w:t>
      </w:r>
      <w:proofErr w:type="spellStart"/>
      <w:r w:rsidRPr="007E25BA">
        <w:rPr>
          <w:rFonts w:eastAsia="Times New Roman"/>
          <w:szCs w:val="20"/>
        </w:rPr>
        <w:t>jumlah</w:t>
      </w:r>
      <w:proofErr w:type="spellEnd"/>
      <w:r w:rsidRPr="007E25BA">
        <w:rPr>
          <w:rFonts w:eastAsia="Times New Roman"/>
          <w:szCs w:val="20"/>
        </w:rPr>
        <w:t xml:space="preserve"> </w:t>
      </w:r>
      <w:proofErr w:type="spellStart"/>
      <w:r w:rsidRPr="007E25BA">
        <w:rPr>
          <w:rFonts w:eastAsia="Times New Roman"/>
          <w:szCs w:val="20"/>
        </w:rPr>
        <w:t>klaster</w:t>
      </w:r>
      <w:proofErr w:type="spellEnd"/>
      <w:r w:rsidRPr="007E25BA">
        <w:rPr>
          <w:rFonts w:eastAsia="Times New Roman"/>
          <w:szCs w:val="20"/>
        </w:rPr>
        <w:t xml:space="preserve"> optimal </w:t>
      </w:r>
      <w:proofErr w:type="spellStart"/>
      <w:r w:rsidRPr="007E25BA">
        <w:rPr>
          <w:rFonts w:eastAsia="Times New Roman"/>
          <w:szCs w:val="20"/>
        </w:rPr>
        <w:t>dalam</w:t>
      </w:r>
      <w:proofErr w:type="spellEnd"/>
      <w:r w:rsidRPr="007E25BA">
        <w:rPr>
          <w:rFonts w:eastAsia="Times New Roman"/>
          <w:szCs w:val="20"/>
        </w:rPr>
        <w:t xml:space="preserve"> </w:t>
      </w:r>
      <w:proofErr w:type="spellStart"/>
      <w:r w:rsidRPr="007E25BA">
        <w:rPr>
          <w:rFonts w:eastAsia="Times New Roman"/>
          <w:szCs w:val="20"/>
        </w:rPr>
        <w:t>analisis</w:t>
      </w:r>
      <w:proofErr w:type="spellEnd"/>
      <w:r w:rsidRPr="007E25BA">
        <w:rPr>
          <w:rFonts w:eastAsia="Times New Roman"/>
          <w:szCs w:val="20"/>
        </w:rPr>
        <w:t xml:space="preserve"> </w:t>
      </w:r>
      <w:proofErr w:type="spellStart"/>
      <w:r w:rsidRPr="007E25BA">
        <w:rPr>
          <w:rFonts w:eastAsia="Times New Roman"/>
          <w:szCs w:val="20"/>
        </w:rPr>
        <w:t>produksi</w:t>
      </w:r>
      <w:proofErr w:type="spellEnd"/>
      <w:r w:rsidRPr="007E25BA">
        <w:rPr>
          <w:rFonts w:eastAsia="Times New Roman"/>
          <w:szCs w:val="20"/>
        </w:rPr>
        <w:t xml:space="preserve"> </w:t>
      </w:r>
      <w:proofErr w:type="spellStart"/>
      <w:r w:rsidRPr="007E25BA">
        <w:rPr>
          <w:rFonts w:eastAsia="Times New Roman"/>
          <w:szCs w:val="20"/>
        </w:rPr>
        <w:t>padi</w:t>
      </w:r>
      <w:proofErr w:type="spellEnd"/>
      <w:r w:rsidRPr="007E25BA">
        <w:rPr>
          <w:rFonts w:eastAsia="Times New Roman"/>
          <w:szCs w:val="20"/>
        </w:rPr>
        <w:t xml:space="preserve"> di </w:t>
      </w:r>
      <w:proofErr w:type="spellStart"/>
      <w:r w:rsidRPr="007E25BA">
        <w:rPr>
          <w:rFonts w:eastAsia="Times New Roman"/>
          <w:szCs w:val="20"/>
        </w:rPr>
        <w:t>Jawa</w:t>
      </w:r>
      <w:proofErr w:type="spellEnd"/>
      <w:r w:rsidRPr="007E25BA">
        <w:rPr>
          <w:rFonts w:eastAsia="Times New Roman"/>
          <w:szCs w:val="20"/>
        </w:rPr>
        <w:t xml:space="preserve"> Barat, </w:t>
      </w:r>
      <w:proofErr w:type="spellStart"/>
      <w:r w:rsidRPr="007E25BA">
        <w:rPr>
          <w:rFonts w:eastAsia="Times New Roman"/>
          <w:szCs w:val="20"/>
        </w:rPr>
        <w:t>namun</w:t>
      </w:r>
      <w:proofErr w:type="spellEnd"/>
      <w:r w:rsidRPr="007E25BA">
        <w:rPr>
          <w:rFonts w:eastAsia="Times New Roman"/>
          <w:szCs w:val="20"/>
        </w:rPr>
        <w:t xml:space="preserve"> </w:t>
      </w:r>
      <w:proofErr w:type="spellStart"/>
      <w:r w:rsidRPr="007E25BA">
        <w:rPr>
          <w:rFonts w:eastAsia="Times New Roman"/>
          <w:szCs w:val="20"/>
        </w:rPr>
        <w:t>metode</w:t>
      </w:r>
      <w:proofErr w:type="spellEnd"/>
      <w:r w:rsidRPr="007E25BA">
        <w:rPr>
          <w:rFonts w:eastAsia="Times New Roman"/>
          <w:szCs w:val="20"/>
        </w:rPr>
        <w:t xml:space="preserve"> </w:t>
      </w:r>
      <w:proofErr w:type="spellStart"/>
      <w:r w:rsidRPr="007E25BA">
        <w:rPr>
          <w:rFonts w:eastAsia="Times New Roman"/>
          <w:szCs w:val="20"/>
        </w:rPr>
        <w:t>ini</w:t>
      </w:r>
      <w:proofErr w:type="spellEnd"/>
      <w:r w:rsidRPr="007E25BA">
        <w:rPr>
          <w:rFonts w:eastAsia="Times New Roman"/>
          <w:szCs w:val="20"/>
        </w:rPr>
        <w:t xml:space="preserve"> </w:t>
      </w:r>
      <w:proofErr w:type="spellStart"/>
      <w:r w:rsidRPr="007E25BA">
        <w:rPr>
          <w:rFonts w:eastAsia="Times New Roman"/>
          <w:szCs w:val="20"/>
        </w:rPr>
        <w:t>bisa</w:t>
      </w:r>
      <w:proofErr w:type="spellEnd"/>
      <w:r w:rsidRPr="007E25BA">
        <w:rPr>
          <w:rFonts w:eastAsia="Times New Roman"/>
          <w:szCs w:val="20"/>
        </w:rPr>
        <w:t xml:space="preserve"> </w:t>
      </w:r>
      <w:proofErr w:type="spellStart"/>
      <w:r w:rsidRPr="007E25BA">
        <w:rPr>
          <w:rFonts w:eastAsia="Times New Roman"/>
          <w:szCs w:val="20"/>
        </w:rPr>
        <w:t>bersifat</w:t>
      </w:r>
      <w:proofErr w:type="spellEnd"/>
      <w:r w:rsidRPr="007E25BA">
        <w:rPr>
          <w:rFonts w:eastAsia="Times New Roman"/>
          <w:szCs w:val="20"/>
        </w:rPr>
        <w:t xml:space="preserve"> </w:t>
      </w:r>
      <w:proofErr w:type="spellStart"/>
      <w:r w:rsidRPr="007E25BA">
        <w:rPr>
          <w:rFonts w:eastAsia="Times New Roman"/>
          <w:szCs w:val="20"/>
        </w:rPr>
        <w:t>subjektif</w:t>
      </w:r>
      <w:proofErr w:type="spellEnd"/>
      <w:r w:rsidRPr="007E25BA">
        <w:rPr>
          <w:rFonts w:eastAsia="Times New Roman"/>
          <w:szCs w:val="20"/>
        </w:rPr>
        <w:t xml:space="preserve"> </w:t>
      </w:r>
      <w:proofErr w:type="spellStart"/>
      <w:r w:rsidRPr="007E25BA">
        <w:rPr>
          <w:rFonts w:eastAsia="Times New Roman"/>
          <w:szCs w:val="20"/>
        </w:rPr>
        <w:t>terutama</w:t>
      </w:r>
      <w:proofErr w:type="spellEnd"/>
      <w:r w:rsidRPr="007E25BA">
        <w:rPr>
          <w:rFonts w:eastAsia="Times New Roman"/>
          <w:szCs w:val="20"/>
        </w:rPr>
        <w:t xml:space="preserve"> </w:t>
      </w:r>
      <w:proofErr w:type="spellStart"/>
      <w:r w:rsidRPr="007E25BA">
        <w:rPr>
          <w:rFonts w:eastAsia="Times New Roman"/>
          <w:szCs w:val="20"/>
        </w:rPr>
        <w:t>bila</w:t>
      </w:r>
      <w:proofErr w:type="spellEnd"/>
      <w:r w:rsidRPr="007E25BA">
        <w:rPr>
          <w:rFonts w:eastAsia="Times New Roman"/>
          <w:szCs w:val="20"/>
        </w:rPr>
        <w:t xml:space="preserve"> </w:t>
      </w:r>
      <w:proofErr w:type="spellStart"/>
      <w:r w:rsidRPr="007E25BA">
        <w:rPr>
          <w:rFonts w:eastAsia="Times New Roman"/>
          <w:szCs w:val="20"/>
        </w:rPr>
        <w:t>titik</w:t>
      </w:r>
      <w:proofErr w:type="spellEnd"/>
      <w:r w:rsidRPr="007E25BA">
        <w:rPr>
          <w:rFonts w:eastAsia="Times New Roman"/>
          <w:szCs w:val="20"/>
        </w:rPr>
        <w:t xml:space="preserve"> elbow </w:t>
      </w:r>
      <w:proofErr w:type="spellStart"/>
      <w:r w:rsidRPr="007E25BA">
        <w:rPr>
          <w:rFonts w:eastAsia="Times New Roman"/>
          <w:szCs w:val="20"/>
        </w:rPr>
        <w:t>tidak</w:t>
      </w:r>
      <w:proofErr w:type="spellEnd"/>
      <w:r w:rsidRPr="007E25BA">
        <w:rPr>
          <w:rFonts w:eastAsia="Times New Roman"/>
          <w:szCs w:val="20"/>
        </w:rPr>
        <w:t xml:space="preserve"> </w:t>
      </w:r>
      <w:proofErr w:type="spellStart"/>
      <w:r w:rsidRPr="007E25BA">
        <w:rPr>
          <w:rFonts w:eastAsia="Times New Roman"/>
          <w:szCs w:val="20"/>
        </w:rPr>
        <w:t>jelas</w:t>
      </w:r>
      <w:proofErr w:type="spellEnd"/>
      <w:r w:rsidRPr="007E25BA">
        <w:rPr>
          <w:rFonts w:eastAsia="Times New Roman"/>
          <w:szCs w:val="20"/>
        </w:rPr>
        <w:t xml:space="preserve"> </w:t>
      </w:r>
      <w:proofErr w:type="spellStart"/>
      <w:r w:rsidRPr="007E25BA">
        <w:rPr>
          <w:rFonts w:eastAsia="Times New Roman"/>
          <w:szCs w:val="20"/>
        </w:rPr>
        <w:t>sehingga</w:t>
      </w:r>
      <w:proofErr w:type="spellEnd"/>
      <w:r w:rsidRPr="007E25BA">
        <w:rPr>
          <w:rFonts w:eastAsia="Times New Roman"/>
          <w:szCs w:val="20"/>
        </w:rPr>
        <w:t xml:space="preserve"> </w:t>
      </w:r>
      <w:proofErr w:type="spellStart"/>
      <w:r w:rsidRPr="007E25BA">
        <w:rPr>
          <w:rFonts w:eastAsia="Times New Roman"/>
          <w:szCs w:val="20"/>
        </w:rPr>
        <w:t>perlu</w:t>
      </w:r>
      <w:proofErr w:type="spellEnd"/>
      <w:r w:rsidRPr="007E25BA">
        <w:rPr>
          <w:rFonts w:eastAsia="Times New Roman"/>
          <w:szCs w:val="20"/>
        </w:rPr>
        <w:t xml:space="preserve"> </w:t>
      </w:r>
      <w:proofErr w:type="spellStart"/>
      <w:r w:rsidRPr="007E25BA">
        <w:rPr>
          <w:rFonts w:eastAsia="Times New Roman"/>
          <w:szCs w:val="20"/>
        </w:rPr>
        <w:t>dibandingkan</w:t>
      </w:r>
      <w:proofErr w:type="spellEnd"/>
      <w:r w:rsidRPr="007E25BA">
        <w:rPr>
          <w:rFonts w:eastAsia="Times New Roman"/>
          <w:szCs w:val="20"/>
        </w:rPr>
        <w:t xml:space="preserve"> </w:t>
      </w:r>
      <w:proofErr w:type="spellStart"/>
      <w:r w:rsidRPr="007E25BA">
        <w:rPr>
          <w:rFonts w:eastAsia="Times New Roman"/>
          <w:szCs w:val="20"/>
        </w:rPr>
        <w:t>dengan</w:t>
      </w:r>
      <w:proofErr w:type="spellEnd"/>
      <w:r w:rsidRPr="007E25BA">
        <w:rPr>
          <w:rFonts w:eastAsia="Times New Roman"/>
          <w:szCs w:val="20"/>
        </w:rPr>
        <w:t xml:space="preserve"> </w:t>
      </w:r>
      <w:proofErr w:type="spellStart"/>
      <w:r w:rsidRPr="007E25BA">
        <w:rPr>
          <w:rFonts w:eastAsia="Times New Roman"/>
          <w:szCs w:val="20"/>
        </w:rPr>
        <w:t>metrik</w:t>
      </w:r>
      <w:proofErr w:type="spellEnd"/>
      <w:r w:rsidRPr="007E25BA">
        <w:rPr>
          <w:rFonts w:eastAsia="Times New Roman"/>
          <w:szCs w:val="20"/>
        </w:rPr>
        <w:t xml:space="preserve"> lain (</w:t>
      </w:r>
      <w:r w:rsidRPr="007E25BA">
        <w:rPr>
          <w:rFonts w:eastAsia="Times New Roman"/>
          <w:i/>
          <w:iCs/>
          <w:szCs w:val="20"/>
        </w:rPr>
        <w:t>e.g.</w:t>
      </w:r>
      <w:r w:rsidRPr="007E25BA">
        <w:rPr>
          <w:rFonts w:eastAsia="Times New Roman"/>
          <w:szCs w:val="20"/>
        </w:rPr>
        <w:t>, Silhouette).</w:t>
      </w:r>
    </w:p>
    <w:p w14:paraId="75533A5C" w14:textId="7A27A95A" w:rsidR="007E25BA" w:rsidRPr="007E25BA" w:rsidRDefault="007E25BA" w:rsidP="007E25BA">
      <w:pPr>
        <w:spacing w:before="240"/>
        <w:rPr>
          <w:rFonts w:eastAsia="Times New Roman"/>
          <w:szCs w:val="20"/>
        </w:rPr>
      </w:pPr>
      <w:proofErr w:type="spellStart"/>
      <w:r w:rsidRPr="007E25BA">
        <w:rPr>
          <w:rFonts w:eastAsia="Times New Roman"/>
          <w:szCs w:val="20"/>
        </w:rPr>
        <w:t>Kelebihan</w:t>
      </w:r>
      <w:proofErr w:type="spellEnd"/>
      <w:r w:rsidRPr="007E25BA">
        <w:rPr>
          <w:rFonts w:eastAsia="Times New Roman"/>
          <w:szCs w:val="20"/>
        </w:rPr>
        <w:t xml:space="preserve"> Elbow Method </w:t>
      </w:r>
      <w:proofErr w:type="spellStart"/>
      <w:r w:rsidRPr="007E25BA">
        <w:rPr>
          <w:rFonts w:eastAsia="Times New Roman"/>
          <w:szCs w:val="20"/>
        </w:rPr>
        <w:t>adalah</w:t>
      </w:r>
      <w:proofErr w:type="spellEnd"/>
      <w:r w:rsidRPr="007E25BA">
        <w:rPr>
          <w:rFonts w:eastAsia="Times New Roman"/>
          <w:szCs w:val="20"/>
        </w:rPr>
        <w:t xml:space="preserve"> </w:t>
      </w:r>
      <w:proofErr w:type="spellStart"/>
      <w:r w:rsidRPr="007E25BA">
        <w:rPr>
          <w:rFonts w:eastAsia="Times New Roman"/>
          <w:szCs w:val="20"/>
        </w:rPr>
        <w:t>kesederhanaan</w:t>
      </w:r>
      <w:proofErr w:type="spellEnd"/>
      <w:r w:rsidRPr="007E25BA">
        <w:rPr>
          <w:rFonts w:eastAsia="Times New Roman"/>
          <w:szCs w:val="20"/>
        </w:rPr>
        <w:t xml:space="preserve"> </w:t>
      </w:r>
      <w:proofErr w:type="spellStart"/>
      <w:r w:rsidRPr="007E25BA">
        <w:rPr>
          <w:rFonts w:eastAsia="Times New Roman"/>
          <w:szCs w:val="20"/>
        </w:rPr>
        <w:t>interpretasi</w:t>
      </w:r>
      <w:proofErr w:type="spellEnd"/>
      <w:r w:rsidRPr="007E25BA">
        <w:rPr>
          <w:rFonts w:eastAsia="Times New Roman"/>
          <w:szCs w:val="20"/>
        </w:rPr>
        <w:t xml:space="preserve"> dan </w:t>
      </w:r>
      <w:proofErr w:type="spellStart"/>
      <w:r w:rsidRPr="007E25BA">
        <w:rPr>
          <w:rFonts w:eastAsia="Times New Roman"/>
          <w:szCs w:val="20"/>
        </w:rPr>
        <w:t>kompatibilitasnya</w:t>
      </w:r>
      <w:proofErr w:type="spellEnd"/>
      <w:r w:rsidRPr="007E25BA">
        <w:rPr>
          <w:rFonts w:eastAsia="Times New Roman"/>
          <w:szCs w:val="20"/>
        </w:rPr>
        <w:t xml:space="preserve"> </w:t>
      </w:r>
      <w:proofErr w:type="spellStart"/>
      <w:r w:rsidRPr="007E25BA">
        <w:rPr>
          <w:rFonts w:eastAsia="Times New Roman"/>
          <w:szCs w:val="20"/>
        </w:rPr>
        <w:t>dengan</w:t>
      </w:r>
      <w:proofErr w:type="spellEnd"/>
      <w:r w:rsidRPr="007E25BA">
        <w:rPr>
          <w:rFonts w:eastAsia="Times New Roman"/>
          <w:szCs w:val="20"/>
        </w:rPr>
        <w:t xml:space="preserve"> K-Means, </w:t>
      </w:r>
      <w:proofErr w:type="spellStart"/>
      <w:r w:rsidRPr="007E25BA">
        <w:rPr>
          <w:rFonts w:eastAsia="Times New Roman"/>
          <w:szCs w:val="20"/>
        </w:rPr>
        <w:t>namun</w:t>
      </w:r>
      <w:proofErr w:type="spellEnd"/>
      <w:r w:rsidRPr="007E25BA">
        <w:rPr>
          <w:rFonts w:eastAsia="Times New Roman"/>
          <w:szCs w:val="20"/>
        </w:rPr>
        <w:t xml:space="preserve"> </w:t>
      </w:r>
      <w:proofErr w:type="spellStart"/>
      <w:r w:rsidRPr="007E25BA">
        <w:rPr>
          <w:rFonts w:eastAsia="Times New Roman"/>
          <w:szCs w:val="20"/>
        </w:rPr>
        <w:t>kekurangannya</w:t>
      </w:r>
      <w:proofErr w:type="spellEnd"/>
      <w:r w:rsidRPr="007E25BA">
        <w:rPr>
          <w:rFonts w:eastAsia="Times New Roman"/>
          <w:szCs w:val="20"/>
        </w:rPr>
        <w:t xml:space="preserve"> </w:t>
      </w:r>
      <w:proofErr w:type="spellStart"/>
      <w:r w:rsidRPr="007E25BA">
        <w:rPr>
          <w:rFonts w:eastAsia="Times New Roman"/>
          <w:szCs w:val="20"/>
        </w:rPr>
        <w:t>adalah</w:t>
      </w:r>
      <w:proofErr w:type="spellEnd"/>
      <w:r w:rsidRPr="007E25BA">
        <w:rPr>
          <w:rFonts w:eastAsia="Times New Roman"/>
          <w:szCs w:val="20"/>
        </w:rPr>
        <w:t xml:space="preserve"> </w:t>
      </w:r>
      <w:proofErr w:type="spellStart"/>
      <w:r w:rsidRPr="007E25BA">
        <w:rPr>
          <w:rFonts w:eastAsia="Times New Roman"/>
          <w:szCs w:val="20"/>
        </w:rPr>
        <w:t>ketergantungan</w:t>
      </w:r>
      <w:proofErr w:type="spellEnd"/>
      <w:r w:rsidRPr="007E25BA">
        <w:rPr>
          <w:rFonts w:eastAsia="Times New Roman"/>
          <w:szCs w:val="20"/>
        </w:rPr>
        <w:t xml:space="preserve"> visual yang </w:t>
      </w:r>
      <w:proofErr w:type="spellStart"/>
      <w:r w:rsidRPr="007E25BA">
        <w:rPr>
          <w:rFonts w:eastAsia="Times New Roman"/>
          <w:szCs w:val="20"/>
        </w:rPr>
        <w:t>subjektif</w:t>
      </w:r>
      <w:proofErr w:type="spellEnd"/>
      <w:r w:rsidRPr="007E25BA">
        <w:rPr>
          <w:rFonts w:eastAsia="Times New Roman"/>
          <w:szCs w:val="20"/>
        </w:rPr>
        <w:t xml:space="preserve"> dan </w:t>
      </w:r>
      <w:proofErr w:type="spellStart"/>
      <w:r w:rsidRPr="007E25BA">
        <w:rPr>
          <w:rFonts w:eastAsia="Times New Roman"/>
          <w:szCs w:val="20"/>
        </w:rPr>
        <w:t>tidak</w:t>
      </w:r>
      <w:proofErr w:type="spellEnd"/>
      <w:r w:rsidRPr="007E25BA">
        <w:rPr>
          <w:rFonts w:eastAsia="Times New Roman"/>
          <w:szCs w:val="20"/>
        </w:rPr>
        <w:t xml:space="preserve"> </w:t>
      </w:r>
      <w:proofErr w:type="spellStart"/>
      <w:r w:rsidRPr="007E25BA">
        <w:rPr>
          <w:rFonts w:eastAsia="Times New Roman"/>
          <w:szCs w:val="20"/>
        </w:rPr>
        <w:t>selalu</w:t>
      </w:r>
      <w:proofErr w:type="spellEnd"/>
      <w:r w:rsidRPr="007E25BA">
        <w:rPr>
          <w:rFonts w:eastAsia="Times New Roman"/>
          <w:szCs w:val="20"/>
        </w:rPr>
        <w:t xml:space="preserve"> </w:t>
      </w:r>
      <w:proofErr w:type="spellStart"/>
      <w:r w:rsidRPr="007E25BA">
        <w:rPr>
          <w:rFonts w:eastAsia="Times New Roman"/>
          <w:szCs w:val="20"/>
        </w:rPr>
        <w:t>memberikan</w:t>
      </w:r>
      <w:proofErr w:type="spellEnd"/>
      <w:r w:rsidRPr="007E25BA">
        <w:rPr>
          <w:rFonts w:eastAsia="Times New Roman"/>
          <w:szCs w:val="20"/>
        </w:rPr>
        <w:t xml:space="preserve"> </w:t>
      </w:r>
      <w:proofErr w:type="spellStart"/>
      <w:r w:rsidRPr="007E25BA">
        <w:rPr>
          <w:rFonts w:eastAsia="Times New Roman"/>
          <w:szCs w:val="20"/>
        </w:rPr>
        <w:t>satu</w:t>
      </w:r>
      <w:proofErr w:type="spellEnd"/>
      <w:r w:rsidRPr="007E25BA">
        <w:rPr>
          <w:rFonts w:eastAsia="Times New Roman"/>
          <w:szCs w:val="20"/>
        </w:rPr>
        <w:t xml:space="preserve"> </w:t>
      </w:r>
      <w:proofErr w:type="spellStart"/>
      <w:r w:rsidRPr="007E25BA">
        <w:rPr>
          <w:rFonts w:eastAsia="Times New Roman"/>
          <w:szCs w:val="20"/>
        </w:rPr>
        <w:t>titik</w:t>
      </w:r>
      <w:proofErr w:type="spellEnd"/>
      <w:r w:rsidRPr="007E25BA">
        <w:rPr>
          <w:rFonts w:eastAsia="Times New Roman"/>
          <w:szCs w:val="20"/>
        </w:rPr>
        <w:t xml:space="preserve"> elbow yang </w:t>
      </w:r>
      <w:proofErr w:type="spellStart"/>
      <w:r w:rsidRPr="007E25BA">
        <w:rPr>
          <w:rFonts w:eastAsia="Times New Roman"/>
          <w:szCs w:val="20"/>
        </w:rPr>
        <w:t>jelas</w:t>
      </w:r>
      <w:proofErr w:type="spellEnd"/>
      <w:r w:rsidRPr="007E25BA">
        <w:rPr>
          <w:rFonts w:eastAsia="Times New Roman"/>
          <w:szCs w:val="20"/>
        </w:rPr>
        <w:t xml:space="preserve"> pada </w:t>
      </w:r>
      <w:proofErr w:type="spellStart"/>
      <w:r w:rsidRPr="007E25BA">
        <w:rPr>
          <w:rFonts w:eastAsia="Times New Roman"/>
          <w:szCs w:val="20"/>
        </w:rPr>
        <w:t>semua</w:t>
      </w:r>
      <w:proofErr w:type="spellEnd"/>
      <w:r w:rsidRPr="007E25BA">
        <w:rPr>
          <w:rFonts w:eastAsia="Times New Roman"/>
          <w:szCs w:val="20"/>
        </w:rPr>
        <w:t xml:space="preserve"> dataset. </w:t>
      </w:r>
      <w:proofErr w:type="spellStart"/>
      <w:r w:rsidRPr="007E25BA">
        <w:rPr>
          <w:rFonts w:eastAsia="Times New Roman"/>
          <w:szCs w:val="20"/>
        </w:rPr>
        <w:t>Ini</w:t>
      </w:r>
      <w:proofErr w:type="spellEnd"/>
      <w:r w:rsidRPr="007E25BA">
        <w:rPr>
          <w:rFonts w:eastAsia="Times New Roman"/>
          <w:szCs w:val="20"/>
        </w:rPr>
        <w:t xml:space="preserve"> </w:t>
      </w:r>
      <w:proofErr w:type="spellStart"/>
      <w:r w:rsidRPr="007E25BA">
        <w:rPr>
          <w:rFonts w:eastAsia="Times New Roman"/>
          <w:szCs w:val="20"/>
        </w:rPr>
        <w:t>mengakibatkan</w:t>
      </w:r>
      <w:proofErr w:type="spellEnd"/>
      <w:r w:rsidRPr="007E25BA">
        <w:rPr>
          <w:rFonts w:eastAsia="Times New Roman"/>
          <w:szCs w:val="20"/>
        </w:rPr>
        <w:t xml:space="preserve"> </w:t>
      </w:r>
      <w:proofErr w:type="spellStart"/>
      <w:r w:rsidRPr="007E25BA">
        <w:rPr>
          <w:rFonts w:eastAsia="Times New Roman"/>
          <w:szCs w:val="20"/>
        </w:rPr>
        <w:t>beberapa</w:t>
      </w:r>
      <w:proofErr w:type="spellEnd"/>
      <w:r w:rsidRPr="007E25BA">
        <w:rPr>
          <w:rFonts w:eastAsia="Times New Roman"/>
          <w:szCs w:val="20"/>
        </w:rPr>
        <w:t xml:space="preserve"> </w:t>
      </w:r>
      <w:proofErr w:type="spellStart"/>
      <w:r w:rsidRPr="007E25BA">
        <w:rPr>
          <w:rFonts w:eastAsia="Times New Roman"/>
          <w:szCs w:val="20"/>
        </w:rPr>
        <w:t>penelitian</w:t>
      </w:r>
      <w:proofErr w:type="spellEnd"/>
      <w:r w:rsidRPr="007E25BA">
        <w:rPr>
          <w:rFonts w:eastAsia="Times New Roman"/>
          <w:szCs w:val="20"/>
        </w:rPr>
        <w:t xml:space="preserve"> </w:t>
      </w:r>
      <w:proofErr w:type="spellStart"/>
      <w:r w:rsidRPr="007E25BA">
        <w:rPr>
          <w:rFonts w:eastAsia="Times New Roman"/>
          <w:szCs w:val="20"/>
        </w:rPr>
        <w:t>mengoptimalkan</w:t>
      </w:r>
      <w:proofErr w:type="spellEnd"/>
      <w:r w:rsidRPr="007E25BA">
        <w:rPr>
          <w:rFonts w:eastAsia="Times New Roman"/>
          <w:szCs w:val="20"/>
        </w:rPr>
        <w:t xml:space="preserve"> Elbow </w:t>
      </w:r>
      <w:proofErr w:type="spellStart"/>
      <w:r w:rsidRPr="007E25BA">
        <w:rPr>
          <w:rFonts w:eastAsia="Times New Roman"/>
          <w:szCs w:val="20"/>
        </w:rPr>
        <w:t>dengan</w:t>
      </w:r>
      <w:proofErr w:type="spellEnd"/>
      <w:r w:rsidRPr="007E25BA">
        <w:rPr>
          <w:rFonts w:eastAsia="Times New Roman"/>
          <w:szCs w:val="20"/>
        </w:rPr>
        <w:t xml:space="preserve"> </w:t>
      </w:r>
      <w:proofErr w:type="spellStart"/>
      <w:r w:rsidRPr="007E25BA">
        <w:rPr>
          <w:rFonts w:eastAsia="Times New Roman"/>
          <w:szCs w:val="20"/>
        </w:rPr>
        <w:t>teknik</w:t>
      </w:r>
      <w:proofErr w:type="spellEnd"/>
      <w:r w:rsidRPr="007E25BA">
        <w:rPr>
          <w:rFonts w:eastAsia="Times New Roman"/>
          <w:szCs w:val="20"/>
        </w:rPr>
        <w:t xml:space="preserve"> lain </w:t>
      </w:r>
      <w:proofErr w:type="spellStart"/>
      <w:r w:rsidRPr="007E25BA">
        <w:rPr>
          <w:rFonts w:eastAsia="Times New Roman"/>
          <w:szCs w:val="20"/>
        </w:rPr>
        <w:t>seperti</w:t>
      </w:r>
      <w:proofErr w:type="spellEnd"/>
      <w:r w:rsidRPr="007E25BA">
        <w:rPr>
          <w:rFonts w:eastAsia="Times New Roman"/>
          <w:szCs w:val="20"/>
        </w:rPr>
        <w:t xml:space="preserve"> </w:t>
      </w:r>
      <w:r w:rsidRPr="007E25BA">
        <w:rPr>
          <w:rFonts w:eastAsia="Times New Roman"/>
          <w:i/>
          <w:iCs/>
          <w:szCs w:val="20"/>
        </w:rPr>
        <w:t>Silhouette Score</w:t>
      </w:r>
      <w:r w:rsidRPr="007E25BA">
        <w:rPr>
          <w:rFonts w:eastAsia="Times New Roman"/>
          <w:szCs w:val="20"/>
        </w:rPr>
        <w:t xml:space="preserve"> </w:t>
      </w:r>
      <w:proofErr w:type="spellStart"/>
      <w:r w:rsidRPr="007E25BA">
        <w:rPr>
          <w:rFonts w:eastAsia="Times New Roman"/>
          <w:szCs w:val="20"/>
        </w:rPr>
        <w:t>atau</w:t>
      </w:r>
      <w:proofErr w:type="spellEnd"/>
      <w:r w:rsidRPr="007E25BA">
        <w:rPr>
          <w:rFonts w:eastAsia="Times New Roman"/>
          <w:szCs w:val="20"/>
        </w:rPr>
        <w:t xml:space="preserve"> </w:t>
      </w:r>
      <w:proofErr w:type="spellStart"/>
      <w:r w:rsidRPr="007E25BA">
        <w:rPr>
          <w:rFonts w:eastAsia="Times New Roman"/>
          <w:szCs w:val="20"/>
        </w:rPr>
        <w:t>perhitungan</w:t>
      </w:r>
      <w:proofErr w:type="spellEnd"/>
      <w:r w:rsidRPr="007E25BA">
        <w:rPr>
          <w:rFonts w:eastAsia="Times New Roman"/>
          <w:szCs w:val="20"/>
        </w:rPr>
        <w:t xml:space="preserve"> </w:t>
      </w:r>
      <w:proofErr w:type="spellStart"/>
      <w:r w:rsidRPr="007E25BA">
        <w:rPr>
          <w:rFonts w:eastAsia="Times New Roman"/>
          <w:szCs w:val="20"/>
        </w:rPr>
        <w:t>numerik</w:t>
      </w:r>
      <w:proofErr w:type="spellEnd"/>
      <w:r w:rsidRPr="007E25BA">
        <w:rPr>
          <w:rFonts w:eastAsia="Times New Roman"/>
          <w:szCs w:val="20"/>
        </w:rPr>
        <w:t xml:space="preserve"> </w:t>
      </w:r>
      <w:proofErr w:type="spellStart"/>
      <w:r w:rsidRPr="007E25BA">
        <w:rPr>
          <w:rFonts w:eastAsia="Times New Roman"/>
          <w:szCs w:val="20"/>
        </w:rPr>
        <w:t>otomatis</w:t>
      </w:r>
      <w:proofErr w:type="spellEnd"/>
      <w:r w:rsidRPr="007E25BA">
        <w:rPr>
          <w:rFonts w:eastAsia="Times New Roman"/>
          <w:szCs w:val="20"/>
        </w:rPr>
        <w:t xml:space="preserve"> </w:t>
      </w:r>
      <w:proofErr w:type="spellStart"/>
      <w:r w:rsidRPr="007E25BA">
        <w:rPr>
          <w:rFonts w:eastAsia="Times New Roman"/>
          <w:szCs w:val="20"/>
        </w:rPr>
        <w:t>dari</w:t>
      </w:r>
      <w:proofErr w:type="spellEnd"/>
      <w:r w:rsidRPr="007E25BA">
        <w:rPr>
          <w:rFonts w:eastAsia="Times New Roman"/>
          <w:szCs w:val="20"/>
        </w:rPr>
        <w:t xml:space="preserve"> </w:t>
      </w:r>
      <w:proofErr w:type="spellStart"/>
      <w:r w:rsidRPr="007E25BA">
        <w:rPr>
          <w:rFonts w:eastAsia="Times New Roman"/>
          <w:szCs w:val="20"/>
        </w:rPr>
        <w:t>perubahan</w:t>
      </w:r>
      <w:proofErr w:type="spellEnd"/>
      <w:r w:rsidRPr="007E25BA">
        <w:rPr>
          <w:rFonts w:eastAsia="Times New Roman"/>
          <w:szCs w:val="20"/>
        </w:rPr>
        <w:t xml:space="preserve"> WCSS</w:t>
      </w:r>
      <w:r w:rsidRPr="007E25BA">
        <w:rPr>
          <w:rFonts w:eastAsia="Times New Roman"/>
          <w:szCs w:val="20"/>
        </w:rPr>
        <w:fldChar w:fldCharType="begin" w:fldLock="1"/>
      </w:r>
      <w:r w:rsidRPr="007E25BA">
        <w:rPr>
          <w:rFonts w:eastAsia="Times New Roman"/>
          <w:szCs w:val="20"/>
        </w:rPr>
        <w:instrText>ADDIN CSL_CITATION {"citationItems":[{"id":"ITEM-1","itemData":{"DOI":"10.33387/JATI.V2I1.60","ISSN":"3063-9751","abstract":"The success of K-Means in analyzing data can be seen from the grouping formed based on the number of clusters specified. The algorithm used by K-Means in determining the number of clusters is selected randomly, this can cause the results of the clusters formed to be not optimal. To determine the optimal number of clusters, so the research was conducted using the Elbow method. Elbow is one of the methods that can be used for determining the best number of clusters by representation of the graph that results from the Sum of Square Error (SSE) calculation. The research was conducted using a dataset with parameters of GPA value and the number of credits for clustering the graduation time with a range of 9 clusters. Grouping data with a range of 9 clusters using K-Means it resulted that data keep on change the clusters, depending on the number of clusters specified. Each cluster formed from a range of 9 clusters is used on SSE calculations to determine the best number of clusters with representation using an Elbow graph. Based on the results of the SSE calculation, it obtained that the best number of clusters in this research was 2 clusters with an SSE difference value of 4611.379920 and it managed to form an Elbow line on the graph. Data grouping based on the number of optimal clusters for clustering the graduation time consists of cluster 1 as many as 199 data as a timely cluster and cluster 2 as many as 41 data as an untimely cluster.","author":[{"dropping-particle":"","family":"Basri","given":"Aisya","non-dropping-particle":"","parse-names":false,"suffix":""},{"dropping-particle":"","family":"Mubarak","given":"Abdul","non-dropping-particle":"","parse-names":false,"suffix":""},{"dropping-particle":"","family":"Siradjuddin","given":"Hairil Kurniadi","non-dropping-particle":"","parse-names":false,"suffix":""},{"dropping-particle":"Do","family":"Abdullah","given":"Saiful","non-dropping-particle":"","parse-names":false,"suffix":""},{"dropping-particle":"","family":"Studi","given":"Program","non-dropping-particle":"","parse-names":false,"suffix":""},{"dropping-particle":"","family":"Informatika","given":"Teknik","non-dropping-particle":"","parse-names":false,"suffix":""},{"dropping-particle":"","family":"Teknik","given":"Fakultas","non-dropping-particle":"","parse-names":false,"suffix":""},{"dropping-particle":"","family":"Khairun","given":"Universitas","non-dropping-particle":"","parse-names":false,"suffix":""},{"dropping-particle":"","family":"Metro","given":"Jl Jati","non-dropping-particle":"","parse-names":false,"suffix":""},{"dropping-particle":"","family":"Selatan","given":"Kota Ternate","non-dropping-particle":"","parse-names":false,"suffix":""}],"container-title":"Jurnal Jaringan dan Teknologi Informasi","id":"ITEM-1","issue":"1","issued":{"date-parts":[["2023","7","19"]]},"page":"80-86","title":"PENENTUAN JUMLAH KLASTER TERBAIK PADA K-MEANS DALAM MELIHAT POLA KLASTERING DATA MAHASISWA YANG TELAH LULUS","type":"article-journal","volume":"2"},"uris":["http://www.mendeley.com/documents/?uuid=229f6967-0e28-3054-9c5c-f6c142641547"]}],"mendeley":{"formattedCitation":"[12]","manualFormatting":" (Basri et al., 2023)","plainTextFormattedCitation":"[12]","previouslyFormattedCitation":"[12]"},"properties":{"noteIndex":0},"schema":"https://github.com/citation-style-language/schema/raw/master/csl-citation.json"}</w:instrText>
      </w:r>
      <w:r w:rsidRPr="007E25BA">
        <w:rPr>
          <w:rFonts w:eastAsia="Times New Roman"/>
          <w:szCs w:val="20"/>
        </w:rPr>
        <w:fldChar w:fldCharType="separate"/>
      </w:r>
      <w:r w:rsidRPr="007E25BA">
        <w:rPr>
          <w:rFonts w:eastAsia="Times New Roman"/>
          <w:noProof/>
          <w:szCs w:val="20"/>
        </w:rPr>
        <w:t xml:space="preserve"> (Basri et al., 2023)</w:t>
      </w:r>
      <w:r w:rsidRPr="007E25BA">
        <w:rPr>
          <w:rFonts w:eastAsia="Times New Roman"/>
          <w:szCs w:val="20"/>
        </w:rPr>
        <w:fldChar w:fldCharType="end"/>
      </w:r>
      <w:r w:rsidRPr="007E25BA">
        <w:rPr>
          <w:rFonts w:eastAsia="Times New Roman"/>
          <w:szCs w:val="20"/>
        </w:rPr>
        <w:t>.</w:t>
      </w:r>
    </w:p>
    <w:p w14:paraId="1289414B" w14:textId="1AADC9A1" w:rsidR="007E25BA" w:rsidRPr="007E25BA" w:rsidRDefault="007E25BA" w:rsidP="007E25BA">
      <w:pPr>
        <w:pStyle w:val="Heading2"/>
        <w:rPr>
          <w:b/>
          <w:bCs w:val="0"/>
          <w:i w:val="0"/>
          <w:iCs/>
          <w:lang w:val="en-ID"/>
        </w:rPr>
      </w:pPr>
      <w:r w:rsidRPr="007E25BA">
        <w:rPr>
          <w:b/>
          <w:bCs w:val="0"/>
          <w:i w:val="0"/>
          <w:iCs/>
          <w:lang w:val="en-ID"/>
        </w:rPr>
        <w:t xml:space="preserve">2.5 </w:t>
      </w:r>
      <w:proofErr w:type="spellStart"/>
      <w:r w:rsidRPr="007E25BA">
        <w:rPr>
          <w:b/>
          <w:bCs w:val="0"/>
          <w:i w:val="0"/>
          <w:iCs/>
          <w:lang w:val="en-ID"/>
        </w:rPr>
        <w:t>Reduksi</w:t>
      </w:r>
      <w:proofErr w:type="spellEnd"/>
      <w:r w:rsidRPr="007E25BA">
        <w:rPr>
          <w:b/>
          <w:bCs w:val="0"/>
          <w:i w:val="0"/>
          <w:iCs/>
          <w:lang w:val="en-ID"/>
        </w:rPr>
        <w:t xml:space="preserve"> </w:t>
      </w:r>
      <w:proofErr w:type="spellStart"/>
      <w:r w:rsidRPr="007E25BA">
        <w:rPr>
          <w:b/>
          <w:bCs w:val="0"/>
          <w:i w:val="0"/>
          <w:iCs/>
          <w:lang w:val="en-ID"/>
        </w:rPr>
        <w:t>Dimensi</w:t>
      </w:r>
      <w:proofErr w:type="spellEnd"/>
      <w:r w:rsidRPr="007E25BA">
        <w:rPr>
          <w:b/>
          <w:bCs w:val="0"/>
          <w:i w:val="0"/>
          <w:iCs/>
          <w:lang w:val="en-ID"/>
        </w:rPr>
        <w:t xml:space="preserve"> dan </w:t>
      </w:r>
      <w:proofErr w:type="spellStart"/>
      <w:r w:rsidRPr="007E25BA">
        <w:rPr>
          <w:b/>
          <w:bCs w:val="0"/>
          <w:i w:val="0"/>
          <w:iCs/>
          <w:lang w:val="en-ID"/>
        </w:rPr>
        <w:t>Validasi</w:t>
      </w:r>
      <w:proofErr w:type="spellEnd"/>
      <w:r w:rsidRPr="007E25BA">
        <w:rPr>
          <w:b/>
          <w:bCs w:val="0"/>
          <w:i w:val="0"/>
          <w:iCs/>
          <w:lang w:val="en-ID"/>
        </w:rPr>
        <w:t xml:space="preserve"> (PCA &amp; Hierarchical Clustering)</w:t>
      </w:r>
    </w:p>
    <w:p w14:paraId="369A954A" w14:textId="4E966EDD" w:rsidR="007E25BA" w:rsidRPr="007E25BA" w:rsidRDefault="007E25BA" w:rsidP="007E25BA">
      <w:pPr>
        <w:spacing w:before="240"/>
        <w:rPr>
          <w:lang w:val="en-ID"/>
        </w:rPr>
      </w:pPr>
      <w:r w:rsidRPr="007E25BA">
        <w:rPr>
          <w:lang w:val="en-ID"/>
        </w:rPr>
        <w:t xml:space="preserve">Principal Component Analysis (PCA) </w:t>
      </w:r>
      <w:proofErr w:type="spellStart"/>
      <w:r w:rsidRPr="007E25BA">
        <w:rPr>
          <w:lang w:val="en-ID"/>
        </w:rPr>
        <w:t>digunakan</w:t>
      </w:r>
      <w:proofErr w:type="spellEnd"/>
      <w:r w:rsidRPr="007E25BA">
        <w:rPr>
          <w:lang w:val="en-ID"/>
        </w:rPr>
        <w:t xml:space="preserve"> </w:t>
      </w:r>
      <w:proofErr w:type="spellStart"/>
      <w:r w:rsidRPr="007E25BA">
        <w:rPr>
          <w:lang w:val="en-ID"/>
        </w:rPr>
        <w:t>untuk</w:t>
      </w:r>
      <w:proofErr w:type="spellEnd"/>
      <w:r w:rsidRPr="007E25BA">
        <w:rPr>
          <w:lang w:val="en-ID"/>
        </w:rPr>
        <w:t xml:space="preserve"> </w:t>
      </w:r>
      <w:proofErr w:type="spellStart"/>
      <w:r w:rsidRPr="007E25BA">
        <w:rPr>
          <w:lang w:val="en-ID"/>
        </w:rPr>
        <w:t>mereduksi</w:t>
      </w:r>
      <w:proofErr w:type="spellEnd"/>
      <w:r w:rsidRPr="007E25BA">
        <w:rPr>
          <w:lang w:val="en-ID"/>
        </w:rPr>
        <w:t xml:space="preserve"> </w:t>
      </w:r>
      <w:proofErr w:type="spellStart"/>
      <w:r w:rsidRPr="007E25BA">
        <w:rPr>
          <w:lang w:val="en-ID"/>
        </w:rPr>
        <w:t>dimensi</w:t>
      </w:r>
      <w:proofErr w:type="spellEnd"/>
      <w:r w:rsidRPr="007E25BA">
        <w:rPr>
          <w:lang w:val="en-ID"/>
        </w:rPr>
        <w:t xml:space="preserve"> data agar </w:t>
      </w:r>
      <w:proofErr w:type="spellStart"/>
      <w:r w:rsidRPr="007E25BA">
        <w:rPr>
          <w:lang w:val="en-ID"/>
        </w:rPr>
        <w:t>dapat</w:t>
      </w:r>
      <w:proofErr w:type="spellEnd"/>
      <w:r w:rsidRPr="007E25BA">
        <w:rPr>
          <w:lang w:val="en-ID"/>
        </w:rPr>
        <w:t xml:space="preserve"> </w:t>
      </w:r>
      <w:proofErr w:type="spellStart"/>
      <w:r w:rsidRPr="007E25BA">
        <w:rPr>
          <w:lang w:val="en-ID"/>
        </w:rPr>
        <w:t>divisualisasikan</w:t>
      </w:r>
      <w:proofErr w:type="spellEnd"/>
      <w:r w:rsidRPr="007E25BA">
        <w:rPr>
          <w:lang w:val="en-ID"/>
        </w:rPr>
        <w:t xml:space="preserve"> </w:t>
      </w:r>
      <w:proofErr w:type="spellStart"/>
      <w:r w:rsidRPr="007E25BA">
        <w:rPr>
          <w:lang w:val="en-ID"/>
        </w:rPr>
        <w:t>dalam</w:t>
      </w:r>
      <w:proofErr w:type="spellEnd"/>
      <w:r w:rsidRPr="007E25BA">
        <w:rPr>
          <w:lang w:val="en-ID"/>
        </w:rPr>
        <w:t xml:space="preserve"> </w:t>
      </w:r>
      <w:proofErr w:type="spellStart"/>
      <w:r w:rsidRPr="007E25BA">
        <w:rPr>
          <w:lang w:val="en-ID"/>
        </w:rPr>
        <w:t>ruang</w:t>
      </w:r>
      <w:proofErr w:type="spellEnd"/>
      <w:r w:rsidRPr="007E25BA">
        <w:rPr>
          <w:lang w:val="en-ID"/>
        </w:rPr>
        <w:t xml:space="preserve"> 2 </w:t>
      </w:r>
      <w:proofErr w:type="spellStart"/>
      <w:r w:rsidRPr="007E25BA">
        <w:rPr>
          <w:lang w:val="en-ID"/>
        </w:rPr>
        <w:t>dimensi</w:t>
      </w:r>
      <w:proofErr w:type="spellEnd"/>
      <w:r w:rsidRPr="007E25BA">
        <w:rPr>
          <w:lang w:val="en-ID"/>
        </w:rPr>
        <w:t xml:space="preserve">. PCA </w:t>
      </w:r>
      <w:proofErr w:type="spellStart"/>
      <w:r w:rsidRPr="007E25BA">
        <w:rPr>
          <w:lang w:val="en-ID"/>
        </w:rPr>
        <w:t>mentransformasi</w:t>
      </w:r>
      <w:proofErr w:type="spellEnd"/>
      <w:r w:rsidRPr="007E25BA">
        <w:rPr>
          <w:lang w:val="en-ID"/>
        </w:rPr>
        <w:t xml:space="preserve"> </w:t>
      </w:r>
      <w:proofErr w:type="spellStart"/>
      <w:r w:rsidRPr="007E25BA">
        <w:rPr>
          <w:lang w:val="en-ID"/>
        </w:rPr>
        <w:t>variabel</w:t>
      </w:r>
      <w:proofErr w:type="spellEnd"/>
      <w:r w:rsidRPr="007E25BA">
        <w:rPr>
          <w:lang w:val="en-ID"/>
        </w:rPr>
        <w:t xml:space="preserve"> </w:t>
      </w:r>
      <w:proofErr w:type="spellStart"/>
      <w:r w:rsidRPr="007E25BA">
        <w:rPr>
          <w:lang w:val="en-ID"/>
        </w:rPr>
        <w:t>berkorelasi</w:t>
      </w:r>
      <w:proofErr w:type="spellEnd"/>
      <w:r w:rsidRPr="007E25BA">
        <w:rPr>
          <w:lang w:val="en-ID"/>
        </w:rPr>
        <w:t xml:space="preserve"> </w:t>
      </w:r>
      <w:proofErr w:type="spellStart"/>
      <w:r w:rsidRPr="007E25BA">
        <w:rPr>
          <w:lang w:val="en-ID"/>
        </w:rPr>
        <w:t>menjadi</w:t>
      </w:r>
      <w:proofErr w:type="spellEnd"/>
      <w:r w:rsidRPr="007E25BA">
        <w:rPr>
          <w:lang w:val="en-ID"/>
        </w:rPr>
        <w:t xml:space="preserve"> </w:t>
      </w:r>
      <w:r w:rsidRPr="007E25BA">
        <w:rPr>
          <w:i/>
          <w:iCs/>
          <w:lang w:val="en-ID"/>
        </w:rPr>
        <w:t>principal components</w:t>
      </w:r>
      <w:r w:rsidRPr="007E25BA">
        <w:rPr>
          <w:lang w:val="en-ID"/>
        </w:rPr>
        <w:t xml:space="preserve"> yang </w:t>
      </w:r>
      <w:proofErr w:type="spellStart"/>
      <w:r w:rsidRPr="007E25BA">
        <w:rPr>
          <w:lang w:val="en-ID"/>
        </w:rPr>
        <w:t>ortogonal</w:t>
      </w:r>
      <w:proofErr w:type="spellEnd"/>
      <w:r w:rsidRPr="007E25BA">
        <w:rPr>
          <w:lang w:val="en-ID"/>
        </w:rPr>
        <w:t xml:space="preserve">, </w:t>
      </w:r>
      <w:proofErr w:type="spellStart"/>
      <w:r w:rsidRPr="007E25BA">
        <w:rPr>
          <w:lang w:val="en-ID"/>
        </w:rPr>
        <w:t>mempertahankan</w:t>
      </w:r>
      <w:proofErr w:type="spellEnd"/>
      <w:r w:rsidRPr="007E25BA">
        <w:rPr>
          <w:lang w:val="en-ID"/>
        </w:rPr>
        <w:t xml:space="preserve"> </w:t>
      </w:r>
      <w:proofErr w:type="spellStart"/>
      <w:r w:rsidRPr="007E25BA">
        <w:rPr>
          <w:lang w:val="en-ID"/>
        </w:rPr>
        <w:t>variansi</w:t>
      </w:r>
      <w:proofErr w:type="spellEnd"/>
      <w:r w:rsidRPr="007E25BA">
        <w:rPr>
          <w:lang w:val="en-ID"/>
        </w:rPr>
        <w:t xml:space="preserve"> </w:t>
      </w:r>
      <w:proofErr w:type="spellStart"/>
      <w:r w:rsidRPr="007E25BA">
        <w:rPr>
          <w:lang w:val="en-ID"/>
        </w:rPr>
        <w:t>informasi</w:t>
      </w:r>
      <w:proofErr w:type="spellEnd"/>
      <w:r w:rsidRPr="007E25BA">
        <w:rPr>
          <w:lang w:val="en-ID"/>
        </w:rPr>
        <w:t xml:space="preserve"> </w:t>
      </w:r>
      <w:proofErr w:type="spellStart"/>
      <w:r w:rsidRPr="007E25BA">
        <w:rPr>
          <w:lang w:val="en-ID"/>
        </w:rPr>
        <w:t>asli</w:t>
      </w:r>
      <w:proofErr w:type="spellEnd"/>
      <w:r w:rsidRPr="007E25BA">
        <w:rPr>
          <w:lang w:val="en-ID"/>
        </w:rPr>
        <w:t xml:space="preserve">, </w:t>
      </w:r>
      <w:proofErr w:type="spellStart"/>
      <w:r w:rsidRPr="007E25BA">
        <w:rPr>
          <w:lang w:val="en-ID"/>
        </w:rPr>
        <w:t>serta</w:t>
      </w:r>
      <w:proofErr w:type="spellEnd"/>
      <w:r w:rsidRPr="007E25BA">
        <w:rPr>
          <w:lang w:val="en-ID"/>
        </w:rPr>
        <w:t xml:space="preserve"> </w:t>
      </w:r>
      <w:proofErr w:type="spellStart"/>
      <w:r w:rsidRPr="007E25BA">
        <w:rPr>
          <w:lang w:val="en-ID"/>
        </w:rPr>
        <w:t>meminimalkan</w:t>
      </w:r>
      <w:proofErr w:type="spellEnd"/>
      <w:r w:rsidRPr="007E25BA">
        <w:rPr>
          <w:lang w:val="en-ID"/>
        </w:rPr>
        <w:t xml:space="preserve"> </w:t>
      </w:r>
      <w:r w:rsidRPr="007E25BA">
        <w:rPr>
          <w:i/>
          <w:iCs/>
          <w:lang w:val="en-ID"/>
        </w:rPr>
        <w:t>noise</w:t>
      </w:r>
      <w:r w:rsidRPr="007E25BA">
        <w:rPr>
          <w:lang w:val="en-ID"/>
        </w:rPr>
        <w:t xml:space="preserve"> dan </w:t>
      </w:r>
      <w:proofErr w:type="spellStart"/>
      <w:r w:rsidRPr="007E25BA">
        <w:rPr>
          <w:lang w:val="en-ID"/>
        </w:rPr>
        <w:t>redundansi</w:t>
      </w:r>
      <w:proofErr w:type="spellEnd"/>
      <w:r w:rsidRPr="007E25BA">
        <w:rPr>
          <w:lang w:val="en-ID"/>
        </w:rPr>
        <w:t xml:space="preserve"> data </w:t>
      </w:r>
      <w:r w:rsidRPr="007E25BA">
        <w:rPr>
          <w:lang w:val="en-ID"/>
        </w:rPr>
        <w:fldChar w:fldCharType="begin" w:fldLock="1"/>
      </w:r>
      <w:r w:rsidRPr="007E25BA">
        <w:rPr>
          <w:lang w:val="en-ID"/>
        </w:rPr>
        <w:instrText>ADDIN CSL_CITATION {"citationItems":[{"id":"ITEM-1","itemData":{"DOI":"10.1098/RSTA.2015.0202/115142","ISSN":"1364503X","PMID":"26953178","abstract":"Large datasets are increasingly common and are often difficult to interpret. Principal component analysis (PCA) is a technique for reducing the dimensionality of such datasets, increasing interpretability but at the same time minimizing information loss. It does so by creating new uncorrelated variables that successively maximize variance. Finding such new variables, the principal components, reduces to solving an eigenvalue/eigenvector problem, and the new variables are defined by the dataset at hand, not a priori, hence making PCA an adaptive data analysis technique. It is adaptive in another sense too, since variants of the technique have been developed that are tailored to various different data types and structures. This article will begin by introducing the basic ideas of PCA, discussing what it can and cannot do. It will then describe some variants of PCA and their application.","author":[{"dropping-particle":"","family":"Jollife","given":"Ian T.","non-dropping-particle":"","parse-names":false,"suffix":""},{"dropping-particle":"","family":"Cadima","given":"Jorge","non-dropping-particle":"","parse-names":false,"suffix":""}],"container-title":"Philosophical Transactions of the Royal Society A: Mathematical, Physical and Engineering Sciences","id":"ITEM-1","issue":"2065","issued":{"date-parts":[["2016","4","13"]]},"publisher":"Royal Society of London","title":"Principal component analysis: A review and recent developments","type":"article-journal","volume":"374"},"uris":["http://www.mendeley.com/documents/?uuid=25ff6dcf-331d-3159-b2df-077082ecdd96"]}],"mendeley":{"formattedCitation":"[13]","plainTextFormattedCitation":"[13]","previouslyFormattedCitation":"[13]"},"properties":{"noteIndex":0},"schema":"https://github.com/citation-style-language/schema/raw/master/csl-citation.json"}</w:instrText>
      </w:r>
      <w:r w:rsidRPr="007E25BA">
        <w:rPr>
          <w:lang w:val="en-ID"/>
        </w:rPr>
        <w:fldChar w:fldCharType="separate"/>
      </w:r>
      <w:r w:rsidRPr="007E25BA">
        <w:rPr>
          <w:noProof/>
          <w:lang w:val="en-ID"/>
        </w:rPr>
        <w:t>[13]</w:t>
      </w:r>
      <w:r w:rsidRPr="007E25BA">
        <w:rPr>
          <w:lang w:val="en-ID"/>
        </w:rPr>
        <w:fldChar w:fldCharType="end"/>
      </w:r>
    </w:p>
    <w:p w14:paraId="7F569F43" w14:textId="26D63D21" w:rsidR="007E25BA" w:rsidRPr="007E25BA" w:rsidRDefault="007E25BA" w:rsidP="00132D0E">
      <w:pPr>
        <w:spacing w:before="240"/>
        <w:rPr>
          <w:lang w:val="en-ID"/>
        </w:rPr>
      </w:pPr>
      <w:proofErr w:type="spellStart"/>
      <w:r w:rsidRPr="007E25BA">
        <w:rPr>
          <w:lang w:val="en-ID"/>
        </w:rPr>
        <w:t>Selain</w:t>
      </w:r>
      <w:proofErr w:type="spellEnd"/>
      <w:r w:rsidRPr="007E25BA">
        <w:rPr>
          <w:lang w:val="en-ID"/>
        </w:rPr>
        <w:t xml:space="preserve"> </w:t>
      </w:r>
      <w:proofErr w:type="spellStart"/>
      <w:r w:rsidRPr="007E25BA">
        <w:rPr>
          <w:lang w:val="en-ID"/>
        </w:rPr>
        <w:t>itu</w:t>
      </w:r>
      <w:proofErr w:type="spellEnd"/>
      <w:r w:rsidRPr="007E25BA">
        <w:rPr>
          <w:lang w:val="en-ID"/>
        </w:rPr>
        <w:t xml:space="preserve">, Hierarchical Clustering (HC) </w:t>
      </w:r>
      <w:proofErr w:type="spellStart"/>
      <w:r w:rsidRPr="007E25BA">
        <w:rPr>
          <w:lang w:val="en-ID"/>
        </w:rPr>
        <w:t>digunakan</w:t>
      </w:r>
      <w:proofErr w:type="spellEnd"/>
      <w:r w:rsidRPr="007E25BA">
        <w:rPr>
          <w:lang w:val="en-ID"/>
        </w:rPr>
        <w:t xml:space="preserve"> </w:t>
      </w:r>
      <w:proofErr w:type="spellStart"/>
      <w:r w:rsidRPr="007E25BA">
        <w:rPr>
          <w:lang w:val="en-ID"/>
        </w:rPr>
        <w:t>sebagai</w:t>
      </w:r>
      <w:proofErr w:type="spellEnd"/>
      <w:r w:rsidRPr="007E25BA">
        <w:rPr>
          <w:lang w:val="en-ID"/>
        </w:rPr>
        <w:t xml:space="preserve"> </w:t>
      </w:r>
      <w:proofErr w:type="spellStart"/>
      <w:r w:rsidRPr="007E25BA">
        <w:rPr>
          <w:lang w:val="en-ID"/>
        </w:rPr>
        <w:t>metode</w:t>
      </w:r>
      <w:proofErr w:type="spellEnd"/>
      <w:r w:rsidRPr="007E25BA">
        <w:rPr>
          <w:lang w:val="en-ID"/>
        </w:rPr>
        <w:t xml:space="preserve"> </w:t>
      </w:r>
      <w:proofErr w:type="spellStart"/>
      <w:r w:rsidRPr="007E25BA">
        <w:rPr>
          <w:lang w:val="en-ID"/>
        </w:rPr>
        <w:t>pembanding</w:t>
      </w:r>
      <w:proofErr w:type="spellEnd"/>
      <w:r w:rsidRPr="007E25BA">
        <w:rPr>
          <w:lang w:val="en-ID"/>
        </w:rPr>
        <w:t xml:space="preserve"> (</w:t>
      </w:r>
      <w:r w:rsidRPr="007E25BA">
        <w:rPr>
          <w:i/>
          <w:iCs/>
          <w:lang w:val="en-ID"/>
        </w:rPr>
        <w:t>comparative method</w:t>
      </w:r>
      <w:r w:rsidRPr="007E25BA">
        <w:rPr>
          <w:lang w:val="en-ID"/>
        </w:rPr>
        <w:t xml:space="preserve">). </w:t>
      </w:r>
      <w:proofErr w:type="spellStart"/>
      <w:r w:rsidRPr="007E25BA">
        <w:rPr>
          <w:lang w:val="en-ID"/>
        </w:rPr>
        <w:t>Berbeda</w:t>
      </w:r>
      <w:proofErr w:type="spellEnd"/>
      <w:r w:rsidRPr="007E25BA">
        <w:rPr>
          <w:lang w:val="en-ID"/>
        </w:rPr>
        <w:t xml:space="preserve"> </w:t>
      </w:r>
      <w:proofErr w:type="spellStart"/>
      <w:r w:rsidRPr="007E25BA">
        <w:rPr>
          <w:lang w:val="en-ID"/>
        </w:rPr>
        <w:t>dengan</w:t>
      </w:r>
      <w:proofErr w:type="spellEnd"/>
      <w:r w:rsidRPr="007E25BA">
        <w:rPr>
          <w:lang w:val="en-ID"/>
        </w:rPr>
        <w:t xml:space="preserve"> K-Means, HC </w:t>
      </w:r>
      <w:proofErr w:type="spellStart"/>
      <w:r w:rsidRPr="007E25BA">
        <w:rPr>
          <w:lang w:val="en-ID"/>
        </w:rPr>
        <w:t>tidak</w:t>
      </w:r>
      <w:proofErr w:type="spellEnd"/>
      <w:r w:rsidRPr="007E25BA">
        <w:rPr>
          <w:lang w:val="en-ID"/>
        </w:rPr>
        <w:t xml:space="preserve"> </w:t>
      </w:r>
      <w:proofErr w:type="spellStart"/>
      <w:r w:rsidRPr="007E25BA">
        <w:rPr>
          <w:lang w:val="en-ID"/>
        </w:rPr>
        <w:t>memerlukan</w:t>
      </w:r>
      <w:proofErr w:type="spellEnd"/>
      <w:r w:rsidRPr="007E25BA">
        <w:rPr>
          <w:lang w:val="en-ID"/>
        </w:rPr>
        <w:t xml:space="preserve"> </w:t>
      </w:r>
      <w:proofErr w:type="spellStart"/>
      <w:r w:rsidRPr="007E25BA">
        <w:rPr>
          <w:lang w:val="en-ID"/>
        </w:rPr>
        <w:t>penentuan</w:t>
      </w:r>
      <w:proofErr w:type="spellEnd"/>
      <w:r w:rsidRPr="007E25BA">
        <w:rPr>
          <w:lang w:val="en-ID"/>
        </w:rPr>
        <w:t xml:space="preserve"> </w:t>
      </w:r>
      <w:proofErr w:type="spellStart"/>
      <w:r w:rsidRPr="007E25BA">
        <w:rPr>
          <w:lang w:val="en-ID"/>
        </w:rPr>
        <w:t>jumlah</w:t>
      </w:r>
      <w:proofErr w:type="spellEnd"/>
      <w:r w:rsidRPr="007E25BA">
        <w:rPr>
          <w:lang w:val="en-ID"/>
        </w:rPr>
        <w:t xml:space="preserve"> </w:t>
      </w:r>
      <w:proofErr w:type="spellStart"/>
      <w:r w:rsidRPr="007E25BA">
        <w:rPr>
          <w:lang w:val="en-ID"/>
        </w:rPr>
        <w:t>klaster</w:t>
      </w:r>
      <w:proofErr w:type="spellEnd"/>
      <w:r w:rsidRPr="007E25BA">
        <w:rPr>
          <w:lang w:val="en-ID"/>
        </w:rPr>
        <w:t xml:space="preserve"> di </w:t>
      </w:r>
      <w:proofErr w:type="spellStart"/>
      <w:r w:rsidRPr="007E25BA">
        <w:rPr>
          <w:lang w:val="en-ID"/>
        </w:rPr>
        <w:t>awal</w:t>
      </w:r>
      <w:proofErr w:type="spellEnd"/>
      <w:r w:rsidRPr="007E25BA">
        <w:rPr>
          <w:lang w:val="en-ID"/>
        </w:rPr>
        <w:t xml:space="preserve"> dan </w:t>
      </w:r>
      <w:proofErr w:type="spellStart"/>
      <w:r w:rsidRPr="007E25BA">
        <w:rPr>
          <w:lang w:val="en-ID"/>
        </w:rPr>
        <w:t>mampu</w:t>
      </w:r>
      <w:proofErr w:type="spellEnd"/>
      <w:r w:rsidRPr="007E25BA">
        <w:rPr>
          <w:lang w:val="en-ID"/>
        </w:rPr>
        <w:t xml:space="preserve"> </w:t>
      </w:r>
      <w:proofErr w:type="spellStart"/>
      <w:r w:rsidRPr="007E25BA">
        <w:rPr>
          <w:lang w:val="en-ID"/>
        </w:rPr>
        <w:t>menangkap</w:t>
      </w:r>
      <w:proofErr w:type="spellEnd"/>
      <w:r w:rsidRPr="007E25BA">
        <w:rPr>
          <w:lang w:val="en-ID"/>
        </w:rPr>
        <w:t xml:space="preserve"> </w:t>
      </w:r>
      <w:proofErr w:type="spellStart"/>
      <w:r w:rsidRPr="007E25BA">
        <w:rPr>
          <w:lang w:val="en-ID"/>
        </w:rPr>
        <w:t>hubungan</w:t>
      </w:r>
      <w:proofErr w:type="spellEnd"/>
      <w:r w:rsidRPr="007E25BA">
        <w:rPr>
          <w:lang w:val="en-ID"/>
        </w:rPr>
        <w:t xml:space="preserve"> non-linear </w:t>
      </w:r>
      <w:proofErr w:type="spellStart"/>
      <w:r w:rsidRPr="007E25BA">
        <w:rPr>
          <w:lang w:val="en-ID"/>
        </w:rPr>
        <w:t>melalui</w:t>
      </w:r>
      <w:proofErr w:type="spellEnd"/>
      <w:r w:rsidRPr="007E25BA">
        <w:rPr>
          <w:lang w:val="en-ID"/>
        </w:rPr>
        <w:t xml:space="preserve"> dendrogram. </w:t>
      </w:r>
      <w:proofErr w:type="spellStart"/>
      <w:r w:rsidRPr="007E25BA">
        <w:rPr>
          <w:lang w:val="en-ID"/>
        </w:rPr>
        <w:t>Penelitian</w:t>
      </w:r>
      <w:proofErr w:type="spellEnd"/>
      <w:r w:rsidRPr="007E25BA">
        <w:rPr>
          <w:lang w:val="en-ID"/>
        </w:rPr>
        <w:t xml:space="preserve"> </w:t>
      </w:r>
      <w:r w:rsidRPr="007E25BA">
        <w:rPr>
          <w:lang w:val="en-ID"/>
        </w:rPr>
        <w:fldChar w:fldCharType="begin" w:fldLock="1"/>
      </w:r>
      <w:r w:rsidRPr="007E25BA">
        <w:rPr>
          <w:lang w:val="en-ID"/>
        </w:rPr>
        <w:instrText>ADDIN CSL_CITATION {"citationItems":[{"id":"ITEM-1","itemData":{"DOI":"10.1007/978-3-031-86841-2_14","ISBN":"978-3-031-86841-2","ISSN":"2364-3285","abstract":"Monitoring volcanic activity is crucial for ensuring the safety of nearby communities. An important step towards characterising volcanic regimes is the reduction of data into small, yet highly informative, feature vectors. Machine Learning (ML) has the potential to...","author":[{"dropping-particle":"","family":"Carniel","given":"Roberto","non-dropping-particle":"","parse-names":false,"suffix":""},{"dropping-particle":"","family":"Guzmán","given":"Silvina Raquel","non-dropping-particle":"","parse-names":false,"suffix":""}],"container-title":"Advances in Volcanology","id":"ITEM-1","issued":{"date-parts":[["2025"]]},"page":"421-459","publisher":"Springer, Cham","title":"Machine Learning for Volcanology and Volcano Monitoring","type":"article-journal","volume":"Part F790"},"uris":["http://www.mendeley.com/documents/?uuid=9ddef829-f5ce-3c04-9d05-a04983d5674a"]}],"mendeley":{"formattedCitation":"[14]","plainTextFormattedCitation":"[14]","previouslyFormattedCitation":"[14]"},"properties":{"noteIndex":0},"schema":"https://github.com/citation-style-language/schema/raw/master/csl-citation.json"}</w:instrText>
      </w:r>
      <w:r w:rsidRPr="007E25BA">
        <w:rPr>
          <w:lang w:val="en-ID"/>
        </w:rPr>
        <w:fldChar w:fldCharType="separate"/>
      </w:r>
      <w:r w:rsidRPr="007E25BA">
        <w:rPr>
          <w:noProof/>
          <w:lang w:val="en-ID"/>
        </w:rPr>
        <w:t>[14]</w:t>
      </w:r>
      <w:r w:rsidRPr="007E25BA">
        <w:rPr>
          <w:lang w:val="en-ID"/>
        </w:rPr>
        <w:fldChar w:fldCharType="end"/>
      </w:r>
      <w:r w:rsidRPr="007E25BA">
        <w:rPr>
          <w:lang w:val="en-ID"/>
        </w:rPr>
        <w:t xml:space="preserve"> </w:t>
      </w:r>
      <w:proofErr w:type="spellStart"/>
      <w:r w:rsidRPr="007E25BA">
        <w:rPr>
          <w:lang w:val="en-ID"/>
        </w:rPr>
        <w:t>serta</w:t>
      </w:r>
      <w:proofErr w:type="spellEnd"/>
      <w:r w:rsidRPr="007E25BA">
        <w:rPr>
          <w:lang w:val="en-ID"/>
        </w:rPr>
        <w:t xml:space="preserve"> </w:t>
      </w:r>
      <w:r w:rsidRPr="007E25BA">
        <w:rPr>
          <w:lang w:val="en-ID"/>
        </w:rPr>
        <w:fldChar w:fldCharType="begin" w:fldLock="1"/>
      </w:r>
      <w:r w:rsidRPr="007E25BA">
        <w:rPr>
          <w:lang w:val="en-ID"/>
        </w:rPr>
        <w:instrText>ADDIN CSL_CITATION {"citationItems":[{"id":"ITEM-1","itemData":{"DOI":"10.1007/S41748-025-00700-4","ISSN":"2509-9434","abstract":"Watershed management has become a crucial aspect of planning in response to escalating anthropogenic activities. However, there is still a lack of comprehensive watershed prioritization in Indonesia, especially in research that combines multiple analytical techniques. The main objective of this study is to assess and categorize watershed conservation priorities. This study presents a novel clustering-based integration of geomorphometric, principal component analysis (PCA), and hypsometric analysis as an analytical framework that is infrequently used in watershed research in Indonesia. For ungauged subwatershed prioritization, the approach provides a feasible and reproducible solution by utilizing open-access spatial data (DEMNAS). Geomorphometric analysis involves 15 parameters, resulting 6 significant parameters from PCA by identifying eigenvalues &amp;gt; 1 based on Kaiser criterion as major contributors. On the other hand, hypsometric analysis assesses the area under the curve called as hypsometric integral. Each method generates distinct prioritization outcomes because of different emphasizes. The final prioritization is achieved through K-means clustering derived from the integration of the prior three methods, suggesting that SW 1, SW 2, SW 4, and SW 7 emerge as the highest priority, whereas SW 5, SW 8, and SW 10 are identified as the lowest priority. The findings demonstrate how the entire methods identify upstream subwatersheds as being most susceptible to runoff and erosion. This morphology-based method also provides an advantageous starting point in prioritizing subwatershed conservation for ungauged watersheds where hydrological data are scarce or non-existent. For prospective watershed management initiatives, this study provides a comprehensive and reproducible prioritization strategy. The graphical illustrates management priorities identification by categorizing morphological aspects of subwatersheds using geomorphometric analysis, Principal Component Analysis (PCA), and hypsometric analysis. Watershed identification involves using SWAT to define 10 subwatersheds (SW 1–SW 10). Each is represented by areal, relief, and linear parameters. In this step, the basic spatial units for additional analysis are established. The indicators analysis evaluates a number of geomorphometric factors and hypsometric integral. In order to minimize dimensionality and extract important components, the ranking phase includes a number of analytical techniques, such a…","author":[{"dropping-particle":"","family":"Budiman","given":"Satrio","non-dropping-particle":"","parse-names":false,"suffix":""},{"dropping-particle":"","family":"Suprayogi","given":"Slamet","non-dropping-particle":"","parse-names":false,"suffix":""},{"dropping-particle":"","family":"Budiman","given":"S","non-dropping-particle":"","parse-names":false,"suffix":""},{"dropping-particle":"","family":"Suprayogi","given":"S","non-dropping-particle":"","parse-names":false,"suffix":""}],"container-title":"Earth Systems and Environment 2025 9:3","id":"ITEM-1","issue":"3","issued":{"date-parts":[["2025","6","25"]]},"page":"2307-2333","publisher":"Springer","title":"Cluster-Derived Morphological Linkages Inform Ungauged Watershed Prioritization in Tinalah, Indonesia","type":"article-journal","volume":"9"},"uris":["http://www.mendeley.com/documents/?uuid=6bfa7485-53d6-33d1-9da6-925c8b473c70"]}],"mendeley":{"formattedCitation":"[6]","plainTextFormattedCitation":"[6]"},"properties":{"noteIndex":0},"schema":"https://github.com/citation-style-language/schema/raw/master/csl-citation.json"}</w:instrText>
      </w:r>
      <w:r w:rsidRPr="007E25BA">
        <w:rPr>
          <w:lang w:val="en-ID"/>
        </w:rPr>
        <w:fldChar w:fldCharType="separate"/>
      </w:r>
      <w:r w:rsidRPr="007E25BA">
        <w:rPr>
          <w:noProof/>
          <w:lang w:val="en-ID"/>
        </w:rPr>
        <w:t>[6]</w:t>
      </w:r>
      <w:r w:rsidRPr="007E25BA">
        <w:rPr>
          <w:lang w:val="en-ID"/>
        </w:rPr>
        <w:fldChar w:fldCharType="end"/>
      </w:r>
      <w:r w:rsidRPr="007E25BA">
        <w:rPr>
          <w:lang w:val="en-ID"/>
        </w:rPr>
        <w:t xml:space="preserve"> </w:t>
      </w:r>
      <w:proofErr w:type="spellStart"/>
      <w:r w:rsidRPr="007E25BA">
        <w:rPr>
          <w:lang w:val="en-ID"/>
        </w:rPr>
        <w:t>menunjukkan</w:t>
      </w:r>
      <w:proofErr w:type="spellEnd"/>
      <w:r w:rsidRPr="007E25BA">
        <w:rPr>
          <w:lang w:val="en-ID"/>
        </w:rPr>
        <w:t xml:space="preserve"> </w:t>
      </w:r>
      <w:proofErr w:type="spellStart"/>
      <w:r w:rsidRPr="007E25BA">
        <w:rPr>
          <w:lang w:val="en-ID"/>
        </w:rPr>
        <w:t>bahwa</w:t>
      </w:r>
      <w:proofErr w:type="spellEnd"/>
      <w:r w:rsidRPr="007E25BA">
        <w:rPr>
          <w:lang w:val="en-ID"/>
        </w:rPr>
        <w:t xml:space="preserve"> </w:t>
      </w:r>
      <w:proofErr w:type="spellStart"/>
      <w:r w:rsidRPr="007E25BA">
        <w:rPr>
          <w:lang w:val="en-ID"/>
        </w:rPr>
        <w:t>kombinasi</w:t>
      </w:r>
      <w:proofErr w:type="spellEnd"/>
      <w:r w:rsidRPr="007E25BA">
        <w:rPr>
          <w:lang w:val="en-ID"/>
        </w:rPr>
        <w:t xml:space="preserve"> K-Means dan HC </w:t>
      </w:r>
      <w:proofErr w:type="spellStart"/>
      <w:r w:rsidRPr="007E25BA">
        <w:rPr>
          <w:lang w:val="en-ID"/>
        </w:rPr>
        <w:t>efektif</w:t>
      </w:r>
      <w:proofErr w:type="spellEnd"/>
      <w:r w:rsidRPr="007E25BA">
        <w:rPr>
          <w:lang w:val="en-ID"/>
        </w:rPr>
        <w:t xml:space="preserve"> </w:t>
      </w:r>
      <w:proofErr w:type="spellStart"/>
      <w:r w:rsidRPr="007E25BA">
        <w:rPr>
          <w:lang w:val="en-ID"/>
        </w:rPr>
        <w:t>meningkatkan</w:t>
      </w:r>
      <w:proofErr w:type="spellEnd"/>
      <w:r w:rsidRPr="007E25BA">
        <w:rPr>
          <w:lang w:val="en-ID"/>
        </w:rPr>
        <w:t xml:space="preserve"> </w:t>
      </w:r>
      <w:proofErr w:type="spellStart"/>
      <w:r w:rsidRPr="007E25BA">
        <w:rPr>
          <w:lang w:val="en-ID"/>
        </w:rPr>
        <w:t>stabilitas</w:t>
      </w:r>
      <w:proofErr w:type="spellEnd"/>
      <w:r w:rsidRPr="007E25BA">
        <w:rPr>
          <w:lang w:val="en-ID"/>
        </w:rPr>
        <w:t xml:space="preserve"> </w:t>
      </w:r>
      <w:proofErr w:type="spellStart"/>
      <w:r w:rsidRPr="007E25BA">
        <w:rPr>
          <w:lang w:val="en-ID"/>
        </w:rPr>
        <w:t>spasial</w:t>
      </w:r>
      <w:proofErr w:type="spellEnd"/>
      <w:r w:rsidRPr="007E25BA">
        <w:rPr>
          <w:lang w:val="en-ID"/>
        </w:rPr>
        <w:t xml:space="preserve"> dan </w:t>
      </w:r>
      <w:proofErr w:type="spellStart"/>
      <w:r w:rsidRPr="007E25BA">
        <w:rPr>
          <w:lang w:val="en-ID"/>
        </w:rPr>
        <w:t>interpretabilitas</w:t>
      </w:r>
      <w:proofErr w:type="spellEnd"/>
      <w:r w:rsidRPr="007E25BA">
        <w:rPr>
          <w:lang w:val="en-ID"/>
        </w:rPr>
        <w:t xml:space="preserve"> </w:t>
      </w:r>
      <w:proofErr w:type="spellStart"/>
      <w:r w:rsidRPr="007E25BA">
        <w:rPr>
          <w:lang w:val="en-ID"/>
        </w:rPr>
        <w:t>klaster</w:t>
      </w:r>
      <w:proofErr w:type="spellEnd"/>
      <w:r w:rsidRPr="007E25BA">
        <w:rPr>
          <w:lang w:val="en-ID"/>
        </w:rPr>
        <w:t xml:space="preserve">, </w:t>
      </w:r>
      <w:proofErr w:type="spellStart"/>
      <w:r w:rsidRPr="007E25BA">
        <w:rPr>
          <w:lang w:val="en-ID"/>
        </w:rPr>
        <w:t>khususnya</w:t>
      </w:r>
      <w:proofErr w:type="spellEnd"/>
      <w:r w:rsidRPr="007E25BA">
        <w:rPr>
          <w:lang w:val="en-ID"/>
        </w:rPr>
        <w:t xml:space="preserve"> pada data </w:t>
      </w:r>
      <w:proofErr w:type="spellStart"/>
      <w:r w:rsidRPr="007E25BA">
        <w:rPr>
          <w:lang w:val="en-ID"/>
        </w:rPr>
        <w:t>kebencanaan</w:t>
      </w:r>
      <w:proofErr w:type="spellEnd"/>
      <w:r w:rsidRPr="007E25BA">
        <w:rPr>
          <w:lang w:val="en-ID"/>
        </w:rPr>
        <w:t xml:space="preserve"> yang </w:t>
      </w:r>
      <w:proofErr w:type="spellStart"/>
      <w:r w:rsidRPr="007E25BA">
        <w:rPr>
          <w:lang w:val="en-ID"/>
        </w:rPr>
        <w:t>kompleks</w:t>
      </w:r>
      <w:proofErr w:type="spellEnd"/>
      <w:r w:rsidRPr="007E25BA">
        <w:rPr>
          <w:lang w:val="en-ID"/>
        </w:rPr>
        <w:t>.</w:t>
      </w:r>
    </w:p>
    <w:p w14:paraId="72CB9730" w14:textId="622FE809" w:rsidR="00132D0E" w:rsidRPr="00E10E9C" w:rsidRDefault="00132D0E" w:rsidP="00132D0E">
      <w:pPr>
        <w:pStyle w:val="Heading2"/>
        <w:rPr>
          <w:b/>
          <w:bCs w:val="0"/>
          <w:i w:val="0"/>
          <w:iCs/>
          <w:szCs w:val="20"/>
        </w:rPr>
      </w:pPr>
      <w:r w:rsidRPr="00E10E9C">
        <w:rPr>
          <w:b/>
          <w:i w:val="0"/>
          <w:iCs/>
          <w:szCs w:val="20"/>
        </w:rPr>
        <w:t xml:space="preserve">2.4 </w:t>
      </w:r>
      <w:proofErr w:type="spellStart"/>
      <w:r w:rsidRPr="00E10E9C">
        <w:rPr>
          <w:b/>
          <w:i w:val="0"/>
          <w:iCs/>
          <w:szCs w:val="20"/>
        </w:rPr>
        <w:t>Pra-pemrosesan</w:t>
      </w:r>
      <w:proofErr w:type="spellEnd"/>
      <w:r w:rsidRPr="00E10E9C">
        <w:rPr>
          <w:b/>
          <w:i w:val="0"/>
          <w:iCs/>
          <w:szCs w:val="20"/>
        </w:rPr>
        <w:t xml:space="preserve"> Data (Preprocessing)</w:t>
      </w:r>
    </w:p>
    <w:p w14:paraId="0773FCD5" w14:textId="77777777" w:rsidR="00132D0E" w:rsidRPr="00174DCC" w:rsidRDefault="00132D0E" w:rsidP="00132D0E">
      <w:pPr>
        <w:spacing w:before="240"/>
        <w:rPr>
          <w:rFonts w:eastAsia="Times New Roman"/>
        </w:rPr>
      </w:pPr>
      <w:proofErr w:type="spellStart"/>
      <w:r w:rsidRPr="00174DCC">
        <w:rPr>
          <w:rFonts w:eastAsia="Times New Roman"/>
        </w:rPr>
        <w:t>Pra-pemrosesan</w:t>
      </w:r>
      <w:proofErr w:type="spellEnd"/>
      <w:r w:rsidRPr="00174DCC">
        <w:rPr>
          <w:rFonts w:eastAsia="Times New Roman"/>
        </w:rPr>
        <w:t xml:space="preserve"> data </w:t>
      </w:r>
      <w:proofErr w:type="spellStart"/>
      <w:r w:rsidRPr="00174DCC">
        <w:rPr>
          <w:rFonts w:eastAsia="Times New Roman"/>
        </w:rPr>
        <w:t>merupakan</w:t>
      </w:r>
      <w:proofErr w:type="spellEnd"/>
      <w:r w:rsidRPr="00174DCC">
        <w:rPr>
          <w:rFonts w:eastAsia="Times New Roman"/>
        </w:rPr>
        <w:t xml:space="preserve"> </w:t>
      </w:r>
      <w:proofErr w:type="spellStart"/>
      <w:r w:rsidRPr="00174DCC">
        <w:rPr>
          <w:rFonts w:eastAsia="Times New Roman"/>
        </w:rPr>
        <w:t>fase</w:t>
      </w:r>
      <w:proofErr w:type="spellEnd"/>
      <w:r w:rsidRPr="00174DCC">
        <w:rPr>
          <w:rFonts w:eastAsia="Times New Roman"/>
        </w:rPr>
        <w:t xml:space="preserve"> fundamental </w:t>
      </w:r>
      <w:proofErr w:type="spellStart"/>
      <w:r w:rsidRPr="00174DCC">
        <w:rPr>
          <w:rFonts w:eastAsia="Times New Roman"/>
        </w:rPr>
        <w:t>dalam</w:t>
      </w:r>
      <w:proofErr w:type="spellEnd"/>
      <w:r w:rsidRPr="00174DCC">
        <w:rPr>
          <w:rFonts w:eastAsia="Times New Roman"/>
        </w:rPr>
        <w:t xml:space="preserve"> pipeline </w:t>
      </w:r>
      <w:r w:rsidRPr="00174DCC">
        <w:rPr>
          <w:rFonts w:eastAsia="Times New Roman"/>
          <w:i/>
          <w:iCs/>
        </w:rPr>
        <w:t>data mining</w:t>
      </w:r>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menjamin</w:t>
      </w:r>
      <w:proofErr w:type="spellEnd"/>
      <w:r w:rsidRPr="00174DCC">
        <w:rPr>
          <w:rFonts w:eastAsia="Times New Roman"/>
        </w:rPr>
        <w:t xml:space="preserve"> </w:t>
      </w:r>
      <w:proofErr w:type="spellStart"/>
      <w:r w:rsidRPr="00174DCC">
        <w:rPr>
          <w:rFonts w:eastAsia="Times New Roman"/>
        </w:rPr>
        <w:t>integritas</w:t>
      </w:r>
      <w:proofErr w:type="spellEnd"/>
      <w:r w:rsidRPr="00174DCC">
        <w:rPr>
          <w:rFonts w:eastAsia="Times New Roman"/>
        </w:rPr>
        <w:t xml:space="preserve"> dan </w:t>
      </w:r>
      <w:proofErr w:type="spellStart"/>
      <w:r w:rsidRPr="00174DCC">
        <w:rPr>
          <w:rFonts w:eastAsia="Times New Roman"/>
        </w:rPr>
        <w:t>stabilitas</w:t>
      </w:r>
      <w:proofErr w:type="spellEnd"/>
      <w:r w:rsidRPr="00174DCC">
        <w:rPr>
          <w:rFonts w:eastAsia="Times New Roman"/>
        </w:rPr>
        <w:t xml:space="preserve"> model K-Means yang sangat </w:t>
      </w:r>
      <w:proofErr w:type="spellStart"/>
      <w:r w:rsidRPr="00174DCC">
        <w:rPr>
          <w:rFonts w:eastAsia="Times New Roman"/>
        </w:rPr>
        <w:t>sensitif</w:t>
      </w:r>
      <w:proofErr w:type="spellEnd"/>
      <w:r w:rsidRPr="00174DCC">
        <w:rPr>
          <w:rFonts w:eastAsia="Times New Roman"/>
        </w:rPr>
        <w:t xml:space="preserve"> </w:t>
      </w:r>
      <w:proofErr w:type="spellStart"/>
      <w:r w:rsidRPr="00174DCC">
        <w:rPr>
          <w:rFonts w:eastAsia="Times New Roman"/>
        </w:rPr>
        <w:t>terhadap</w:t>
      </w:r>
      <w:proofErr w:type="spellEnd"/>
      <w:r w:rsidRPr="00174DCC">
        <w:rPr>
          <w:rFonts w:eastAsia="Times New Roman"/>
        </w:rPr>
        <w:t xml:space="preserve"> </w:t>
      </w:r>
      <w:proofErr w:type="spellStart"/>
      <w:r w:rsidRPr="00174DCC">
        <w:rPr>
          <w:rFonts w:eastAsia="Times New Roman"/>
        </w:rPr>
        <w:t>kualitas</w:t>
      </w:r>
      <w:proofErr w:type="spellEnd"/>
      <w:r w:rsidRPr="00174DCC">
        <w:rPr>
          <w:rFonts w:eastAsia="Times New Roman"/>
        </w:rPr>
        <w:t xml:space="preserve"> input (</w:t>
      </w:r>
      <w:proofErr w:type="spellStart"/>
      <w:r w:rsidRPr="00174DCC">
        <w:rPr>
          <w:rFonts w:eastAsia="Times New Roman"/>
        </w:rPr>
        <w:t>skala</w:t>
      </w:r>
      <w:proofErr w:type="spellEnd"/>
      <w:r w:rsidRPr="00174DCC">
        <w:rPr>
          <w:rFonts w:eastAsia="Times New Roman"/>
        </w:rPr>
        <w:t xml:space="preserve"> dan </w:t>
      </w:r>
      <w:proofErr w:type="spellStart"/>
      <w:r w:rsidRPr="00174DCC">
        <w:rPr>
          <w:rFonts w:eastAsia="Times New Roman"/>
        </w:rPr>
        <w:t>distribusi</w:t>
      </w:r>
      <w:proofErr w:type="spellEnd"/>
      <w:r w:rsidRPr="00174DCC">
        <w:rPr>
          <w:rFonts w:eastAsia="Times New Roman"/>
        </w:rPr>
        <w:t xml:space="preserve"> data). </w:t>
      </w:r>
      <w:proofErr w:type="spellStart"/>
      <w:r w:rsidRPr="00174DCC">
        <w:rPr>
          <w:rFonts w:eastAsia="Times New Roman"/>
        </w:rPr>
        <w:t>Mengadaptasi</w:t>
      </w:r>
      <w:proofErr w:type="spellEnd"/>
      <w:r w:rsidRPr="00174DCC">
        <w:rPr>
          <w:rFonts w:eastAsia="Times New Roman"/>
        </w:rPr>
        <w:t xml:space="preserve"> </w:t>
      </w:r>
      <w:proofErr w:type="spellStart"/>
      <w:r w:rsidRPr="00174DCC">
        <w:rPr>
          <w:rFonts w:eastAsia="Times New Roman"/>
        </w:rPr>
        <w:t>kerangka</w:t>
      </w:r>
      <w:proofErr w:type="spellEnd"/>
      <w:r w:rsidRPr="00174DCC">
        <w:rPr>
          <w:rFonts w:eastAsia="Times New Roman"/>
        </w:rPr>
        <w:t xml:space="preserve"> </w:t>
      </w:r>
      <w:proofErr w:type="spellStart"/>
      <w:r w:rsidRPr="00174DCC">
        <w:rPr>
          <w:rFonts w:eastAsia="Times New Roman"/>
        </w:rPr>
        <w:t>kerja</w:t>
      </w:r>
      <w:proofErr w:type="spellEnd"/>
      <w:r w:rsidRPr="00174DCC">
        <w:rPr>
          <w:rFonts w:eastAsia="Times New Roman"/>
        </w:rPr>
        <w:t xml:space="preserve"> yang </w:t>
      </w:r>
      <w:proofErr w:type="spellStart"/>
      <w:r w:rsidRPr="00174DCC">
        <w:rPr>
          <w:rFonts w:eastAsia="Times New Roman"/>
        </w:rPr>
        <w:t>umum</w:t>
      </w:r>
      <w:proofErr w:type="spellEnd"/>
      <w:r w:rsidRPr="00174DCC">
        <w:rPr>
          <w:rFonts w:eastAsia="Times New Roman"/>
        </w:rPr>
        <w:t xml:space="preserve"> </w:t>
      </w:r>
      <w:proofErr w:type="spellStart"/>
      <w:r w:rsidRPr="00174DCC">
        <w:rPr>
          <w:rFonts w:eastAsia="Times New Roman"/>
        </w:rPr>
        <w:t>diterapkan</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studi</w:t>
      </w:r>
      <w:proofErr w:type="spellEnd"/>
      <w:r w:rsidRPr="00174DCC">
        <w:rPr>
          <w:rFonts w:eastAsia="Times New Roman"/>
        </w:rPr>
        <w:t xml:space="preserve"> </w:t>
      </w:r>
      <w:r w:rsidRPr="00174DCC">
        <w:rPr>
          <w:rFonts w:eastAsia="Times New Roman"/>
          <w:i/>
          <w:iCs/>
        </w:rPr>
        <w:t>information system</w:t>
      </w:r>
      <w:r w:rsidRPr="00174DCC">
        <w:rPr>
          <w:rFonts w:eastAsia="Times New Roman"/>
        </w:rPr>
        <w:t xml:space="preserve">, </w:t>
      </w:r>
      <w:proofErr w:type="spellStart"/>
      <w:r w:rsidRPr="00174DCC">
        <w:rPr>
          <w:rFonts w:eastAsia="Times New Roman"/>
        </w:rPr>
        <w:t>tahapan</w:t>
      </w:r>
      <w:proofErr w:type="spellEnd"/>
      <w:r w:rsidRPr="00174DCC">
        <w:rPr>
          <w:rFonts w:eastAsia="Times New Roman"/>
        </w:rPr>
        <w:t xml:space="preserve"> </w:t>
      </w:r>
      <w:proofErr w:type="spellStart"/>
      <w:r w:rsidRPr="00174DCC">
        <w:rPr>
          <w:rFonts w:eastAsia="Times New Roman"/>
        </w:rPr>
        <w:t>pra-pemrosesan</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penelitian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meliputi</w:t>
      </w:r>
      <w:proofErr w:type="spellEnd"/>
      <w:r w:rsidRPr="00174DCC">
        <w:rPr>
          <w:rFonts w:eastAsia="Times New Roman"/>
        </w:rPr>
        <w:t>:</w:t>
      </w:r>
    </w:p>
    <w:p w14:paraId="07B73C8B" w14:textId="77777777" w:rsidR="00132D0E" w:rsidRPr="00174DCC" w:rsidRDefault="00132D0E" w:rsidP="00132D0E">
      <w:pPr>
        <w:numPr>
          <w:ilvl w:val="0"/>
          <w:numId w:val="14"/>
        </w:numPr>
        <w:spacing w:before="240" w:after="0" w:line="276" w:lineRule="auto"/>
      </w:pPr>
      <w:proofErr w:type="spellStart"/>
      <w:r w:rsidRPr="00174DCC">
        <w:rPr>
          <w:rFonts w:eastAsia="Times New Roman"/>
        </w:rPr>
        <w:t>Standardisasi</w:t>
      </w:r>
      <w:proofErr w:type="spellEnd"/>
      <w:r w:rsidRPr="00174DCC">
        <w:rPr>
          <w:rFonts w:eastAsia="Times New Roman"/>
        </w:rPr>
        <w:t xml:space="preserve"> </w:t>
      </w:r>
      <w:proofErr w:type="spellStart"/>
      <w:r w:rsidRPr="00174DCC">
        <w:rPr>
          <w:rFonts w:eastAsia="Times New Roman"/>
        </w:rPr>
        <w:t>Nomenklatur</w:t>
      </w:r>
      <w:proofErr w:type="spellEnd"/>
      <w:r w:rsidRPr="00174DCC">
        <w:rPr>
          <w:rFonts w:eastAsia="Times New Roman"/>
        </w:rPr>
        <w:t xml:space="preserve"> Wilayah: </w:t>
      </w:r>
      <w:proofErr w:type="spellStart"/>
      <w:r w:rsidRPr="00174DCC">
        <w:rPr>
          <w:rFonts w:eastAsia="Times New Roman"/>
        </w:rPr>
        <w:t>Sebelum</w:t>
      </w:r>
      <w:proofErr w:type="spellEnd"/>
      <w:r w:rsidRPr="00174DCC">
        <w:rPr>
          <w:rFonts w:eastAsia="Times New Roman"/>
        </w:rPr>
        <w:t xml:space="preserve"> </w:t>
      </w:r>
      <w:proofErr w:type="spellStart"/>
      <w:r w:rsidRPr="00174DCC">
        <w:rPr>
          <w:rFonts w:eastAsia="Times New Roman"/>
        </w:rPr>
        <w:t>integrasi</w:t>
      </w:r>
      <w:proofErr w:type="spellEnd"/>
      <w:r w:rsidRPr="00174DCC">
        <w:rPr>
          <w:rFonts w:eastAsia="Times New Roman"/>
        </w:rPr>
        <w:t xml:space="preserve"> data, </w:t>
      </w:r>
      <w:proofErr w:type="spellStart"/>
      <w:r w:rsidRPr="00174DCC">
        <w:rPr>
          <w:rFonts w:eastAsia="Times New Roman"/>
        </w:rPr>
        <w:t>dilakukan</w:t>
      </w:r>
      <w:proofErr w:type="spellEnd"/>
      <w:r w:rsidRPr="00174DCC">
        <w:rPr>
          <w:rFonts w:eastAsia="Times New Roman"/>
        </w:rPr>
        <w:t xml:space="preserve"> </w:t>
      </w:r>
      <w:proofErr w:type="spellStart"/>
      <w:r w:rsidRPr="00174DCC">
        <w:rPr>
          <w:rFonts w:eastAsia="Times New Roman"/>
        </w:rPr>
        <w:t>penyeragaman</w:t>
      </w:r>
      <w:proofErr w:type="spellEnd"/>
      <w:r w:rsidRPr="00174DCC">
        <w:rPr>
          <w:rFonts w:eastAsia="Times New Roman"/>
        </w:rPr>
        <w:t xml:space="preserve"> </w:t>
      </w:r>
      <w:proofErr w:type="spellStart"/>
      <w:r w:rsidRPr="00174DCC">
        <w:rPr>
          <w:rFonts w:eastAsia="Times New Roman"/>
        </w:rPr>
        <w:t>penulisan</w:t>
      </w:r>
      <w:proofErr w:type="spellEnd"/>
      <w:r w:rsidRPr="00174DCC">
        <w:rPr>
          <w:rFonts w:eastAsia="Times New Roman"/>
        </w:rPr>
        <w:t xml:space="preserve"> </w:t>
      </w:r>
      <w:proofErr w:type="spellStart"/>
      <w:r w:rsidRPr="00174DCC">
        <w:rPr>
          <w:rFonts w:eastAsia="Times New Roman"/>
        </w:rPr>
        <w:t>nama</w:t>
      </w:r>
      <w:proofErr w:type="spellEnd"/>
      <w:r w:rsidRPr="00174DCC">
        <w:rPr>
          <w:rFonts w:eastAsia="Times New Roman"/>
        </w:rPr>
        <w:t xml:space="preserve"> </w:t>
      </w:r>
      <w:proofErr w:type="spellStart"/>
      <w:r w:rsidRPr="00174DCC">
        <w:rPr>
          <w:rFonts w:eastAsia="Times New Roman"/>
        </w:rPr>
        <w:t>Kabupaten</w:t>
      </w:r>
      <w:proofErr w:type="spellEnd"/>
      <w:r w:rsidRPr="00174DCC">
        <w:rPr>
          <w:rFonts w:eastAsia="Times New Roman"/>
        </w:rPr>
        <w:t xml:space="preserve">/Kota dan </w:t>
      </w:r>
      <w:proofErr w:type="spellStart"/>
      <w:r w:rsidRPr="00174DCC">
        <w:rPr>
          <w:rFonts w:eastAsia="Times New Roman"/>
        </w:rPr>
        <w:t>Provinsi</w:t>
      </w:r>
      <w:proofErr w:type="spellEnd"/>
      <w:r w:rsidRPr="00174DCC">
        <w:rPr>
          <w:rFonts w:eastAsia="Times New Roman"/>
        </w:rPr>
        <w:t xml:space="preserve"> </w:t>
      </w:r>
      <w:proofErr w:type="spellStart"/>
      <w:r w:rsidRPr="00174DCC">
        <w:rPr>
          <w:rFonts w:eastAsia="Times New Roman"/>
        </w:rPr>
        <w:t>menjadi</w:t>
      </w:r>
      <w:proofErr w:type="spellEnd"/>
      <w:r w:rsidRPr="00174DCC">
        <w:rPr>
          <w:rFonts w:eastAsia="Times New Roman"/>
        </w:rPr>
        <w:t xml:space="preserve"> format </w:t>
      </w:r>
      <w:proofErr w:type="spellStart"/>
      <w:r w:rsidRPr="00174DCC">
        <w:rPr>
          <w:rFonts w:eastAsia="Times New Roman"/>
        </w:rPr>
        <w:t>huruf</w:t>
      </w:r>
      <w:proofErr w:type="spellEnd"/>
      <w:r w:rsidRPr="00174DCC">
        <w:rPr>
          <w:rFonts w:eastAsia="Times New Roman"/>
        </w:rPr>
        <w:t xml:space="preserve"> </w:t>
      </w:r>
      <w:proofErr w:type="spellStart"/>
      <w:r w:rsidRPr="00174DCC">
        <w:rPr>
          <w:rFonts w:eastAsia="Times New Roman"/>
        </w:rPr>
        <w:t>kapital</w:t>
      </w:r>
      <w:proofErr w:type="spellEnd"/>
      <w:r w:rsidRPr="00174DCC">
        <w:rPr>
          <w:rFonts w:eastAsia="Times New Roman"/>
        </w:rPr>
        <w:t xml:space="preserve"> (</w:t>
      </w:r>
      <w:r w:rsidRPr="00174DCC">
        <w:rPr>
          <w:rFonts w:eastAsia="Times New Roman"/>
          <w:i/>
          <w:iCs/>
        </w:rPr>
        <w:t>uppercase</w:t>
      </w:r>
      <w:r w:rsidRPr="00174DCC">
        <w:rPr>
          <w:rFonts w:eastAsia="Times New Roman"/>
        </w:rPr>
        <w:t xml:space="preserve">) </w:t>
      </w:r>
      <w:proofErr w:type="spellStart"/>
      <w:r w:rsidRPr="00174DCC">
        <w:rPr>
          <w:rFonts w:eastAsia="Times New Roman"/>
        </w:rPr>
        <w:t>serta</w:t>
      </w:r>
      <w:proofErr w:type="spellEnd"/>
      <w:r w:rsidRPr="00174DCC">
        <w:rPr>
          <w:rFonts w:eastAsia="Times New Roman"/>
        </w:rPr>
        <w:t xml:space="preserve"> </w:t>
      </w:r>
      <w:proofErr w:type="spellStart"/>
      <w:r w:rsidRPr="00174DCC">
        <w:rPr>
          <w:rFonts w:eastAsia="Times New Roman"/>
        </w:rPr>
        <w:t>penghapusan</w:t>
      </w:r>
      <w:proofErr w:type="spellEnd"/>
      <w:r w:rsidRPr="00174DCC">
        <w:rPr>
          <w:rFonts w:eastAsia="Times New Roman"/>
        </w:rPr>
        <w:t xml:space="preserve"> </w:t>
      </w:r>
      <w:proofErr w:type="spellStart"/>
      <w:r w:rsidRPr="00174DCC">
        <w:rPr>
          <w:rFonts w:eastAsia="Times New Roman"/>
        </w:rPr>
        <w:t>prefiks</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"KAB.", "KOTA", </w:t>
      </w:r>
      <w:proofErr w:type="spellStart"/>
      <w:r w:rsidRPr="00174DCC">
        <w:rPr>
          <w:rFonts w:eastAsia="Times New Roman"/>
        </w:rPr>
        <w:t>atau</w:t>
      </w:r>
      <w:proofErr w:type="spellEnd"/>
      <w:r w:rsidRPr="00174DCC">
        <w:rPr>
          <w:rFonts w:eastAsia="Times New Roman"/>
        </w:rPr>
        <w:t xml:space="preserve"> "ADM."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memastikan</w:t>
      </w:r>
      <w:proofErr w:type="spellEnd"/>
      <w:r w:rsidRPr="00174DCC">
        <w:rPr>
          <w:rFonts w:eastAsia="Times New Roman"/>
        </w:rPr>
        <w:t xml:space="preserve"> </w:t>
      </w:r>
      <w:proofErr w:type="spellStart"/>
      <w:r w:rsidRPr="00174DCC">
        <w:rPr>
          <w:rFonts w:eastAsia="Times New Roman"/>
        </w:rPr>
        <w:t>konsistensi</w:t>
      </w:r>
      <w:proofErr w:type="spellEnd"/>
      <w:r w:rsidRPr="00174DCC">
        <w:rPr>
          <w:rFonts w:eastAsia="Times New Roman"/>
        </w:rPr>
        <w:t xml:space="preserve"> </w:t>
      </w:r>
      <w:proofErr w:type="spellStart"/>
      <w:r w:rsidRPr="00174DCC">
        <w:rPr>
          <w:rFonts w:eastAsia="Times New Roman"/>
        </w:rPr>
        <w:t>saat</w:t>
      </w:r>
      <w:proofErr w:type="spellEnd"/>
      <w:r w:rsidRPr="00174DCC">
        <w:rPr>
          <w:rFonts w:eastAsia="Times New Roman"/>
        </w:rPr>
        <w:t xml:space="preserve"> </w:t>
      </w:r>
      <w:proofErr w:type="spellStart"/>
      <w:r w:rsidRPr="00174DCC">
        <w:rPr>
          <w:rFonts w:eastAsia="Times New Roman"/>
        </w:rPr>
        <w:t>penggabungan</w:t>
      </w:r>
      <w:proofErr w:type="spellEnd"/>
      <w:r w:rsidRPr="00174DCC">
        <w:rPr>
          <w:rFonts w:eastAsia="Times New Roman"/>
        </w:rPr>
        <w:t xml:space="preserve"> data tabular </w:t>
      </w:r>
      <w:proofErr w:type="spellStart"/>
      <w:r w:rsidRPr="00174DCC">
        <w:rPr>
          <w:rFonts w:eastAsia="Times New Roman"/>
        </w:rPr>
        <w:t>dengan</w:t>
      </w:r>
      <w:proofErr w:type="spellEnd"/>
      <w:r w:rsidRPr="00174DCC">
        <w:rPr>
          <w:rFonts w:eastAsia="Times New Roman"/>
        </w:rPr>
        <w:t xml:space="preserve"> data </w:t>
      </w:r>
      <w:proofErr w:type="spellStart"/>
      <w:r w:rsidRPr="00174DCC">
        <w:rPr>
          <w:rFonts w:eastAsia="Times New Roman"/>
        </w:rPr>
        <w:t>geospasial</w:t>
      </w:r>
      <w:proofErr w:type="spellEnd"/>
      <w:r w:rsidRPr="00174DCC">
        <w:rPr>
          <w:rFonts w:eastAsia="Times New Roman"/>
        </w:rPr>
        <w:t xml:space="preserve"> (</w:t>
      </w:r>
      <w:proofErr w:type="spellStart"/>
      <w:r w:rsidRPr="00174DCC">
        <w:rPr>
          <w:rFonts w:eastAsia="Times New Roman"/>
        </w:rPr>
        <w:t>GeoJSON</w:t>
      </w:r>
      <w:proofErr w:type="spellEnd"/>
      <w:r w:rsidRPr="00174DCC">
        <w:rPr>
          <w:rFonts w:eastAsia="Times New Roman"/>
        </w:rPr>
        <w:t>).</w:t>
      </w:r>
    </w:p>
    <w:p w14:paraId="1B9A46B6" w14:textId="77777777" w:rsidR="00132D0E" w:rsidRPr="00174DCC" w:rsidRDefault="00132D0E" w:rsidP="00132D0E">
      <w:pPr>
        <w:numPr>
          <w:ilvl w:val="0"/>
          <w:numId w:val="14"/>
        </w:numPr>
        <w:spacing w:after="0" w:line="276" w:lineRule="auto"/>
      </w:pPr>
      <w:proofErr w:type="spellStart"/>
      <w:r w:rsidRPr="00174DCC">
        <w:rPr>
          <w:rFonts w:eastAsia="Times New Roman"/>
        </w:rPr>
        <w:t>Pembersihan</w:t>
      </w:r>
      <w:proofErr w:type="spellEnd"/>
      <w:r w:rsidRPr="00174DCC">
        <w:rPr>
          <w:rFonts w:eastAsia="Times New Roman"/>
        </w:rPr>
        <w:t xml:space="preserve"> Data (</w:t>
      </w:r>
      <w:r w:rsidRPr="00174DCC">
        <w:rPr>
          <w:rFonts w:eastAsia="Times New Roman"/>
          <w:i/>
          <w:iCs/>
        </w:rPr>
        <w:t>Data Cleaning</w:t>
      </w:r>
      <w:r w:rsidRPr="00174DCC">
        <w:rPr>
          <w:rFonts w:eastAsia="Times New Roman"/>
        </w:rPr>
        <w:t xml:space="preserve">): Langkah </w:t>
      </w:r>
      <w:proofErr w:type="spellStart"/>
      <w:r w:rsidRPr="00174DCC">
        <w:rPr>
          <w:rFonts w:eastAsia="Times New Roman"/>
        </w:rPr>
        <w:t>awal</w:t>
      </w:r>
      <w:proofErr w:type="spellEnd"/>
      <w:r w:rsidRPr="00174DCC">
        <w:rPr>
          <w:rFonts w:eastAsia="Times New Roman"/>
        </w:rPr>
        <w:t xml:space="preserve"> </w:t>
      </w:r>
      <w:proofErr w:type="spellStart"/>
      <w:r w:rsidRPr="00174DCC">
        <w:rPr>
          <w:rFonts w:eastAsia="Times New Roman"/>
        </w:rPr>
        <w:t>difokuskan</w:t>
      </w:r>
      <w:proofErr w:type="spellEnd"/>
      <w:r w:rsidRPr="00174DCC">
        <w:rPr>
          <w:rFonts w:eastAsia="Times New Roman"/>
        </w:rPr>
        <w:t xml:space="preserve"> pada </w:t>
      </w:r>
      <w:proofErr w:type="spellStart"/>
      <w:r w:rsidRPr="00174DCC">
        <w:rPr>
          <w:rFonts w:eastAsia="Times New Roman"/>
        </w:rPr>
        <w:t>eliminasi</w:t>
      </w:r>
      <w:proofErr w:type="spellEnd"/>
      <w:r w:rsidRPr="00174DCC">
        <w:rPr>
          <w:rFonts w:eastAsia="Times New Roman"/>
        </w:rPr>
        <w:t xml:space="preserve"> </w:t>
      </w:r>
      <w:proofErr w:type="spellStart"/>
      <w:r w:rsidRPr="00174DCC">
        <w:rPr>
          <w:rFonts w:eastAsia="Times New Roman"/>
        </w:rPr>
        <w:t>inkonsistensi</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penelitian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proses </w:t>
      </w:r>
      <w:r w:rsidRPr="00174DCC">
        <w:rPr>
          <w:rFonts w:eastAsia="Times New Roman"/>
          <w:i/>
          <w:iCs/>
        </w:rPr>
        <w:t>cleaning</w:t>
      </w:r>
      <w:r w:rsidRPr="00174DCC">
        <w:rPr>
          <w:rFonts w:eastAsia="Times New Roman"/>
        </w:rPr>
        <w:t xml:space="preserve"> </w:t>
      </w:r>
      <w:proofErr w:type="spellStart"/>
      <w:r w:rsidRPr="00174DCC">
        <w:rPr>
          <w:rFonts w:eastAsia="Times New Roman"/>
        </w:rPr>
        <w:t>mencakup</w:t>
      </w:r>
      <w:proofErr w:type="spellEnd"/>
      <w:r w:rsidRPr="00174DCC">
        <w:rPr>
          <w:rFonts w:eastAsia="Times New Roman"/>
        </w:rPr>
        <w:t xml:space="preserve"> </w:t>
      </w:r>
      <w:proofErr w:type="spellStart"/>
      <w:r w:rsidRPr="00174DCC">
        <w:rPr>
          <w:rFonts w:eastAsia="Times New Roman"/>
        </w:rPr>
        <w:t>penghapusan</w:t>
      </w:r>
      <w:proofErr w:type="spellEnd"/>
      <w:r w:rsidRPr="00174DCC">
        <w:rPr>
          <w:rFonts w:eastAsia="Times New Roman"/>
        </w:rPr>
        <w:t xml:space="preserve"> baris data </w:t>
      </w:r>
      <w:proofErr w:type="spellStart"/>
      <w:r w:rsidRPr="00174DCC">
        <w:rPr>
          <w:rFonts w:eastAsia="Times New Roman"/>
        </w:rPr>
        <w:t>agregat</w:t>
      </w:r>
      <w:proofErr w:type="spellEnd"/>
      <w:r w:rsidRPr="00174DCC">
        <w:rPr>
          <w:rFonts w:eastAsia="Times New Roman"/>
        </w:rPr>
        <w:t xml:space="preserve"> level </w:t>
      </w:r>
      <w:proofErr w:type="spellStart"/>
      <w:r w:rsidRPr="00174DCC">
        <w:rPr>
          <w:rFonts w:eastAsia="Times New Roman"/>
        </w:rPr>
        <w:t>provinsi</w:t>
      </w:r>
      <w:proofErr w:type="spellEnd"/>
      <w:r w:rsidRPr="00174DCC">
        <w:rPr>
          <w:rFonts w:eastAsia="Times New Roman"/>
        </w:rPr>
        <w:t xml:space="preserve"> agar </w:t>
      </w:r>
      <w:proofErr w:type="spellStart"/>
      <w:r w:rsidRPr="00174DCC">
        <w:rPr>
          <w:rFonts w:eastAsia="Times New Roman"/>
        </w:rPr>
        <w:t>analisis</w:t>
      </w:r>
      <w:proofErr w:type="spellEnd"/>
      <w:r w:rsidRPr="00174DCC">
        <w:rPr>
          <w:rFonts w:eastAsia="Times New Roman"/>
        </w:rPr>
        <w:t xml:space="preserve"> </w:t>
      </w:r>
      <w:proofErr w:type="spellStart"/>
      <w:r w:rsidRPr="00174DCC">
        <w:rPr>
          <w:rFonts w:eastAsia="Times New Roman"/>
        </w:rPr>
        <w:t>terfokus</w:t>
      </w:r>
      <w:proofErr w:type="spellEnd"/>
      <w:r w:rsidRPr="00174DCC">
        <w:rPr>
          <w:rFonts w:eastAsia="Times New Roman"/>
        </w:rPr>
        <w:t xml:space="preserve"> pada unit </w:t>
      </w:r>
      <w:proofErr w:type="spellStart"/>
      <w:r w:rsidRPr="00174DCC">
        <w:rPr>
          <w:rFonts w:eastAsia="Times New Roman"/>
        </w:rPr>
        <w:t>Kabupaten</w:t>
      </w:r>
      <w:proofErr w:type="spellEnd"/>
      <w:r w:rsidRPr="00174DCC">
        <w:rPr>
          <w:rFonts w:eastAsia="Times New Roman"/>
        </w:rPr>
        <w:t xml:space="preserve">/Kota, </w:t>
      </w:r>
      <w:proofErr w:type="spellStart"/>
      <w:r w:rsidRPr="00174DCC">
        <w:rPr>
          <w:rFonts w:eastAsia="Times New Roman"/>
        </w:rPr>
        <w:t>serta</w:t>
      </w:r>
      <w:proofErr w:type="spellEnd"/>
      <w:r w:rsidRPr="00174DCC">
        <w:rPr>
          <w:rFonts w:eastAsia="Times New Roman"/>
        </w:rPr>
        <w:t xml:space="preserve"> </w:t>
      </w:r>
      <w:proofErr w:type="spellStart"/>
      <w:r w:rsidRPr="00174DCC">
        <w:rPr>
          <w:rFonts w:eastAsia="Times New Roman"/>
        </w:rPr>
        <w:t>memfilter</w:t>
      </w:r>
      <w:proofErr w:type="spellEnd"/>
      <w:r w:rsidRPr="00174DCC">
        <w:rPr>
          <w:rFonts w:eastAsia="Times New Roman"/>
        </w:rPr>
        <w:t xml:space="preserve"> wilayah yang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kekosongan</w:t>
      </w:r>
      <w:proofErr w:type="spellEnd"/>
      <w:r w:rsidRPr="00174DCC">
        <w:rPr>
          <w:rFonts w:eastAsia="Times New Roman"/>
        </w:rPr>
        <w:t xml:space="preserve"> data (</w:t>
      </w:r>
      <w:r w:rsidRPr="00174DCC">
        <w:rPr>
          <w:rFonts w:eastAsia="Times New Roman"/>
          <w:i/>
          <w:iCs/>
        </w:rPr>
        <w:t>null values</w:t>
      </w:r>
      <w:r w:rsidRPr="00174DCC">
        <w:rPr>
          <w:rFonts w:eastAsia="Times New Roman"/>
        </w:rPr>
        <w:t xml:space="preserve">) </w:t>
      </w:r>
      <w:proofErr w:type="spellStart"/>
      <w:r w:rsidRPr="00174DCC">
        <w:rPr>
          <w:rFonts w:eastAsia="Times New Roman"/>
        </w:rPr>
        <w:t>melebihi</w:t>
      </w:r>
      <w:proofErr w:type="spellEnd"/>
      <w:r w:rsidRPr="00174DCC">
        <w:rPr>
          <w:rFonts w:eastAsia="Times New Roman"/>
        </w:rPr>
        <w:t xml:space="preserve"> </w:t>
      </w:r>
      <w:proofErr w:type="spellStart"/>
      <w:r w:rsidRPr="00174DCC">
        <w:rPr>
          <w:rFonts w:eastAsia="Times New Roman"/>
        </w:rPr>
        <w:t>ambang</w:t>
      </w:r>
      <w:proofErr w:type="spellEnd"/>
      <w:r w:rsidRPr="00174DCC">
        <w:rPr>
          <w:rFonts w:eastAsia="Times New Roman"/>
        </w:rPr>
        <w:t xml:space="preserve"> </w:t>
      </w:r>
      <w:proofErr w:type="spellStart"/>
      <w:r w:rsidRPr="00174DCC">
        <w:rPr>
          <w:rFonts w:eastAsia="Times New Roman"/>
        </w:rPr>
        <w:t>batas</w:t>
      </w:r>
      <w:proofErr w:type="spellEnd"/>
      <w:r w:rsidRPr="00174DCC">
        <w:rPr>
          <w:rFonts w:eastAsia="Times New Roman"/>
        </w:rPr>
        <w:t xml:space="preserve"> </w:t>
      </w:r>
      <w:proofErr w:type="spellStart"/>
      <w:r w:rsidRPr="00174DCC">
        <w:rPr>
          <w:rFonts w:eastAsia="Times New Roman"/>
        </w:rPr>
        <w:t>toleransi</w:t>
      </w:r>
      <w:proofErr w:type="spellEnd"/>
      <w:r w:rsidRPr="00174DCC">
        <w:rPr>
          <w:rFonts w:eastAsia="Times New Roman"/>
        </w:rPr>
        <w:t xml:space="preserve"> (50% </w:t>
      </w:r>
      <w:proofErr w:type="spellStart"/>
      <w:r w:rsidRPr="00174DCC">
        <w:rPr>
          <w:rFonts w:eastAsia="Times New Roman"/>
        </w:rPr>
        <w:t>fitur</w:t>
      </w:r>
      <w:proofErr w:type="spellEnd"/>
      <w:r w:rsidRPr="00174DCC">
        <w:rPr>
          <w:rFonts w:eastAsia="Times New Roman"/>
        </w:rPr>
        <w:t xml:space="preserve"> </w:t>
      </w:r>
      <w:proofErr w:type="spellStart"/>
      <w:r w:rsidRPr="00174DCC">
        <w:rPr>
          <w:rFonts w:eastAsia="Times New Roman"/>
        </w:rPr>
        <w:t>kosong</w:t>
      </w:r>
      <w:proofErr w:type="spellEnd"/>
      <w:r w:rsidRPr="00174DCC">
        <w:rPr>
          <w:rFonts w:eastAsia="Times New Roman"/>
        </w:rPr>
        <w:t xml:space="preserve">). Hal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krusial</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mencegah</w:t>
      </w:r>
      <w:proofErr w:type="spellEnd"/>
      <w:r w:rsidRPr="00174DCC">
        <w:rPr>
          <w:rFonts w:eastAsia="Times New Roman"/>
        </w:rPr>
        <w:t xml:space="preserve"> </w:t>
      </w:r>
      <w:proofErr w:type="spellStart"/>
      <w:r w:rsidRPr="00174DCC">
        <w:rPr>
          <w:rFonts w:eastAsia="Times New Roman"/>
        </w:rPr>
        <w:t>distorsi</w:t>
      </w:r>
      <w:proofErr w:type="spellEnd"/>
      <w:r w:rsidRPr="00174DCC">
        <w:rPr>
          <w:rFonts w:eastAsia="Times New Roman"/>
        </w:rPr>
        <w:t xml:space="preserve"> pada </w:t>
      </w:r>
      <w:proofErr w:type="spellStart"/>
      <w:r w:rsidRPr="00174DCC">
        <w:rPr>
          <w:rFonts w:eastAsia="Times New Roman"/>
        </w:rPr>
        <w:t>perhitungan</w:t>
      </w:r>
      <w:proofErr w:type="spellEnd"/>
      <w:r w:rsidRPr="00174DCC">
        <w:rPr>
          <w:rFonts w:eastAsia="Times New Roman"/>
        </w:rPr>
        <w:t xml:space="preserve"> centroid </w:t>
      </w:r>
      <w:proofErr w:type="spellStart"/>
      <w:r w:rsidRPr="00174DCC">
        <w:rPr>
          <w:rFonts w:eastAsia="Times New Roman"/>
        </w:rPr>
        <w:t>klaster</w:t>
      </w:r>
      <w:proofErr w:type="spellEnd"/>
      <w:r w:rsidRPr="00174DCC">
        <w:rPr>
          <w:rFonts w:eastAsia="Times New Roman"/>
        </w:rPr>
        <w:t>.</w:t>
      </w:r>
    </w:p>
    <w:p w14:paraId="08978006" w14:textId="77777777" w:rsidR="00132D0E" w:rsidRPr="00174DCC" w:rsidRDefault="00132D0E" w:rsidP="00132D0E">
      <w:pPr>
        <w:numPr>
          <w:ilvl w:val="0"/>
          <w:numId w:val="14"/>
        </w:numPr>
        <w:spacing w:after="0" w:line="276" w:lineRule="auto"/>
      </w:pPr>
      <w:proofErr w:type="spellStart"/>
      <w:r w:rsidRPr="00174DCC">
        <w:rPr>
          <w:rFonts w:eastAsia="Times New Roman"/>
        </w:rPr>
        <w:t>Imputasi</w:t>
      </w:r>
      <w:proofErr w:type="spellEnd"/>
      <w:r w:rsidRPr="00174DCC">
        <w:rPr>
          <w:rFonts w:eastAsia="Times New Roman"/>
        </w:rPr>
        <w:t xml:space="preserve"> Data (</w:t>
      </w:r>
      <w:r w:rsidRPr="00174DCC">
        <w:rPr>
          <w:rFonts w:eastAsia="Times New Roman"/>
          <w:i/>
          <w:iCs/>
        </w:rPr>
        <w:t>Missing Value Imputation</w:t>
      </w:r>
      <w:r w:rsidRPr="00174DCC">
        <w:rPr>
          <w:rFonts w:eastAsia="Times New Roman"/>
        </w:rPr>
        <w:t xml:space="preserve">): </w:t>
      </w:r>
      <w:proofErr w:type="spellStart"/>
      <w:r w:rsidRPr="00174DCC">
        <w:rPr>
          <w:rFonts w:eastAsia="Times New Roman"/>
        </w:rPr>
        <w:t>Mengingat</w:t>
      </w:r>
      <w:proofErr w:type="spellEnd"/>
      <w:r w:rsidRPr="00174DCC">
        <w:rPr>
          <w:rFonts w:eastAsia="Times New Roman"/>
        </w:rPr>
        <w:t xml:space="preserve"> </w:t>
      </w:r>
      <w:proofErr w:type="spellStart"/>
      <w:r w:rsidRPr="00174DCC">
        <w:rPr>
          <w:rFonts w:eastAsia="Times New Roman"/>
        </w:rPr>
        <w:t>karakteristik</w:t>
      </w:r>
      <w:proofErr w:type="spellEnd"/>
      <w:r w:rsidRPr="00174DCC">
        <w:rPr>
          <w:rFonts w:eastAsia="Times New Roman"/>
        </w:rPr>
        <w:t xml:space="preserve"> dataset </w:t>
      </w:r>
      <w:proofErr w:type="spellStart"/>
      <w:r w:rsidRPr="00174DCC">
        <w:rPr>
          <w:rFonts w:eastAsia="Times New Roman"/>
        </w:rPr>
        <w:t>lingkungan</w:t>
      </w:r>
      <w:proofErr w:type="spellEnd"/>
      <w:r w:rsidRPr="00174DCC">
        <w:rPr>
          <w:rFonts w:eastAsia="Times New Roman"/>
        </w:rPr>
        <w:t xml:space="preserve"> yang </w:t>
      </w:r>
      <w:proofErr w:type="spellStart"/>
      <w:r w:rsidRPr="00174DCC">
        <w:rPr>
          <w:rFonts w:eastAsia="Times New Roman"/>
        </w:rPr>
        <w:t>seringkali</w:t>
      </w:r>
      <w:proofErr w:type="spellEnd"/>
      <w:r w:rsidRPr="00174DCC">
        <w:rPr>
          <w:rFonts w:eastAsia="Times New Roman"/>
        </w:rPr>
        <w:t xml:space="preserve"> </w:t>
      </w:r>
      <w:proofErr w:type="spellStart"/>
      <w:r w:rsidRPr="00174DCC">
        <w:rPr>
          <w:rFonts w:eastAsia="Times New Roman"/>
        </w:rPr>
        <w:t>tidak</w:t>
      </w:r>
      <w:proofErr w:type="spellEnd"/>
      <w:r w:rsidRPr="00174DCC">
        <w:rPr>
          <w:rFonts w:eastAsia="Times New Roman"/>
        </w:rPr>
        <w:t xml:space="preserve"> </w:t>
      </w:r>
      <w:proofErr w:type="spellStart"/>
      <w:r w:rsidRPr="00174DCC">
        <w:rPr>
          <w:rFonts w:eastAsia="Times New Roman"/>
        </w:rPr>
        <w:t>lengkap</w:t>
      </w:r>
      <w:proofErr w:type="spellEnd"/>
      <w:r w:rsidRPr="00174DCC">
        <w:rPr>
          <w:rFonts w:eastAsia="Times New Roman"/>
        </w:rPr>
        <w:t xml:space="preserve">, </w:t>
      </w:r>
      <w:proofErr w:type="spellStart"/>
      <w:r w:rsidRPr="00174DCC">
        <w:rPr>
          <w:rFonts w:eastAsia="Times New Roman"/>
        </w:rPr>
        <w:t>teknik</w:t>
      </w:r>
      <w:proofErr w:type="spellEnd"/>
      <w:r w:rsidRPr="00174DCC">
        <w:rPr>
          <w:rFonts w:eastAsia="Times New Roman"/>
        </w:rPr>
        <w:t xml:space="preserve"> </w:t>
      </w:r>
      <w:proofErr w:type="spellStart"/>
      <w:r w:rsidRPr="00174DCC">
        <w:rPr>
          <w:rFonts w:eastAsia="Times New Roman"/>
        </w:rPr>
        <w:t>imputasi</w:t>
      </w:r>
      <w:proofErr w:type="spellEnd"/>
      <w:r w:rsidRPr="00174DCC">
        <w:rPr>
          <w:rFonts w:eastAsia="Times New Roman"/>
        </w:rPr>
        <w:t xml:space="preserve"> </w:t>
      </w:r>
      <w:proofErr w:type="spellStart"/>
      <w:r w:rsidRPr="00174DCC">
        <w:rPr>
          <w:rFonts w:eastAsia="Times New Roman"/>
        </w:rPr>
        <w:t>diterapkan</w:t>
      </w:r>
      <w:proofErr w:type="spellEnd"/>
      <w:r w:rsidRPr="00174DCC">
        <w:rPr>
          <w:rFonts w:eastAsia="Times New Roman"/>
        </w:rPr>
        <w:t xml:space="preserve"> </w:t>
      </w:r>
      <w:proofErr w:type="spellStart"/>
      <w:r w:rsidRPr="00174DCC">
        <w:rPr>
          <w:rFonts w:eastAsia="Times New Roman"/>
        </w:rPr>
        <w:t>alih-alih</w:t>
      </w:r>
      <w:proofErr w:type="spellEnd"/>
      <w:r w:rsidRPr="00174DCC">
        <w:rPr>
          <w:rFonts w:eastAsia="Times New Roman"/>
        </w:rPr>
        <w:t xml:space="preserve"> </w:t>
      </w:r>
      <w:proofErr w:type="spellStart"/>
      <w:r w:rsidRPr="00174DCC">
        <w:rPr>
          <w:rFonts w:eastAsia="Times New Roman"/>
        </w:rPr>
        <w:t>penghapusan</w:t>
      </w:r>
      <w:proofErr w:type="spellEnd"/>
      <w:r w:rsidRPr="00174DCC">
        <w:rPr>
          <w:rFonts w:eastAsia="Times New Roman"/>
        </w:rPr>
        <w:t xml:space="preserve"> data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masif</w:t>
      </w:r>
      <w:proofErr w:type="spellEnd"/>
      <w:r w:rsidRPr="00174DCC">
        <w:rPr>
          <w:rFonts w:eastAsia="Times New Roman"/>
        </w:rPr>
        <w:t xml:space="preserve"> (</w:t>
      </w:r>
      <w:r w:rsidRPr="00174DCC">
        <w:rPr>
          <w:rFonts w:eastAsia="Times New Roman"/>
          <w:i/>
          <w:iCs/>
        </w:rPr>
        <w:t>listwise deletion</w:t>
      </w:r>
      <w:r w:rsidRPr="00174DCC">
        <w:rPr>
          <w:rFonts w:eastAsia="Times New Roman"/>
        </w:rPr>
        <w:t xml:space="preserve">). Nilai yang </w:t>
      </w:r>
      <w:proofErr w:type="spellStart"/>
      <w:r w:rsidRPr="00174DCC">
        <w:rPr>
          <w:rFonts w:eastAsia="Times New Roman"/>
        </w:rPr>
        <w:t>hilang</w:t>
      </w:r>
      <w:proofErr w:type="spellEnd"/>
      <w:r w:rsidRPr="00174DCC">
        <w:rPr>
          <w:rFonts w:eastAsia="Times New Roman"/>
        </w:rPr>
        <w:t xml:space="preserve"> pada </w:t>
      </w:r>
      <w:proofErr w:type="spellStart"/>
      <w:r w:rsidRPr="00174DCC">
        <w:rPr>
          <w:rFonts w:eastAsia="Times New Roman"/>
        </w:rPr>
        <w:t>variabel</w:t>
      </w:r>
      <w:proofErr w:type="spellEnd"/>
      <w:r w:rsidRPr="00174DCC">
        <w:rPr>
          <w:rFonts w:eastAsia="Times New Roman"/>
        </w:rPr>
        <w:t xml:space="preserve"> </w:t>
      </w:r>
      <w:proofErr w:type="spellStart"/>
      <w:r w:rsidRPr="00174DCC">
        <w:rPr>
          <w:rFonts w:eastAsia="Times New Roman"/>
        </w:rPr>
        <w:t>numerik</w:t>
      </w:r>
      <w:proofErr w:type="spellEnd"/>
      <w:r w:rsidRPr="00174DCC">
        <w:rPr>
          <w:rFonts w:eastAsia="Times New Roman"/>
        </w:rPr>
        <w:t xml:space="preserve"> </w:t>
      </w:r>
      <w:proofErr w:type="spellStart"/>
      <w:r w:rsidRPr="00174DCC">
        <w:rPr>
          <w:rFonts w:eastAsia="Times New Roman"/>
        </w:rPr>
        <w:t>diisi</w:t>
      </w:r>
      <w:proofErr w:type="spellEnd"/>
      <w:r w:rsidRPr="00174DCC">
        <w:rPr>
          <w:rFonts w:eastAsia="Times New Roman"/>
        </w:rPr>
        <w:t xml:space="preserve"> </w:t>
      </w:r>
      <w:proofErr w:type="spellStart"/>
      <w:r w:rsidRPr="00174DCC">
        <w:rPr>
          <w:rFonts w:eastAsia="Times New Roman"/>
        </w:rPr>
        <w:t>menggunakan</w:t>
      </w:r>
      <w:proofErr w:type="spellEnd"/>
      <w:r w:rsidRPr="00174DCC">
        <w:rPr>
          <w:rFonts w:eastAsia="Times New Roman"/>
        </w:rPr>
        <w:t xml:space="preserve"> </w:t>
      </w:r>
      <w:proofErr w:type="spellStart"/>
      <w:r w:rsidRPr="00174DCC">
        <w:rPr>
          <w:rFonts w:eastAsia="Times New Roman"/>
        </w:rPr>
        <w:t>metode</w:t>
      </w:r>
      <w:proofErr w:type="spellEnd"/>
      <w:r w:rsidRPr="00174DCC">
        <w:rPr>
          <w:rFonts w:eastAsia="Times New Roman"/>
        </w:rPr>
        <w:t xml:space="preserve"> median, yang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statistik</w:t>
      </w:r>
      <w:proofErr w:type="spellEnd"/>
      <w:r w:rsidRPr="00174DCC">
        <w:rPr>
          <w:rFonts w:eastAsia="Times New Roman"/>
        </w:rPr>
        <w:t xml:space="preserve"> </w:t>
      </w:r>
      <w:proofErr w:type="spellStart"/>
      <w:r w:rsidRPr="00174DCC">
        <w:rPr>
          <w:rFonts w:eastAsia="Times New Roman"/>
        </w:rPr>
        <w:t>lebih</w:t>
      </w:r>
      <w:proofErr w:type="spellEnd"/>
      <w:r w:rsidRPr="00174DCC">
        <w:rPr>
          <w:rFonts w:eastAsia="Times New Roman"/>
        </w:rPr>
        <w:t xml:space="preserve"> </w:t>
      </w:r>
      <w:r w:rsidRPr="00174DCC">
        <w:rPr>
          <w:rFonts w:eastAsia="Times New Roman"/>
          <w:i/>
          <w:iCs/>
        </w:rPr>
        <w:t>robust</w:t>
      </w:r>
      <w:r w:rsidRPr="00174DCC">
        <w:rPr>
          <w:rFonts w:eastAsia="Times New Roman"/>
        </w:rPr>
        <w:t xml:space="preserve"> (</w:t>
      </w:r>
      <w:proofErr w:type="spellStart"/>
      <w:r w:rsidRPr="00174DCC">
        <w:rPr>
          <w:rFonts w:eastAsia="Times New Roman"/>
        </w:rPr>
        <w:t>tahan</w:t>
      </w:r>
      <w:proofErr w:type="spellEnd"/>
      <w:r w:rsidRPr="00174DCC">
        <w:rPr>
          <w:rFonts w:eastAsia="Times New Roman"/>
        </w:rPr>
        <w:t xml:space="preserve">) </w:t>
      </w:r>
      <w:proofErr w:type="spellStart"/>
      <w:r w:rsidRPr="00174DCC">
        <w:rPr>
          <w:rFonts w:eastAsia="Times New Roman"/>
        </w:rPr>
        <w:t>terhadap</w:t>
      </w:r>
      <w:proofErr w:type="spellEnd"/>
      <w:r w:rsidRPr="00174DCC">
        <w:rPr>
          <w:rFonts w:eastAsia="Times New Roman"/>
        </w:rPr>
        <w:t xml:space="preserve"> </w:t>
      </w:r>
      <w:proofErr w:type="spellStart"/>
      <w:r w:rsidRPr="00174DCC">
        <w:rPr>
          <w:rFonts w:eastAsia="Times New Roman"/>
        </w:rPr>
        <w:t>pengaruh</w:t>
      </w:r>
      <w:proofErr w:type="spellEnd"/>
      <w:r w:rsidRPr="00174DCC">
        <w:rPr>
          <w:rFonts w:eastAsia="Times New Roman"/>
        </w:rPr>
        <w:t xml:space="preserve"> </w:t>
      </w:r>
      <w:r w:rsidRPr="00174DCC">
        <w:rPr>
          <w:rFonts w:eastAsia="Times New Roman"/>
          <w:i/>
          <w:iCs/>
        </w:rPr>
        <w:t>outlier</w:t>
      </w:r>
      <w:r w:rsidRPr="00174DCC">
        <w:rPr>
          <w:rFonts w:eastAsia="Times New Roman"/>
        </w:rPr>
        <w:t xml:space="preserve"> </w:t>
      </w:r>
      <w:proofErr w:type="spellStart"/>
      <w:r w:rsidRPr="00174DCC">
        <w:rPr>
          <w:rFonts w:eastAsia="Times New Roman"/>
        </w:rPr>
        <w:t>dibandingkan</w:t>
      </w:r>
      <w:proofErr w:type="spellEnd"/>
      <w:r w:rsidRPr="00174DCC">
        <w:rPr>
          <w:rFonts w:eastAsia="Times New Roman"/>
        </w:rPr>
        <w:t xml:space="preserve"> </w:t>
      </w:r>
      <w:proofErr w:type="spellStart"/>
      <w:r w:rsidRPr="00174DCC">
        <w:rPr>
          <w:rFonts w:eastAsia="Times New Roman"/>
        </w:rPr>
        <w:t>metode</w:t>
      </w:r>
      <w:proofErr w:type="spellEnd"/>
      <w:r w:rsidRPr="00174DCC">
        <w:rPr>
          <w:rFonts w:eastAsia="Times New Roman"/>
        </w:rPr>
        <w:t xml:space="preserve"> rata-rata (</w:t>
      </w:r>
      <w:r w:rsidRPr="00174DCC">
        <w:rPr>
          <w:rFonts w:eastAsia="Times New Roman"/>
          <w:i/>
          <w:iCs/>
        </w:rPr>
        <w:t>mean</w:t>
      </w:r>
      <w:r w:rsidRPr="00174DCC">
        <w:rPr>
          <w:rFonts w:eastAsia="Times New Roman"/>
        </w:rPr>
        <w:t>).</w:t>
      </w:r>
    </w:p>
    <w:p w14:paraId="371719BB" w14:textId="77777777" w:rsidR="00132D0E" w:rsidRPr="00174DCC" w:rsidRDefault="00132D0E" w:rsidP="00132D0E">
      <w:pPr>
        <w:numPr>
          <w:ilvl w:val="0"/>
          <w:numId w:val="14"/>
        </w:numPr>
        <w:spacing w:after="0" w:line="276" w:lineRule="auto"/>
      </w:pPr>
      <w:proofErr w:type="spellStart"/>
      <w:r w:rsidRPr="00174DCC">
        <w:rPr>
          <w:rFonts w:eastAsia="Times New Roman"/>
        </w:rPr>
        <w:t>Standarisasi</w:t>
      </w:r>
      <w:proofErr w:type="spellEnd"/>
      <w:r w:rsidRPr="00174DCC">
        <w:rPr>
          <w:rFonts w:eastAsia="Times New Roman"/>
        </w:rPr>
        <w:t xml:space="preserve"> </w:t>
      </w:r>
      <w:proofErr w:type="spellStart"/>
      <w:r w:rsidRPr="00174DCC">
        <w:rPr>
          <w:rFonts w:eastAsia="Times New Roman"/>
        </w:rPr>
        <w:t>Variabel</w:t>
      </w:r>
      <w:proofErr w:type="spellEnd"/>
      <w:r w:rsidRPr="00174DCC">
        <w:rPr>
          <w:rFonts w:eastAsia="Times New Roman"/>
        </w:rPr>
        <w:t xml:space="preserve"> (</w:t>
      </w:r>
      <w:r w:rsidRPr="00174DCC">
        <w:rPr>
          <w:rFonts w:eastAsia="Times New Roman"/>
          <w:i/>
          <w:iCs/>
        </w:rPr>
        <w:t>Feature Scaling</w:t>
      </w:r>
      <w:r w:rsidRPr="00174DCC">
        <w:rPr>
          <w:rFonts w:eastAsia="Times New Roman"/>
        </w:rPr>
        <w:t xml:space="preserve">): </w:t>
      </w:r>
      <w:proofErr w:type="spellStart"/>
      <w:r w:rsidRPr="00174DCC">
        <w:rPr>
          <w:rFonts w:eastAsia="Times New Roman"/>
        </w:rPr>
        <w:t>Terdapat</w:t>
      </w:r>
      <w:proofErr w:type="spellEnd"/>
      <w:r w:rsidRPr="00174DCC">
        <w:rPr>
          <w:rFonts w:eastAsia="Times New Roman"/>
        </w:rPr>
        <w:t xml:space="preserve"> </w:t>
      </w:r>
      <w:proofErr w:type="spellStart"/>
      <w:r w:rsidRPr="00174DCC">
        <w:rPr>
          <w:rFonts w:eastAsia="Times New Roman"/>
        </w:rPr>
        <w:t>disparitas</w:t>
      </w:r>
      <w:proofErr w:type="spellEnd"/>
      <w:r w:rsidRPr="00174DCC">
        <w:rPr>
          <w:rFonts w:eastAsia="Times New Roman"/>
        </w:rPr>
        <w:t xml:space="preserve"> </w:t>
      </w:r>
      <w:proofErr w:type="spellStart"/>
      <w:r w:rsidRPr="00174DCC">
        <w:rPr>
          <w:rFonts w:eastAsia="Times New Roman"/>
        </w:rPr>
        <w:t>satuan</w:t>
      </w:r>
      <w:proofErr w:type="spellEnd"/>
      <w:r w:rsidRPr="00174DCC">
        <w:rPr>
          <w:rFonts w:eastAsia="Times New Roman"/>
        </w:rPr>
        <w:t xml:space="preserve"> yang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variabel</w:t>
      </w:r>
      <w:proofErr w:type="spellEnd"/>
      <w:r w:rsidRPr="00174DCC">
        <w:rPr>
          <w:rFonts w:eastAsia="Times New Roman"/>
        </w:rPr>
        <w:t xml:space="preserve">, </w:t>
      </w:r>
      <w:proofErr w:type="spellStart"/>
      <w:r w:rsidRPr="00174DCC">
        <w:rPr>
          <w:rFonts w:eastAsia="Times New Roman"/>
        </w:rPr>
        <w:t>misalnya</w:t>
      </w:r>
      <w:proofErr w:type="spellEnd"/>
      <w:r w:rsidRPr="00174DCC">
        <w:rPr>
          <w:rFonts w:eastAsia="Times New Roman"/>
        </w:rPr>
        <w:t xml:space="preserve"> "</w:t>
      </w:r>
      <w:proofErr w:type="spellStart"/>
      <w:r w:rsidRPr="00174DCC">
        <w:rPr>
          <w:rFonts w:eastAsia="Times New Roman"/>
        </w:rPr>
        <w:t>Timbulan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w:t>
      </w:r>
      <w:proofErr w:type="spellStart"/>
      <w:r w:rsidRPr="00174DCC">
        <w:rPr>
          <w:rFonts w:eastAsia="Times New Roman"/>
        </w:rPr>
        <w:t>ribuan</w:t>
      </w:r>
      <w:proofErr w:type="spellEnd"/>
      <w:r w:rsidRPr="00174DCC">
        <w:rPr>
          <w:rFonts w:eastAsia="Times New Roman"/>
        </w:rPr>
        <w:t xml:space="preserve"> ton) versus "</w:t>
      </w:r>
      <w:proofErr w:type="spellStart"/>
      <w:r w:rsidRPr="00174DCC">
        <w:rPr>
          <w:rFonts w:eastAsia="Times New Roman"/>
        </w:rPr>
        <w:t>Kejadian</w:t>
      </w:r>
      <w:proofErr w:type="spellEnd"/>
      <w:r w:rsidRPr="00174DCC">
        <w:rPr>
          <w:rFonts w:eastAsia="Times New Roman"/>
        </w:rPr>
        <w:t xml:space="preserve"> </w:t>
      </w:r>
      <w:proofErr w:type="spellStart"/>
      <w:r w:rsidRPr="00174DCC">
        <w:rPr>
          <w:rFonts w:eastAsia="Times New Roman"/>
        </w:rPr>
        <w:t>Gempa</w:t>
      </w:r>
      <w:proofErr w:type="spellEnd"/>
      <w:r w:rsidRPr="00174DCC">
        <w:rPr>
          <w:rFonts w:eastAsia="Times New Roman"/>
        </w:rPr>
        <w:t>" (</w:t>
      </w:r>
      <w:proofErr w:type="spellStart"/>
      <w:r w:rsidRPr="00174DCC">
        <w:rPr>
          <w:rFonts w:eastAsia="Times New Roman"/>
        </w:rPr>
        <w:t>satuan</w:t>
      </w:r>
      <w:proofErr w:type="spellEnd"/>
      <w:r w:rsidRPr="00174DCC">
        <w:rPr>
          <w:rFonts w:eastAsia="Times New Roman"/>
        </w:rPr>
        <w:t xml:space="preserve"> digit). </w:t>
      </w:r>
      <w:proofErr w:type="spellStart"/>
      <w:r w:rsidRPr="00174DCC">
        <w:rPr>
          <w:rFonts w:eastAsia="Times New Roman"/>
        </w:rPr>
        <w:t>Tanpa</w:t>
      </w:r>
      <w:proofErr w:type="spellEnd"/>
      <w:r w:rsidRPr="00174DCC">
        <w:rPr>
          <w:rFonts w:eastAsia="Times New Roman"/>
        </w:rPr>
        <w:t xml:space="preserve"> </w:t>
      </w:r>
      <w:proofErr w:type="spellStart"/>
      <w:r w:rsidRPr="00174DCC">
        <w:rPr>
          <w:rFonts w:eastAsia="Times New Roman"/>
        </w:rPr>
        <w:t>penanganan</w:t>
      </w:r>
      <w:proofErr w:type="spellEnd"/>
      <w:r w:rsidRPr="00174DCC">
        <w:rPr>
          <w:rFonts w:eastAsia="Times New Roman"/>
        </w:rPr>
        <w:t xml:space="preserve">, </w:t>
      </w:r>
      <w:proofErr w:type="spellStart"/>
      <w:r w:rsidRPr="00174DCC">
        <w:rPr>
          <w:rFonts w:eastAsia="Times New Roman"/>
        </w:rPr>
        <w:lastRenderedPageBreak/>
        <w:t>variabel</w:t>
      </w:r>
      <w:proofErr w:type="spellEnd"/>
      <w:r w:rsidRPr="00174DCC">
        <w:rPr>
          <w:rFonts w:eastAsia="Times New Roman"/>
        </w:rPr>
        <w:t xml:space="preserve"> </w:t>
      </w:r>
      <w:proofErr w:type="spellStart"/>
      <w:r w:rsidRPr="00174DCC">
        <w:rPr>
          <w:rFonts w:eastAsia="Times New Roman"/>
        </w:rPr>
        <w:t>berskala</w:t>
      </w:r>
      <w:proofErr w:type="spellEnd"/>
      <w:r w:rsidRPr="00174DCC">
        <w:rPr>
          <w:rFonts w:eastAsia="Times New Roman"/>
        </w:rPr>
        <w:t xml:space="preserve"> </w:t>
      </w:r>
      <w:proofErr w:type="spellStart"/>
      <w:r w:rsidRPr="00174DCC">
        <w:rPr>
          <w:rFonts w:eastAsia="Times New Roman"/>
        </w:rPr>
        <w:t>besar</w:t>
      </w:r>
      <w:proofErr w:type="spellEnd"/>
      <w:r w:rsidRPr="00174DCC">
        <w:rPr>
          <w:rFonts w:eastAsia="Times New Roman"/>
        </w:rPr>
        <w:t xml:space="preserve"> </w:t>
      </w:r>
      <w:proofErr w:type="spellStart"/>
      <w:r w:rsidRPr="00174DCC">
        <w:rPr>
          <w:rFonts w:eastAsia="Times New Roman"/>
        </w:rPr>
        <w:t>akan</w:t>
      </w:r>
      <w:proofErr w:type="spellEnd"/>
      <w:r w:rsidRPr="00174DCC">
        <w:rPr>
          <w:rFonts w:eastAsia="Times New Roman"/>
        </w:rPr>
        <w:t xml:space="preserve"> </w:t>
      </w:r>
      <w:proofErr w:type="spellStart"/>
      <w:r w:rsidRPr="00174DCC">
        <w:rPr>
          <w:rFonts w:eastAsia="Times New Roman"/>
        </w:rPr>
        <w:t>mendominasi</w:t>
      </w:r>
      <w:proofErr w:type="spellEnd"/>
      <w:r w:rsidRPr="00174DCC">
        <w:rPr>
          <w:rFonts w:eastAsia="Times New Roman"/>
        </w:rPr>
        <w:t xml:space="preserve"> </w:t>
      </w:r>
      <w:proofErr w:type="spellStart"/>
      <w:r w:rsidRPr="00174DCC">
        <w:rPr>
          <w:rFonts w:eastAsia="Times New Roman"/>
        </w:rPr>
        <w:t>perhitungan</w:t>
      </w:r>
      <w:proofErr w:type="spellEnd"/>
      <w:r w:rsidRPr="00174DCC">
        <w:rPr>
          <w:rFonts w:eastAsia="Times New Roman"/>
        </w:rPr>
        <w:t xml:space="preserve"> </w:t>
      </w:r>
      <w:proofErr w:type="spellStart"/>
      <w:r w:rsidRPr="00174DCC">
        <w:rPr>
          <w:rFonts w:eastAsia="Times New Roman"/>
        </w:rPr>
        <w:t>jarak</w:t>
      </w:r>
      <w:proofErr w:type="spellEnd"/>
      <w:r w:rsidRPr="00174DCC">
        <w:rPr>
          <w:rFonts w:eastAsia="Times New Roman"/>
        </w:rPr>
        <w:t xml:space="preserve"> Euclidean. Oleh </w:t>
      </w:r>
      <w:proofErr w:type="spellStart"/>
      <w:r w:rsidRPr="00174DCC">
        <w:rPr>
          <w:rFonts w:eastAsia="Times New Roman"/>
        </w:rPr>
        <w:t>karena</w:t>
      </w:r>
      <w:proofErr w:type="spellEnd"/>
      <w:r w:rsidRPr="00174DCC">
        <w:rPr>
          <w:rFonts w:eastAsia="Times New Roman"/>
        </w:rPr>
        <w:t xml:space="preserve"> </w:t>
      </w:r>
      <w:proofErr w:type="spellStart"/>
      <w:r w:rsidRPr="00174DCC">
        <w:rPr>
          <w:rFonts w:eastAsia="Times New Roman"/>
        </w:rPr>
        <w:t>itu</w:t>
      </w:r>
      <w:proofErr w:type="spellEnd"/>
      <w:r w:rsidRPr="00174DCC">
        <w:rPr>
          <w:rFonts w:eastAsia="Times New Roman"/>
        </w:rPr>
        <w:t xml:space="preserve">, </w:t>
      </w:r>
      <w:proofErr w:type="spellStart"/>
      <w:r w:rsidRPr="00174DCC">
        <w:rPr>
          <w:rFonts w:eastAsia="Times New Roman"/>
        </w:rPr>
        <w:t>diterapkan</w:t>
      </w:r>
      <w:proofErr w:type="spellEnd"/>
      <w:r w:rsidRPr="00174DCC">
        <w:rPr>
          <w:rFonts w:eastAsia="Times New Roman"/>
        </w:rPr>
        <w:t xml:space="preserve"> </w:t>
      </w:r>
      <w:proofErr w:type="spellStart"/>
      <w:r w:rsidRPr="00174DCC">
        <w:rPr>
          <w:rFonts w:eastAsia="Times New Roman"/>
        </w:rPr>
        <w:t>normalisasi</w:t>
      </w:r>
      <w:proofErr w:type="spellEnd"/>
      <w:r w:rsidRPr="00174DCC">
        <w:rPr>
          <w:rFonts w:eastAsia="Times New Roman"/>
        </w:rPr>
        <w:t xml:space="preserve"> </w:t>
      </w:r>
      <w:proofErr w:type="spellStart"/>
      <w:r w:rsidRPr="00174DCC">
        <w:rPr>
          <w:rFonts w:eastAsia="Times New Roman"/>
        </w:rPr>
        <w:t>menggunakan</w:t>
      </w:r>
      <w:proofErr w:type="spellEnd"/>
      <w:r w:rsidRPr="00174DCC">
        <w:rPr>
          <w:rFonts w:eastAsia="Times New Roman"/>
        </w:rPr>
        <w:t xml:space="preserve"> Standard Scaler (Z-Score)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mentransformasi</w:t>
      </w:r>
      <w:proofErr w:type="spellEnd"/>
      <w:r w:rsidRPr="00174DCC">
        <w:rPr>
          <w:rFonts w:eastAsia="Times New Roman"/>
        </w:rPr>
        <w:t xml:space="preserve"> data </w:t>
      </w:r>
      <w:proofErr w:type="spellStart"/>
      <w:r w:rsidRPr="00174DCC">
        <w:rPr>
          <w:rFonts w:eastAsia="Times New Roman"/>
        </w:rPr>
        <w:t>sehingga</w:t>
      </w:r>
      <w:proofErr w:type="spellEnd"/>
      <w:r w:rsidRPr="00174DCC">
        <w:rPr>
          <w:rFonts w:eastAsia="Times New Roman"/>
        </w:rPr>
        <w:t xml:space="preserve"> </w:t>
      </w:r>
      <w:proofErr w:type="spellStart"/>
      <w:r w:rsidRPr="00174DCC">
        <w:rPr>
          <w:rFonts w:eastAsia="Times New Roman"/>
        </w:rPr>
        <w:t>memiliki</w:t>
      </w:r>
      <w:proofErr w:type="spellEnd"/>
      <w:r w:rsidRPr="00174DCC">
        <w:rPr>
          <w:rFonts w:eastAsia="Times New Roman"/>
        </w:rPr>
        <w:t xml:space="preserve"> rata-rata 0 dan </w:t>
      </w:r>
      <w:proofErr w:type="spellStart"/>
      <w:r w:rsidRPr="00174DCC">
        <w:rPr>
          <w:rFonts w:eastAsia="Times New Roman"/>
        </w:rPr>
        <w:t>standar</w:t>
      </w:r>
      <w:proofErr w:type="spellEnd"/>
      <w:r w:rsidRPr="00174DCC">
        <w:rPr>
          <w:rFonts w:eastAsia="Times New Roman"/>
        </w:rPr>
        <w:t xml:space="preserve"> </w:t>
      </w:r>
      <w:proofErr w:type="spellStart"/>
      <w:r w:rsidRPr="00174DCC">
        <w:rPr>
          <w:rFonts w:eastAsia="Times New Roman"/>
        </w:rPr>
        <w:t>deviasi</w:t>
      </w:r>
      <w:proofErr w:type="spellEnd"/>
      <w:r w:rsidRPr="00174DCC">
        <w:rPr>
          <w:rFonts w:eastAsia="Times New Roman"/>
        </w:rPr>
        <w:t xml:space="preserve"> 1, </w:t>
      </w:r>
      <w:proofErr w:type="spellStart"/>
      <w:r w:rsidRPr="00174DCC">
        <w:rPr>
          <w:rFonts w:eastAsia="Times New Roman"/>
        </w:rPr>
        <w:t>memastikan</w:t>
      </w:r>
      <w:proofErr w:type="spellEnd"/>
      <w:r w:rsidRPr="00174DCC">
        <w:rPr>
          <w:rFonts w:eastAsia="Times New Roman"/>
        </w:rPr>
        <w:t xml:space="preserve"> </w:t>
      </w:r>
      <w:proofErr w:type="spellStart"/>
      <w:r w:rsidRPr="00174DCC">
        <w:rPr>
          <w:rFonts w:eastAsia="Times New Roman"/>
        </w:rPr>
        <w:t>kontribusi</w:t>
      </w:r>
      <w:proofErr w:type="spellEnd"/>
      <w:r w:rsidRPr="00174DCC">
        <w:rPr>
          <w:rFonts w:eastAsia="Times New Roman"/>
        </w:rPr>
        <w:t xml:space="preserve"> yang </w:t>
      </w:r>
      <w:proofErr w:type="spellStart"/>
      <w:r w:rsidRPr="00174DCC">
        <w:rPr>
          <w:rFonts w:eastAsia="Times New Roman"/>
        </w:rPr>
        <w:t>seimbang</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proofErr w:type="spellStart"/>
      <w:r w:rsidRPr="00174DCC">
        <w:rPr>
          <w:rFonts w:eastAsia="Times New Roman"/>
        </w:rPr>
        <w:t>setiap</w:t>
      </w:r>
      <w:proofErr w:type="spellEnd"/>
      <w:r w:rsidRPr="00174DCC">
        <w:rPr>
          <w:rFonts w:eastAsia="Times New Roman"/>
        </w:rPr>
        <w:t xml:space="preserve"> </w:t>
      </w:r>
      <w:proofErr w:type="spellStart"/>
      <w:r w:rsidRPr="00174DCC">
        <w:rPr>
          <w:rFonts w:eastAsia="Times New Roman"/>
        </w:rPr>
        <w:t>fitur</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pembentukan</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w:t>
      </w:r>
    </w:p>
    <w:p w14:paraId="0C42F394" w14:textId="77777777" w:rsidR="00132D0E" w:rsidRPr="00174DCC" w:rsidRDefault="00132D0E" w:rsidP="00132D0E">
      <w:pPr>
        <w:numPr>
          <w:ilvl w:val="0"/>
          <w:numId w:val="14"/>
        </w:numPr>
        <w:spacing w:line="276" w:lineRule="auto"/>
      </w:pPr>
      <w:proofErr w:type="spellStart"/>
      <w:r w:rsidRPr="00174DCC">
        <w:rPr>
          <w:rFonts w:eastAsia="Times New Roman"/>
        </w:rPr>
        <w:t>Penanganan</w:t>
      </w:r>
      <w:proofErr w:type="spellEnd"/>
      <w:r w:rsidRPr="00174DCC">
        <w:rPr>
          <w:rFonts w:eastAsia="Times New Roman"/>
        </w:rPr>
        <w:t xml:space="preserve"> </w:t>
      </w:r>
      <w:r w:rsidRPr="00174DCC">
        <w:rPr>
          <w:rFonts w:eastAsia="Times New Roman"/>
          <w:i/>
          <w:iCs/>
        </w:rPr>
        <w:t>Outlier</w:t>
      </w:r>
      <w:r w:rsidRPr="00174DCC">
        <w:rPr>
          <w:rFonts w:eastAsia="Times New Roman"/>
        </w:rPr>
        <w:t xml:space="preserve">: </w:t>
      </w:r>
      <w:proofErr w:type="spellStart"/>
      <w:r w:rsidRPr="00174DCC">
        <w:rPr>
          <w:rFonts w:eastAsia="Times New Roman"/>
        </w:rPr>
        <w:t>Analisis</w:t>
      </w:r>
      <w:proofErr w:type="spellEnd"/>
      <w:r w:rsidRPr="00174DCC">
        <w:rPr>
          <w:rFonts w:eastAsia="Times New Roman"/>
        </w:rPr>
        <w:t xml:space="preserve"> </w:t>
      </w:r>
      <w:r w:rsidRPr="00174DCC">
        <w:rPr>
          <w:rFonts w:eastAsia="Times New Roman"/>
          <w:i/>
          <w:iCs/>
        </w:rPr>
        <w:t>outlier</w:t>
      </w:r>
      <w:r w:rsidRPr="00174DCC">
        <w:rPr>
          <w:rFonts w:eastAsia="Times New Roman"/>
        </w:rPr>
        <w:t xml:space="preserve"> </w:t>
      </w:r>
      <w:proofErr w:type="spellStart"/>
      <w:r w:rsidRPr="00174DCC">
        <w:rPr>
          <w:rFonts w:eastAsia="Times New Roman"/>
        </w:rPr>
        <w:t>dilakukan</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mengidentifikasi</w:t>
      </w:r>
      <w:proofErr w:type="spellEnd"/>
      <w:r w:rsidRPr="00174DCC">
        <w:rPr>
          <w:rFonts w:eastAsia="Times New Roman"/>
        </w:rPr>
        <w:t xml:space="preserve"> </w:t>
      </w:r>
      <w:proofErr w:type="spellStart"/>
      <w:r w:rsidRPr="00174DCC">
        <w:rPr>
          <w:rFonts w:eastAsia="Times New Roman"/>
        </w:rPr>
        <w:t>anomali</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konteks</w:t>
      </w:r>
      <w:proofErr w:type="spellEnd"/>
      <w:r w:rsidRPr="00174DCC">
        <w:rPr>
          <w:rFonts w:eastAsia="Times New Roman"/>
        </w:rPr>
        <w:t xml:space="preserve"> </w:t>
      </w:r>
      <w:proofErr w:type="spellStart"/>
      <w:r w:rsidRPr="00174DCC">
        <w:rPr>
          <w:rFonts w:eastAsia="Times New Roman"/>
        </w:rPr>
        <w:t>kebencanaan</w:t>
      </w:r>
      <w:proofErr w:type="spellEnd"/>
      <w:r w:rsidRPr="00174DCC">
        <w:rPr>
          <w:rFonts w:eastAsia="Times New Roman"/>
        </w:rPr>
        <w:t xml:space="preserve">, </w:t>
      </w:r>
      <w:r w:rsidRPr="00174DCC">
        <w:rPr>
          <w:rFonts w:eastAsia="Times New Roman"/>
          <w:i/>
          <w:iCs/>
        </w:rPr>
        <w:t>outlier</w:t>
      </w:r>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curah</w:t>
      </w:r>
      <w:proofErr w:type="spellEnd"/>
      <w:r w:rsidRPr="00174DCC">
        <w:rPr>
          <w:rFonts w:eastAsia="Times New Roman"/>
        </w:rPr>
        <w:t xml:space="preserve"> </w:t>
      </w:r>
      <w:proofErr w:type="spellStart"/>
      <w:r w:rsidRPr="00174DCC">
        <w:rPr>
          <w:rFonts w:eastAsia="Times New Roman"/>
        </w:rPr>
        <w:t>hujan</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atau</w:t>
      </w:r>
      <w:proofErr w:type="spellEnd"/>
      <w:r w:rsidRPr="00174DCC">
        <w:rPr>
          <w:rFonts w:eastAsia="Times New Roman"/>
        </w:rPr>
        <w:t xml:space="preserve"> </w:t>
      </w:r>
      <w:proofErr w:type="spellStart"/>
      <w:r w:rsidRPr="00174DCC">
        <w:rPr>
          <w:rFonts w:eastAsia="Times New Roman"/>
        </w:rPr>
        <w:t>kerusakan</w:t>
      </w:r>
      <w:proofErr w:type="spellEnd"/>
      <w:r w:rsidRPr="00174DCC">
        <w:rPr>
          <w:rFonts w:eastAsia="Times New Roman"/>
        </w:rPr>
        <w:t xml:space="preserve"> </w:t>
      </w:r>
      <w:proofErr w:type="spellStart"/>
      <w:r w:rsidRPr="00174DCC">
        <w:rPr>
          <w:rFonts w:eastAsia="Times New Roman"/>
        </w:rPr>
        <w:t>masif</w:t>
      </w:r>
      <w:proofErr w:type="spellEnd"/>
      <w:r w:rsidRPr="00174DCC">
        <w:rPr>
          <w:rFonts w:eastAsia="Times New Roman"/>
        </w:rPr>
        <w:t xml:space="preserve">) </w:t>
      </w:r>
      <w:proofErr w:type="spellStart"/>
      <w:r w:rsidRPr="00174DCC">
        <w:rPr>
          <w:rFonts w:eastAsia="Times New Roman"/>
        </w:rPr>
        <w:t>seringkali</w:t>
      </w:r>
      <w:proofErr w:type="spellEnd"/>
      <w:r w:rsidRPr="00174DCC">
        <w:rPr>
          <w:rFonts w:eastAsia="Times New Roman"/>
        </w:rPr>
        <w:t xml:space="preserve"> </w:t>
      </w:r>
      <w:proofErr w:type="spellStart"/>
      <w:r w:rsidRPr="00174DCC">
        <w:rPr>
          <w:rFonts w:eastAsia="Times New Roman"/>
        </w:rPr>
        <w:t>merupakan</w:t>
      </w:r>
      <w:proofErr w:type="spellEnd"/>
      <w:r w:rsidRPr="00174DCC">
        <w:rPr>
          <w:rFonts w:eastAsia="Times New Roman"/>
        </w:rPr>
        <w:t xml:space="preserve"> </w:t>
      </w:r>
      <w:proofErr w:type="spellStart"/>
      <w:r w:rsidRPr="00174DCC">
        <w:rPr>
          <w:rFonts w:eastAsia="Times New Roman"/>
        </w:rPr>
        <w:t>informasi</w:t>
      </w:r>
      <w:proofErr w:type="spellEnd"/>
      <w:r w:rsidRPr="00174DCC">
        <w:rPr>
          <w:rFonts w:eastAsia="Times New Roman"/>
        </w:rPr>
        <w:t xml:space="preserve"> </w:t>
      </w:r>
      <w:proofErr w:type="spellStart"/>
      <w:r w:rsidRPr="00174DCC">
        <w:rPr>
          <w:rFonts w:eastAsia="Times New Roman"/>
        </w:rPr>
        <w:t>penting</w:t>
      </w:r>
      <w:proofErr w:type="spellEnd"/>
      <w:r w:rsidRPr="00174DCC">
        <w:rPr>
          <w:rFonts w:eastAsia="Times New Roman"/>
        </w:rPr>
        <w:t xml:space="preserve"> yang </w:t>
      </w:r>
      <w:proofErr w:type="spellStart"/>
      <w:r w:rsidRPr="00174DCC">
        <w:rPr>
          <w:rFonts w:eastAsia="Times New Roman"/>
        </w:rPr>
        <w:t>mencirikan</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Tinggi". Oleh </w:t>
      </w:r>
      <w:proofErr w:type="spellStart"/>
      <w:r w:rsidRPr="00174DCC">
        <w:rPr>
          <w:rFonts w:eastAsia="Times New Roman"/>
        </w:rPr>
        <w:t>karena</w:t>
      </w:r>
      <w:proofErr w:type="spellEnd"/>
      <w:r w:rsidRPr="00174DCC">
        <w:rPr>
          <w:rFonts w:eastAsia="Times New Roman"/>
        </w:rPr>
        <w:t xml:space="preserve"> </w:t>
      </w:r>
      <w:proofErr w:type="spellStart"/>
      <w:r w:rsidRPr="00174DCC">
        <w:rPr>
          <w:rFonts w:eastAsia="Times New Roman"/>
        </w:rPr>
        <w:t>itu</w:t>
      </w:r>
      <w:proofErr w:type="spellEnd"/>
      <w:r w:rsidRPr="00174DCC">
        <w:rPr>
          <w:rFonts w:eastAsia="Times New Roman"/>
        </w:rPr>
        <w:t xml:space="preserve">, </w:t>
      </w:r>
      <w:r w:rsidRPr="00174DCC">
        <w:rPr>
          <w:rFonts w:eastAsia="Times New Roman"/>
          <w:i/>
          <w:iCs/>
        </w:rPr>
        <w:t>outlier</w:t>
      </w:r>
      <w:r w:rsidRPr="00174DCC">
        <w:rPr>
          <w:rFonts w:eastAsia="Times New Roman"/>
        </w:rPr>
        <w:t xml:space="preserve"> yang valid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kontekstual</w:t>
      </w:r>
      <w:proofErr w:type="spellEnd"/>
      <w:r w:rsidRPr="00174DCC">
        <w:rPr>
          <w:rFonts w:eastAsia="Times New Roman"/>
        </w:rPr>
        <w:t xml:space="preserve"> </w:t>
      </w:r>
      <w:proofErr w:type="spellStart"/>
      <w:r w:rsidRPr="00174DCC">
        <w:rPr>
          <w:rFonts w:eastAsia="Times New Roman"/>
        </w:rPr>
        <w:t>dipertahankan</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memastikan</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tinggi</w:t>
      </w:r>
      <w:proofErr w:type="spellEnd"/>
      <w:r w:rsidRPr="00174DCC">
        <w:rPr>
          <w:rFonts w:eastAsia="Times New Roman"/>
        </w:rPr>
        <w:t xml:space="preserve"> </w:t>
      </w:r>
      <w:proofErr w:type="spellStart"/>
      <w:r w:rsidRPr="00174DCC">
        <w:rPr>
          <w:rFonts w:eastAsia="Times New Roman"/>
        </w:rPr>
        <w:t>teridentifikasi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akurat</w:t>
      </w:r>
      <w:proofErr w:type="spellEnd"/>
      <w:r w:rsidRPr="00174DCC">
        <w:rPr>
          <w:rFonts w:eastAsia="Times New Roman"/>
        </w:rPr>
        <w:t>.</w:t>
      </w:r>
    </w:p>
    <w:p w14:paraId="7F8723AB" w14:textId="77777777" w:rsidR="00132D0E" w:rsidRPr="00174DCC" w:rsidRDefault="00132D0E" w:rsidP="00132D0E">
      <w:pPr>
        <w:spacing w:before="240"/>
        <w:rPr>
          <w:rFonts w:eastAsia="Times New Roman"/>
        </w:rPr>
      </w:pP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gambaran</w:t>
      </w:r>
      <w:proofErr w:type="spellEnd"/>
      <w:r w:rsidRPr="00174DCC">
        <w:rPr>
          <w:rFonts w:eastAsia="Times New Roman"/>
        </w:rPr>
        <w:t xml:space="preserve"> </w:t>
      </w:r>
      <w:proofErr w:type="spellStart"/>
      <w:r w:rsidRPr="00174DCC">
        <w:rPr>
          <w:rFonts w:eastAsia="Times New Roman"/>
        </w:rPr>
        <w:t>struktur</w:t>
      </w:r>
      <w:proofErr w:type="spellEnd"/>
      <w:r w:rsidRPr="00174DCC">
        <w:rPr>
          <w:rFonts w:eastAsia="Times New Roman"/>
        </w:rPr>
        <w:t xml:space="preserve"> data yang </w:t>
      </w:r>
      <w:proofErr w:type="spellStart"/>
      <w:r w:rsidRPr="00174DCC">
        <w:rPr>
          <w:rFonts w:eastAsia="Times New Roman"/>
        </w:rPr>
        <w:t>siap</w:t>
      </w:r>
      <w:proofErr w:type="spellEnd"/>
      <w:r w:rsidRPr="00174DCC">
        <w:rPr>
          <w:rFonts w:eastAsia="Times New Roman"/>
        </w:rPr>
        <w:t xml:space="preserve"> </w:t>
      </w:r>
      <w:proofErr w:type="spellStart"/>
      <w:r w:rsidRPr="00174DCC">
        <w:rPr>
          <w:rFonts w:eastAsia="Times New Roman"/>
        </w:rPr>
        <w:t>diolah</w:t>
      </w:r>
      <w:proofErr w:type="spellEnd"/>
      <w:r w:rsidRPr="00174DCC">
        <w:rPr>
          <w:rFonts w:eastAsia="Times New Roman"/>
        </w:rPr>
        <w:t xml:space="preserve"> </w:t>
      </w:r>
      <w:proofErr w:type="spellStart"/>
      <w:r w:rsidRPr="00174DCC">
        <w:rPr>
          <w:rFonts w:eastAsia="Times New Roman"/>
        </w:rPr>
        <w:t>setelah</w:t>
      </w:r>
      <w:proofErr w:type="spellEnd"/>
      <w:r w:rsidRPr="00174DCC">
        <w:rPr>
          <w:rFonts w:eastAsia="Times New Roman"/>
        </w:rPr>
        <w:t xml:space="preserve"> </w:t>
      </w:r>
      <w:proofErr w:type="spellStart"/>
      <w:r w:rsidRPr="00174DCC">
        <w:rPr>
          <w:rFonts w:eastAsia="Times New Roman"/>
        </w:rPr>
        <w:t>melalui</w:t>
      </w:r>
      <w:proofErr w:type="spellEnd"/>
      <w:r w:rsidRPr="00174DCC">
        <w:rPr>
          <w:rFonts w:eastAsia="Times New Roman"/>
        </w:rPr>
        <w:t xml:space="preserve"> </w:t>
      </w:r>
      <w:proofErr w:type="spellStart"/>
      <w:r w:rsidRPr="00174DCC">
        <w:rPr>
          <w:rFonts w:eastAsia="Times New Roman"/>
        </w:rPr>
        <w:t>tahapan</w:t>
      </w:r>
      <w:proofErr w:type="spellEnd"/>
      <w:r w:rsidRPr="00174DCC">
        <w:rPr>
          <w:rFonts w:eastAsia="Times New Roman"/>
        </w:rPr>
        <w:t xml:space="preserve"> </w:t>
      </w:r>
      <w:proofErr w:type="spellStart"/>
      <w:r w:rsidRPr="00174DCC">
        <w:rPr>
          <w:rFonts w:eastAsia="Times New Roman"/>
        </w:rPr>
        <w:t>pembersihan</w:t>
      </w:r>
      <w:proofErr w:type="spellEnd"/>
      <w:r w:rsidRPr="00174DCC">
        <w:rPr>
          <w:rFonts w:eastAsia="Times New Roman"/>
        </w:rPr>
        <w:t xml:space="preserve"> dan </w:t>
      </w:r>
      <w:proofErr w:type="spellStart"/>
      <w:r w:rsidRPr="00174DCC">
        <w:rPr>
          <w:rFonts w:eastAsia="Times New Roman"/>
        </w:rPr>
        <w:t>imputasi</w:t>
      </w:r>
      <w:proofErr w:type="spellEnd"/>
      <w:r w:rsidRPr="00174DCC">
        <w:rPr>
          <w:rFonts w:eastAsia="Times New Roman"/>
        </w:rPr>
        <w:t xml:space="preserve">, </w:t>
      </w:r>
      <w:proofErr w:type="spellStart"/>
      <w:r w:rsidRPr="00174DCC">
        <w:rPr>
          <w:rFonts w:eastAsia="Times New Roman"/>
        </w:rPr>
        <w:t>Tabel</w:t>
      </w:r>
      <w:proofErr w:type="spellEnd"/>
      <w:r w:rsidRPr="00174DCC">
        <w:rPr>
          <w:rFonts w:eastAsia="Times New Roman"/>
        </w:rPr>
        <w:t xml:space="preserve"> 1 di </w:t>
      </w:r>
      <w:proofErr w:type="spellStart"/>
      <w:r w:rsidRPr="00174DCC">
        <w:rPr>
          <w:rFonts w:eastAsia="Times New Roman"/>
        </w:rPr>
        <w:t>bawah</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menyajikan</w:t>
      </w:r>
      <w:proofErr w:type="spellEnd"/>
      <w:r w:rsidRPr="00174DCC">
        <w:rPr>
          <w:rFonts w:eastAsia="Times New Roman"/>
        </w:rPr>
        <w:t xml:space="preserve"> </w:t>
      </w:r>
      <w:proofErr w:type="spellStart"/>
      <w:r w:rsidRPr="00174DCC">
        <w:rPr>
          <w:rFonts w:eastAsia="Times New Roman"/>
        </w:rPr>
        <w:t>sampel</w:t>
      </w:r>
      <w:proofErr w:type="spellEnd"/>
      <w:r w:rsidRPr="00174DCC">
        <w:rPr>
          <w:rFonts w:eastAsia="Times New Roman"/>
        </w:rPr>
        <w:t xml:space="preserve"> lima baris data </w:t>
      </w:r>
      <w:proofErr w:type="spellStart"/>
      <w:r w:rsidRPr="00174DCC">
        <w:rPr>
          <w:rFonts w:eastAsia="Times New Roman"/>
        </w:rPr>
        <w:t>teratas</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beberapa</w:t>
      </w:r>
      <w:proofErr w:type="spellEnd"/>
      <w:r w:rsidRPr="00174DCC">
        <w:rPr>
          <w:rFonts w:eastAsia="Times New Roman"/>
        </w:rPr>
        <w:t xml:space="preserve"> </w:t>
      </w:r>
      <w:proofErr w:type="spellStart"/>
      <w:r w:rsidRPr="00174DCC">
        <w:rPr>
          <w:rFonts w:eastAsia="Times New Roman"/>
        </w:rPr>
        <w:t>variabel</w:t>
      </w:r>
      <w:proofErr w:type="spellEnd"/>
      <w:r w:rsidRPr="00174DCC">
        <w:rPr>
          <w:rFonts w:eastAsia="Times New Roman"/>
        </w:rPr>
        <w:t xml:space="preserve"> </w:t>
      </w:r>
      <w:proofErr w:type="spellStart"/>
      <w:r w:rsidRPr="00174DCC">
        <w:rPr>
          <w:rFonts w:eastAsia="Times New Roman"/>
        </w:rPr>
        <w:t>kunci</w:t>
      </w:r>
      <w:proofErr w:type="spellEnd"/>
      <w:r w:rsidRPr="00174DCC">
        <w:rPr>
          <w:rFonts w:eastAsia="Times New Roman"/>
        </w:rPr>
        <w:t>.</w:t>
      </w:r>
    </w:p>
    <w:p w14:paraId="7E704C15" w14:textId="77777777" w:rsidR="00132D0E" w:rsidRDefault="00132D0E" w:rsidP="00132D0E">
      <w:pPr>
        <w:pStyle w:val="Caption"/>
        <w:keepNext/>
        <w:jc w:val="both"/>
      </w:pPr>
    </w:p>
    <w:p w14:paraId="3523B04D" w14:textId="5DD77A66" w:rsidR="00132D0E" w:rsidRDefault="00132D0E" w:rsidP="00132D0E">
      <w:pPr>
        <w:pStyle w:val="Caption"/>
        <w:keepNext/>
      </w:pPr>
      <w:r>
        <w:t xml:space="preserve">Tabel  </w:t>
      </w:r>
      <w:r w:rsidR="007E620C">
        <w:fldChar w:fldCharType="begin"/>
      </w:r>
      <w:r w:rsidR="007E620C">
        <w:instrText xml:space="preserve"> SEQ Tabel_</w:instrText>
      </w:r>
      <w:r w:rsidR="007E620C">
        <w:instrText xml:space="preserve"> \* ARABIC </w:instrText>
      </w:r>
      <w:r w:rsidR="007E620C">
        <w:fldChar w:fldCharType="separate"/>
      </w:r>
      <w:r w:rsidR="00E10E9C">
        <w:rPr>
          <w:noProof/>
        </w:rPr>
        <w:t>1</w:t>
      </w:r>
      <w:r w:rsidR="007E620C">
        <w:rPr>
          <w:noProof/>
        </w:rPr>
        <w:fldChar w:fldCharType="end"/>
      </w:r>
      <w:r w:rsidR="00FF5943">
        <w:t xml:space="preserve">. </w:t>
      </w:r>
      <w:proofErr w:type="spellStart"/>
      <w:r w:rsidRPr="004F57BF">
        <w:t>Sampel</w:t>
      </w:r>
      <w:proofErr w:type="spellEnd"/>
      <w:r w:rsidRPr="004F57BF">
        <w:t xml:space="preserve"> Dataset </w:t>
      </w:r>
      <w:proofErr w:type="spellStart"/>
      <w:r w:rsidRPr="004F57BF">
        <w:t>Kabupaten</w:t>
      </w:r>
      <w:proofErr w:type="spellEnd"/>
      <w:r w:rsidRPr="004F57BF">
        <w:t xml:space="preserve">/Kota di </w:t>
      </w:r>
      <w:proofErr w:type="spellStart"/>
      <w:r w:rsidRPr="004F57BF">
        <w:t>Pulau</w:t>
      </w:r>
      <w:proofErr w:type="spellEnd"/>
      <w:r w:rsidRPr="004F57BF">
        <w:t xml:space="preserve"> </w:t>
      </w:r>
      <w:proofErr w:type="spellStart"/>
      <w:r w:rsidRPr="004F57BF">
        <w:t>Jawa</w:t>
      </w:r>
      <w:proofErr w:type="spellEnd"/>
      <w:r w:rsidRPr="004F57BF">
        <w:t xml:space="preserve"> Setelah Proses Data Cleaning</w:t>
      </w:r>
    </w:p>
    <w:tbl>
      <w:tblPr>
        <w:tblW w:w="5000" w:type="pct"/>
        <w:jc w:val="center"/>
        <w:tblBorders>
          <w:top w:val="single" w:sz="4" w:space="0" w:color="000000"/>
          <w:bottom w:val="single" w:sz="4" w:space="0" w:color="000000"/>
          <w:insideH w:val="single" w:sz="4" w:space="0" w:color="000000"/>
        </w:tblBorders>
        <w:tblLook w:val="0600" w:firstRow="0" w:lastRow="0" w:firstColumn="0" w:lastColumn="0" w:noHBand="1" w:noVBand="1"/>
      </w:tblPr>
      <w:tblGrid>
        <w:gridCol w:w="2046"/>
        <w:gridCol w:w="1101"/>
        <w:gridCol w:w="183"/>
        <w:gridCol w:w="1344"/>
        <w:gridCol w:w="1188"/>
        <w:gridCol w:w="1604"/>
        <w:gridCol w:w="1604"/>
      </w:tblGrid>
      <w:tr w:rsidR="00132D0E" w:rsidRPr="00174DCC" w14:paraId="16861912" w14:textId="77777777" w:rsidTr="003E5386">
        <w:trPr>
          <w:trHeight w:val="739"/>
          <w:jc w:val="center"/>
        </w:trPr>
        <w:tc>
          <w:tcPr>
            <w:tcW w:w="1128" w:type="pct"/>
            <w:tcMar>
              <w:top w:w="100" w:type="dxa"/>
              <w:left w:w="100" w:type="dxa"/>
              <w:bottom w:w="100" w:type="dxa"/>
              <w:right w:w="100" w:type="dxa"/>
            </w:tcMar>
            <w:vAlign w:val="center"/>
          </w:tcPr>
          <w:p w14:paraId="352F3864" w14:textId="77777777" w:rsidR="00132D0E" w:rsidRPr="00174DCC" w:rsidRDefault="00132D0E" w:rsidP="00AD005B">
            <w:pPr>
              <w:jc w:val="center"/>
              <w:rPr>
                <w:rFonts w:eastAsia="Times New Roman"/>
                <w:b/>
                <w:bCs/>
                <w:szCs w:val="20"/>
              </w:rPr>
            </w:pPr>
            <w:proofErr w:type="spellStart"/>
            <w:r w:rsidRPr="00174DCC">
              <w:rPr>
                <w:rFonts w:eastAsia="Times New Roman"/>
                <w:b/>
                <w:bCs/>
                <w:szCs w:val="20"/>
              </w:rPr>
              <w:t>Kabupaten</w:t>
            </w:r>
            <w:proofErr w:type="spellEnd"/>
            <w:r w:rsidRPr="00174DCC">
              <w:rPr>
                <w:rFonts w:eastAsia="Times New Roman"/>
                <w:b/>
                <w:bCs/>
                <w:szCs w:val="20"/>
              </w:rPr>
              <w:t>/Kota</w:t>
            </w:r>
          </w:p>
        </w:tc>
        <w:tc>
          <w:tcPr>
            <w:tcW w:w="708" w:type="pct"/>
            <w:gridSpan w:val="2"/>
            <w:tcMar>
              <w:top w:w="100" w:type="dxa"/>
              <w:left w:w="100" w:type="dxa"/>
              <w:bottom w:w="100" w:type="dxa"/>
              <w:right w:w="100" w:type="dxa"/>
            </w:tcMar>
            <w:vAlign w:val="center"/>
          </w:tcPr>
          <w:p w14:paraId="6F931391" w14:textId="77777777" w:rsidR="00132D0E" w:rsidRPr="00174DCC" w:rsidRDefault="00132D0E" w:rsidP="00AD005B">
            <w:pPr>
              <w:jc w:val="center"/>
              <w:rPr>
                <w:rFonts w:eastAsia="Times New Roman"/>
                <w:b/>
                <w:bCs/>
                <w:szCs w:val="20"/>
              </w:rPr>
            </w:pPr>
            <w:proofErr w:type="spellStart"/>
            <w:r w:rsidRPr="00174DCC">
              <w:rPr>
                <w:rFonts w:eastAsia="Times New Roman"/>
                <w:b/>
                <w:bCs/>
                <w:szCs w:val="20"/>
              </w:rPr>
              <w:t>Provinsi</w:t>
            </w:r>
            <w:proofErr w:type="spellEnd"/>
          </w:p>
        </w:tc>
        <w:tc>
          <w:tcPr>
            <w:tcW w:w="741" w:type="pct"/>
            <w:tcMar>
              <w:top w:w="100" w:type="dxa"/>
              <w:left w:w="100" w:type="dxa"/>
              <w:bottom w:w="100" w:type="dxa"/>
              <w:right w:w="100" w:type="dxa"/>
            </w:tcMar>
            <w:vAlign w:val="center"/>
          </w:tcPr>
          <w:p w14:paraId="78628733" w14:textId="77777777" w:rsidR="00132D0E" w:rsidRPr="00174DCC" w:rsidRDefault="00132D0E" w:rsidP="00AD005B">
            <w:pPr>
              <w:jc w:val="center"/>
              <w:rPr>
                <w:rFonts w:eastAsia="Times New Roman"/>
                <w:b/>
                <w:bCs/>
                <w:szCs w:val="20"/>
              </w:rPr>
            </w:pPr>
            <w:proofErr w:type="spellStart"/>
            <w:r w:rsidRPr="00174DCC">
              <w:rPr>
                <w:rFonts w:eastAsia="Times New Roman"/>
                <w:b/>
                <w:bCs/>
                <w:szCs w:val="20"/>
              </w:rPr>
              <w:t>Bencana</w:t>
            </w:r>
            <w:proofErr w:type="spellEnd"/>
            <w:r w:rsidRPr="00174DCC">
              <w:rPr>
                <w:rFonts w:eastAsia="Times New Roman"/>
                <w:b/>
                <w:bCs/>
                <w:szCs w:val="20"/>
              </w:rPr>
              <w:t xml:space="preserve"> </w:t>
            </w:r>
            <w:proofErr w:type="spellStart"/>
            <w:r w:rsidRPr="00174DCC">
              <w:rPr>
                <w:rFonts w:eastAsia="Times New Roman"/>
                <w:b/>
                <w:bCs/>
                <w:szCs w:val="20"/>
              </w:rPr>
              <w:t>Alam</w:t>
            </w:r>
            <w:proofErr w:type="spellEnd"/>
            <w:r w:rsidRPr="00174DCC">
              <w:rPr>
                <w:rFonts w:eastAsia="Times New Roman"/>
                <w:b/>
                <w:bCs/>
                <w:szCs w:val="20"/>
              </w:rPr>
              <w:t xml:space="preserve"> (</w:t>
            </w:r>
            <w:proofErr w:type="spellStart"/>
            <w:r w:rsidRPr="00174DCC">
              <w:rPr>
                <w:rFonts w:eastAsia="Times New Roman"/>
                <w:b/>
                <w:bCs/>
                <w:szCs w:val="20"/>
              </w:rPr>
              <w:t>Kejadian</w:t>
            </w:r>
            <w:proofErr w:type="spellEnd"/>
            <w:r w:rsidRPr="00174DCC">
              <w:rPr>
                <w:rFonts w:eastAsia="Times New Roman"/>
                <w:b/>
                <w:bCs/>
                <w:szCs w:val="20"/>
              </w:rPr>
              <w:t>)</w:t>
            </w:r>
          </w:p>
        </w:tc>
        <w:tc>
          <w:tcPr>
            <w:tcW w:w="655" w:type="pct"/>
            <w:tcMar>
              <w:top w:w="100" w:type="dxa"/>
              <w:left w:w="100" w:type="dxa"/>
              <w:bottom w:w="100" w:type="dxa"/>
              <w:right w:w="100" w:type="dxa"/>
            </w:tcMar>
            <w:vAlign w:val="center"/>
          </w:tcPr>
          <w:p w14:paraId="76E9B486" w14:textId="77777777" w:rsidR="00132D0E" w:rsidRPr="00174DCC" w:rsidRDefault="00132D0E" w:rsidP="00AD005B">
            <w:pPr>
              <w:jc w:val="center"/>
              <w:rPr>
                <w:rFonts w:eastAsia="Times New Roman"/>
                <w:b/>
                <w:bCs/>
                <w:szCs w:val="20"/>
              </w:rPr>
            </w:pPr>
            <w:r w:rsidRPr="00174DCC">
              <w:rPr>
                <w:rFonts w:eastAsia="Times New Roman"/>
                <w:b/>
                <w:bCs/>
                <w:szCs w:val="20"/>
              </w:rPr>
              <w:t>Rumah Rusak (Unit)</w:t>
            </w:r>
          </w:p>
        </w:tc>
        <w:tc>
          <w:tcPr>
            <w:tcW w:w="884" w:type="pct"/>
            <w:tcMar>
              <w:top w:w="100" w:type="dxa"/>
              <w:left w:w="100" w:type="dxa"/>
              <w:bottom w:w="100" w:type="dxa"/>
              <w:right w:w="100" w:type="dxa"/>
            </w:tcMar>
            <w:vAlign w:val="center"/>
          </w:tcPr>
          <w:p w14:paraId="7EBF6266" w14:textId="77777777" w:rsidR="00132D0E" w:rsidRPr="00174DCC" w:rsidRDefault="00132D0E" w:rsidP="00AD005B">
            <w:pPr>
              <w:jc w:val="center"/>
              <w:rPr>
                <w:rFonts w:eastAsia="Times New Roman"/>
                <w:b/>
                <w:bCs/>
                <w:szCs w:val="20"/>
              </w:rPr>
            </w:pPr>
            <w:r w:rsidRPr="00174DCC">
              <w:rPr>
                <w:rFonts w:eastAsia="Times New Roman"/>
                <w:b/>
                <w:bCs/>
                <w:szCs w:val="20"/>
              </w:rPr>
              <w:t xml:space="preserve">Korban </w:t>
            </w:r>
            <w:proofErr w:type="spellStart"/>
            <w:r w:rsidRPr="00174DCC">
              <w:rPr>
                <w:rFonts w:eastAsia="Times New Roman"/>
                <w:b/>
                <w:bCs/>
                <w:szCs w:val="20"/>
              </w:rPr>
              <w:t>Terdampak</w:t>
            </w:r>
            <w:proofErr w:type="spellEnd"/>
            <w:r w:rsidRPr="00174DCC">
              <w:rPr>
                <w:rFonts w:eastAsia="Times New Roman"/>
                <w:b/>
                <w:bCs/>
                <w:szCs w:val="20"/>
              </w:rPr>
              <w:t xml:space="preserve"> (Jiwa)</w:t>
            </w:r>
          </w:p>
        </w:tc>
        <w:tc>
          <w:tcPr>
            <w:tcW w:w="884" w:type="pct"/>
            <w:tcMar>
              <w:top w:w="100" w:type="dxa"/>
              <w:left w:w="100" w:type="dxa"/>
              <w:bottom w:w="100" w:type="dxa"/>
              <w:right w:w="100" w:type="dxa"/>
            </w:tcMar>
            <w:vAlign w:val="center"/>
          </w:tcPr>
          <w:p w14:paraId="0F2EEEA6" w14:textId="437A86C1" w:rsidR="00132D0E" w:rsidRPr="00174DCC" w:rsidRDefault="00132D0E" w:rsidP="00AD005B">
            <w:pPr>
              <w:jc w:val="center"/>
              <w:rPr>
                <w:rFonts w:eastAsia="Times New Roman"/>
                <w:b/>
                <w:bCs/>
                <w:szCs w:val="20"/>
              </w:rPr>
            </w:pPr>
            <w:proofErr w:type="spellStart"/>
            <w:r w:rsidRPr="00174DCC">
              <w:rPr>
                <w:rFonts w:eastAsia="Times New Roman"/>
                <w:b/>
                <w:bCs/>
                <w:szCs w:val="20"/>
              </w:rPr>
              <w:t>Timbulan</w:t>
            </w:r>
            <w:proofErr w:type="spellEnd"/>
            <w:r w:rsidRPr="00174DCC">
              <w:rPr>
                <w:rFonts w:eastAsia="Times New Roman"/>
                <w:b/>
                <w:bCs/>
                <w:szCs w:val="20"/>
              </w:rPr>
              <w:t xml:space="preserve"> </w:t>
            </w:r>
            <w:proofErr w:type="spellStart"/>
            <w:r w:rsidRPr="00174DCC">
              <w:rPr>
                <w:rFonts w:eastAsia="Times New Roman"/>
                <w:b/>
                <w:bCs/>
                <w:szCs w:val="20"/>
              </w:rPr>
              <w:t>Sampah</w:t>
            </w:r>
            <w:proofErr w:type="spellEnd"/>
            <w:r w:rsidRPr="00174DCC">
              <w:rPr>
                <w:rFonts w:eastAsia="Times New Roman"/>
                <w:b/>
                <w:bCs/>
                <w:szCs w:val="20"/>
              </w:rPr>
              <w:t xml:space="preserve"> (Ton</w:t>
            </w:r>
            <w:r w:rsidR="00427DB1">
              <w:rPr>
                <w:rFonts w:eastAsia="Times New Roman"/>
                <w:b/>
                <w:bCs/>
                <w:szCs w:val="20"/>
              </w:rPr>
              <w:t>/Hari</w:t>
            </w:r>
            <w:r w:rsidRPr="00174DCC">
              <w:rPr>
                <w:rFonts w:eastAsia="Times New Roman"/>
                <w:b/>
                <w:bCs/>
                <w:szCs w:val="20"/>
              </w:rPr>
              <w:t>)</w:t>
            </w:r>
          </w:p>
        </w:tc>
      </w:tr>
      <w:tr w:rsidR="00132D0E" w:rsidRPr="00174DCC" w14:paraId="4C717F20" w14:textId="77777777" w:rsidTr="00F31CEF">
        <w:trPr>
          <w:trHeight w:val="383"/>
          <w:jc w:val="center"/>
        </w:trPr>
        <w:tc>
          <w:tcPr>
            <w:tcW w:w="1128" w:type="pct"/>
            <w:tcMar>
              <w:top w:w="100" w:type="dxa"/>
              <w:left w:w="100" w:type="dxa"/>
              <w:bottom w:w="100" w:type="dxa"/>
              <w:right w:w="100" w:type="dxa"/>
            </w:tcMar>
            <w:vAlign w:val="center"/>
          </w:tcPr>
          <w:p w14:paraId="317C74F2" w14:textId="036BA300" w:rsidR="00132D0E" w:rsidRPr="00174DCC" w:rsidRDefault="00F31CEF" w:rsidP="00F31CEF">
            <w:pPr>
              <w:jc w:val="center"/>
              <w:rPr>
                <w:rFonts w:eastAsia="Times New Roman"/>
                <w:szCs w:val="20"/>
              </w:rPr>
            </w:pPr>
            <w:r>
              <w:rPr>
                <w:rFonts w:eastAsia="Times New Roman"/>
                <w:szCs w:val="20"/>
              </w:rPr>
              <w:t>KABUPATEN A</w:t>
            </w:r>
          </w:p>
        </w:tc>
        <w:tc>
          <w:tcPr>
            <w:tcW w:w="607" w:type="pct"/>
            <w:tcMar>
              <w:top w:w="100" w:type="dxa"/>
              <w:left w:w="100" w:type="dxa"/>
              <w:bottom w:w="100" w:type="dxa"/>
              <w:right w:w="100" w:type="dxa"/>
            </w:tcMar>
          </w:tcPr>
          <w:p w14:paraId="0E9F449B" w14:textId="77777777" w:rsidR="00132D0E" w:rsidRPr="00174DCC" w:rsidRDefault="00132D0E" w:rsidP="009E4465">
            <w:pPr>
              <w:rPr>
                <w:rFonts w:eastAsia="Times New Roman"/>
                <w:szCs w:val="20"/>
              </w:rPr>
            </w:pPr>
            <w:r w:rsidRPr="00174DCC">
              <w:rPr>
                <w:rFonts w:eastAsia="Times New Roman"/>
                <w:szCs w:val="20"/>
              </w:rPr>
              <w:t>JAWA TIMUR</w:t>
            </w:r>
          </w:p>
        </w:tc>
        <w:tc>
          <w:tcPr>
            <w:tcW w:w="841" w:type="pct"/>
            <w:gridSpan w:val="2"/>
            <w:tcMar>
              <w:top w:w="100" w:type="dxa"/>
              <w:left w:w="100" w:type="dxa"/>
              <w:bottom w:w="100" w:type="dxa"/>
              <w:right w:w="100" w:type="dxa"/>
            </w:tcMar>
            <w:vAlign w:val="center"/>
          </w:tcPr>
          <w:p w14:paraId="0F1795E0" w14:textId="77777777" w:rsidR="00132D0E" w:rsidRPr="00174DCC" w:rsidRDefault="00132D0E" w:rsidP="00AD005B">
            <w:pPr>
              <w:jc w:val="center"/>
              <w:rPr>
                <w:rFonts w:eastAsia="Times New Roman"/>
                <w:szCs w:val="20"/>
              </w:rPr>
            </w:pPr>
            <w:r w:rsidRPr="00174DCC">
              <w:rPr>
                <w:rFonts w:eastAsia="Times New Roman"/>
                <w:szCs w:val="20"/>
              </w:rPr>
              <w:t>5</w:t>
            </w:r>
          </w:p>
        </w:tc>
        <w:tc>
          <w:tcPr>
            <w:tcW w:w="655" w:type="pct"/>
            <w:tcMar>
              <w:top w:w="100" w:type="dxa"/>
              <w:left w:w="100" w:type="dxa"/>
              <w:bottom w:w="100" w:type="dxa"/>
              <w:right w:w="100" w:type="dxa"/>
            </w:tcMar>
            <w:vAlign w:val="center"/>
          </w:tcPr>
          <w:p w14:paraId="16DD6242" w14:textId="77777777" w:rsidR="00132D0E" w:rsidRPr="00174DCC" w:rsidRDefault="00132D0E" w:rsidP="00AD005B">
            <w:pPr>
              <w:jc w:val="center"/>
              <w:rPr>
                <w:rFonts w:eastAsia="Times New Roman"/>
                <w:szCs w:val="20"/>
              </w:rPr>
            </w:pPr>
            <w:r w:rsidRPr="00174DCC">
              <w:rPr>
                <w:rFonts w:eastAsia="Times New Roman"/>
                <w:szCs w:val="20"/>
              </w:rPr>
              <w:t>9</w:t>
            </w:r>
          </w:p>
        </w:tc>
        <w:tc>
          <w:tcPr>
            <w:tcW w:w="884" w:type="pct"/>
            <w:tcMar>
              <w:top w:w="100" w:type="dxa"/>
              <w:left w:w="100" w:type="dxa"/>
              <w:bottom w:w="100" w:type="dxa"/>
              <w:right w:w="100" w:type="dxa"/>
            </w:tcMar>
            <w:vAlign w:val="center"/>
          </w:tcPr>
          <w:p w14:paraId="460F3413" w14:textId="77777777" w:rsidR="00132D0E" w:rsidRPr="00174DCC" w:rsidRDefault="00132D0E" w:rsidP="00AD005B">
            <w:pPr>
              <w:jc w:val="center"/>
              <w:rPr>
                <w:rFonts w:eastAsia="Times New Roman"/>
                <w:szCs w:val="20"/>
              </w:rPr>
            </w:pPr>
            <w:r w:rsidRPr="00174DCC">
              <w:rPr>
                <w:rFonts w:eastAsia="Times New Roman"/>
                <w:szCs w:val="20"/>
              </w:rPr>
              <w:t>39</w:t>
            </w:r>
          </w:p>
        </w:tc>
        <w:tc>
          <w:tcPr>
            <w:tcW w:w="884" w:type="pct"/>
            <w:tcMar>
              <w:top w:w="100" w:type="dxa"/>
              <w:left w:w="100" w:type="dxa"/>
              <w:bottom w:w="100" w:type="dxa"/>
              <w:right w:w="100" w:type="dxa"/>
            </w:tcMar>
            <w:vAlign w:val="center"/>
          </w:tcPr>
          <w:p w14:paraId="504D9C49" w14:textId="77777777" w:rsidR="00132D0E" w:rsidRPr="00174DCC" w:rsidRDefault="00132D0E" w:rsidP="00AD005B">
            <w:pPr>
              <w:jc w:val="center"/>
              <w:rPr>
                <w:rFonts w:eastAsia="Times New Roman"/>
                <w:szCs w:val="20"/>
              </w:rPr>
            </w:pPr>
            <w:r w:rsidRPr="00174DCC">
              <w:rPr>
                <w:rFonts w:eastAsia="Times New Roman"/>
                <w:szCs w:val="20"/>
              </w:rPr>
              <w:t>304.67</w:t>
            </w:r>
          </w:p>
        </w:tc>
      </w:tr>
      <w:tr w:rsidR="00132D0E" w:rsidRPr="00174DCC" w14:paraId="5AEF4EF4" w14:textId="77777777" w:rsidTr="00F31CEF">
        <w:trPr>
          <w:trHeight w:val="476"/>
          <w:jc w:val="center"/>
        </w:trPr>
        <w:tc>
          <w:tcPr>
            <w:tcW w:w="1128" w:type="pct"/>
            <w:tcMar>
              <w:top w:w="100" w:type="dxa"/>
              <w:left w:w="100" w:type="dxa"/>
              <w:bottom w:w="100" w:type="dxa"/>
              <w:right w:w="100" w:type="dxa"/>
            </w:tcMar>
            <w:vAlign w:val="center"/>
          </w:tcPr>
          <w:p w14:paraId="3926C9F7" w14:textId="56CFCFCD" w:rsidR="00132D0E" w:rsidRPr="00174DCC" w:rsidRDefault="00F31CEF" w:rsidP="00F31CEF">
            <w:pPr>
              <w:jc w:val="center"/>
              <w:rPr>
                <w:rFonts w:eastAsia="Times New Roman"/>
                <w:szCs w:val="20"/>
              </w:rPr>
            </w:pPr>
            <w:r>
              <w:rPr>
                <w:rFonts w:eastAsia="Times New Roman"/>
                <w:szCs w:val="20"/>
              </w:rPr>
              <w:t>KABUPATEN B</w:t>
            </w:r>
          </w:p>
        </w:tc>
        <w:tc>
          <w:tcPr>
            <w:tcW w:w="607" w:type="pct"/>
            <w:tcMar>
              <w:top w:w="100" w:type="dxa"/>
              <w:left w:w="100" w:type="dxa"/>
              <w:bottom w:w="100" w:type="dxa"/>
              <w:right w:w="100" w:type="dxa"/>
            </w:tcMar>
          </w:tcPr>
          <w:p w14:paraId="201ECC51" w14:textId="77777777" w:rsidR="00132D0E" w:rsidRPr="00174DCC" w:rsidRDefault="00132D0E" w:rsidP="009E4465">
            <w:pPr>
              <w:rPr>
                <w:rFonts w:eastAsia="Times New Roman"/>
                <w:szCs w:val="20"/>
              </w:rPr>
            </w:pPr>
            <w:r w:rsidRPr="00174DCC">
              <w:rPr>
                <w:rFonts w:eastAsia="Times New Roman"/>
                <w:szCs w:val="20"/>
              </w:rPr>
              <w:t>JAWA TIMUR</w:t>
            </w:r>
          </w:p>
        </w:tc>
        <w:tc>
          <w:tcPr>
            <w:tcW w:w="841" w:type="pct"/>
            <w:gridSpan w:val="2"/>
            <w:tcMar>
              <w:top w:w="100" w:type="dxa"/>
              <w:left w:w="100" w:type="dxa"/>
              <w:bottom w:w="100" w:type="dxa"/>
              <w:right w:w="100" w:type="dxa"/>
            </w:tcMar>
            <w:vAlign w:val="center"/>
          </w:tcPr>
          <w:p w14:paraId="5891131F" w14:textId="77777777" w:rsidR="00132D0E" w:rsidRPr="00174DCC" w:rsidRDefault="00132D0E" w:rsidP="00AD005B">
            <w:pPr>
              <w:jc w:val="center"/>
              <w:rPr>
                <w:rFonts w:eastAsia="Times New Roman"/>
                <w:szCs w:val="20"/>
              </w:rPr>
            </w:pPr>
            <w:r w:rsidRPr="00174DCC">
              <w:rPr>
                <w:rFonts w:eastAsia="Times New Roman"/>
                <w:szCs w:val="20"/>
              </w:rPr>
              <w:t>12</w:t>
            </w:r>
          </w:p>
        </w:tc>
        <w:tc>
          <w:tcPr>
            <w:tcW w:w="655" w:type="pct"/>
            <w:tcMar>
              <w:top w:w="100" w:type="dxa"/>
              <w:left w:w="100" w:type="dxa"/>
              <w:bottom w:w="100" w:type="dxa"/>
              <w:right w:w="100" w:type="dxa"/>
            </w:tcMar>
            <w:vAlign w:val="center"/>
          </w:tcPr>
          <w:p w14:paraId="509761FB" w14:textId="77777777" w:rsidR="00132D0E" w:rsidRPr="00174DCC" w:rsidRDefault="00132D0E" w:rsidP="00AD005B">
            <w:pPr>
              <w:jc w:val="center"/>
              <w:rPr>
                <w:rFonts w:eastAsia="Times New Roman"/>
                <w:szCs w:val="20"/>
              </w:rPr>
            </w:pPr>
            <w:r w:rsidRPr="00174DCC">
              <w:rPr>
                <w:rFonts w:eastAsia="Times New Roman"/>
                <w:szCs w:val="20"/>
              </w:rPr>
              <w:t>254</w:t>
            </w:r>
          </w:p>
        </w:tc>
        <w:tc>
          <w:tcPr>
            <w:tcW w:w="884" w:type="pct"/>
            <w:tcMar>
              <w:top w:w="100" w:type="dxa"/>
              <w:left w:w="100" w:type="dxa"/>
              <w:bottom w:w="100" w:type="dxa"/>
              <w:right w:w="100" w:type="dxa"/>
            </w:tcMar>
            <w:vAlign w:val="center"/>
          </w:tcPr>
          <w:p w14:paraId="5A96AC3B" w14:textId="77777777" w:rsidR="00132D0E" w:rsidRPr="00174DCC" w:rsidRDefault="00132D0E" w:rsidP="00AD005B">
            <w:pPr>
              <w:jc w:val="center"/>
              <w:rPr>
                <w:rFonts w:eastAsia="Times New Roman"/>
                <w:szCs w:val="20"/>
              </w:rPr>
            </w:pPr>
            <w:r w:rsidRPr="00174DCC">
              <w:rPr>
                <w:rFonts w:eastAsia="Times New Roman"/>
                <w:szCs w:val="20"/>
              </w:rPr>
              <w:t>23</w:t>
            </w:r>
          </w:p>
        </w:tc>
        <w:tc>
          <w:tcPr>
            <w:tcW w:w="884" w:type="pct"/>
            <w:tcMar>
              <w:top w:w="100" w:type="dxa"/>
              <w:left w:w="100" w:type="dxa"/>
              <w:bottom w:w="100" w:type="dxa"/>
              <w:right w:w="100" w:type="dxa"/>
            </w:tcMar>
            <w:vAlign w:val="center"/>
          </w:tcPr>
          <w:p w14:paraId="615A294D" w14:textId="77777777" w:rsidR="00132D0E" w:rsidRPr="00174DCC" w:rsidRDefault="00132D0E" w:rsidP="00AD005B">
            <w:pPr>
              <w:jc w:val="center"/>
              <w:rPr>
                <w:rFonts w:eastAsia="Times New Roman"/>
                <w:szCs w:val="20"/>
              </w:rPr>
            </w:pPr>
            <w:r w:rsidRPr="00174DCC">
              <w:rPr>
                <w:rFonts w:eastAsia="Times New Roman"/>
                <w:szCs w:val="20"/>
              </w:rPr>
              <w:t>383.80</w:t>
            </w:r>
          </w:p>
        </w:tc>
      </w:tr>
      <w:tr w:rsidR="00132D0E" w:rsidRPr="00174DCC" w14:paraId="6A0EBA29" w14:textId="77777777" w:rsidTr="00F31CEF">
        <w:trPr>
          <w:trHeight w:val="304"/>
          <w:jc w:val="center"/>
        </w:trPr>
        <w:tc>
          <w:tcPr>
            <w:tcW w:w="1128" w:type="pct"/>
            <w:tcMar>
              <w:top w:w="100" w:type="dxa"/>
              <w:left w:w="100" w:type="dxa"/>
              <w:bottom w:w="100" w:type="dxa"/>
              <w:right w:w="100" w:type="dxa"/>
            </w:tcMar>
            <w:vAlign w:val="center"/>
          </w:tcPr>
          <w:p w14:paraId="29B4DAA2" w14:textId="78AF130F" w:rsidR="00132D0E" w:rsidRPr="00174DCC" w:rsidRDefault="00F31CEF" w:rsidP="00F31CEF">
            <w:pPr>
              <w:jc w:val="center"/>
              <w:rPr>
                <w:rFonts w:eastAsia="Times New Roman"/>
                <w:szCs w:val="20"/>
              </w:rPr>
            </w:pPr>
            <w:r>
              <w:rPr>
                <w:rFonts w:eastAsia="Times New Roman"/>
                <w:szCs w:val="20"/>
              </w:rPr>
              <w:t>KABUPATEN C</w:t>
            </w:r>
          </w:p>
        </w:tc>
        <w:tc>
          <w:tcPr>
            <w:tcW w:w="607" w:type="pct"/>
            <w:tcMar>
              <w:top w:w="100" w:type="dxa"/>
              <w:left w:w="100" w:type="dxa"/>
              <w:bottom w:w="100" w:type="dxa"/>
              <w:right w:w="100" w:type="dxa"/>
            </w:tcMar>
          </w:tcPr>
          <w:p w14:paraId="1A343339" w14:textId="77777777" w:rsidR="00132D0E" w:rsidRPr="00174DCC" w:rsidRDefault="00132D0E" w:rsidP="009E4465">
            <w:pPr>
              <w:rPr>
                <w:rFonts w:eastAsia="Times New Roman"/>
                <w:szCs w:val="20"/>
              </w:rPr>
            </w:pPr>
            <w:r w:rsidRPr="00174DCC">
              <w:rPr>
                <w:rFonts w:eastAsia="Times New Roman"/>
                <w:szCs w:val="20"/>
              </w:rPr>
              <w:t>JAWA TIMUR</w:t>
            </w:r>
          </w:p>
        </w:tc>
        <w:tc>
          <w:tcPr>
            <w:tcW w:w="841" w:type="pct"/>
            <w:gridSpan w:val="2"/>
            <w:tcMar>
              <w:top w:w="100" w:type="dxa"/>
              <w:left w:w="100" w:type="dxa"/>
              <w:bottom w:w="100" w:type="dxa"/>
              <w:right w:w="100" w:type="dxa"/>
            </w:tcMar>
            <w:vAlign w:val="center"/>
          </w:tcPr>
          <w:p w14:paraId="5F9DD84A" w14:textId="77777777" w:rsidR="00132D0E" w:rsidRPr="00174DCC" w:rsidRDefault="00132D0E" w:rsidP="00AD005B">
            <w:pPr>
              <w:jc w:val="center"/>
              <w:rPr>
                <w:rFonts w:eastAsia="Times New Roman"/>
                <w:szCs w:val="20"/>
              </w:rPr>
            </w:pPr>
            <w:r w:rsidRPr="00174DCC">
              <w:rPr>
                <w:rFonts w:eastAsia="Times New Roman"/>
                <w:szCs w:val="20"/>
              </w:rPr>
              <w:t>21</w:t>
            </w:r>
          </w:p>
        </w:tc>
        <w:tc>
          <w:tcPr>
            <w:tcW w:w="655" w:type="pct"/>
            <w:tcMar>
              <w:top w:w="100" w:type="dxa"/>
              <w:left w:w="100" w:type="dxa"/>
              <w:bottom w:w="100" w:type="dxa"/>
              <w:right w:w="100" w:type="dxa"/>
            </w:tcMar>
            <w:vAlign w:val="center"/>
          </w:tcPr>
          <w:p w14:paraId="457F6CC5" w14:textId="77777777" w:rsidR="00132D0E" w:rsidRPr="00174DCC" w:rsidRDefault="00132D0E" w:rsidP="00AD005B">
            <w:pPr>
              <w:jc w:val="center"/>
              <w:rPr>
                <w:rFonts w:eastAsia="Times New Roman"/>
                <w:szCs w:val="20"/>
              </w:rPr>
            </w:pPr>
            <w:r w:rsidRPr="00174DCC">
              <w:rPr>
                <w:rFonts w:eastAsia="Times New Roman"/>
                <w:szCs w:val="20"/>
              </w:rPr>
              <w:t>70</w:t>
            </w:r>
          </w:p>
        </w:tc>
        <w:tc>
          <w:tcPr>
            <w:tcW w:w="884" w:type="pct"/>
            <w:tcMar>
              <w:top w:w="100" w:type="dxa"/>
              <w:left w:w="100" w:type="dxa"/>
              <w:bottom w:w="100" w:type="dxa"/>
              <w:right w:w="100" w:type="dxa"/>
            </w:tcMar>
            <w:vAlign w:val="center"/>
          </w:tcPr>
          <w:p w14:paraId="447C8BE5" w14:textId="77777777" w:rsidR="00132D0E" w:rsidRPr="00174DCC" w:rsidRDefault="00132D0E" w:rsidP="00AD005B">
            <w:pPr>
              <w:jc w:val="center"/>
              <w:rPr>
                <w:rFonts w:eastAsia="Times New Roman"/>
                <w:szCs w:val="20"/>
              </w:rPr>
            </w:pPr>
            <w:r w:rsidRPr="00174DCC">
              <w:rPr>
                <w:rFonts w:eastAsia="Times New Roman"/>
                <w:szCs w:val="20"/>
              </w:rPr>
              <w:t>233</w:t>
            </w:r>
          </w:p>
        </w:tc>
        <w:tc>
          <w:tcPr>
            <w:tcW w:w="884" w:type="pct"/>
            <w:tcMar>
              <w:top w:w="100" w:type="dxa"/>
              <w:left w:w="100" w:type="dxa"/>
              <w:bottom w:w="100" w:type="dxa"/>
              <w:right w:w="100" w:type="dxa"/>
            </w:tcMar>
            <w:vAlign w:val="center"/>
          </w:tcPr>
          <w:p w14:paraId="790FB138" w14:textId="77777777" w:rsidR="00132D0E" w:rsidRPr="00174DCC" w:rsidRDefault="00132D0E" w:rsidP="00AD005B">
            <w:pPr>
              <w:jc w:val="center"/>
              <w:rPr>
                <w:rFonts w:eastAsia="Times New Roman"/>
                <w:szCs w:val="20"/>
              </w:rPr>
            </w:pPr>
            <w:r w:rsidRPr="00174DCC">
              <w:rPr>
                <w:rFonts w:eastAsia="Times New Roman"/>
                <w:szCs w:val="20"/>
              </w:rPr>
              <w:t>302.44</w:t>
            </w:r>
          </w:p>
        </w:tc>
      </w:tr>
      <w:tr w:rsidR="00132D0E" w:rsidRPr="00174DCC" w14:paraId="7623205A" w14:textId="77777777" w:rsidTr="00F31CEF">
        <w:trPr>
          <w:trHeight w:val="398"/>
          <w:jc w:val="center"/>
        </w:trPr>
        <w:tc>
          <w:tcPr>
            <w:tcW w:w="1128" w:type="pct"/>
            <w:tcMar>
              <w:top w:w="100" w:type="dxa"/>
              <w:left w:w="100" w:type="dxa"/>
              <w:bottom w:w="100" w:type="dxa"/>
              <w:right w:w="100" w:type="dxa"/>
            </w:tcMar>
            <w:vAlign w:val="center"/>
          </w:tcPr>
          <w:p w14:paraId="5208AACF" w14:textId="5F6D4A1B" w:rsidR="00132D0E" w:rsidRPr="00174DCC" w:rsidRDefault="00F31CEF" w:rsidP="00F31CEF">
            <w:pPr>
              <w:jc w:val="center"/>
              <w:rPr>
                <w:rFonts w:eastAsia="Times New Roman"/>
                <w:szCs w:val="20"/>
              </w:rPr>
            </w:pPr>
            <w:r>
              <w:rPr>
                <w:rFonts w:eastAsia="Times New Roman"/>
                <w:szCs w:val="20"/>
              </w:rPr>
              <w:t>KABUPATEN D</w:t>
            </w:r>
          </w:p>
        </w:tc>
        <w:tc>
          <w:tcPr>
            <w:tcW w:w="607" w:type="pct"/>
            <w:tcMar>
              <w:top w:w="100" w:type="dxa"/>
              <w:left w:w="100" w:type="dxa"/>
              <w:bottom w:w="100" w:type="dxa"/>
              <w:right w:w="100" w:type="dxa"/>
            </w:tcMar>
          </w:tcPr>
          <w:p w14:paraId="318DA0F7" w14:textId="77777777" w:rsidR="00132D0E" w:rsidRPr="00174DCC" w:rsidRDefault="00132D0E" w:rsidP="009E4465">
            <w:pPr>
              <w:rPr>
                <w:rFonts w:eastAsia="Times New Roman"/>
                <w:szCs w:val="20"/>
              </w:rPr>
            </w:pPr>
            <w:r w:rsidRPr="00174DCC">
              <w:rPr>
                <w:rFonts w:eastAsia="Times New Roman"/>
                <w:szCs w:val="20"/>
              </w:rPr>
              <w:t>JAWA TIMUR</w:t>
            </w:r>
          </w:p>
        </w:tc>
        <w:tc>
          <w:tcPr>
            <w:tcW w:w="841" w:type="pct"/>
            <w:gridSpan w:val="2"/>
            <w:tcMar>
              <w:top w:w="100" w:type="dxa"/>
              <w:left w:w="100" w:type="dxa"/>
              <w:bottom w:w="100" w:type="dxa"/>
              <w:right w:w="100" w:type="dxa"/>
            </w:tcMar>
            <w:vAlign w:val="center"/>
          </w:tcPr>
          <w:p w14:paraId="2164EE70" w14:textId="77777777" w:rsidR="00132D0E" w:rsidRPr="00174DCC" w:rsidRDefault="00132D0E" w:rsidP="00AD005B">
            <w:pPr>
              <w:jc w:val="center"/>
              <w:rPr>
                <w:rFonts w:eastAsia="Times New Roman"/>
                <w:szCs w:val="20"/>
              </w:rPr>
            </w:pPr>
            <w:r w:rsidRPr="00174DCC">
              <w:rPr>
                <w:rFonts w:eastAsia="Times New Roman"/>
                <w:szCs w:val="20"/>
              </w:rPr>
              <w:t>4</w:t>
            </w:r>
          </w:p>
        </w:tc>
        <w:tc>
          <w:tcPr>
            <w:tcW w:w="655" w:type="pct"/>
            <w:tcMar>
              <w:top w:w="100" w:type="dxa"/>
              <w:left w:w="100" w:type="dxa"/>
              <w:bottom w:w="100" w:type="dxa"/>
              <w:right w:w="100" w:type="dxa"/>
            </w:tcMar>
            <w:vAlign w:val="center"/>
          </w:tcPr>
          <w:p w14:paraId="381BF5D6" w14:textId="77777777" w:rsidR="00132D0E" w:rsidRPr="00174DCC" w:rsidRDefault="00132D0E" w:rsidP="00AD005B">
            <w:pPr>
              <w:jc w:val="center"/>
              <w:rPr>
                <w:rFonts w:eastAsia="Times New Roman"/>
                <w:szCs w:val="20"/>
              </w:rPr>
            </w:pPr>
            <w:r w:rsidRPr="00174DCC">
              <w:rPr>
                <w:rFonts w:eastAsia="Times New Roman"/>
                <w:szCs w:val="20"/>
              </w:rPr>
              <w:t>7</w:t>
            </w:r>
          </w:p>
        </w:tc>
        <w:tc>
          <w:tcPr>
            <w:tcW w:w="884" w:type="pct"/>
            <w:tcMar>
              <w:top w:w="100" w:type="dxa"/>
              <w:left w:w="100" w:type="dxa"/>
              <w:bottom w:w="100" w:type="dxa"/>
              <w:right w:w="100" w:type="dxa"/>
            </w:tcMar>
            <w:vAlign w:val="center"/>
          </w:tcPr>
          <w:p w14:paraId="23B2E098" w14:textId="77777777" w:rsidR="00132D0E" w:rsidRPr="00174DCC" w:rsidRDefault="00132D0E" w:rsidP="00AD005B">
            <w:pPr>
              <w:jc w:val="center"/>
              <w:rPr>
                <w:rFonts w:eastAsia="Times New Roman"/>
                <w:szCs w:val="20"/>
              </w:rPr>
            </w:pPr>
            <w:r w:rsidRPr="00174DCC">
              <w:rPr>
                <w:rFonts w:eastAsia="Times New Roman"/>
                <w:szCs w:val="20"/>
              </w:rPr>
              <w:t>0</w:t>
            </w:r>
          </w:p>
        </w:tc>
        <w:tc>
          <w:tcPr>
            <w:tcW w:w="884" w:type="pct"/>
            <w:tcMar>
              <w:top w:w="100" w:type="dxa"/>
              <w:left w:w="100" w:type="dxa"/>
              <w:bottom w:w="100" w:type="dxa"/>
              <w:right w:w="100" w:type="dxa"/>
            </w:tcMar>
            <w:vAlign w:val="center"/>
          </w:tcPr>
          <w:p w14:paraId="205EF67F" w14:textId="77777777" w:rsidR="00132D0E" w:rsidRPr="00174DCC" w:rsidRDefault="00132D0E" w:rsidP="00AD005B">
            <w:pPr>
              <w:jc w:val="center"/>
              <w:rPr>
                <w:rFonts w:eastAsia="Times New Roman"/>
                <w:szCs w:val="20"/>
              </w:rPr>
            </w:pPr>
            <w:r w:rsidRPr="00174DCC">
              <w:rPr>
                <w:rFonts w:eastAsia="Times New Roman"/>
                <w:szCs w:val="20"/>
              </w:rPr>
              <w:t>449.69</w:t>
            </w:r>
          </w:p>
        </w:tc>
      </w:tr>
      <w:tr w:rsidR="00132D0E" w:rsidRPr="00174DCC" w14:paraId="3D5425C5" w14:textId="77777777" w:rsidTr="00F31CEF">
        <w:trPr>
          <w:trHeight w:val="141"/>
          <w:jc w:val="center"/>
        </w:trPr>
        <w:tc>
          <w:tcPr>
            <w:tcW w:w="1128" w:type="pct"/>
            <w:tcMar>
              <w:top w:w="100" w:type="dxa"/>
              <w:left w:w="100" w:type="dxa"/>
              <w:bottom w:w="100" w:type="dxa"/>
              <w:right w:w="100" w:type="dxa"/>
            </w:tcMar>
            <w:vAlign w:val="center"/>
          </w:tcPr>
          <w:p w14:paraId="3C9D2211" w14:textId="496F46A9" w:rsidR="00132D0E" w:rsidRPr="00174DCC" w:rsidRDefault="00F31CEF" w:rsidP="00F31CEF">
            <w:pPr>
              <w:jc w:val="center"/>
              <w:rPr>
                <w:rFonts w:eastAsia="Times New Roman"/>
                <w:szCs w:val="20"/>
              </w:rPr>
            </w:pPr>
            <w:r>
              <w:rPr>
                <w:rFonts w:eastAsia="Times New Roman"/>
                <w:szCs w:val="20"/>
              </w:rPr>
              <w:t>KABUPATEN E</w:t>
            </w:r>
          </w:p>
        </w:tc>
        <w:tc>
          <w:tcPr>
            <w:tcW w:w="607" w:type="pct"/>
            <w:tcMar>
              <w:top w:w="100" w:type="dxa"/>
              <w:left w:w="100" w:type="dxa"/>
              <w:bottom w:w="100" w:type="dxa"/>
              <w:right w:w="100" w:type="dxa"/>
            </w:tcMar>
          </w:tcPr>
          <w:p w14:paraId="7330CC4D" w14:textId="77777777" w:rsidR="00132D0E" w:rsidRPr="00174DCC" w:rsidRDefault="00132D0E" w:rsidP="009E4465">
            <w:pPr>
              <w:rPr>
                <w:rFonts w:eastAsia="Times New Roman"/>
                <w:szCs w:val="20"/>
              </w:rPr>
            </w:pPr>
            <w:r w:rsidRPr="00174DCC">
              <w:rPr>
                <w:rFonts w:eastAsia="Times New Roman"/>
                <w:szCs w:val="20"/>
              </w:rPr>
              <w:t>JAWA TIMUR</w:t>
            </w:r>
          </w:p>
        </w:tc>
        <w:tc>
          <w:tcPr>
            <w:tcW w:w="841" w:type="pct"/>
            <w:gridSpan w:val="2"/>
            <w:tcMar>
              <w:top w:w="100" w:type="dxa"/>
              <w:left w:w="100" w:type="dxa"/>
              <w:bottom w:w="100" w:type="dxa"/>
              <w:right w:w="100" w:type="dxa"/>
            </w:tcMar>
            <w:vAlign w:val="center"/>
          </w:tcPr>
          <w:p w14:paraId="321A95EB" w14:textId="77777777" w:rsidR="00132D0E" w:rsidRPr="00174DCC" w:rsidRDefault="00132D0E" w:rsidP="00AD005B">
            <w:pPr>
              <w:jc w:val="center"/>
              <w:rPr>
                <w:rFonts w:eastAsia="Times New Roman"/>
                <w:szCs w:val="20"/>
              </w:rPr>
            </w:pPr>
            <w:r w:rsidRPr="00174DCC">
              <w:rPr>
                <w:rFonts w:eastAsia="Times New Roman"/>
                <w:szCs w:val="20"/>
              </w:rPr>
              <w:t>13</w:t>
            </w:r>
          </w:p>
        </w:tc>
        <w:tc>
          <w:tcPr>
            <w:tcW w:w="655" w:type="pct"/>
            <w:tcMar>
              <w:top w:w="100" w:type="dxa"/>
              <w:left w:w="100" w:type="dxa"/>
              <w:bottom w:w="100" w:type="dxa"/>
              <w:right w:w="100" w:type="dxa"/>
            </w:tcMar>
            <w:vAlign w:val="center"/>
          </w:tcPr>
          <w:p w14:paraId="40F61A3C" w14:textId="77777777" w:rsidR="00132D0E" w:rsidRPr="00174DCC" w:rsidRDefault="00132D0E" w:rsidP="00AD005B">
            <w:pPr>
              <w:jc w:val="center"/>
              <w:rPr>
                <w:rFonts w:eastAsia="Times New Roman"/>
                <w:szCs w:val="20"/>
              </w:rPr>
            </w:pPr>
            <w:r w:rsidRPr="00174DCC">
              <w:rPr>
                <w:rFonts w:eastAsia="Times New Roman"/>
                <w:szCs w:val="20"/>
              </w:rPr>
              <w:t>308</w:t>
            </w:r>
          </w:p>
        </w:tc>
        <w:tc>
          <w:tcPr>
            <w:tcW w:w="884" w:type="pct"/>
            <w:tcMar>
              <w:top w:w="100" w:type="dxa"/>
              <w:left w:w="100" w:type="dxa"/>
              <w:bottom w:w="100" w:type="dxa"/>
              <w:right w:w="100" w:type="dxa"/>
            </w:tcMar>
            <w:vAlign w:val="center"/>
          </w:tcPr>
          <w:p w14:paraId="3C593CAD" w14:textId="77777777" w:rsidR="00132D0E" w:rsidRPr="00174DCC" w:rsidRDefault="00132D0E" w:rsidP="00AD005B">
            <w:pPr>
              <w:jc w:val="center"/>
              <w:rPr>
                <w:rFonts w:eastAsia="Times New Roman"/>
                <w:szCs w:val="20"/>
              </w:rPr>
            </w:pPr>
            <w:r w:rsidRPr="00174DCC">
              <w:rPr>
                <w:rFonts w:eastAsia="Times New Roman"/>
                <w:szCs w:val="20"/>
              </w:rPr>
              <w:t>1,784</w:t>
            </w:r>
          </w:p>
        </w:tc>
        <w:tc>
          <w:tcPr>
            <w:tcW w:w="884" w:type="pct"/>
            <w:tcMar>
              <w:top w:w="100" w:type="dxa"/>
              <w:left w:w="100" w:type="dxa"/>
              <w:bottom w:w="100" w:type="dxa"/>
              <w:right w:w="100" w:type="dxa"/>
            </w:tcMar>
            <w:vAlign w:val="center"/>
          </w:tcPr>
          <w:p w14:paraId="46797A43" w14:textId="77777777" w:rsidR="00132D0E" w:rsidRPr="00174DCC" w:rsidRDefault="00132D0E" w:rsidP="00AD005B">
            <w:pPr>
              <w:keepNext/>
              <w:jc w:val="center"/>
              <w:rPr>
                <w:rFonts w:eastAsia="Times New Roman"/>
                <w:szCs w:val="20"/>
              </w:rPr>
            </w:pPr>
            <w:r w:rsidRPr="00174DCC">
              <w:rPr>
                <w:rFonts w:eastAsia="Times New Roman"/>
                <w:szCs w:val="20"/>
              </w:rPr>
              <w:t>417.00</w:t>
            </w:r>
          </w:p>
        </w:tc>
      </w:tr>
    </w:tbl>
    <w:p w14:paraId="6039D0B4" w14:textId="77777777" w:rsidR="00132D0E" w:rsidRPr="00174DCC" w:rsidRDefault="00132D0E" w:rsidP="00132D0E">
      <w:pPr>
        <w:spacing w:before="240"/>
        <w:rPr>
          <w:rFonts w:eastAsia="Times New Roman"/>
        </w:rPr>
      </w:pPr>
      <w:proofErr w:type="spellStart"/>
      <w:r w:rsidRPr="00174DCC">
        <w:rPr>
          <w:rFonts w:eastAsia="Times New Roman"/>
          <w:i/>
          <w:iCs/>
        </w:rPr>
        <w:t>Keterangan</w:t>
      </w:r>
      <w:proofErr w:type="spellEnd"/>
      <w:r w:rsidRPr="00174DCC">
        <w:rPr>
          <w:rFonts w:eastAsia="Times New Roman"/>
          <w:i/>
          <w:iCs/>
        </w:rPr>
        <w:t xml:space="preserve">: </w:t>
      </w:r>
      <w:proofErr w:type="spellStart"/>
      <w:r w:rsidRPr="00174DCC">
        <w:rPr>
          <w:rFonts w:eastAsia="Times New Roman"/>
          <w:i/>
          <w:iCs/>
        </w:rPr>
        <w:t>Tabel</w:t>
      </w:r>
      <w:proofErr w:type="spellEnd"/>
      <w:r w:rsidRPr="00174DCC">
        <w:rPr>
          <w:rFonts w:eastAsia="Times New Roman"/>
          <w:i/>
          <w:iCs/>
        </w:rPr>
        <w:t xml:space="preserve"> </w:t>
      </w:r>
      <w:proofErr w:type="spellStart"/>
      <w:r w:rsidRPr="00174DCC">
        <w:rPr>
          <w:rFonts w:eastAsia="Times New Roman"/>
          <w:i/>
          <w:iCs/>
        </w:rPr>
        <w:t>menampilkan</w:t>
      </w:r>
      <w:proofErr w:type="spellEnd"/>
      <w:r w:rsidRPr="00174DCC">
        <w:rPr>
          <w:rFonts w:eastAsia="Times New Roman"/>
          <w:i/>
          <w:iCs/>
        </w:rPr>
        <w:t xml:space="preserve"> </w:t>
      </w:r>
      <w:proofErr w:type="spellStart"/>
      <w:r w:rsidRPr="00174DCC">
        <w:rPr>
          <w:rFonts w:eastAsia="Times New Roman"/>
          <w:i/>
          <w:iCs/>
        </w:rPr>
        <w:t>agregasi</w:t>
      </w:r>
      <w:proofErr w:type="spellEnd"/>
      <w:r w:rsidRPr="00174DCC">
        <w:rPr>
          <w:rFonts w:eastAsia="Times New Roman"/>
          <w:i/>
          <w:iCs/>
        </w:rPr>
        <w:t xml:space="preserve"> </w:t>
      </w:r>
      <w:proofErr w:type="spellStart"/>
      <w:r w:rsidRPr="00174DCC">
        <w:rPr>
          <w:rFonts w:eastAsia="Times New Roman"/>
          <w:i/>
          <w:iCs/>
        </w:rPr>
        <w:t>variabel</w:t>
      </w:r>
      <w:proofErr w:type="spellEnd"/>
      <w:r w:rsidRPr="00174DCC">
        <w:rPr>
          <w:rFonts w:eastAsia="Times New Roman"/>
          <w:i/>
          <w:iCs/>
        </w:rPr>
        <w:t xml:space="preserve"> </w:t>
      </w:r>
      <w:proofErr w:type="spellStart"/>
      <w:r w:rsidRPr="00174DCC">
        <w:rPr>
          <w:rFonts w:eastAsia="Times New Roman"/>
          <w:i/>
          <w:iCs/>
        </w:rPr>
        <w:t>utama</w:t>
      </w:r>
      <w:proofErr w:type="spellEnd"/>
      <w:r w:rsidRPr="00174DCC">
        <w:rPr>
          <w:rFonts w:eastAsia="Times New Roman"/>
          <w:i/>
          <w:iCs/>
        </w:rPr>
        <w:t>. "</w:t>
      </w:r>
      <w:proofErr w:type="spellStart"/>
      <w:r w:rsidRPr="00174DCC">
        <w:rPr>
          <w:rFonts w:eastAsia="Times New Roman"/>
          <w:i/>
          <w:iCs/>
        </w:rPr>
        <w:t>Bencana</w:t>
      </w:r>
      <w:proofErr w:type="spellEnd"/>
      <w:r w:rsidRPr="00174DCC">
        <w:rPr>
          <w:rFonts w:eastAsia="Times New Roman"/>
          <w:i/>
          <w:iCs/>
        </w:rPr>
        <w:t xml:space="preserve"> </w:t>
      </w:r>
      <w:proofErr w:type="spellStart"/>
      <w:r w:rsidRPr="00174DCC">
        <w:rPr>
          <w:rFonts w:eastAsia="Times New Roman"/>
          <w:i/>
          <w:iCs/>
        </w:rPr>
        <w:t>Alam</w:t>
      </w:r>
      <w:proofErr w:type="spellEnd"/>
      <w:r w:rsidRPr="00174DCC">
        <w:rPr>
          <w:rFonts w:eastAsia="Times New Roman"/>
          <w:i/>
          <w:iCs/>
        </w:rPr>
        <w:t xml:space="preserve">" </w:t>
      </w:r>
      <w:proofErr w:type="spellStart"/>
      <w:r w:rsidRPr="00174DCC">
        <w:rPr>
          <w:rFonts w:eastAsia="Times New Roman"/>
          <w:i/>
          <w:iCs/>
        </w:rPr>
        <w:t>merupakan</w:t>
      </w:r>
      <w:proofErr w:type="spellEnd"/>
      <w:r w:rsidRPr="00174DCC">
        <w:rPr>
          <w:rFonts w:eastAsia="Times New Roman"/>
          <w:i/>
          <w:iCs/>
        </w:rPr>
        <w:t xml:space="preserve"> total </w:t>
      </w:r>
      <w:proofErr w:type="spellStart"/>
      <w:r w:rsidRPr="00174DCC">
        <w:rPr>
          <w:rFonts w:eastAsia="Times New Roman"/>
          <w:i/>
          <w:iCs/>
        </w:rPr>
        <w:t>kejadian</w:t>
      </w:r>
      <w:proofErr w:type="spellEnd"/>
      <w:r w:rsidRPr="00174DCC">
        <w:rPr>
          <w:rFonts w:eastAsia="Times New Roman"/>
          <w:i/>
          <w:iCs/>
        </w:rPr>
        <w:t xml:space="preserve"> (</w:t>
      </w:r>
      <w:proofErr w:type="spellStart"/>
      <w:r w:rsidRPr="00174DCC">
        <w:rPr>
          <w:rFonts w:eastAsia="Times New Roman"/>
          <w:i/>
          <w:iCs/>
        </w:rPr>
        <w:t>banjir</w:t>
      </w:r>
      <w:proofErr w:type="spellEnd"/>
      <w:r w:rsidRPr="00174DCC">
        <w:rPr>
          <w:rFonts w:eastAsia="Times New Roman"/>
          <w:i/>
          <w:iCs/>
        </w:rPr>
        <w:t xml:space="preserve">, </w:t>
      </w:r>
      <w:proofErr w:type="spellStart"/>
      <w:r w:rsidRPr="00174DCC">
        <w:rPr>
          <w:rFonts w:eastAsia="Times New Roman"/>
          <w:i/>
          <w:iCs/>
        </w:rPr>
        <w:t>longsor</w:t>
      </w:r>
      <w:proofErr w:type="spellEnd"/>
      <w:r w:rsidRPr="00174DCC">
        <w:rPr>
          <w:rFonts w:eastAsia="Times New Roman"/>
          <w:i/>
          <w:iCs/>
        </w:rPr>
        <w:t xml:space="preserve">, </w:t>
      </w:r>
      <w:proofErr w:type="spellStart"/>
      <w:r w:rsidRPr="00174DCC">
        <w:rPr>
          <w:rFonts w:eastAsia="Times New Roman"/>
          <w:i/>
          <w:iCs/>
        </w:rPr>
        <w:t>dll</w:t>
      </w:r>
      <w:proofErr w:type="spellEnd"/>
      <w:r w:rsidRPr="00174DCC">
        <w:rPr>
          <w:rFonts w:eastAsia="Times New Roman"/>
          <w:i/>
          <w:iCs/>
        </w:rPr>
        <w:t xml:space="preserve">), </w:t>
      </w:r>
      <w:proofErr w:type="spellStart"/>
      <w:r w:rsidRPr="00174DCC">
        <w:rPr>
          <w:rFonts w:eastAsia="Times New Roman"/>
          <w:i/>
          <w:iCs/>
        </w:rPr>
        <w:t>demikian</w:t>
      </w:r>
      <w:proofErr w:type="spellEnd"/>
      <w:r w:rsidRPr="00174DCC">
        <w:rPr>
          <w:rFonts w:eastAsia="Times New Roman"/>
          <w:i/>
          <w:iCs/>
        </w:rPr>
        <w:t xml:space="preserve"> pula </w:t>
      </w:r>
      <w:proofErr w:type="spellStart"/>
      <w:r w:rsidRPr="00174DCC">
        <w:rPr>
          <w:rFonts w:eastAsia="Times New Roman"/>
          <w:i/>
          <w:iCs/>
        </w:rPr>
        <w:t>untuk</w:t>
      </w:r>
      <w:proofErr w:type="spellEnd"/>
      <w:r w:rsidRPr="00174DCC">
        <w:rPr>
          <w:rFonts w:eastAsia="Times New Roman"/>
          <w:i/>
          <w:iCs/>
        </w:rPr>
        <w:t xml:space="preserve"> "</w:t>
      </w:r>
      <w:proofErr w:type="spellStart"/>
      <w:r w:rsidRPr="00174DCC">
        <w:rPr>
          <w:rFonts w:eastAsia="Times New Roman"/>
          <w:i/>
          <w:iCs/>
        </w:rPr>
        <w:t>Rumah</w:t>
      </w:r>
      <w:proofErr w:type="spellEnd"/>
      <w:r w:rsidRPr="00174DCC">
        <w:rPr>
          <w:rFonts w:eastAsia="Times New Roman"/>
          <w:i/>
          <w:iCs/>
        </w:rPr>
        <w:t xml:space="preserve"> </w:t>
      </w:r>
      <w:proofErr w:type="spellStart"/>
      <w:r w:rsidRPr="00174DCC">
        <w:rPr>
          <w:rFonts w:eastAsia="Times New Roman"/>
          <w:i/>
          <w:iCs/>
        </w:rPr>
        <w:t>Rusak</w:t>
      </w:r>
      <w:proofErr w:type="spellEnd"/>
      <w:r w:rsidRPr="00174DCC">
        <w:rPr>
          <w:rFonts w:eastAsia="Times New Roman"/>
          <w:i/>
          <w:iCs/>
        </w:rPr>
        <w:t xml:space="preserve">" dan "Korban </w:t>
      </w:r>
      <w:proofErr w:type="spellStart"/>
      <w:r w:rsidRPr="00174DCC">
        <w:rPr>
          <w:rFonts w:eastAsia="Times New Roman"/>
          <w:i/>
          <w:iCs/>
        </w:rPr>
        <w:t>Terdampak</w:t>
      </w:r>
      <w:proofErr w:type="spellEnd"/>
      <w:r w:rsidRPr="00174DCC">
        <w:rPr>
          <w:rFonts w:eastAsia="Times New Roman"/>
          <w:i/>
          <w:iCs/>
        </w:rPr>
        <w:t xml:space="preserve">". </w:t>
      </w:r>
      <w:proofErr w:type="spellStart"/>
      <w:r w:rsidRPr="00174DCC">
        <w:rPr>
          <w:rFonts w:eastAsia="Times New Roman"/>
          <w:i/>
          <w:iCs/>
        </w:rPr>
        <w:t>Sumber</w:t>
      </w:r>
      <w:proofErr w:type="spellEnd"/>
      <w:r w:rsidRPr="00174DCC">
        <w:rPr>
          <w:rFonts w:eastAsia="Times New Roman"/>
          <w:i/>
          <w:iCs/>
        </w:rPr>
        <w:t xml:space="preserve">: Data </w:t>
      </w:r>
      <w:proofErr w:type="spellStart"/>
      <w:r w:rsidRPr="00174DCC">
        <w:rPr>
          <w:rFonts w:eastAsia="Times New Roman"/>
          <w:i/>
          <w:iCs/>
        </w:rPr>
        <w:t>Olahan</w:t>
      </w:r>
      <w:proofErr w:type="spellEnd"/>
      <w:r w:rsidRPr="00174DCC">
        <w:rPr>
          <w:rFonts w:eastAsia="Times New Roman"/>
          <w:i/>
          <w:iCs/>
        </w:rPr>
        <w:t xml:space="preserve"> (2024).</w:t>
      </w:r>
    </w:p>
    <w:p w14:paraId="250876F0" w14:textId="1979E9CB" w:rsidR="00132D0E" w:rsidRPr="00E10E9C" w:rsidRDefault="00132D0E" w:rsidP="00132D0E">
      <w:pPr>
        <w:pStyle w:val="Heading2"/>
        <w:rPr>
          <w:b/>
          <w:bCs w:val="0"/>
          <w:i w:val="0"/>
          <w:iCs/>
          <w:szCs w:val="20"/>
        </w:rPr>
      </w:pPr>
      <w:r w:rsidRPr="00E10E9C">
        <w:rPr>
          <w:b/>
          <w:i w:val="0"/>
          <w:iCs/>
          <w:szCs w:val="20"/>
        </w:rPr>
        <w:t xml:space="preserve">2.5 </w:t>
      </w:r>
      <w:proofErr w:type="spellStart"/>
      <w:r w:rsidRPr="00E10E9C">
        <w:rPr>
          <w:b/>
          <w:i w:val="0"/>
          <w:iCs/>
          <w:szCs w:val="20"/>
        </w:rPr>
        <w:t>Penentuan</w:t>
      </w:r>
      <w:proofErr w:type="spellEnd"/>
      <w:r w:rsidRPr="00E10E9C">
        <w:rPr>
          <w:b/>
          <w:i w:val="0"/>
          <w:iCs/>
          <w:szCs w:val="20"/>
        </w:rPr>
        <w:t xml:space="preserve"> </w:t>
      </w:r>
      <w:proofErr w:type="spellStart"/>
      <w:r w:rsidRPr="00E10E9C">
        <w:rPr>
          <w:b/>
          <w:i w:val="0"/>
          <w:iCs/>
          <w:szCs w:val="20"/>
        </w:rPr>
        <w:t>Jumlah</w:t>
      </w:r>
      <w:proofErr w:type="spellEnd"/>
      <w:r w:rsidRPr="00E10E9C">
        <w:rPr>
          <w:b/>
          <w:i w:val="0"/>
          <w:iCs/>
          <w:szCs w:val="20"/>
        </w:rPr>
        <w:t xml:space="preserve"> Cluster</w:t>
      </w:r>
    </w:p>
    <w:p w14:paraId="50C79E18" w14:textId="77777777" w:rsidR="00132D0E" w:rsidRPr="00174DCC" w:rsidRDefault="00132D0E" w:rsidP="00132D0E">
      <w:pPr>
        <w:spacing w:before="240"/>
        <w:rPr>
          <w:rFonts w:eastAsia="Times New Roman"/>
        </w:rPr>
      </w:pPr>
      <w:proofErr w:type="spellStart"/>
      <w:r w:rsidRPr="00174DCC">
        <w:rPr>
          <w:rFonts w:eastAsia="Times New Roman"/>
        </w:rPr>
        <w:t>Penentuan</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optimal (</w:t>
      </w:r>
      <w:r w:rsidRPr="00174DCC">
        <w:rPr>
          <w:rFonts w:eastAsia="Times New Roman"/>
          <w:i/>
          <w:iCs/>
        </w:rPr>
        <w:t>k</w:t>
      </w:r>
      <w:r w:rsidRPr="00174DCC">
        <w:rPr>
          <w:rFonts w:eastAsia="Times New Roman"/>
        </w:rPr>
        <w:t xml:space="preserve">) </w:t>
      </w:r>
      <w:proofErr w:type="spellStart"/>
      <w:r w:rsidRPr="00174DCC">
        <w:rPr>
          <w:rFonts w:eastAsia="Times New Roman"/>
        </w:rPr>
        <w:t>merupakan</w:t>
      </w:r>
      <w:proofErr w:type="spellEnd"/>
      <w:r w:rsidRPr="00174DCC">
        <w:rPr>
          <w:rFonts w:eastAsia="Times New Roman"/>
        </w:rPr>
        <w:t xml:space="preserve"> </w:t>
      </w:r>
      <w:proofErr w:type="spellStart"/>
      <w:r w:rsidRPr="00174DCC">
        <w:rPr>
          <w:rFonts w:eastAsia="Times New Roman"/>
        </w:rPr>
        <w:t>aspek</w:t>
      </w:r>
      <w:proofErr w:type="spellEnd"/>
      <w:r w:rsidRPr="00174DCC">
        <w:rPr>
          <w:rFonts w:eastAsia="Times New Roman"/>
        </w:rPr>
        <w:t xml:space="preserve"> </w:t>
      </w:r>
      <w:proofErr w:type="spellStart"/>
      <w:r w:rsidRPr="00174DCC">
        <w:rPr>
          <w:rFonts w:eastAsia="Times New Roman"/>
        </w:rPr>
        <w:t>penting</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klasterisasi</w:t>
      </w:r>
      <w:proofErr w:type="spellEnd"/>
      <w:r w:rsidRPr="00174DCC">
        <w:rPr>
          <w:rFonts w:eastAsia="Times New Roman"/>
        </w:rPr>
        <w:t xml:space="preserve"> </w:t>
      </w:r>
      <w:r w:rsidRPr="00174DCC">
        <w:rPr>
          <w:rFonts w:eastAsia="Times New Roman"/>
          <w:i/>
          <w:iCs/>
        </w:rPr>
        <w:t>K-Means</w:t>
      </w:r>
      <w:r w:rsidRPr="00174DCC">
        <w:rPr>
          <w:rFonts w:eastAsia="Times New Roman"/>
        </w:rPr>
        <w:t xml:space="preserve"> </w:t>
      </w:r>
      <w:proofErr w:type="spellStart"/>
      <w:r w:rsidRPr="00174DCC">
        <w:rPr>
          <w:rFonts w:eastAsia="Times New Roman"/>
        </w:rPr>
        <w:t>karena</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r w:rsidRPr="00174DCC">
        <w:rPr>
          <w:rFonts w:eastAsia="Times New Roman"/>
          <w:i/>
          <w:iCs/>
        </w:rPr>
        <w:t>k</w:t>
      </w:r>
      <w:r w:rsidRPr="00174DCC">
        <w:rPr>
          <w:rFonts w:eastAsia="Times New Roman"/>
        </w:rPr>
        <w:t xml:space="preserve"> yang </w:t>
      </w:r>
      <w:proofErr w:type="spellStart"/>
      <w:r w:rsidRPr="00174DCC">
        <w:rPr>
          <w:rFonts w:eastAsia="Times New Roman"/>
        </w:rPr>
        <w:t>dipilih</w:t>
      </w:r>
      <w:proofErr w:type="spellEnd"/>
      <w:r w:rsidRPr="00174DCC">
        <w:rPr>
          <w:rFonts w:eastAsia="Times New Roman"/>
        </w:rPr>
        <w:t xml:space="preserve"> </w:t>
      </w:r>
      <w:proofErr w:type="spellStart"/>
      <w:r w:rsidRPr="00174DCC">
        <w:rPr>
          <w:rFonts w:eastAsia="Times New Roman"/>
        </w:rPr>
        <w:t>akan</w:t>
      </w:r>
      <w:proofErr w:type="spellEnd"/>
      <w:r w:rsidRPr="00174DCC">
        <w:rPr>
          <w:rFonts w:eastAsia="Times New Roman"/>
        </w:rPr>
        <w:t xml:space="preserve"> </w:t>
      </w:r>
      <w:proofErr w:type="spellStart"/>
      <w:r w:rsidRPr="00174DCC">
        <w:rPr>
          <w:rFonts w:eastAsia="Times New Roman"/>
        </w:rPr>
        <w:t>mempengaruhi</w:t>
      </w:r>
      <w:proofErr w:type="spellEnd"/>
      <w:r w:rsidRPr="00174DCC">
        <w:rPr>
          <w:rFonts w:eastAsia="Times New Roman"/>
        </w:rPr>
        <w:t xml:space="preserve"> </w:t>
      </w:r>
      <w:proofErr w:type="spellStart"/>
      <w:r w:rsidRPr="00174DCC">
        <w:rPr>
          <w:rFonts w:eastAsia="Times New Roman"/>
        </w:rPr>
        <w:t>kualitas</w:t>
      </w:r>
      <w:proofErr w:type="spellEnd"/>
      <w:r w:rsidRPr="00174DCC">
        <w:rPr>
          <w:rFonts w:eastAsia="Times New Roman"/>
        </w:rPr>
        <w:t xml:space="preserve"> </w:t>
      </w:r>
      <w:proofErr w:type="spellStart"/>
      <w:r w:rsidRPr="00174DCC">
        <w:rPr>
          <w:rFonts w:eastAsia="Times New Roman"/>
        </w:rPr>
        <w:t>segmentasi</w:t>
      </w:r>
      <w:proofErr w:type="spellEnd"/>
      <w:r w:rsidRPr="00174DCC">
        <w:rPr>
          <w:rFonts w:eastAsia="Times New Roman"/>
        </w:rPr>
        <w:t xml:space="preserve"> wilayah </w:t>
      </w:r>
      <w:proofErr w:type="spellStart"/>
      <w:r w:rsidRPr="00174DCC">
        <w:rPr>
          <w:rFonts w:eastAsia="Times New Roman"/>
        </w:rPr>
        <w:t>serta</w:t>
      </w:r>
      <w:proofErr w:type="spellEnd"/>
      <w:r w:rsidRPr="00174DCC">
        <w:rPr>
          <w:rFonts w:eastAsia="Times New Roman"/>
        </w:rPr>
        <w:t xml:space="preserve"> </w:t>
      </w:r>
      <w:proofErr w:type="spellStart"/>
      <w:r w:rsidRPr="00174DCC">
        <w:rPr>
          <w:rFonts w:eastAsia="Times New Roman"/>
        </w:rPr>
        <w:t>interpretasi</w:t>
      </w:r>
      <w:proofErr w:type="spellEnd"/>
      <w:r w:rsidRPr="00174DCC">
        <w:rPr>
          <w:rFonts w:eastAsia="Times New Roman"/>
        </w:rPr>
        <w:t xml:space="preserve"> </w:t>
      </w:r>
      <w:proofErr w:type="spellStart"/>
      <w:r w:rsidRPr="00174DCC">
        <w:rPr>
          <w:rFonts w:eastAsia="Times New Roman"/>
        </w:rPr>
        <w:t>hasil</w:t>
      </w:r>
      <w:proofErr w:type="spellEnd"/>
      <w:r w:rsidRPr="00174DCC">
        <w:rPr>
          <w:rFonts w:eastAsia="Times New Roman"/>
        </w:rPr>
        <w:t xml:space="preserve">. Salah </w:t>
      </w:r>
      <w:proofErr w:type="spellStart"/>
      <w:r w:rsidRPr="00174DCC">
        <w:rPr>
          <w:rFonts w:eastAsia="Times New Roman"/>
        </w:rPr>
        <w:t>satu</w:t>
      </w:r>
      <w:proofErr w:type="spellEnd"/>
      <w:r w:rsidRPr="00174DCC">
        <w:rPr>
          <w:rFonts w:eastAsia="Times New Roman"/>
        </w:rPr>
        <w:t xml:space="preserve"> </w:t>
      </w:r>
      <w:proofErr w:type="spellStart"/>
      <w:r w:rsidRPr="00174DCC">
        <w:rPr>
          <w:rFonts w:eastAsia="Times New Roman"/>
        </w:rPr>
        <w:t>pendekatan</w:t>
      </w:r>
      <w:proofErr w:type="spellEnd"/>
      <w:r w:rsidRPr="00174DCC">
        <w:rPr>
          <w:rFonts w:eastAsia="Times New Roman"/>
        </w:rPr>
        <w:t xml:space="preserve"> </w:t>
      </w:r>
      <w:proofErr w:type="spellStart"/>
      <w:r w:rsidRPr="00174DCC">
        <w:rPr>
          <w:rFonts w:eastAsia="Times New Roman"/>
        </w:rPr>
        <w:t>umum</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mengidentifikasi</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yang </w:t>
      </w:r>
      <w:proofErr w:type="spellStart"/>
      <w:r w:rsidRPr="00174DCC">
        <w:rPr>
          <w:rFonts w:eastAsia="Times New Roman"/>
        </w:rPr>
        <w:t>efisien</w:t>
      </w:r>
      <w:proofErr w:type="spellEnd"/>
      <w:r w:rsidRPr="00174DCC">
        <w:rPr>
          <w:rFonts w:eastAsia="Times New Roman"/>
        </w:rPr>
        <w:t xml:space="preserve"> </w:t>
      </w:r>
      <w:proofErr w:type="spellStart"/>
      <w:r w:rsidRPr="00174DCC">
        <w:rPr>
          <w:rFonts w:eastAsia="Times New Roman"/>
        </w:rPr>
        <w:t>adalah</w:t>
      </w:r>
      <w:proofErr w:type="spellEnd"/>
      <w:r w:rsidRPr="00174DCC">
        <w:rPr>
          <w:rFonts w:eastAsia="Times New Roman"/>
        </w:rPr>
        <w:t xml:space="preserve"> Elbow Method, yang </w:t>
      </w:r>
      <w:proofErr w:type="spellStart"/>
      <w:r w:rsidRPr="00174DCC">
        <w:rPr>
          <w:rFonts w:eastAsia="Times New Roman"/>
        </w:rPr>
        <w:t>mengukur</w:t>
      </w:r>
      <w:proofErr w:type="spellEnd"/>
      <w:r w:rsidRPr="00174DCC">
        <w:rPr>
          <w:rFonts w:eastAsia="Times New Roman"/>
        </w:rPr>
        <w:t xml:space="preserve"> </w:t>
      </w:r>
      <w:proofErr w:type="spellStart"/>
      <w:r w:rsidRPr="00174DCC">
        <w:rPr>
          <w:rFonts w:eastAsia="Times New Roman"/>
        </w:rPr>
        <w:t>perbandingan</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dan </w:t>
      </w:r>
      <w:proofErr w:type="spellStart"/>
      <w:r w:rsidRPr="00174DCC">
        <w:rPr>
          <w:rFonts w:eastAsia="Times New Roman"/>
        </w:rPr>
        <w:t>nilai</w:t>
      </w:r>
      <w:proofErr w:type="spellEnd"/>
      <w:r w:rsidRPr="00174DCC">
        <w:rPr>
          <w:rFonts w:eastAsia="Times New Roman"/>
        </w:rPr>
        <w:t xml:space="preserve"> </w:t>
      </w:r>
      <w:r w:rsidRPr="00174DCC">
        <w:rPr>
          <w:rFonts w:eastAsia="Times New Roman"/>
          <w:i/>
          <w:iCs/>
        </w:rPr>
        <w:t>Within-Cluster Sum of Squares</w:t>
      </w:r>
      <w:r w:rsidRPr="00174DCC">
        <w:rPr>
          <w:rFonts w:eastAsia="Times New Roman"/>
        </w:rPr>
        <w:t xml:space="preserve"> (WCSS).</w:t>
      </w:r>
    </w:p>
    <w:p w14:paraId="1508CE72" w14:textId="473F0527" w:rsidR="00132D0E" w:rsidRPr="00174DCC" w:rsidRDefault="00132D0E" w:rsidP="00132D0E">
      <w:pPr>
        <w:spacing w:before="240"/>
        <w:rPr>
          <w:rFonts w:eastAsia="Times New Roman"/>
          <w:u w:val="single"/>
        </w:rPr>
      </w:pPr>
      <w:r w:rsidRPr="00174DCC">
        <w:rPr>
          <w:rFonts w:eastAsia="Times New Roman"/>
        </w:rPr>
        <w:t xml:space="preserve">Elbow Method </w:t>
      </w:r>
      <w:proofErr w:type="spellStart"/>
      <w:r w:rsidRPr="00174DCC">
        <w:rPr>
          <w:rFonts w:eastAsia="Times New Roman"/>
        </w:rPr>
        <w:t>bekerja</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melatih</w:t>
      </w:r>
      <w:proofErr w:type="spellEnd"/>
      <w:r w:rsidRPr="00174DCC">
        <w:rPr>
          <w:rFonts w:eastAsia="Times New Roman"/>
        </w:rPr>
        <w:t xml:space="preserve"> model </w:t>
      </w:r>
      <w:r w:rsidRPr="00174DCC">
        <w:rPr>
          <w:rFonts w:eastAsia="Times New Roman"/>
          <w:i/>
          <w:iCs/>
        </w:rPr>
        <w:t>K-Means</w:t>
      </w:r>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sejumlah</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r w:rsidRPr="00174DCC">
        <w:rPr>
          <w:rFonts w:eastAsia="Times New Roman"/>
          <w:i/>
          <w:iCs/>
        </w:rPr>
        <w:t>k</w:t>
      </w:r>
      <w:r w:rsidRPr="00174DCC">
        <w:rPr>
          <w:rFonts w:eastAsia="Times New Roman"/>
        </w:rPr>
        <w:t xml:space="preserve"> yang </w:t>
      </w:r>
      <w:proofErr w:type="spellStart"/>
      <w:r w:rsidRPr="00174DCC">
        <w:rPr>
          <w:rFonts w:eastAsia="Times New Roman"/>
        </w:rPr>
        <w:t>berbeda</w:t>
      </w:r>
      <w:proofErr w:type="spellEnd"/>
      <w:r w:rsidRPr="00174DCC">
        <w:rPr>
          <w:rFonts w:eastAsia="Times New Roman"/>
        </w:rPr>
        <w:t xml:space="preserve"> (</w:t>
      </w:r>
      <w:proofErr w:type="spellStart"/>
      <w:r w:rsidRPr="00174DCC">
        <w:rPr>
          <w:rFonts w:eastAsia="Times New Roman"/>
        </w:rPr>
        <w:t>misalnya</w:t>
      </w:r>
      <w:proofErr w:type="spellEnd"/>
      <w:r w:rsidRPr="00174DCC">
        <w:rPr>
          <w:rFonts w:eastAsia="Times New Roman"/>
        </w:rPr>
        <w:t xml:space="preserve"> </w:t>
      </w:r>
      <w:r w:rsidRPr="00174DCC">
        <w:rPr>
          <w:rFonts w:eastAsia="Times New Roman"/>
          <w:i/>
          <w:iCs/>
        </w:rPr>
        <w:t>k</w:t>
      </w:r>
      <w:r w:rsidRPr="00174DCC">
        <w:rPr>
          <w:rFonts w:eastAsia="Times New Roman"/>
        </w:rPr>
        <w:t xml:space="preserve"> = 1 </w:t>
      </w:r>
      <w:proofErr w:type="spellStart"/>
      <w:r w:rsidRPr="00174DCC">
        <w:rPr>
          <w:rFonts w:eastAsia="Times New Roman"/>
        </w:rPr>
        <w:t>sampai</w:t>
      </w:r>
      <w:proofErr w:type="spellEnd"/>
      <w:r w:rsidRPr="00174DCC">
        <w:rPr>
          <w:rFonts w:eastAsia="Times New Roman"/>
        </w:rPr>
        <w:t xml:space="preserve"> </w:t>
      </w:r>
      <w:r w:rsidRPr="00174DCC">
        <w:rPr>
          <w:rFonts w:eastAsia="Times New Roman"/>
          <w:i/>
          <w:iCs/>
        </w:rPr>
        <w:t>k</w:t>
      </w:r>
      <w:r w:rsidRPr="00174DCC">
        <w:rPr>
          <w:rFonts w:eastAsia="Times New Roman"/>
        </w:rPr>
        <w:t xml:space="preserve"> = 10), </w:t>
      </w:r>
      <w:proofErr w:type="spellStart"/>
      <w:r w:rsidRPr="00174DCC">
        <w:rPr>
          <w:rFonts w:eastAsia="Times New Roman"/>
        </w:rPr>
        <w:t>kemudian</w:t>
      </w:r>
      <w:proofErr w:type="spellEnd"/>
      <w:r w:rsidRPr="00174DCC">
        <w:rPr>
          <w:rFonts w:eastAsia="Times New Roman"/>
        </w:rPr>
        <w:t xml:space="preserve"> </w:t>
      </w:r>
      <w:proofErr w:type="spellStart"/>
      <w:r w:rsidRPr="00174DCC">
        <w:rPr>
          <w:rFonts w:eastAsia="Times New Roman"/>
        </w:rPr>
        <w:t>menghitung</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proofErr w:type="gramStart"/>
      <w:r w:rsidRPr="00174DCC">
        <w:rPr>
          <w:rFonts w:eastAsia="Times New Roman"/>
        </w:rPr>
        <w:t xml:space="preserve">WCSS  </w:t>
      </w:r>
      <w:proofErr w:type="spellStart"/>
      <w:r w:rsidRPr="00174DCC">
        <w:rPr>
          <w:rFonts w:eastAsia="Times New Roman"/>
        </w:rPr>
        <w:t>yaitu</w:t>
      </w:r>
      <w:proofErr w:type="spellEnd"/>
      <w:proofErr w:type="gram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total </w:t>
      </w:r>
      <w:proofErr w:type="spellStart"/>
      <w:r w:rsidRPr="00174DCC">
        <w:rPr>
          <w:rFonts w:eastAsia="Times New Roman"/>
        </w:rPr>
        <w:t>kuadrat</w:t>
      </w:r>
      <w:proofErr w:type="spellEnd"/>
      <w:r w:rsidRPr="00174DCC">
        <w:rPr>
          <w:rFonts w:eastAsia="Times New Roman"/>
        </w:rPr>
        <w:t xml:space="preserve"> </w:t>
      </w:r>
      <w:proofErr w:type="spellStart"/>
      <w:r w:rsidRPr="00174DCC">
        <w:rPr>
          <w:rFonts w:eastAsia="Times New Roman"/>
        </w:rPr>
        <w:t>jarak</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setiap</w:t>
      </w:r>
      <w:proofErr w:type="spellEnd"/>
      <w:r w:rsidRPr="00174DCC">
        <w:rPr>
          <w:rFonts w:eastAsia="Times New Roman"/>
        </w:rPr>
        <w:t xml:space="preserve"> </w:t>
      </w:r>
      <w:proofErr w:type="spellStart"/>
      <w:r w:rsidRPr="00174DCC">
        <w:rPr>
          <w:rFonts w:eastAsia="Times New Roman"/>
        </w:rPr>
        <w:t>titik</w:t>
      </w:r>
      <w:proofErr w:type="spellEnd"/>
      <w:r w:rsidRPr="00174DCC">
        <w:rPr>
          <w:rFonts w:eastAsia="Times New Roman"/>
        </w:rPr>
        <w:t xml:space="preserve"> data </w:t>
      </w:r>
      <w:proofErr w:type="spellStart"/>
      <w:r w:rsidRPr="00174DCC">
        <w:rPr>
          <w:rFonts w:eastAsia="Times New Roman"/>
        </w:rPr>
        <w:t>dengan</w:t>
      </w:r>
      <w:proofErr w:type="spellEnd"/>
      <w:r w:rsidRPr="00174DCC">
        <w:rPr>
          <w:rFonts w:eastAsia="Times New Roman"/>
        </w:rPr>
        <w:t xml:space="preserve"> </w:t>
      </w:r>
      <w:r w:rsidRPr="00174DCC">
        <w:rPr>
          <w:rFonts w:eastAsia="Times New Roman"/>
          <w:i/>
          <w:iCs/>
        </w:rPr>
        <w:t>centroid</w:t>
      </w:r>
      <w:r w:rsidRPr="00174DCC">
        <w:rPr>
          <w:rFonts w:eastAsia="Times New Roman"/>
        </w:rPr>
        <w:t xml:space="preserve"> </w:t>
      </w:r>
      <w:proofErr w:type="spellStart"/>
      <w:r w:rsidRPr="00174DCC">
        <w:rPr>
          <w:rFonts w:eastAsia="Times New Roman"/>
        </w:rPr>
        <w:t>klasternya</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setiap</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tersebut</w:t>
      </w:r>
      <w:proofErr w:type="spellEnd"/>
      <w:r w:rsidRPr="00174DCC">
        <w:rPr>
          <w:rFonts w:eastAsia="Times New Roman"/>
        </w:rPr>
        <w:t xml:space="preserve">. </w:t>
      </w:r>
      <w:proofErr w:type="spellStart"/>
      <w:r w:rsidRPr="00174DCC">
        <w:rPr>
          <w:rFonts w:eastAsia="Times New Roman"/>
        </w:rPr>
        <w:t>Hasilnya</w:t>
      </w:r>
      <w:proofErr w:type="spellEnd"/>
      <w:r w:rsidRPr="00174DCC">
        <w:rPr>
          <w:rFonts w:eastAsia="Times New Roman"/>
        </w:rPr>
        <w:t xml:space="preserve"> </w:t>
      </w:r>
      <w:proofErr w:type="spellStart"/>
      <w:r w:rsidRPr="00174DCC">
        <w:rPr>
          <w:rFonts w:eastAsia="Times New Roman"/>
        </w:rPr>
        <w:t>diplot</w:t>
      </w:r>
      <w:proofErr w:type="spellEnd"/>
      <w:r w:rsidRPr="00174DCC">
        <w:rPr>
          <w:rFonts w:eastAsia="Times New Roman"/>
        </w:rPr>
        <w:t xml:space="preserve"> pada </w:t>
      </w:r>
      <w:proofErr w:type="spellStart"/>
      <w:r w:rsidRPr="00174DCC">
        <w:rPr>
          <w:rFonts w:eastAsia="Times New Roman"/>
        </w:rPr>
        <w:t>grafik</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r w:rsidRPr="00174DCC">
        <w:rPr>
          <w:rFonts w:eastAsia="Times New Roman"/>
          <w:i/>
          <w:iCs/>
        </w:rPr>
        <w:t>k</w:t>
      </w:r>
      <w:r w:rsidRPr="00174DCC">
        <w:rPr>
          <w:rFonts w:eastAsia="Times New Roman"/>
        </w:rPr>
        <w:t xml:space="preserve"> </w:t>
      </w:r>
      <w:proofErr w:type="spellStart"/>
      <w:r w:rsidRPr="00174DCC">
        <w:rPr>
          <w:rFonts w:eastAsia="Times New Roman"/>
        </w:rPr>
        <w:t>terhadap</w:t>
      </w:r>
      <w:proofErr w:type="spellEnd"/>
      <w:r w:rsidRPr="00174DCC">
        <w:rPr>
          <w:rFonts w:eastAsia="Times New Roman"/>
        </w:rPr>
        <w:t xml:space="preserve"> WCSS, </w:t>
      </w:r>
      <w:proofErr w:type="spellStart"/>
      <w:r w:rsidRPr="00174DCC">
        <w:rPr>
          <w:rFonts w:eastAsia="Times New Roman"/>
        </w:rPr>
        <w:t>sehingga</w:t>
      </w:r>
      <w:proofErr w:type="spellEnd"/>
      <w:r w:rsidRPr="00174DCC">
        <w:rPr>
          <w:rFonts w:eastAsia="Times New Roman"/>
        </w:rPr>
        <w:t xml:space="preserve"> </w:t>
      </w:r>
      <w:proofErr w:type="spellStart"/>
      <w:r w:rsidRPr="00174DCC">
        <w:rPr>
          <w:rFonts w:eastAsia="Times New Roman"/>
        </w:rPr>
        <w:t>dapat</w:t>
      </w:r>
      <w:proofErr w:type="spellEnd"/>
      <w:r w:rsidRPr="00174DCC">
        <w:rPr>
          <w:rFonts w:eastAsia="Times New Roman"/>
        </w:rPr>
        <w:t xml:space="preserve"> </w:t>
      </w:r>
      <w:proofErr w:type="spellStart"/>
      <w:r w:rsidRPr="00174DCC">
        <w:rPr>
          <w:rFonts w:eastAsia="Times New Roman"/>
        </w:rPr>
        <w:t>dilihat</w:t>
      </w:r>
      <w:proofErr w:type="spellEnd"/>
      <w:r w:rsidRPr="00174DCC">
        <w:rPr>
          <w:rFonts w:eastAsia="Times New Roman"/>
        </w:rPr>
        <w:t xml:space="preserve"> </w:t>
      </w:r>
      <w:proofErr w:type="spellStart"/>
      <w:r w:rsidRPr="00174DCC">
        <w:rPr>
          <w:rFonts w:eastAsia="Times New Roman"/>
        </w:rPr>
        <w:t>pola</w:t>
      </w:r>
      <w:proofErr w:type="spellEnd"/>
      <w:r w:rsidRPr="00174DCC">
        <w:rPr>
          <w:rFonts w:eastAsia="Times New Roman"/>
        </w:rPr>
        <w:t xml:space="preserve"> </w:t>
      </w:r>
      <w:proofErr w:type="spellStart"/>
      <w:r w:rsidRPr="00174DCC">
        <w:rPr>
          <w:rFonts w:eastAsia="Times New Roman"/>
        </w:rPr>
        <w:t>penurunan</w:t>
      </w:r>
      <w:proofErr w:type="spellEnd"/>
      <w:r w:rsidRPr="00174DCC">
        <w:rPr>
          <w:rFonts w:eastAsia="Times New Roman"/>
        </w:rPr>
        <w:t xml:space="preserve"> WCSS </w:t>
      </w:r>
      <w:proofErr w:type="spellStart"/>
      <w:r w:rsidRPr="00174DCC">
        <w:rPr>
          <w:rFonts w:eastAsia="Times New Roman"/>
        </w:rPr>
        <w:t>seiring</w:t>
      </w:r>
      <w:proofErr w:type="spellEnd"/>
      <w:r w:rsidRPr="00174DCC">
        <w:rPr>
          <w:rFonts w:eastAsia="Times New Roman"/>
        </w:rPr>
        <w:t xml:space="preserve"> </w:t>
      </w:r>
      <w:proofErr w:type="spellStart"/>
      <w:r w:rsidRPr="00174DCC">
        <w:rPr>
          <w:rFonts w:eastAsia="Times New Roman"/>
        </w:rPr>
        <w:t>bertambahnya</w:t>
      </w:r>
      <w:proofErr w:type="spellEnd"/>
      <w:r w:rsidRPr="00174DCC">
        <w:rPr>
          <w:rFonts w:eastAsia="Times New Roman"/>
        </w:rPr>
        <w:t xml:space="preserve"> </w:t>
      </w:r>
      <w:r w:rsidRPr="00174DCC">
        <w:rPr>
          <w:rFonts w:eastAsia="Times New Roman"/>
          <w:i/>
          <w:iCs/>
        </w:rPr>
        <w:t>k</w:t>
      </w:r>
      <w:r w:rsidRPr="00174DCC">
        <w:rPr>
          <w:rFonts w:eastAsia="Times New Roman"/>
        </w:rPr>
        <w:t xml:space="preserve">. Karena WCSS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umum</w:t>
      </w:r>
      <w:proofErr w:type="spellEnd"/>
      <w:r w:rsidRPr="00174DCC">
        <w:rPr>
          <w:rFonts w:eastAsia="Times New Roman"/>
        </w:rPr>
        <w:t xml:space="preserve"> </w:t>
      </w:r>
      <w:proofErr w:type="spellStart"/>
      <w:r w:rsidRPr="00174DCC">
        <w:rPr>
          <w:rFonts w:eastAsia="Times New Roman"/>
        </w:rPr>
        <w:t>akan</w:t>
      </w:r>
      <w:proofErr w:type="spellEnd"/>
      <w:r w:rsidRPr="00174DCC">
        <w:rPr>
          <w:rFonts w:eastAsia="Times New Roman"/>
        </w:rPr>
        <w:t xml:space="preserve"> </w:t>
      </w:r>
      <w:proofErr w:type="spellStart"/>
      <w:r w:rsidRPr="00174DCC">
        <w:rPr>
          <w:rFonts w:eastAsia="Times New Roman"/>
        </w:rPr>
        <w:t>menurun</w:t>
      </w:r>
      <w:proofErr w:type="spellEnd"/>
      <w:r w:rsidRPr="00174DCC">
        <w:rPr>
          <w:rFonts w:eastAsia="Times New Roman"/>
        </w:rPr>
        <w:t xml:space="preserve"> </w:t>
      </w:r>
      <w:proofErr w:type="spellStart"/>
      <w:r w:rsidRPr="00174DCC">
        <w:rPr>
          <w:rFonts w:eastAsia="Times New Roman"/>
        </w:rPr>
        <w:t>ketika</w:t>
      </w:r>
      <w:proofErr w:type="spellEnd"/>
      <w:r w:rsidRPr="00174DCC">
        <w:rPr>
          <w:rFonts w:eastAsia="Times New Roman"/>
        </w:rPr>
        <w:t xml:space="preserve"> </w:t>
      </w:r>
      <w:r w:rsidRPr="00174DCC">
        <w:rPr>
          <w:rFonts w:eastAsia="Times New Roman"/>
          <w:i/>
          <w:iCs/>
        </w:rPr>
        <w:t>k</w:t>
      </w:r>
      <w:r w:rsidRPr="00174DCC">
        <w:rPr>
          <w:rFonts w:eastAsia="Times New Roman"/>
        </w:rPr>
        <w:t xml:space="preserve"> </w:t>
      </w:r>
      <w:proofErr w:type="spellStart"/>
      <w:r w:rsidRPr="00174DCC">
        <w:rPr>
          <w:rFonts w:eastAsia="Times New Roman"/>
        </w:rPr>
        <w:t>bertambah</w:t>
      </w:r>
      <w:proofErr w:type="spellEnd"/>
      <w:r w:rsidRPr="00174DCC">
        <w:rPr>
          <w:rFonts w:eastAsia="Times New Roman"/>
        </w:rPr>
        <w:t xml:space="preserve">, Elbow Method </w:t>
      </w:r>
      <w:proofErr w:type="spellStart"/>
      <w:r w:rsidRPr="00174DCC">
        <w:rPr>
          <w:rFonts w:eastAsia="Times New Roman"/>
        </w:rPr>
        <w:t>mencari</w:t>
      </w:r>
      <w:proofErr w:type="spellEnd"/>
      <w:r w:rsidRPr="00174DCC">
        <w:rPr>
          <w:rFonts w:eastAsia="Times New Roman"/>
        </w:rPr>
        <w:t xml:space="preserve"> </w:t>
      </w:r>
      <w:proofErr w:type="spellStart"/>
      <w:r w:rsidRPr="00174DCC">
        <w:rPr>
          <w:rFonts w:eastAsia="Times New Roman"/>
        </w:rPr>
        <w:t>titik</w:t>
      </w:r>
      <w:proofErr w:type="spellEnd"/>
      <w:r w:rsidRPr="00174DCC">
        <w:rPr>
          <w:rFonts w:eastAsia="Times New Roman"/>
        </w:rPr>
        <w:t xml:space="preserve"> “siku” (</w:t>
      </w:r>
      <w:r w:rsidRPr="00174DCC">
        <w:rPr>
          <w:rFonts w:eastAsia="Times New Roman"/>
          <w:i/>
          <w:iCs/>
        </w:rPr>
        <w:t>elbow</w:t>
      </w:r>
      <w:r w:rsidRPr="00174DCC">
        <w:rPr>
          <w:rFonts w:eastAsia="Times New Roman"/>
        </w:rPr>
        <w:t xml:space="preserve">) di </w:t>
      </w:r>
      <w:proofErr w:type="spellStart"/>
      <w:r w:rsidRPr="00174DCC">
        <w:rPr>
          <w:rFonts w:eastAsia="Times New Roman"/>
        </w:rPr>
        <w:t>grafik</w:t>
      </w:r>
      <w:proofErr w:type="spellEnd"/>
      <w:r w:rsidRPr="00174DCC">
        <w:rPr>
          <w:rFonts w:eastAsia="Times New Roman"/>
        </w:rPr>
        <w:t xml:space="preserve"> di mana </w:t>
      </w:r>
      <w:proofErr w:type="spellStart"/>
      <w:r w:rsidRPr="00174DCC">
        <w:rPr>
          <w:rFonts w:eastAsia="Times New Roman"/>
        </w:rPr>
        <w:t>penurunan</w:t>
      </w:r>
      <w:proofErr w:type="spellEnd"/>
      <w:r w:rsidRPr="00174DCC">
        <w:rPr>
          <w:rFonts w:eastAsia="Times New Roman"/>
        </w:rPr>
        <w:t xml:space="preserve"> </w:t>
      </w:r>
      <w:proofErr w:type="spellStart"/>
      <w:r w:rsidRPr="00174DCC">
        <w:rPr>
          <w:rFonts w:eastAsia="Times New Roman"/>
        </w:rPr>
        <w:t>tajam</w:t>
      </w:r>
      <w:proofErr w:type="spellEnd"/>
      <w:r w:rsidRPr="00174DCC">
        <w:rPr>
          <w:rFonts w:eastAsia="Times New Roman"/>
        </w:rPr>
        <w:t xml:space="preserve"> WCSS </w:t>
      </w:r>
      <w:proofErr w:type="spellStart"/>
      <w:r w:rsidRPr="00174DCC">
        <w:rPr>
          <w:rFonts w:eastAsia="Times New Roman"/>
        </w:rPr>
        <w:t>mulai</w:t>
      </w:r>
      <w:proofErr w:type="spellEnd"/>
      <w:r w:rsidRPr="00174DCC">
        <w:rPr>
          <w:rFonts w:eastAsia="Times New Roman"/>
        </w:rPr>
        <w:t xml:space="preserve"> </w:t>
      </w:r>
      <w:proofErr w:type="spellStart"/>
      <w:r w:rsidRPr="00174DCC">
        <w:rPr>
          <w:rFonts w:eastAsia="Times New Roman"/>
        </w:rPr>
        <w:t>melambat</w:t>
      </w:r>
      <w:proofErr w:type="spellEnd"/>
      <w:r w:rsidRPr="00174DCC">
        <w:rPr>
          <w:rFonts w:eastAsia="Times New Roman"/>
        </w:rPr>
        <w:t xml:space="preserve">, yang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peningkatan</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selanjutnya</w:t>
      </w:r>
      <w:proofErr w:type="spellEnd"/>
      <w:r w:rsidRPr="00174DCC">
        <w:rPr>
          <w:rFonts w:eastAsia="Times New Roman"/>
        </w:rPr>
        <w:t xml:space="preserve"> </w:t>
      </w:r>
      <w:proofErr w:type="spellStart"/>
      <w:r w:rsidRPr="00174DCC">
        <w:rPr>
          <w:rFonts w:eastAsia="Times New Roman"/>
        </w:rPr>
        <w:t>tidak</w:t>
      </w:r>
      <w:proofErr w:type="spellEnd"/>
      <w:r w:rsidRPr="00174DCC">
        <w:rPr>
          <w:rFonts w:eastAsia="Times New Roman"/>
        </w:rPr>
        <w:t xml:space="preserve"> </w:t>
      </w:r>
      <w:proofErr w:type="spellStart"/>
      <w:r w:rsidRPr="00174DCC">
        <w:rPr>
          <w:rFonts w:eastAsia="Times New Roman"/>
        </w:rPr>
        <w:t>memberikan</w:t>
      </w:r>
      <w:proofErr w:type="spellEnd"/>
      <w:r w:rsidRPr="00174DCC">
        <w:rPr>
          <w:rFonts w:eastAsia="Times New Roman"/>
        </w:rPr>
        <w:t xml:space="preserve"> </w:t>
      </w:r>
      <w:proofErr w:type="spellStart"/>
      <w:r w:rsidRPr="00174DCC">
        <w:rPr>
          <w:rFonts w:eastAsia="Times New Roman"/>
        </w:rPr>
        <w:t>perbaikan</w:t>
      </w:r>
      <w:proofErr w:type="spellEnd"/>
      <w:r w:rsidRPr="00174DCC">
        <w:rPr>
          <w:rFonts w:eastAsia="Times New Roman"/>
        </w:rPr>
        <w:t xml:space="preserve"> </w:t>
      </w:r>
      <w:proofErr w:type="spellStart"/>
      <w:r w:rsidRPr="00174DCC">
        <w:rPr>
          <w:rFonts w:eastAsia="Times New Roman"/>
        </w:rPr>
        <w:t>signifikan</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penurunan</w:t>
      </w:r>
      <w:proofErr w:type="spellEnd"/>
      <w:r w:rsidRPr="00174DCC">
        <w:rPr>
          <w:rFonts w:eastAsia="Times New Roman"/>
        </w:rPr>
        <w:t xml:space="preserve"> </w:t>
      </w:r>
      <w:proofErr w:type="spellStart"/>
      <w:r w:rsidRPr="00174DCC">
        <w:rPr>
          <w:rFonts w:eastAsia="Times New Roman"/>
        </w:rPr>
        <w:t>variasi</w:t>
      </w:r>
      <w:proofErr w:type="spellEnd"/>
      <w:r w:rsidRPr="00174DCC">
        <w:rPr>
          <w:rFonts w:eastAsia="Times New Roman"/>
        </w:rPr>
        <w:t xml:space="preserve"> intra-</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Titik</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kemudian</w:t>
      </w:r>
      <w:proofErr w:type="spellEnd"/>
      <w:r w:rsidRPr="00174DCC">
        <w:rPr>
          <w:rFonts w:eastAsia="Times New Roman"/>
        </w:rPr>
        <w:t xml:space="preserve"> </w:t>
      </w:r>
      <w:proofErr w:type="spellStart"/>
      <w:r w:rsidRPr="00174DCC">
        <w:rPr>
          <w:rFonts w:eastAsia="Times New Roman"/>
        </w:rPr>
        <w:t>dipilih</w:t>
      </w:r>
      <w:proofErr w:type="spellEnd"/>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r w:rsidRPr="00174DCC">
        <w:rPr>
          <w:rFonts w:eastAsia="Times New Roman"/>
          <w:i/>
          <w:iCs/>
        </w:rPr>
        <w:t>k</w:t>
      </w:r>
      <w:r w:rsidRPr="00174DCC">
        <w:rPr>
          <w:rFonts w:eastAsia="Times New Roman"/>
        </w:rPr>
        <w:t xml:space="preserve"> optimal </w:t>
      </w:r>
      <w:r w:rsidRPr="00174DCC">
        <w:rPr>
          <w:rFonts w:eastAsia="Times New Roman"/>
        </w:rPr>
        <w:fldChar w:fldCharType="begin" w:fldLock="1"/>
      </w:r>
      <w:r w:rsidR="007E25BA">
        <w:rPr>
          <w:rFonts w:eastAsia="Times New Roman"/>
        </w:rPr>
        <w:instrText>ADDIN CSL_CITATION {"citationItems":[{"id":"ITEM-1","itemData":{"DOI":"10.31294/JAIS.V4I2.7531","ISSN":"2808-7976","abstract":"Jenjang pendidikan di Indonesia setelah sekolah lanjutan pertama adalah Sekolah Menengah Tingkat Atas (SMA) atau yang sederajat yatu sekolah kejuruan SMK. Perkembangan teknologi telah memberikan berbagai kemudahan, termasuk dalam bidang pendidikan. Salah satu bentuk inovasi teknologi dalam pendidikan adalah penerapan data mining, khususnya educational data mining. Penerapan educational data mining dengan metode K-Means untuk mengelompokkan data siswa SMK di kabupaten Magelang, merupakan inti dari penelitian ini. Adapun data yang diterapkan merujuk pada data publik https://dapo.kemendikbud.go.id Berdasarkan data tersebut, Metode Elbow diterapkan untuk mengidentifikasi jumlah cluster yang paling sesuai. Jumlah cluster ini kemudian menjadi dasar penghitungan menggunakan algoritma K-Means. Hasil analisis menunjukkan tiga kelompok: Cluster 1, yang meliputi siswa dengan minat rendah untuk melanjutkan ke SMK, terdapat di Kecamatan Muntilan dan Mertoyudan; Cluster 2, terdiri dari siswa dengan kecenderungan minat cukup dalam memilih lanjut studi ke SMK, tersebar di 10 kecamatan, yaitu Salaman, Tegalrejo, Secang, Salam, Borobudur, Tempuran, Windusari, Kaliangkrik, Kajoran dan Ngablak, serta Cluster 3 mencakup siswa dengan kecenderungan minat tertinggi untuk lanjut studi ke SMK, terdiri dari 9 kecamatan, yaitu Mungkid, Grabak, Bandongan, Sawangan, Pakis, Candimulyo, Dukun, Srumbung, dan Ngluwar. Penelitian ini sangat penting dalam mendukung kinerja pemerintah daerah Kabupaten Magelang dalam sistem pemantauan distribusi jumlah siswa Sekolah Menengah Kejuruan di setiap kecamatan. Dengan demikian, akan lebih mudah untuk mendeteksi kecamatan mana yang memiliki jumlah siswa yang kurang atau bahkan terlalu banyak. Aspek ini penting untuk diperhatikan karena berkaitan langsung dengan ketersediaan sarana prasarana dan tenaga pengajar di sekolah-sekolah menengah tersebut.","author":[{"dropping-particle":"","family":"Hartanti","given":"Ninik Tri","non-dropping-particle":"","parse-names":false,"suffix":""},{"dropping-particle":"","family":"Seniwati","given":"Erni","non-dropping-particle":"","parse-names":false,"suffix":""},{"dropping-particle":"","family":"Pramitasari","given":"Rina","non-dropping-particle":"","parse-names":false,"suffix":""},{"dropping-particle":"","family":"Wulandari","given":"Irma Rofni","non-dropping-particle":"","parse-names":false,"suffix":""},{"dropping-particle":"","family":"Yogyakarta","given":"Universitas Amikom","non-dropping-particle":"","parse-names":false,"suffix":""}],"container-title":"JAIS - Journal of Accounting Information System","id":"ITEM-1","issue":"2","issued":{"date-parts":[["2024","12","1"]]},"page":"67-73","title":"Jumlah Cluster Optimal dalam Pengelompokan Siswa SMK dengan Metode Elbow K-Means Clustering","type":"article-journal","volume":"4"},"uris":["http://www.mendeley.com/documents/?uuid=3e58f60d-9ce3-380c-9c7d-95e6217c72c6"]}],"mendeley":{"formattedCitation":"[15]","plainTextFormattedCitation":"[15]","previouslyFormattedCitation":"[15]"},"properties":{"noteIndex":0},"schema":"https://github.com/citation-style-language/schema/raw/master/csl-citation.json"}</w:instrText>
      </w:r>
      <w:r w:rsidRPr="00174DCC">
        <w:rPr>
          <w:rFonts w:eastAsia="Times New Roman"/>
        </w:rPr>
        <w:fldChar w:fldCharType="separate"/>
      </w:r>
      <w:r w:rsidR="007E25BA" w:rsidRPr="007E25BA">
        <w:rPr>
          <w:rFonts w:eastAsia="Times New Roman"/>
          <w:noProof/>
        </w:rPr>
        <w:t>[15]</w:t>
      </w:r>
      <w:r w:rsidRPr="00174DCC">
        <w:rPr>
          <w:rFonts w:eastAsia="Times New Roman"/>
        </w:rPr>
        <w:fldChar w:fldCharType="end"/>
      </w:r>
      <w:r w:rsidRPr="00174DCC">
        <w:rPr>
          <w:rFonts w:eastAsia="Times New Roman"/>
        </w:rPr>
        <w:t>.</w:t>
      </w:r>
    </w:p>
    <w:p w14:paraId="0DE4A915" w14:textId="77777777" w:rsidR="00132D0E" w:rsidRPr="00174DCC" w:rsidRDefault="00132D0E" w:rsidP="00132D0E">
      <w:pPr>
        <w:spacing w:before="240"/>
        <w:rPr>
          <w:rFonts w:eastAsia="Times New Roman"/>
        </w:rPr>
      </w:pPr>
      <w:proofErr w:type="spellStart"/>
      <w:r w:rsidRPr="00174DCC">
        <w:rPr>
          <w:rFonts w:eastAsia="Times New Roman"/>
        </w:rPr>
        <w:lastRenderedPageBreak/>
        <w:t>Dalam</w:t>
      </w:r>
      <w:proofErr w:type="spellEnd"/>
      <w:r w:rsidRPr="00174DCC">
        <w:rPr>
          <w:rFonts w:eastAsia="Times New Roman"/>
        </w:rPr>
        <w:t xml:space="preserve"> </w:t>
      </w:r>
      <w:proofErr w:type="spellStart"/>
      <w:r w:rsidRPr="00174DCC">
        <w:rPr>
          <w:rFonts w:eastAsia="Times New Roman"/>
        </w:rPr>
        <w:t>penelitian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setelah</w:t>
      </w:r>
      <w:proofErr w:type="spellEnd"/>
      <w:r w:rsidRPr="00174DCC">
        <w:rPr>
          <w:rFonts w:eastAsia="Times New Roman"/>
        </w:rPr>
        <w:t xml:space="preserve"> </w:t>
      </w:r>
      <w:proofErr w:type="spellStart"/>
      <w:r w:rsidRPr="00174DCC">
        <w:rPr>
          <w:rFonts w:eastAsia="Times New Roman"/>
        </w:rPr>
        <w:t>dilakukan</w:t>
      </w:r>
      <w:proofErr w:type="spellEnd"/>
      <w:r w:rsidRPr="00174DCC">
        <w:rPr>
          <w:rFonts w:eastAsia="Times New Roman"/>
        </w:rPr>
        <w:t xml:space="preserve"> </w:t>
      </w:r>
      <w:proofErr w:type="spellStart"/>
      <w:r w:rsidRPr="00174DCC">
        <w:rPr>
          <w:rFonts w:eastAsia="Times New Roman"/>
        </w:rPr>
        <w:t>analisis</w:t>
      </w:r>
      <w:proofErr w:type="spellEnd"/>
      <w:r w:rsidRPr="00174DCC">
        <w:rPr>
          <w:rFonts w:eastAsia="Times New Roman"/>
        </w:rPr>
        <w:t xml:space="preserve"> Elbow, </w:t>
      </w:r>
      <w:proofErr w:type="spellStart"/>
      <w:r w:rsidRPr="00174DCC">
        <w:rPr>
          <w:rFonts w:eastAsia="Times New Roman"/>
        </w:rPr>
        <w:t>grafik</w:t>
      </w:r>
      <w:proofErr w:type="spellEnd"/>
      <w:r w:rsidRPr="00174DCC">
        <w:rPr>
          <w:rFonts w:eastAsia="Times New Roman"/>
        </w:rPr>
        <w:t xml:space="preserve"> </w:t>
      </w:r>
      <w:r w:rsidRPr="00174DCC">
        <w:rPr>
          <w:rFonts w:eastAsia="Times New Roman"/>
          <w:i/>
          <w:iCs/>
        </w:rPr>
        <w:t>WCSS</w:t>
      </w:r>
      <w:r w:rsidRPr="00174DCC">
        <w:rPr>
          <w:rFonts w:eastAsia="Times New Roman"/>
        </w:rPr>
        <w:t xml:space="preserve"> yang </w:t>
      </w:r>
      <w:proofErr w:type="spellStart"/>
      <w:r w:rsidRPr="00174DCC">
        <w:rPr>
          <w:rFonts w:eastAsia="Times New Roman"/>
        </w:rPr>
        <w:t>diperoleh</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data </w:t>
      </w:r>
      <w:proofErr w:type="spellStart"/>
      <w:r w:rsidRPr="00174DCC">
        <w:rPr>
          <w:rFonts w:eastAsia="Times New Roman"/>
        </w:rPr>
        <w:t>normalisasi</w:t>
      </w:r>
      <w:proofErr w:type="spellEnd"/>
      <w:r w:rsidRPr="00174DCC">
        <w:rPr>
          <w:rFonts w:eastAsia="Times New Roman"/>
        </w:rPr>
        <w:t xml:space="preserve"> </w:t>
      </w:r>
      <w:proofErr w:type="spellStart"/>
      <w:r w:rsidRPr="00174DCC">
        <w:rPr>
          <w:rFonts w:eastAsia="Times New Roman"/>
        </w:rPr>
        <w:t>variabel</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penurunan</w:t>
      </w:r>
      <w:proofErr w:type="spellEnd"/>
      <w:r w:rsidRPr="00174DCC">
        <w:rPr>
          <w:rFonts w:eastAsia="Times New Roman"/>
        </w:rPr>
        <w:t xml:space="preserve"> </w:t>
      </w:r>
      <w:proofErr w:type="spellStart"/>
      <w:r w:rsidRPr="00174DCC">
        <w:rPr>
          <w:rFonts w:eastAsia="Times New Roman"/>
        </w:rPr>
        <w:t>tajam</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r w:rsidRPr="00174DCC">
        <w:rPr>
          <w:rFonts w:eastAsia="Times New Roman"/>
          <w:i/>
          <w:iCs/>
        </w:rPr>
        <w:t>k = 1</w:t>
      </w:r>
      <w:r w:rsidRPr="00174DCC">
        <w:rPr>
          <w:rFonts w:eastAsia="Times New Roman"/>
        </w:rPr>
        <w:t xml:space="preserve"> </w:t>
      </w:r>
      <w:proofErr w:type="spellStart"/>
      <w:r w:rsidRPr="00174DCC">
        <w:rPr>
          <w:rFonts w:eastAsia="Times New Roman"/>
        </w:rPr>
        <w:t>ke</w:t>
      </w:r>
      <w:proofErr w:type="spellEnd"/>
      <w:r w:rsidRPr="00174DCC">
        <w:rPr>
          <w:rFonts w:eastAsia="Times New Roman"/>
        </w:rPr>
        <w:t xml:space="preserve"> </w:t>
      </w:r>
      <w:r w:rsidRPr="00174DCC">
        <w:rPr>
          <w:rFonts w:eastAsia="Times New Roman"/>
          <w:i/>
          <w:iCs/>
        </w:rPr>
        <w:t>k = 2</w:t>
      </w:r>
      <w:r w:rsidRPr="00174DCC">
        <w:rPr>
          <w:rFonts w:eastAsia="Times New Roman"/>
        </w:rPr>
        <w:t xml:space="preserve"> dan </w:t>
      </w:r>
      <w:proofErr w:type="spellStart"/>
      <w:r w:rsidRPr="00174DCC">
        <w:rPr>
          <w:rFonts w:eastAsia="Times New Roman"/>
        </w:rPr>
        <w:t>kemudian</w:t>
      </w:r>
      <w:proofErr w:type="spellEnd"/>
      <w:r w:rsidRPr="00174DCC">
        <w:rPr>
          <w:rFonts w:eastAsia="Times New Roman"/>
        </w:rPr>
        <w:t xml:space="preserve"> </w:t>
      </w:r>
      <w:proofErr w:type="spellStart"/>
      <w:r w:rsidRPr="00174DCC">
        <w:rPr>
          <w:rFonts w:eastAsia="Times New Roman"/>
        </w:rPr>
        <w:t>mulai</w:t>
      </w:r>
      <w:proofErr w:type="spellEnd"/>
      <w:r w:rsidRPr="00174DCC">
        <w:rPr>
          <w:rFonts w:eastAsia="Times New Roman"/>
        </w:rPr>
        <w:t xml:space="preserve"> </w:t>
      </w:r>
      <w:proofErr w:type="spellStart"/>
      <w:r w:rsidRPr="00174DCC">
        <w:rPr>
          <w:rFonts w:eastAsia="Times New Roman"/>
        </w:rPr>
        <w:t>melandai</w:t>
      </w:r>
      <w:proofErr w:type="spellEnd"/>
      <w:r w:rsidRPr="00174DCC">
        <w:rPr>
          <w:rFonts w:eastAsia="Times New Roman"/>
        </w:rPr>
        <w:t xml:space="preserve"> </w:t>
      </w:r>
      <w:proofErr w:type="spellStart"/>
      <w:r w:rsidRPr="00174DCC">
        <w:rPr>
          <w:rFonts w:eastAsia="Times New Roman"/>
        </w:rPr>
        <w:t>setelah</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r w:rsidRPr="00174DCC">
        <w:rPr>
          <w:rFonts w:eastAsia="Times New Roman"/>
          <w:i/>
          <w:iCs/>
        </w:rPr>
        <w:t>k = 3</w:t>
      </w:r>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demikian</w:t>
      </w:r>
      <w:proofErr w:type="spellEnd"/>
      <w:r w:rsidRPr="00174DCC">
        <w:rPr>
          <w:rFonts w:eastAsia="Times New Roman"/>
        </w:rPr>
        <w:t>, *</w:t>
      </w:r>
      <w:proofErr w:type="spellStart"/>
      <w:r w:rsidRPr="00174DCC">
        <w:rPr>
          <w:rFonts w:eastAsia="Times New Roman"/>
          <w:i/>
          <w:iCs/>
        </w:rPr>
        <w:t>tiga</w:t>
      </w:r>
      <w:proofErr w:type="spellEnd"/>
      <w:r w:rsidRPr="00174DCC">
        <w:rPr>
          <w:rFonts w:eastAsia="Times New Roman"/>
          <w:i/>
          <w:iCs/>
        </w:rPr>
        <w:t xml:space="preserve"> </w:t>
      </w:r>
      <w:proofErr w:type="spellStart"/>
      <w:r w:rsidRPr="00174DCC">
        <w:rPr>
          <w:rFonts w:eastAsia="Times New Roman"/>
          <w:i/>
          <w:iCs/>
        </w:rPr>
        <w:t>klaster</w:t>
      </w:r>
      <w:proofErr w:type="spellEnd"/>
      <w:r w:rsidRPr="00174DCC">
        <w:rPr>
          <w:rFonts w:eastAsia="Times New Roman"/>
        </w:rPr>
        <w:t xml:space="preserve"> </w:t>
      </w:r>
      <w:proofErr w:type="spellStart"/>
      <w:r w:rsidRPr="00174DCC">
        <w:rPr>
          <w:rFonts w:eastAsia="Times New Roman"/>
        </w:rPr>
        <w:t>dipilih</w:t>
      </w:r>
      <w:proofErr w:type="spellEnd"/>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optimal yang </w:t>
      </w:r>
      <w:proofErr w:type="spellStart"/>
      <w:r w:rsidRPr="00174DCC">
        <w:rPr>
          <w:rFonts w:eastAsia="Times New Roman"/>
        </w:rPr>
        <w:t>merepresentasikan</w:t>
      </w:r>
      <w:proofErr w:type="spellEnd"/>
      <w:r w:rsidRPr="00174DCC">
        <w:rPr>
          <w:rFonts w:eastAsia="Times New Roman"/>
        </w:rPr>
        <w:t xml:space="preserve"> </w:t>
      </w:r>
      <w:proofErr w:type="spellStart"/>
      <w:r w:rsidRPr="00174DCC">
        <w:rPr>
          <w:rFonts w:eastAsia="Times New Roman"/>
        </w:rPr>
        <w:t>variasi</w:t>
      </w:r>
      <w:proofErr w:type="spellEnd"/>
      <w:r w:rsidRPr="00174DCC">
        <w:rPr>
          <w:rFonts w:eastAsia="Times New Roman"/>
        </w:rPr>
        <w:t xml:space="preserve"> </w:t>
      </w:r>
      <w:proofErr w:type="spellStart"/>
      <w:r w:rsidRPr="00174DCC">
        <w:rPr>
          <w:rFonts w:eastAsia="Times New Roman"/>
        </w:rPr>
        <w:t>utama</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dataset </w:t>
      </w:r>
      <w:proofErr w:type="spellStart"/>
      <w:r w:rsidRPr="00174DCC">
        <w:rPr>
          <w:rFonts w:eastAsia="Times New Roman"/>
        </w:rPr>
        <w:t>kerentanan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di </w:t>
      </w:r>
      <w:proofErr w:type="spellStart"/>
      <w:r w:rsidRPr="00174DCC">
        <w:rPr>
          <w:rFonts w:eastAsia="Times New Roman"/>
        </w:rPr>
        <w:t>Pulau</w:t>
      </w:r>
      <w:proofErr w:type="spellEnd"/>
      <w:r w:rsidRPr="00174DCC">
        <w:rPr>
          <w:rFonts w:eastAsia="Times New Roman"/>
        </w:rPr>
        <w:t xml:space="preserve"> Jawa. </w:t>
      </w:r>
      <w:proofErr w:type="spellStart"/>
      <w:r w:rsidRPr="00174DCC">
        <w:rPr>
          <w:rFonts w:eastAsia="Times New Roman"/>
        </w:rPr>
        <w:t>Selanjutnya</w:t>
      </w:r>
      <w:proofErr w:type="spellEnd"/>
      <w:r w:rsidRPr="00174DCC">
        <w:rPr>
          <w:rFonts w:eastAsia="Times New Roman"/>
        </w:rPr>
        <w:t xml:space="preserve">, </w:t>
      </w:r>
      <w:proofErr w:type="spellStart"/>
      <w:r w:rsidRPr="00174DCC">
        <w:rPr>
          <w:rFonts w:eastAsia="Times New Roman"/>
        </w:rPr>
        <w:t>pemilihan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juga </w:t>
      </w:r>
      <w:proofErr w:type="spellStart"/>
      <w:r w:rsidRPr="00174DCC">
        <w:rPr>
          <w:rFonts w:eastAsia="Times New Roman"/>
        </w:rPr>
        <w:t>dapat</w:t>
      </w:r>
      <w:proofErr w:type="spellEnd"/>
      <w:r w:rsidRPr="00174DCC">
        <w:rPr>
          <w:rFonts w:eastAsia="Times New Roman"/>
        </w:rPr>
        <w:t xml:space="preserve"> </w:t>
      </w:r>
      <w:proofErr w:type="spellStart"/>
      <w:r w:rsidRPr="00174DCC">
        <w:rPr>
          <w:rFonts w:eastAsia="Times New Roman"/>
        </w:rPr>
        <w:t>dikonfirmasi</w:t>
      </w:r>
      <w:proofErr w:type="spellEnd"/>
      <w:r w:rsidRPr="00174DCC">
        <w:rPr>
          <w:rFonts w:eastAsia="Times New Roman"/>
        </w:rPr>
        <w:t xml:space="preserve"> </w:t>
      </w:r>
      <w:proofErr w:type="spellStart"/>
      <w:r w:rsidRPr="00174DCC">
        <w:rPr>
          <w:rFonts w:eastAsia="Times New Roman"/>
        </w:rPr>
        <w:t>secara</w:t>
      </w:r>
      <w:proofErr w:type="spellEnd"/>
      <w:r w:rsidRPr="00174DCC">
        <w:rPr>
          <w:rFonts w:eastAsia="Times New Roman"/>
        </w:rPr>
        <w:t xml:space="preserve"> visual </w:t>
      </w:r>
      <w:proofErr w:type="spellStart"/>
      <w:r w:rsidRPr="00174DCC">
        <w:rPr>
          <w:rFonts w:eastAsia="Times New Roman"/>
        </w:rPr>
        <w:t>melalui</w:t>
      </w:r>
      <w:proofErr w:type="spellEnd"/>
      <w:r w:rsidRPr="00174DCC">
        <w:rPr>
          <w:rFonts w:eastAsia="Times New Roman"/>
        </w:rPr>
        <w:t xml:space="preserve"> </w:t>
      </w:r>
      <w:r w:rsidRPr="00174DCC">
        <w:rPr>
          <w:rFonts w:eastAsia="Times New Roman"/>
          <w:i/>
          <w:iCs/>
        </w:rPr>
        <w:t>Principal Component Analysis (PCA)</w:t>
      </w:r>
      <w:r w:rsidRPr="00174DCC">
        <w:rPr>
          <w:rFonts w:eastAsia="Times New Roman"/>
        </w:rPr>
        <w:t xml:space="preserve">, yang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ketiga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tersebut</w:t>
      </w:r>
      <w:proofErr w:type="spellEnd"/>
      <w:r w:rsidRPr="00174DCC">
        <w:rPr>
          <w:rFonts w:eastAsia="Times New Roman"/>
        </w:rPr>
        <w:t xml:space="preserve">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distribusi</w:t>
      </w:r>
      <w:proofErr w:type="spellEnd"/>
      <w:r w:rsidRPr="00174DCC">
        <w:rPr>
          <w:rFonts w:eastAsia="Times New Roman"/>
        </w:rPr>
        <w:t xml:space="preserve"> yang </w:t>
      </w:r>
      <w:proofErr w:type="spellStart"/>
      <w:r w:rsidRPr="00174DCC">
        <w:rPr>
          <w:rFonts w:eastAsia="Times New Roman"/>
        </w:rPr>
        <w:t>relatif</w:t>
      </w:r>
      <w:proofErr w:type="spellEnd"/>
      <w:r w:rsidRPr="00174DCC">
        <w:rPr>
          <w:rFonts w:eastAsia="Times New Roman"/>
        </w:rPr>
        <w:t xml:space="preserve"> </w:t>
      </w:r>
      <w:proofErr w:type="spellStart"/>
      <w:r w:rsidRPr="00174DCC">
        <w:rPr>
          <w:rFonts w:eastAsia="Times New Roman"/>
        </w:rPr>
        <w:t>terpisah</w:t>
      </w:r>
      <w:proofErr w:type="spellEnd"/>
      <w:r w:rsidRPr="00174DCC">
        <w:rPr>
          <w:rFonts w:eastAsia="Times New Roman"/>
        </w:rPr>
        <w:t xml:space="preserve"> pada </w:t>
      </w:r>
      <w:proofErr w:type="spellStart"/>
      <w:r w:rsidRPr="00174DCC">
        <w:rPr>
          <w:rFonts w:eastAsia="Times New Roman"/>
        </w:rPr>
        <w:t>ruang</w:t>
      </w:r>
      <w:proofErr w:type="spellEnd"/>
      <w:r w:rsidRPr="00174DCC">
        <w:rPr>
          <w:rFonts w:eastAsia="Times New Roman"/>
        </w:rPr>
        <w:t xml:space="preserve"> </w:t>
      </w:r>
      <w:proofErr w:type="spellStart"/>
      <w:r w:rsidRPr="00174DCC">
        <w:rPr>
          <w:rFonts w:eastAsia="Times New Roman"/>
        </w:rPr>
        <w:t>dua</w:t>
      </w:r>
      <w:proofErr w:type="spellEnd"/>
      <w:r w:rsidRPr="00174DCC">
        <w:rPr>
          <w:rFonts w:eastAsia="Times New Roman"/>
        </w:rPr>
        <w:t xml:space="preserve"> </w:t>
      </w:r>
      <w:proofErr w:type="spellStart"/>
      <w:r w:rsidRPr="00174DCC">
        <w:rPr>
          <w:rFonts w:eastAsia="Times New Roman"/>
        </w:rPr>
        <w:t>dimensi</w:t>
      </w:r>
      <w:proofErr w:type="spellEnd"/>
      <w:r w:rsidRPr="00174DCC">
        <w:rPr>
          <w:rFonts w:eastAsia="Times New Roman"/>
        </w:rPr>
        <w:t xml:space="preserve">, </w:t>
      </w:r>
      <w:proofErr w:type="spellStart"/>
      <w:r w:rsidRPr="00174DCC">
        <w:rPr>
          <w:rFonts w:eastAsia="Times New Roman"/>
        </w:rPr>
        <w:t>meskipun</w:t>
      </w:r>
      <w:proofErr w:type="spellEnd"/>
      <w:r w:rsidRPr="00174DCC">
        <w:rPr>
          <w:rFonts w:eastAsia="Times New Roman"/>
        </w:rPr>
        <w:t xml:space="preserve"> </w:t>
      </w:r>
      <w:proofErr w:type="spellStart"/>
      <w:r w:rsidRPr="00174DCC">
        <w:rPr>
          <w:rFonts w:eastAsia="Times New Roman"/>
        </w:rPr>
        <w:t>terdapat</w:t>
      </w:r>
      <w:proofErr w:type="spellEnd"/>
      <w:r w:rsidRPr="00174DCC">
        <w:rPr>
          <w:rFonts w:eastAsia="Times New Roman"/>
        </w:rPr>
        <w:t xml:space="preserve"> </w:t>
      </w:r>
      <w:proofErr w:type="spellStart"/>
      <w:r w:rsidRPr="00174DCC">
        <w:rPr>
          <w:rFonts w:eastAsia="Times New Roman"/>
        </w:rPr>
        <w:t>beberapa</w:t>
      </w:r>
      <w:proofErr w:type="spellEnd"/>
      <w:r w:rsidRPr="00174DCC">
        <w:rPr>
          <w:rFonts w:eastAsia="Times New Roman"/>
        </w:rPr>
        <w:t xml:space="preserve"> </w:t>
      </w:r>
      <w:proofErr w:type="spellStart"/>
      <w:r w:rsidRPr="00174DCC">
        <w:rPr>
          <w:rFonts w:eastAsia="Times New Roman"/>
        </w:rPr>
        <w:t>tumpang</w:t>
      </w:r>
      <w:proofErr w:type="spellEnd"/>
      <w:r w:rsidRPr="00174DCC">
        <w:rPr>
          <w:rFonts w:eastAsia="Times New Roman"/>
        </w:rPr>
        <w:t xml:space="preserve"> </w:t>
      </w:r>
      <w:proofErr w:type="spellStart"/>
      <w:r w:rsidRPr="00174DCC">
        <w:rPr>
          <w:rFonts w:eastAsia="Times New Roman"/>
        </w:rPr>
        <w:t>tindih</w:t>
      </w:r>
      <w:proofErr w:type="spellEnd"/>
      <w:r w:rsidRPr="00174DCC">
        <w:rPr>
          <w:rFonts w:eastAsia="Times New Roman"/>
        </w:rPr>
        <w:t xml:space="preserve"> di wilayah </w:t>
      </w:r>
      <w:proofErr w:type="spellStart"/>
      <w:r w:rsidRPr="00174DCC">
        <w:rPr>
          <w:rFonts w:eastAsia="Times New Roman"/>
        </w:rPr>
        <w:t>transisi</w:t>
      </w:r>
      <w:proofErr w:type="spellEnd"/>
      <w:r w:rsidRPr="00174DCC">
        <w:rPr>
          <w:rFonts w:eastAsia="Times New Roman"/>
        </w:rPr>
        <w:t xml:space="preserve"> yang </w:t>
      </w:r>
      <w:proofErr w:type="spellStart"/>
      <w:r w:rsidRPr="00174DCC">
        <w:rPr>
          <w:rFonts w:eastAsia="Times New Roman"/>
        </w:rPr>
        <w:t>wajar</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data </w:t>
      </w:r>
      <w:proofErr w:type="spellStart"/>
      <w:r w:rsidRPr="00174DCC">
        <w:rPr>
          <w:rFonts w:eastAsia="Times New Roman"/>
        </w:rPr>
        <w:t>geospasial</w:t>
      </w:r>
      <w:proofErr w:type="spellEnd"/>
      <w:r w:rsidRPr="00174DCC">
        <w:rPr>
          <w:rFonts w:eastAsia="Times New Roman"/>
        </w:rPr>
        <w:t xml:space="preserve"> </w:t>
      </w:r>
      <w:proofErr w:type="spellStart"/>
      <w:r w:rsidRPr="00174DCC">
        <w:rPr>
          <w:rFonts w:eastAsia="Times New Roman"/>
        </w:rPr>
        <w:t>kontinu</w:t>
      </w:r>
      <w:proofErr w:type="spellEnd"/>
      <w:r w:rsidRPr="00174DCC">
        <w:rPr>
          <w:rFonts w:eastAsia="Times New Roman"/>
        </w:rPr>
        <w:t>.</w:t>
      </w:r>
    </w:p>
    <w:p w14:paraId="4B38CEF9" w14:textId="77FE095B" w:rsidR="00132D0E" w:rsidRPr="00132D0E" w:rsidRDefault="00132D0E" w:rsidP="00132D0E">
      <w:pPr>
        <w:spacing w:before="240"/>
        <w:rPr>
          <w:rFonts w:eastAsia="Times New Roman"/>
          <w:b/>
          <w:bCs/>
        </w:rPr>
      </w:pPr>
      <w:proofErr w:type="spellStart"/>
      <w:r w:rsidRPr="00174DCC">
        <w:rPr>
          <w:rFonts w:eastAsia="Times New Roman"/>
        </w:rPr>
        <w:t>Selain</w:t>
      </w:r>
      <w:proofErr w:type="spellEnd"/>
      <w:r w:rsidRPr="00174DCC">
        <w:rPr>
          <w:rFonts w:eastAsia="Times New Roman"/>
        </w:rPr>
        <w:t xml:space="preserve"> Elbow Method, </w:t>
      </w:r>
      <w:proofErr w:type="spellStart"/>
      <w:r w:rsidRPr="00174DCC">
        <w:rPr>
          <w:rFonts w:eastAsia="Times New Roman"/>
        </w:rPr>
        <w:t>metode</w:t>
      </w:r>
      <w:proofErr w:type="spellEnd"/>
      <w:r w:rsidRPr="00174DCC">
        <w:rPr>
          <w:rFonts w:eastAsia="Times New Roman"/>
        </w:rPr>
        <w:t xml:space="preserve"> </w:t>
      </w:r>
      <w:proofErr w:type="spellStart"/>
      <w:r w:rsidRPr="00174DCC">
        <w:rPr>
          <w:rFonts w:eastAsia="Times New Roman"/>
        </w:rPr>
        <w:t>pembanding</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Silhouette Coefficient </w:t>
      </w:r>
      <w:proofErr w:type="spellStart"/>
      <w:r w:rsidRPr="00174DCC">
        <w:rPr>
          <w:rFonts w:eastAsia="Times New Roman"/>
        </w:rPr>
        <w:t>dapat</w:t>
      </w:r>
      <w:proofErr w:type="spellEnd"/>
      <w:r w:rsidRPr="00174DCC">
        <w:rPr>
          <w:rFonts w:eastAsia="Times New Roman"/>
        </w:rPr>
        <w:t xml:space="preserve"> </w:t>
      </w:r>
      <w:proofErr w:type="spellStart"/>
      <w:r w:rsidRPr="00174DCC">
        <w:rPr>
          <w:rFonts w:eastAsia="Times New Roman"/>
        </w:rPr>
        <w:t>digunakan</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menilai</w:t>
      </w:r>
      <w:proofErr w:type="spellEnd"/>
      <w:r w:rsidRPr="00174DCC">
        <w:rPr>
          <w:rFonts w:eastAsia="Times New Roman"/>
        </w:rPr>
        <w:t xml:space="preserve"> </w:t>
      </w:r>
      <w:proofErr w:type="spellStart"/>
      <w:r w:rsidRPr="00174DCC">
        <w:rPr>
          <w:rFonts w:eastAsia="Times New Roman"/>
        </w:rPr>
        <w:t>kualitas</w:t>
      </w:r>
      <w:proofErr w:type="spellEnd"/>
      <w:r w:rsidRPr="00174DCC">
        <w:rPr>
          <w:rFonts w:eastAsia="Times New Roman"/>
        </w:rPr>
        <w:t xml:space="preserve"> </w:t>
      </w:r>
      <w:proofErr w:type="spellStart"/>
      <w:r w:rsidRPr="00174DCC">
        <w:rPr>
          <w:rFonts w:eastAsia="Times New Roman"/>
        </w:rPr>
        <w:t>pemisahan</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berdasarkan</w:t>
      </w:r>
      <w:proofErr w:type="spellEnd"/>
      <w:r w:rsidRPr="00174DCC">
        <w:rPr>
          <w:rFonts w:eastAsia="Times New Roman"/>
        </w:rPr>
        <w:t xml:space="preserve"> </w:t>
      </w:r>
      <w:proofErr w:type="spellStart"/>
      <w:r w:rsidRPr="00174DCC">
        <w:rPr>
          <w:rFonts w:eastAsia="Times New Roman"/>
        </w:rPr>
        <w:t>sejauh</w:t>
      </w:r>
      <w:proofErr w:type="spellEnd"/>
      <w:r w:rsidRPr="00174DCC">
        <w:rPr>
          <w:rFonts w:eastAsia="Times New Roman"/>
        </w:rPr>
        <w:t xml:space="preserve"> mana </w:t>
      </w:r>
      <w:proofErr w:type="spellStart"/>
      <w:r w:rsidRPr="00174DCC">
        <w:rPr>
          <w:rFonts w:eastAsia="Times New Roman"/>
        </w:rPr>
        <w:t>anggota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dekat</w:t>
      </w:r>
      <w:proofErr w:type="spellEnd"/>
      <w:r w:rsidRPr="00174DCC">
        <w:rPr>
          <w:rFonts w:eastAsia="Times New Roman"/>
        </w:rPr>
        <w:t xml:space="preserve"> </w:t>
      </w:r>
      <w:proofErr w:type="spellStart"/>
      <w:r w:rsidRPr="00174DCC">
        <w:rPr>
          <w:rFonts w:eastAsia="Times New Roman"/>
        </w:rPr>
        <w:t>ke</w:t>
      </w:r>
      <w:proofErr w:type="spellEnd"/>
      <w:r w:rsidRPr="00174DCC">
        <w:rPr>
          <w:rFonts w:eastAsia="Times New Roman"/>
        </w:rPr>
        <w:t xml:space="preserve"> </w:t>
      </w:r>
      <w:proofErr w:type="spellStart"/>
      <w:r w:rsidRPr="00174DCC">
        <w:rPr>
          <w:rFonts w:eastAsia="Times New Roman"/>
        </w:rPr>
        <w:t>sentroid</w:t>
      </w:r>
      <w:proofErr w:type="spellEnd"/>
      <w:r w:rsidRPr="00174DCC">
        <w:rPr>
          <w:rFonts w:eastAsia="Times New Roman"/>
        </w:rPr>
        <w:t xml:space="preserve"> </w:t>
      </w:r>
      <w:proofErr w:type="spellStart"/>
      <w:r w:rsidRPr="00174DCC">
        <w:rPr>
          <w:rFonts w:eastAsia="Times New Roman"/>
        </w:rPr>
        <w:t>sendiri</w:t>
      </w:r>
      <w:proofErr w:type="spellEnd"/>
      <w:r w:rsidRPr="00174DCC">
        <w:rPr>
          <w:rFonts w:eastAsia="Times New Roman"/>
        </w:rPr>
        <w:t xml:space="preserve"> </w:t>
      </w:r>
      <w:proofErr w:type="spellStart"/>
      <w:r w:rsidRPr="00174DCC">
        <w:rPr>
          <w:rFonts w:eastAsia="Times New Roman"/>
        </w:rPr>
        <w:t>dibanding</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lain</w:t>
      </w:r>
      <w:proofErr w:type="spellEnd"/>
      <w:r w:rsidRPr="00174DCC">
        <w:rPr>
          <w:rFonts w:eastAsia="Times New Roman"/>
        </w:rPr>
        <w:t xml:space="preserve">. </w:t>
      </w:r>
      <w:proofErr w:type="spellStart"/>
      <w:r w:rsidRPr="00174DCC">
        <w:rPr>
          <w:rFonts w:eastAsia="Times New Roman"/>
        </w:rPr>
        <w:t>Namun</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penelitian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Elbow Method </w:t>
      </w:r>
      <w:proofErr w:type="spellStart"/>
      <w:r w:rsidRPr="00174DCC">
        <w:rPr>
          <w:rFonts w:eastAsia="Times New Roman"/>
        </w:rPr>
        <w:t>dipilih</w:t>
      </w:r>
      <w:proofErr w:type="spellEnd"/>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pendekatan</w:t>
      </w:r>
      <w:proofErr w:type="spellEnd"/>
      <w:r w:rsidRPr="00174DCC">
        <w:rPr>
          <w:rFonts w:eastAsia="Times New Roman"/>
        </w:rPr>
        <w:t xml:space="preserve"> </w:t>
      </w:r>
      <w:proofErr w:type="spellStart"/>
      <w:r w:rsidRPr="00174DCC">
        <w:rPr>
          <w:rFonts w:eastAsia="Times New Roman"/>
        </w:rPr>
        <w:t>utama</w:t>
      </w:r>
      <w:proofErr w:type="spellEnd"/>
      <w:r w:rsidRPr="00174DCC">
        <w:rPr>
          <w:rFonts w:eastAsia="Times New Roman"/>
        </w:rPr>
        <w:t xml:space="preserve"> </w:t>
      </w:r>
      <w:proofErr w:type="spellStart"/>
      <w:r w:rsidRPr="00174DCC">
        <w:rPr>
          <w:rFonts w:eastAsia="Times New Roman"/>
        </w:rPr>
        <w:t>karena</w:t>
      </w:r>
      <w:proofErr w:type="spellEnd"/>
      <w:r w:rsidRPr="00174DCC">
        <w:rPr>
          <w:rFonts w:eastAsia="Times New Roman"/>
        </w:rPr>
        <w:t xml:space="preserve"> </w:t>
      </w:r>
      <w:proofErr w:type="spellStart"/>
      <w:r w:rsidRPr="00174DCC">
        <w:rPr>
          <w:rFonts w:eastAsia="Times New Roman"/>
        </w:rPr>
        <w:t>kejelasan</w:t>
      </w:r>
      <w:proofErr w:type="spellEnd"/>
      <w:r w:rsidRPr="00174DCC">
        <w:rPr>
          <w:rFonts w:eastAsia="Times New Roman"/>
        </w:rPr>
        <w:t xml:space="preserve"> </w:t>
      </w:r>
      <w:proofErr w:type="spellStart"/>
      <w:r w:rsidRPr="00174DCC">
        <w:rPr>
          <w:rFonts w:eastAsia="Times New Roman"/>
        </w:rPr>
        <w:t>interpretasinya</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konteks</w:t>
      </w:r>
      <w:proofErr w:type="spellEnd"/>
      <w:r w:rsidRPr="00174DCC">
        <w:rPr>
          <w:rFonts w:eastAsia="Times New Roman"/>
        </w:rPr>
        <w:t xml:space="preserve"> </w:t>
      </w:r>
      <w:proofErr w:type="spellStart"/>
      <w:r w:rsidRPr="00174DCC">
        <w:rPr>
          <w:rFonts w:eastAsia="Times New Roman"/>
        </w:rPr>
        <w:t>segmentasi</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wilayah </w:t>
      </w:r>
      <w:proofErr w:type="spellStart"/>
      <w:r w:rsidRPr="00174DCC">
        <w:rPr>
          <w:rFonts w:eastAsia="Times New Roman"/>
        </w:rPr>
        <w:t>serta</w:t>
      </w:r>
      <w:proofErr w:type="spellEnd"/>
      <w:r w:rsidRPr="00174DCC">
        <w:rPr>
          <w:rFonts w:eastAsia="Times New Roman"/>
        </w:rPr>
        <w:t xml:space="preserve"> </w:t>
      </w:r>
      <w:proofErr w:type="spellStart"/>
      <w:r w:rsidRPr="00174DCC">
        <w:rPr>
          <w:rFonts w:eastAsia="Times New Roman"/>
        </w:rPr>
        <w:t>kemampuannya</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menyederhanakan</w:t>
      </w:r>
      <w:proofErr w:type="spellEnd"/>
      <w:r w:rsidRPr="00174DCC">
        <w:rPr>
          <w:rFonts w:eastAsia="Times New Roman"/>
        </w:rPr>
        <w:t xml:space="preserve"> </w:t>
      </w:r>
      <w:proofErr w:type="spellStart"/>
      <w:r w:rsidRPr="00174DCC">
        <w:rPr>
          <w:rFonts w:eastAsia="Times New Roman"/>
        </w:rPr>
        <w:t>keputusan</w:t>
      </w:r>
      <w:proofErr w:type="spellEnd"/>
      <w:r w:rsidRPr="00174DCC">
        <w:rPr>
          <w:rFonts w:eastAsia="Times New Roman"/>
        </w:rPr>
        <w:t xml:space="preserve"> </w:t>
      </w:r>
      <w:proofErr w:type="spellStart"/>
      <w:r w:rsidRPr="00174DCC">
        <w:rPr>
          <w:rFonts w:eastAsia="Times New Roman"/>
        </w:rPr>
        <w:t>pemilihan</w:t>
      </w:r>
      <w:proofErr w:type="spellEnd"/>
      <w:r w:rsidRPr="00174DCC">
        <w:rPr>
          <w:rFonts w:eastAsia="Times New Roman"/>
        </w:rPr>
        <w:t xml:space="preserve"> </w:t>
      </w:r>
      <w:r w:rsidRPr="00174DCC">
        <w:rPr>
          <w:rFonts w:eastAsia="Times New Roman"/>
          <w:i/>
          <w:iCs/>
        </w:rPr>
        <w:t>k</w:t>
      </w:r>
      <w:r w:rsidRPr="00174DCC">
        <w:rPr>
          <w:rFonts w:eastAsia="Times New Roman"/>
        </w:rPr>
        <w:t xml:space="preserve"> yang </w:t>
      </w:r>
      <w:proofErr w:type="spellStart"/>
      <w:r w:rsidRPr="00174DCC">
        <w:rPr>
          <w:rFonts w:eastAsia="Times New Roman"/>
        </w:rPr>
        <w:t>bermakna</w:t>
      </w:r>
      <w:proofErr w:type="spellEnd"/>
      <w:r w:rsidRPr="00174DCC">
        <w:rPr>
          <w:rFonts w:eastAsia="Times New Roman"/>
        </w:rPr>
        <w:t xml:space="preserve">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statistik</w:t>
      </w:r>
      <w:proofErr w:type="spellEnd"/>
      <w:r w:rsidRPr="00174DCC">
        <w:rPr>
          <w:rFonts w:eastAsia="Times New Roman"/>
        </w:rPr>
        <w:t xml:space="preserve"> dan </w:t>
      </w:r>
      <w:proofErr w:type="spellStart"/>
      <w:r w:rsidRPr="00174DCC">
        <w:rPr>
          <w:rFonts w:eastAsia="Times New Roman"/>
        </w:rPr>
        <w:t>pragmatis</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pemetaan</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w:t>
      </w:r>
    </w:p>
    <w:p w14:paraId="0E40DB29" w14:textId="283F0263" w:rsidR="00132D0E" w:rsidRDefault="00132D0E" w:rsidP="00BC1510">
      <w:pPr>
        <w:pStyle w:val="ListParagraph"/>
        <w:numPr>
          <w:ilvl w:val="0"/>
          <w:numId w:val="9"/>
        </w:numPr>
        <w:spacing w:after="120"/>
        <w:ind w:left="284" w:hanging="284"/>
        <w:rPr>
          <w:b/>
          <w:bCs/>
        </w:rPr>
      </w:pPr>
      <w:r>
        <w:rPr>
          <w:b/>
          <w:bCs/>
        </w:rPr>
        <w:t xml:space="preserve">Hasil dan </w:t>
      </w:r>
      <w:proofErr w:type="spellStart"/>
      <w:r>
        <w:rPr>
          <w:b/>
          <w:bCs/>
        </w:rPr>
        <w:t>Diskusi</w:t>
      </w:r>
      <w:proofErr w:type="spellEnd"/>
    </w:p>
    <w:p w14:paraId="593F59B0" w14:textId="540BEC75" w:rsidR="00132D0E" w:rsidRPr="00E10E9C" w:rsidRDefault="00132D0E" w:rsidP="00132D0E">
      <w:pPr>
        <w:pStyle w:val="Heading2"/>
        <w:rPr>
          <w:b/>
          <w:bCs w:val="0"/>
          <w:i w:val="0"/>
          <w:iCs/>
          <w:szCs w:val="20"/>
        </w:rPr>
      </w:pPr>
      <w:r w:rsidRPr="00E10E9C">
        <w:rPr>
          <w:b/>
          <w:i w:val="0"/>
          <w:iCs/>
          <w:szCs w:val="20"/>
        </w:rPr>
        <w:t xml:space="preserve">3.1 </w:t>
      </w:r>
      <w:proofErr w:type="spellStart"/>
      <w:r w:rsidRPr="00E10E9C">
        <w:rPr>
          <w:b/>
          <w:i w:val="0"/>
          <w:iCs/>
          <w:szCs w:val="20"/>
        </w:rPr>
        <w:t>Analisis</w:t>
      </w:r>
      <w:proofErr w:type="spellEnd"/>
      <w:r w:rsidRPr="00E10E9C">
        <w:rPr>
          <w:b/>
          <w:i w:val="0"/>
          <w:iCs/>
          <w:szCs w:val="20"/>
        </w:rPr>
        <w:t xml:space="preserve"> Cluster Optimal</w:t>
      </w:r>
    </w:p>
    <w:p w14:paraId="6E608F00" w14:textId="77777777" w:rsidR="00132D0E" w:rsidRPr="00174DCC" w:rsidRDefault="00132D0E" w:rsidP="00132D0E">
      <w:pPr>
        <w:rPr>
          <w:rFonts w:eastAsia="Times New Roman"/>
        </w:rPr>
      </w:pPr>
      <w:proofErr w:type="spellStart"/>
      <w:r w:rsidRPr="00174DCC">
        <w:rPr>
          <w:rFonts w:eastAsia="Times New Roman"/>
        </w:rPr>
        <w:t>Tahapan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bertujuan</w:t>
      </w:r>
      <w:proofErr w:type="spellEnd"/>
      <w:r w:rsidRPr="00174DCC">
        <w:rPr>
          <w:rFonts w:eastAsia="Times New Roman"/>
        </w:rPr>
        <w:t xml:space="preserve"> </w:t>
      </w:r>
      <w:proofErr w:type="spellStart"/>
      <w:r w:rsidRPr="00174DCC">
        <w:rPr>
          <w:rFonts w:eastAsia="Times New Roman"/>
        </w:rPr>
        <w:t>menentukan</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paling </w:t>
      </w:r>
      <w:proofErr w:type="spellStart"/>
      <w:r w:rsidRPr="00174DCC">
        <w:rPr>
          <w:rFonts w:eastAsia="Times New Roman"/>
        </w:rPr>
        <w:t>representatif</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memetakan</w:t>
      </w:r>
      <w:proofErr w:type="spellEnd"/>
      <w:r w:rsidRPr="00174DCC">
        <w:rPr>
          <w:rFonts w:eastAsia="Times New Roman"/>
        </w:rPr>
        <w:t xml:space="preserve"> </w:t>
      </w:r>
      <w:proofErr w:type="spellStart"/>
      <w:r w:rsidRPr="00174DCC">
        <w:rPr>
          <w:rFonts w:eastAsia="Times New Roman"/>
        </w:rPr>
        <w:t>variasi</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di </w:t>
      </w:r>
      <w:proofErr w:type="spellStart"/>
      <w:r w:rsidRPr="00174DCC">
        <w:rPr>
          <w:rFonts w:eastAsia="Times New Roman"/>
        </w:rPr>
        <w:t>Kabupaten</w:t>
      </w:r>
      <w:proofErr w:type="spellEnd"/>
      <w:r w:rsidRPr="00174DCC">
        <w:rPr>
          <w:rFonts w:eastAsia="Times New Roman"/>
        </w:rPr>
        <w:t>/Kota se-</w:t>
      </w:r>
      <w:proofErr w:type="spellStart"/>
      <w:r w:rsidRPr="00174DCC">
        <w:rPr>
          <w:rFonts w:eastAsia="Times New Roman"/>
        </w:rPr>
        <w:t>Pulau</w:t>
      </w:r>
      <w:proofErr w:type="spellEnd"/>
      <w:r w:rsidRPr="00174DCC">
        <w:rPr>
          <w:rFonts w:eastAsia="Times New Roman"/>
        </w:rPr>
        <w:t xml:space="preserve"> Jawa. </w:t>
      </w:r>
      <w:proofErr w:type="spellStart"/>
      <w:r w:rsidRPr="00174DCC">
        <w:rPr>
          <w:rFonts w:eastAsia="Times New Roman"/>
        </w:rPr>
        <w:t>Analisis</w:t>
      </w:r>
      <w:proofErr w:type="spellEnd"/>
      <w:r w:rsidRPr="00174DCC">
        <w:rPr>
          <w:rFonts w:eastAsia="Times New Roman"/>
        </w:rPr>
        <w:t xml:space="preserve"> </w:t>
      </w:r>
      <w:proofErr w:type="spellStart"/>
      <w:r w:rsidRPr="00174DCC">
        <w:rPr>
          <w:rFonts w:eastAsia="Times New Roman"/>
        </w:rPr>
        <w:t>dilakukan</w:t>
      </w:r>
      <w:proofErr w:type="spellEnd"/>
      <w:r w:rsidRPr="00174DCC">
        <w:rPr>
          <w:rFonts w:eastAsia="Times New Roman"/>
        </w:rPr>
        <w:t xml:space="preserve"> </w:t>
      </w:r>
      <w:proofErr w:type="spellStart"/>
      <w:r w:rsidRPr="00174DCC">
        <w:rPr>
          <w:rFonts w:eastAsia="Times New Roman"/>
        </w:rPr>
        <w:t>menggunakan</w:t>
      </w:r>
      <w:proofErr w:type="spellEnd"/>
      <w:r w:rsidRPr="00174DCC">
        <w:rPr>
          <w:rFonts w:eastAsia="Times New Roman"/>
        </w:rPr>
        <w:t xml:space="preserve"> </w:t>
      </w:r>
      <w:proofErr w:type="spellStart"/>
      <w:r w:rsidRPr="00174DCC">
        <w:rPr>
          <w:rFonts w:eastAsia="Times New Roman"/>
        </w:rPr>
        <w:t>metode</w:t>
      </w:r>
      <w:proofErr w:type="spellEnd"/>
      <w:r w:rsidRPr="00174DCC">
        <w:rPr>
          <w:rFonts w:eastAsia="Times New Roman"/>
        </w:rPr>
        <w:t xml:space="preserve"> </w:t>
      </w:r>
      <w:r w:rsidRPr="00174DCC">
        <w:rPr>
          <w:rFonts w:eastAsia="Times New Roman"/>
          <w:i/>
          <w:iCs/>
        </w:rPr>
        <w:t>Elbow</w:t>
      </w:r>
      <w:r w:rsidRPr="00174DCC">
        <w:rPr>
          <w:rFonts w:eastAsia="Times New Roman"/>
        </w:rPr>
        <w:t xml:space="preserve">, yang </w:t>
      </w:r>
      <w:proofErr w:type="spellStart"/>
      <w:r w:rsidRPr="00174DCC">
        <w:rPr>
          <w:rFonts w:eastAsia="Times New Roman"/>
        </w:rPr>
        <w:t>mengevaluasi</w:t>
      </w:r>
      <w:proofErr w:type="spellEnd"/>
      <w:r w:rsidRPr="00174DCC">
        <w:rPr>
          <w:rFonts w:eastAsia="Times New Roman"/>
        </w:rPr>
        <w:t xml:space="preserve"> </w:t>
      </w:r>
      <w:proofErr w:type="spellStart"/>
      <w:r w:rsidRPr="00174DCC">
        <w:rPr>
          <w:rFonts w:eastAsia="Times New Roman"/>
        </w:rPr>
        <w:t>hubungan</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r w:rsidRPr="00174DCC">
        <w:rPr>
          <w:rFonts w:eastAsia="Times New Roman"/>
          <w:i/>
          <w:iCs/>
        </w:rPr>
        <w:t>k</w:t>
      </w:r>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r w:rsidRPr="00174DCC">
        <w:rPr>
          <w:rFonts w:eastAsia="Times New Roman"/>
          <w:i/>
          <w:iCs/>
        </w:rPr>
        <w:t>Within-Cluster Sum of Squares</w:t>
      </w:r>
      <w:r w:rsidRPr="00174DCC">
        <w:rPr>
          <w:rFonts w:eastAsia="Times New Roman"/>
        </w:rPr>
        <w:t xml:space="preserve"> (WCSS). </w:t>
      </w:r>
      <w:proofErr w:type="spellStart"/>
      <w:r w:rsidRPr="00174DCC">
        <w:rPr>
          <w:rFonts w:eastAsia="Times New Roman"/>
        </w:rPr>
        <w:t>Pendekatan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esensial</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menemukan</w:t>
      </w:r>
      <w:proofErr w:type="spellEnd"/>
      <w:r w:rsidRPr="00174DCC">
        <w:rPr>
          <w:rFonts w:eastAsia="Times New Roman"/>
        </w:rPr>
        <w:t xml:space="preserve"> </w:t>
      </w:r>
      <w:proofErr w:type="spellStart"/>
      <w:r w:rsidRPr="00174DCC">
        <w:rPr>
          <w:rFonts w:eastAsia="Times New Roman"/>
        </w:rPr>
        <w:t>titik</w:t>
      </w:r>
      <w:proofErr w:type="spellEnd"/>
      <w:r w:rsidRPr="00174DCC">
        <w:rPr>
          <w:rFonts w:eastAsia="Times New Roman"/>
        </w:rPr>
        <w:t xml:space="preserve"> </w:t>
      </w:r>
      <w:proofErr w:type="spellStart"/>
      <w:r w:rsidRPr="00174DCC">
        <w:rPr>
          <w:rFonts w:eastAsia="Times New Roman"/>
        </w:rPr>
        <w:t>keseimbangan</w:t>
      </w:r>
      <w:proofErr w:type="spellEnd"/>
      <w:r w:rsidRPr="00174DCC">
        <w:rPr>
          <w:rFonts w:eastAsia="Times New Roman"/>
        </w:rPr>
        <w:t xml:space="preserve"> (</w:t>
      </w:r>
      <w:r w:rsidRPr="00174DCC">
        <w:rPr>
          <w:rFonts w:eastAsia="Times New Roman"/>
          <w:i/>
          <w:iCs/>
        </w:rPr>
        <w:t>trade-off</w:t>
      </w:r>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kompleksitas</w:t>
      </w:r>
      <w:proofErr w:type="spellEnd"/>
      <w:r w:rsidRPr="00174DCC">
        <w:rPr>
          <w:rFonts w:eastAsia="Times New Roman"/>
        </w:rPr>
        <w:t xml:space="preserve"> model dan </w:t>
      </w:r>
      <w:proofErr w:type="spellStart"/>
      <w:r w:rsidRPr="00174DCC">
        <w:rPr>
          <w:rFonts w:eastAsia="Times New Roman"/>
        </w:rPr>
        <w:t>homogenitas</w:t>
      </w:r>
      <w:proofErr w:type="spellEnd"/>
      <w:r w:rsidRPr="00174DCC">
        <w:rPr>
          <w:rFonts w:eastAsia="Times New Roman"/>
        </w:rPr>
        <w:t xml:space="preserve"> </w:t>
      </w:r>
      <w:proofErr w:type="spellStart"/>
      <w:r w:rsidRPr="00174DCC">
        <w:rPr>
          <w:rFonts w:eastAsia="Times New Roman"/>
        </w:rPr>
        <w:t>antar</w:t>
      </w:r>
      <w:proofErr w:type="spellEnd"/>
      <w:r w:rsidRPr="00174DCC">
        <w:rPr>
          <w:rFonts w:eastAsia="Times New Roman"/>
        </w:rPr>
        <w:t xml:space="preserve"> </w:t>
      </w:r>
      <w:proofErr w:type="spellStart"/>
      <w:r w:rsidRPr="00174DCC">
        <w:rPr>
          <w:rFonts w:eastAsia="Times New Roman"/>
        </w:rPr>
        <w:t>anggota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w:t>
      </w:r>
    </w:p>
    <w:p w14:paraId="095AD995" w14:textId="25778F78" w:rsidR="00132D0E" w:rsidRPr="00174DCC" w:rsidRDefault="00132D0E" w:rsidP="00132D0E">
      <w:pPr>
        <w:rPr>
          <w:rFonts w:eastAsia="Times New Roman"/>
        </w:rPr>
      </w:pPr>
      <w:proofErr w:type="spellStart"/>
      <w:r w:rsidRPr="00174DCC">
        <w:rPr>
          <w:rFonts w:eastAsia="Times New Roman"/>
        </w:rPr>
        <w:t>Berdasarkan</w:t>
      </w:r>
      <w:proofErr w:type="spellEnd"/>
      <w:r w:rsidRPr="00174DCC">
        <w:rPr>
          <w:rFonts w:eastAsia="Times New Roman"/>
        </w:rPr>
        <w:t xml:space="preserve"> </w:t>
      </w:r>
      <w:proofErr w:type="spellStart"/>
      <w:r w:rsidRPr="00174DCC">
        <w:rPr>
          <w:rFonts w:eastAsia="Times New Roman"/>
        </w:rPr>
        <w:t>hasil</w:t>
      </w:r>
      <w:proofErr w:type="spellEnd"/>
      <w:r w:rsidRPr="00174DCC">
        <w:rPr>
          <w:rFonts w:eastAsia="Times New Roman"/>
        </w:rPr>
        <w:t xml:space="preserve"> </w:t>
      </w:r>
      <w:proofErr w:type="spellStart"/>
      <w:r w:rsidRPr="00174DCC">
        <w:rPr>
          <w:rFonts w:eastAsia="Times New Roman"/>
        </w:rPr>
        <w:t>komputasi</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WCSS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penurunan</w:t>
      </w:r>
      <w:proofErr w:type="spellEnd"/>
      <w:r w:rsidRPr="00174DCC">
        <w:rPr>
          <w:rFonts w:eastAsia="Times New Roman"/>
        </w:rPr>
        <w:t xml:space="preserve"> </w:t>
      </w:r>
      <w:proofErr w:type="spellStart"/>
      <w:r w:rsidRPr="00174DCC">
        <w:rPr>
          <w:rFonts w:eastAsia="Times New Roman"/>
        </w:rPr>
        <w:t>drastis</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r w:rsidRPr="00174DCC">
        <w:rPr>
          <w:rFonts w:eastAsia="Times New Roman"/>
          <w:i/>
          <w:iCs/>
        </w:rPr>
        <w:t xml:space="preserve">k=1 </w:t>
      </w:r>
      <w:proofErr w:type="spellStart"/>
      <w:r w:rsidRPr="00174DCC">
        <w:rPr>
          <w:rFonts w:eastAsia="Times New Roman"/>
        </w:rPr>
        <w:t>ke</w:t>
      </w:r>
      <w:proofErr w:type="spellEnd"/>
      <w:r w:rsidRPr="00174DCC">
        <w:rPr>
          <w:rFonts w:eastAsia="Times New Roman"/>
          <w:i/>
          <w:iCs/>
        </w:rPr>
        <w:t xml:space="preserve"> k=2</w:t>
      </w:r>
      <w:r w:rsidRPr="00174DCC">
        <w:rPr>
          <w:rFonts w:eastAsia="Times New Roman"/>
        </w:rPr>
        <w:t xml:space="preserve">, dan </w:t>
      </w:r>
      <w:proofErr w:type="spellStart"/>
      <w:r w:rsidRPr="00174DCC">
        <w:rPr>
          <w:rFonts w:eastAsia="Times New Roman"/>
        </w:rPr>
        <w:t>mulai</w:t>
      </w:r>
      <w:proofErr w:type="spellEnd"/>
      <w:r w:rsidRPr="00174DCC">
        <w:rPr>
          <w:rFonts w:eastAsia="Times New Roman"/>
        </w:rPr>
        <w:t xml:space="preserve"> </w:t>
      </w:r>
      <w:proofErr w:type="spellStart"/>
      <w:r w:rsidRPr="00174DCC">
        <w:rPr>
          <w:rFonts w:eastAsia="Times New Roman"/>
        </w:rPr>
        <w:t>melandai</w:t>
      </w:r>
      <w:proofErr w:type="spellEnd"/>
      <w:r w:rsidRPr="00174DCC">
        <w:rPr>
          <w:rFonts w:eastAsia="Times New Roman"/>
        </w:rPr>
        <w:t xml:space="preserve">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signifikan</w:t>
      </w:r>
      <w:proofErr w:type="spellEnd"/>
      <w:r w:rsidRPr="00174DCC">
        <w:rPr>
          <w:rFonts w:eastAsia="Times New Roman"/>
        </w:rPr>
        <w:t xml:space="preserve"> </w:t>
      </w:r>
      <w:proofErr w:type="spellStart"/>
      <w:r w:rsidRPr="00174DCC">
        <w:rPr>
          <w:rFonts w:eastAsia="Times New Roman"/>
        </w:rPr>
        <w:t>membentuk</w:t>
      </w:r>
      <w:proofErr w:type="spellEnd"/>
      <w:r w:rsidRPr="00174DCC">
        <w:rPr>
          <w:rFonts w:eastAsia="Times New Roman"/>
        </w:rPr>
        <w:t xml:space="preserve"> "siku" pada </w:t>
      </w:r>
      <w:r w:rsidRPr="00174DCC">
        <w:rPr>
          <w:rFonts w:eastAsia="Times New Roman"/>
          <w:i/>
          <w:iCs/>
        </w:rPr>
        <w:t>k=3.</w:t>
      </w:r>
      <w:r w:rsidRPr="00174DCC">
        <w:rPr>
          <w:rFonts w:eastAsia="Times New Roman"/>
        </w:rPr>
        <w:t xml:space="preserve"> Pola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mengindikasikan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pembagian</w:t>
      </w:r>
      <w:proofErr w:type="spellEnd"/>
      <w:r w:rsidRPr="00174DCC">
        <w:rPr>
          <w:rFonts w:eastAsia="Times New Roman"/>
        </w:rPr>
        <w:t xml:space="preserve"> </w:t>
      </w:r>
      <w:proofErr w:type="spellStart"/>
      <w:r w:rsidRPr="00174DCC">
        <w:rPr>
          <w:rFonts w:eastAsia="Times New Roman"/>
        </w:rPr>
        <w:t>menjadi</w:t>
      </w:r>
      <w:proofErr w:type="spellEnd"/>
      <w:r w:rsidRPr="00174DCC">
        <w:rPr>
          <w:rFonts w:eastAsia="Times New Roman"/>
        </w:rPr>
        <w:t xml:space="preserve"> </w:t>
      </w:r>
      <w:proofErr w:type="spellStart"/>
      <w:r w:rsidRPr="00174DCC">
        <w:rPr>
          <w:rFonts w:eastAsia="Times New Roman"/>
        </w:rPr>
        <w:t>tiga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r w:rsidRPr="00174DCC">
        <w:rPr>
          <w:rFonts w:eastAsia="Times New Roman"/>
          <w:i/>
          <w:iCs/>
        </w:rPr>
        <w:t>k=3)</w:t>
      </w:r>
      <w:r w:rsidRPr="00174DCC">
        <w:rPr>
          <w:rFonts w:eastAsia="Times New Roman"/>
        </w:rPr>
        <w:t xml:space="preserve"> </w:t>
      </w:r>
      <w:proofErr w:type="spellStart"/>
      <w:r w:rsidRPr="00174DCC">
        <w:rPr>
          <w:rFonts w:eastAsia="Times New Roman"/>
        </w:rPr>
        <w:t>adalah</w:t>
      </w:r>
      <w:proofErr w:type="spellEnd"/>
      <w:r w:rsidRPr="00174DCC">
        <w:rPr>
          <w:rFonts w:eastAsia="Times New Roman"/>
        </w:rPr>
        <w:t xml:space="preserve"> </w:t>
      </w:r>
      <w:proofErr w:type="spellStart"/>
      <w:r w:rsidRPr="00174DCC">
        <w:rPr>
          <w:rFonts w:eastAsia="Times New Roman"/>
        </w:rPr>
        <w:t>konfigurasi</w:t>
      </w:r>
      <w:proofErr w:type="spellEnd"/>
      <w:r w:rsidRPr="00174DCC">
        <w:rPr>
          <w:rFonts w:eastAsia="Times New Roman"/>
        </w:rPr>
        <w:t xml:space="preserve"> paling optimal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merepresentasikan</w:t>
      </w:r>
      <w:proofErr w:type="spellEnd"/>
      <w:r w:rsidRPr="00174DCC">
        <w:rPr>
          <w:rFonts w:eastAsia="Times New Roman"/>
        </w:rPr>
        <w:t xml:space="preserve"> </w:t>
      </w:r>
      <w:proofErr w:type="spellStart"/>
      <w:r w:rsidRPr="00174DCC">
        <w:rPr>
          <w:rFonts w:eastAsia="Times New Roman"/>
        </w:rPr>
        <w:t>heterogenitas</w:t>
      </w:r>
      <w:proofErr w:type="spellEnd"/>
      <w:r w:rsidRPr="00174DCC">
        <w:rPr>
          <w:rFonts w:eastAsia="Times New Roman"/>
        </w:rPr>
        <w:t xml:space="preserve"> data </w:t>
      </w:r>
      <w:proofErr w:type="spellStart"/>
      <w:r w:rsidRPr="00174DCC">
        <w:rPr>
          <w:rFonts w:eastAsia="Times New Roman"/>
        </w:rPr>
        <w:t>tanpa</w:t>
      </w:r>
      <w:proofErr w:type="spellEnd"/>
      <w:r w:rsidRPr="00174DCC">
        <w:rPr>
          <w:rFonts w:eastAsia="Times New Roman"/>
        </w:rPr>
        <w:t xml:space="preserve"> </w:t>
      </w:r>
      <w:proofErr w:type="spellStart"/>
      <w:r w:rsidRPr="00174DCC">
        <w:rPr>
          <w:rFonts w:eastAsia="Times New Roman"/>
        </w:rPr>
        <w:t>terjadinya</w:t>
      </w:r>
      <w:proofErr w:type="spellEnd"/>
      <w:r w:rsidRPr="00174DCC">
        <w:rPr>
          <w:rFonts w:eastAsia="Times New Roman"/>
        </w:rPr>
        <w:t xml:space="preserve"> </w:t>
      </w:r>
      <w:r w:rsidRPr="00174DCC">
        <w:rPr>
          <w:rFonts w:eastAsia="Times New Roman"/>
          <w:i/>
          <w:iCs/>
        </w:rPr>
        <w:t>overfitting</w:t>
      </w:r>
      <w:r w:rsidRPr="00174DCC">
        <w:rPr>
          <w:rFonts w:eastAsia="Times New Roman"/>
        </w:rPr>
        <w:t xml:space="preserve">. </w:t>
      </w:r>
      <w:proofErr w:type="spellStart"/>
      <w:r w:rsidRPr="00174DCC">
        <w:rPr>
          <w:rFonts w:eastAsia="Times New Roman"/>
        </w:rPr>
        <w:t>Temuan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valid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metodologis</w:t>
      </w:r>
      <w:proofErr w:type="spellEnd"/>
      <w:r w:rsidRPr="00174DCC">
        <w:rPr>
          <w:rFonts w:eastAsia="Times New Roman"/>
        </w:rPr>
        <w:t xml:space="preserve"> </w:t>
      </w:r>
      <w:proofErr w:type="spellStart"/>
      <w:r w:rsidRPr="00174DCC">
        <w:rPr>
          <w:rFonts w:eastAsia="Times New Roman"/>
        </w:rPr>
        <w:t>karena</w:t>
      </w:r>
      <w:proofErr w:type="spellEnd"/>
      <w:r w:rsidRPr="00174DCC">
        <w:rPr>
          <w:rFonts w:eastAsia="Times New Roman"/>
        </w:rPr>
        <w:t xml:space="preserve"> </w:t>
      </w:r>
      <w:proofErr w:type="spellStart"/>
      <w:r w:rsidRPr="00174DCC">
        <w:rPr>
          <w:rFonts w:eastAsia="Times New Roman"/>
        </w:rPr>
        <w:t>penambahan</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setelah</w:t>
      </w:r>
      <w:proofErr w:type="spellEnd"/>
      <w:r w:rsidRPr="00174DCC">
        <w:rPr>
          <w:rFonts w:eastAsia="Times New Roman"/>
        </w:rPr>
        <w:t xml:space="preserve"> </w:t>
      </w:r>
      <w:r w:rsidRPr="00174DCC">
        <w:rPr>
          <w:rFonts w:eastAsia="Times New Roman"/>
          <w:i/>
          <w:iCs/>
        </w:rPr>
        <w:t xml:space="preserve">k=3 </w:t>
      </w:r>
      <w:proofErr w:type="spellStart"/>
      <w:r w:rsidRPr="00174DCC">
        <w:rPr>
          <w:rFonts w:eastAsia="Times New Roman"/>
        </w:rPr>
        <w:t>tidak</w:t>
      </w:r>
      <w:proofErr w:type="spellEnd"/>
      <w:r w:rsidRPr="00174DCC">
        <w:rPr>
          <w:rFonts w:eastAsia="Times New Roman"/>
        </w:rPr>
        <w:t xml:space="preserve"> </w:t>
      </w:r>
      <w:proofErr w:type="spellStart"/>
      <w:r w:rsidRPr="00174DCC">
        <w:rPr>
          <w:rFonts w:eastAsia="Times New Roman"/>
        </w:rPr>
        <w:t>memberikan</w:t>
      </w:r>
      <w:proofErr w:type="spellEnd"/>
      <w:r w:rsidRPr="00174DCC">
        <w:rPr>
          <w:rFonts w:eastAsia="Times New Roman"/>
        </w:rPr>
        <w:t xml:space="preserve"> </w:t>
      </w:r>
      <w:proofErr w:type="spellStart"/>
      <w:r w:rsidRPr="00174DCC">
        <w:rPr>
          <w:rFonts w:eastAsia="Times New Roman"/>
        </w:rPr>
        <w:t>penurunan</w:t>
      </w:r>
      <w:proofErr w:type="spellEnd"/>
      <w:r w:rsidRPr="00174DCC">
        <w:rPr>
          <w:rFonts w:eastAsia="Times New Roman"/>
        </w:rPr>
        <w:t xml:space="preserve"> </w:t>
      </w:r>
      <w:proofErr w:type="spellStart"/>
      <w:r w:rsidRPr="00174DCC">
        <w:rPr>
          <w:rFonts w:eastAsia="Times New Roman"/>
        </w:rPr>
        <w:t>varians</w:t>
      </w:r>
      <w:proofErr w:type="spellEnd"/>
      <w:r w:rsidRPr="00174DCC">
        <w:rPr>
          <w:rFonts w:eastAsia="Times New Roman"/>
        </w:rPr>
        <w:t xml:space="preserve"> intra-</w:t>
      </w:r>
      <w:proofErr w:type="spellStart"/>
      <w:r w:rsidRPr="00174DCC">
        <w:rPr>
          <w:rFonts w:eastAsia="Times New Roman"/>
        </w:rPr>
        <w:t>klaster</w:t>
      </w:r>
      <w:proofErr w:type="spellEnd"/>
      <w:r w:rsidRPr="00174DCC">
        <w:rPr>
          <w:rFonts w:eastAsia="Times New Roman"/>
        </w:rPr>
        <w:t xml:space="preserve"> yang </w:t>
      </w:r>
      <w:proofErr w:type="spellStart"/>
      <w:r w:rsidRPr="00174DCC">
        <w:rPr>
          <w:rFonts w:eastAsia="Times New Roman"/>
        </w:rPr>
        <w:t>substansial</w:t>
      </w:r>
      <w:proofErr w:type="spellEnd"/>
      <w:r w:rsidRPr="00174DCC">
        <w:rPr>
          <w:rFonts w:eastAsia="Times New Roman"/>
        </w:rPr>
        <w:t xml:space="preserve">. Hal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sejalan</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kaidah</w:t>
      </w:r>
      <w:proofErr w:type="spellEnd"/>
      <w:r w:rsidRPr="00174DCC">
        <w:rPr>
          <w:rFonts w:eastAsia="Times New Roman"/>
        </w:rPr>
        <w:t xml:space="preserve"> </w:t>
      </w:r>
      <w:r w:rsidRPr="00174DCC">
        <w:rPr>
          <w:rFonts w:eastAsia="Times New Roman"/>
          <w:i/>
          <w:iCs/>
        </w:rPr>
        <w:t>Elbow Method</w:t>
      </w:r>
      <w:r w:rsidRPr="00174DCC">
        <w:rPr>
          <w:rFonts w:eastAsia="Times New Roman"/>
        </w:rPr>
        <w:t xml:space="preserve"> yang </w:t>
      </w:r>
      <w:proofErr w:type="spellStart"/>
      <w:r w:rsidRPr="00174DCC">
        <w:rPr>
          <w:rFonts w:eastAsia="Times New Roman"/>
        </w:rPr>
        <w:t>dijelaskan</w:t>
      </w:r>
      <w:proofErr w:type="spellEnd"/>
      <w:r w:rsidRPr="00174DCC">
        <w:rPr>
          <w:rFonts w:eastAsia="Times New Roman"/>
        </w:rPr>
        <w:t xml:space="preserve"> oleh</w:t>
      </w:r>
      <w:r w:rsidRPr="00174DCC">
        <w:rPr>
          <w:rFonts w:eastAsia="Times New Roman"/>
        </w:rPr>
        <w:fldChar w:fldCharType="begin" w:fldLock="1"/>
      </w:r>
      <w:r w:rsidR="007E25BA">
        <w:rPr>
          <w:rFonts w:eastAsia="Times New Roman"/>
        </w:rPr>
        <w:instrText>ADDIN CSL_CITATION {"citationItems":[{"id":"ITEM-1","itemData":{"DOI":"10.31294/JAIS.V4I2.7531","ISSN":"2808-7976","abstract":"Jenjang pendidikan di Indonesia setelah sekolah lanjutan pertama adalah Sekolah Menengah Tingkat Atas (SMA) atau yang sederajat yatu sekolah kejuruan SMK. Perkembangan teknologi telah memberikan berbagai kemudahan, termasuk dalam bidang pendidikan. Salah satu bentuk inovasi teknologi dalam pendidikan adalah penerapan data mining, khususnya educational data mining. Penerapan educational data mining dengan metode K-Means untuk mengelompokkan data siswa SMK di kabupaten Magelang, merupakan inti dari penelitian ini. Adapun data yang diterapkan merujuk pada data publik https://dapo.kemendikbud.go.id Berdasarkan data tersebut, Metode Elbow diterapkan untuk mengidentifikasi jumlah cluster yang paling sesuai. Jumlah cluster ini kemudian menjadi dasar penghitungan menggunakan algoritma K-Means. Hasil analisis menunjukkan tiga kelompok: Cluster 1, yang meliputi siswa dengan minat rendah untuk melanjutkan ke SMK, terdapat di Kecamatan Muntilan dan Mertoyudan; Cluster 2, terdiri dari siswa dengan kecenderungan minat cukup dalam memilih lanjut studi ke SMK, tersebar di 10 kecamatan, yaitu Salaman, Tegalrejo, Secang, Salam, Borobudur, Tempuran, Windusari, Kaliangkrik, Kajoran dan Ngablak, serta Cluster 3 mencakup siswa dengan kecenderungan minat tertinggi untuk lanjut studi ke SMK, terdiri dari 9 kecamatan, yaitu Mungkid, Grabak, Bandongan, Sawangan, Pakis, Candimulyo, Dukun, Srumbung, dan Ngluwar. Penelitian ini sangat penting dalam mendukung kinerja pemerintah daerah Kabupaten Magelang dalam sistem pemantauan distribusi jumlah siswa Sekolah Menengah Kejuruan di setiap kecamatan. Dengan demikian, akan lebih mudah untuk mendeteksi kecamatan mana yang memiliki jumlah siswa yang kurang atau bahkan terlalu banyak. Aspek ini penting untuk diperhatikan karena berkaitan langsung dengan ketersediaan sarana prasarana dan tenaga pengajar di sekolah-sekolah menengah tersebut.","author":[{"dropping-particle":"","family":"Hartanti","given":"Ninik Tri","non-dropping-particle":"","parse-names":false,"suffix":""},{"dropping-particle":"","family":"Seniwati","given":"Erni","non-dropping-particle":"","parse-names":false,"suffix":""},{"dropping-particle":"","family":"Pramitasari","given":"Rina","non-dropping-particle":"","parse-names":false,"suffix":""},{"dropping-particle":"","family":"Wulandari","given":"Irma Rofni","non-dropping-particle":"","parse-names":false,"suffix":""},{"dropping-particle":"","family":"Yogyakarta","given":"Universitas Amikom","non-dropping-particle":"","parse-names":false,"suffix":""}],"container-title":"JAIS - Journal of Accounting Information System","id":"ITEM-1","issue":"2","issued":{"date-parts":[["2024","12","1"]]},"page":"67-73","title":"Jumlah Cluster Optimal dalam Pengelompokan Siswa SMK dengan Metode Elbow K-Means Clustering","type":"article-journal","volume":"4"},"uris":["http://www.mendeley.com/documents/?uuid=3e58f60d-9ce3-380c-9c7d-95e6217c72c6"]}],"mendeley":{"formattedCitation":"[15]","plainTextFormattedCitation":"[15]","previouslyFormattedCitation":"[15]"},"properties":{"noteIndex":0},"schema":"https://github.com/citation-style-language/schema/raw/master/csl-citation.json"}</w:instrText>
      </w:r>
      <w:r w:rsidRPr="00174DCC">
        <w:rPr>
          <w:rFonts w:eastAsia="Times New Roman"/>
        </w:rPr>
        <w:fldChar w:fldCharType="separate"/>
      </w:r>
      <w:r w:rsidR="007E25BA" w:rsidRPr="007E25BA">
        <w:rPr>
          <w:rFonts w:eastAsia="Times New Roman"/>
          <w:noProof/>
        </w:rPr>
        <w:t>[15]</w:t>
      </w:r>
      <w:r w:rsidRPr="00174DCC">
        <w:rPr>
          <w:rFonts w:eastAsia="Times New Roman"/>
        </w:rPr>
        <w:fldChar w:fldCharType="end"/>
      </w:r>
      <w:r w:rsidRPr="00174DCC">
        <w:rPr>
          <w:rFonts w:eastAsia="Times New Roman"/>
        </w:rPr>
        <w:t xml:space="preserve">, di mana </w:t>
      </w:r>
      <w:proofErr w:type="spellStart"/>
      <w:r w:rsidRPr="00174DCC">
        <w:rPr>
          <w:rFonts w:eastAsia="Times New Roman"/>
        </w:rPr>
        <w:t>fase</w:t>
      </w:r>
      <w:proofErr w:type="spellEnd"/>
      <w:r w:rsidRPr="00174DCC">
        <w:rPr>
          <w:rFonts w:eastAsia="Times New Roman"/>
        </w:rPr>
        <w:t xml:space="preserve"> </w:t>
      </w:r>
      <w:proofErr w:type="spellStart"/>
      <w:r w:rsidRPr="00174DCC">
        <w:rPr>
          <w:rFonts w:eastAsia="Times New Roman"/>
        </w:rPr>
        <w:t>stabil</w:t>
      </w:r>
      <w:proofErr w:type="spellEnd"/>
      <w:r w:rsidRPr="00174DCC">
        <w:rPr>
          <w:rFonts w:eastAsia="Times New Roman"/>
        </w:rPr>
        <w:t xml:space="preserve"> </w:t>
      </w:r>
      <w:proofErr w:type="spellStart"/>
      <w:r w:rsidRPr="00174DCC">
        <w:rPr>
          <w:rFonts w:eastAsia="Times New Roman"/>
        </w:rPr>
        <w:t>setelah</w:t>
      </w:r>
      <w:proofErr w:type="spellEnd"/>
      <w:r w:rsidRPr="00174DCC">
        <w:rPr>
          <w:rFonts w:eastAsia="Times New Roman"/>
        </w:rPr>
        <w:t xml:space="preserve"> </w:t>
      </w:r>
      <w:proofErr w:type="spellStart"/>
      <w:r w:rsidRPr="00174DCC">
        <w:rPr>
          <w:rFonts w:eastAsia="Times New Roman"/>
        </w:rPr>
        <w:t>penurunan</w:t>
      </w:r>
      <w:proofErr w:type="spellEnd"/>
      <w:r w:rsidRPr="00174DCC">
        <w:rPr>
          <w:rFonts w:eastAsia="Times New Roman"/>
        </w:rPr>
        <w:t xml:space="preserve"> </w:t>
      </w:r>
      <w:proofErr w:type="spellStart"/>
      <w:r w:rsidRPr="00174DCC">
        <w:rPr>
          <w:rFonts w:eastAsia="Times New Roman"/>
        </w:rPr>
        <w:t>tajam</w:t>
      </w:r>
      <w:proofErr w:type="spellEnd"/>
      <w:r w:rsidRPr="00174DCC">
        <w:rPr>
          <w:rFonts w:eastAsia="Times New Roman"/>
        </w:rPr>
        <w:t xml:space="preserve"> WCSS </w:t>
      </w:r>
      <w:proofErr w:type="spellStart"/>
      <w:r w:rsidRPr="00174DCC">
        <w:rPr>
          <w:rFonts w:eastAsia="Times New Roman"/>
        </w:rPr>
        <w:t>menandai</w:t>
      </w:r>
      <w:proofErr w:type="spellEnd"/>
      <w:r w:rsidRPr="00174DCC">
        <w:rPr>
          <w:rFonts w:eastAsia="Times New Roman"/>
        </w:rPr>
        <w:t xml:space="preserve"> </w:t>
      </w:r>
      <w:proofErr w:type="spellStart"/>
      <w:r w:rsidRPr="00174DCC">
        <w:rPr>
          <w:rFonts w:eastAsia="Times New Roman"/>
        </w:rPr>
        <w:t>titik</w:t>
      </w:r>
      <w:proofErr w:type="spellEnd"/>
      <w:r w:rsidRPr="00174DCC">
        <w:rPr>
          <w:rFonts w:eastAsia="Times New Roman"/>
        </w:rPr>
        <w:t xml:space="preserve"> optimal </w:t>
      </w:r>
      <w:proofErr w:type="spellStart"/>
      <w:r w:rsidRPr="00174DCC">
        <w:rPr>
          <w:rFonts w:eastAsia="Times New Roman"/>
        </w:rPr>
        <w:t>pemisahan</w:t>
      </w:r>
      <w:proofErr w:type="spellEnd"/>
      <w:r w:rsidRPr="00174DCC">
        <w:rPr>
          <w:rFonts w:eastAsia="Times New Roman"/>
        </w:rPr>
        <w:t xml:space="preserve"> data.</w:t>
      </w:r>
    </w:p>
    <w:p w14:paraId="2B373C46" w14:textId="77777777" w:rsidR="00E10E9C" w:rsidRDefault="00132D0E" w:rsidP="00E10E9C">
      <w:pPr>
        <w:keepNext/>
        <w:jc w:val="center"/>
      </w:pPr>
      <w:r w:rsidRPr="00174DCC">
        <w:rPr>
          <w:rFonts w:eastAsia="Times New Roman"/>
          <w:b/>
          <w:bCs/>
          <w:noProof/>
        </w:rPr>
        <w:drawing>
          <wp:inline distT="114300" distB="114300" distL="114300" distR="114300" wp14:anchorId="176BEED9" wp14:editId="58A3569F">
            <wp:extent cx="2600077" cy="205938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r="49169"/>
                    <a:stretch>
                      <a:fillRect/>
                    </a:stretch>
                  </pic:blipFill>
                  <pic:spPr>
                    <a:xfrm>
                      <a:off x="0" y="0"/>
                      <a:ext cx="2606914" cy="2064803"/>
                    </a:xfrm>
                    <a:prstGeom prst="rect">
                      <a:avLst/>
                    </a:prstGeom>
                    <a:ln/>
                  </pic:spPr>
                </pic:pic>
              </a:graphicData>
            </a:graphic>
          </wp:inline>
        </w:drawing>
      </w:r>
    </w:p>
    <w:p w14:paraId="1036380F" w14:textId="336E2102" w:rsidR="00FA3E02" w:rsidRDefault="00E10E9C" w:rsidP="00FA3E02">
      <w:pPr>
        <w:pStyle w:val="Caption"/>
      </w:pPr>
      <w:r>
        <w:t xml:space="preserve">Gambar </w:t>
      </w:r>
      <w:r w:rsidR="007E620C">
        <w:fldChar w:fldCharType="begin"/>
      </w:r>
      <w:r w:rsidR="007E620C">
        <w:instrText xml:space="preserve"> SEQ Gambar \* ARABIC </w:instrText>
      </w:r>
      <w:r w:rsidR="007E620C">
        <w:fldChar w:fldCharType="separate"/>
      </w:r>
      <w:r>
        <w:rPr>
          <w:noProof/>
        </w:rPr>
        <w:t>2</w:t>
      </w:r>
      <w:r w:rsidR="007E620C">
        <w:rPr>
          <w:noProof/>
        </w:rPr>
        <w:fldChar w:fldCharType="end"/>
      </w:r>
      <w:r>
        <w:t xml:space="preserve"> </w:t>
      </w:r>
      <w:proofErr w:type="spellStart"/>
      <w:r w:rsidRPr="002A7A48">
        <w:t>Grafik</w:t>
      </w:r>
      <w:proofErr w:type="spellEnd"/>
      <w:r w:rsidRPr="002A7A48">
        <w:t xml:space="preserve"> Elbow Method </w:t>
      </w:r>
      <w:proofErr w:type="spellStart"/>
      <w:r w:rsidRPr="002A7A48">
        <w:t>Menunjukkan</w:t>
      </w:r>
      <w:proofErr w:type="spellEnd"/>
      <w:r w:rsidRPr="002A7A48">
        <w:t xml:space="preserve"> </w:t>
      </w:r>
      <w:proofErr w:type="spellStart"/>
      <w:r w:rsidRPr="002A7A48">
        <w:t>Titik</w:t>
      </w:r>
      <w:proofErr w:type="spellEnd"/>
      <w:r w:rsidRPr="002A7A48">
        <w:t xml:space="preserve"> Optimal pada k=3.</w:t>
      </w:r>
    </w:p>
    <w:p w14:paraId="22F526B7" w14:textId="77777777" w:rsidR="00FA3E02" w:rsidRPr="00FA3E02" w:rsidRDefault="00FA3E02" w:rsidP="00FA3E02">
      <w:pPr>
        <w:spacing w:after="0"/>
      </w:pPr>
    </w:p>
    <w:p w14:paraId="7D23E028" w14:textId="5FE3CB83" w:rsidR="00132D0E" w:rsidRPr="00174DCC" w:rsidRDefault="00132D0E" w:rsidP="00132D0E">
      <w:pPr>
        <w:widowControl w:val="0"/>
        <w:spacing w:after="200"/>
        <w:rPr>
          <w:rFonts w:eastAsia="Times New Roman"/>
        </w:rPr>
      </w:pPr>
      <w:r w:rsidRPr="00174DCC">
        <w:rPr>
          <w:rFonts w:eastAsia="Times New Roman"/>
        </w:rPr>
        <w:t xml:space="preserve">Gambar </w:t>
      </w:r>
      <w:r>
        <w:rPr>
          <w:rFonts w:eastAsia="Times New Roman"/>
        </w:rPr>
        <w:t>2</w:t>
      </w:r>
      <w:r w:rsidRPr="00174DCC">
        <w:rPr>
          <w:rFonts w:eastAsia="Times New Roman"/>
        </w:rPr>
        <w:t xml:space="preserve"> di </w:t>
      </w:r>
      <w:proofErr w:type="spellStart"/>
      <w:r w:rsidRPr="00174DCC">
        <w:rPr>
          <w:rFonts w:eastAsia="Times New Roman"/>
        </w:rPr>
        <w:t>atas</w:t>
      </w:r>
      <w:proofErr w:type="spellEnd"/>
      <w:r w:rsidRPr="00174DCC">
        <w:rPr>
          <w:rFonts w:eastAsia="Times New Roman"/>
        </w:rPr>
        <w:t xml:space="preserve"> </w:t>
      </w:r>
      <w:proofErr w:type="spellStart"/>
      <w:r w:rsidRPr="00174DCC">
        <w:rPr>
          <w:rFonts w:eastAsia="Times New Roman"/>
        </w:rPr>
        <w:t>mengilustrasikan</w:t>
      </w:r>
      <w:proofErr w:type="spellEnd"/>
      <w:r w:rsidRPr="00174DCC">
        <w:rPr>
          <w:rFonts w:eastAsia="Times New Roman"/>
        </w:rPr>
        <w:t xml:space="preserve"> </w:t>
      </w:r>
      <w:proofErr w:type="spellStart"/>
      <w:r w:rsidRPr="00174DCC">
        <w:rPr>
          <w:rFonts w:eastAsia="Times New Roman"/>
        </w:rPr>
        <w:t>hasil</w:t>
      </w:r>
      <w:proofErr w:type="spellEnd"/>
      <w:r w:rsidRPr="00174DCC">
        <w:rPr>
          <w:rFonts w:eastAsia="Times New Roman"/>
        </w:rPr>
        <w:t xml:space="preserve"> </w:t>
      </w:r>
      <w:proofErr w:type="spellStart"/>
      <w:r w:rsidRPr="00174DCC">
        <w:rPr>
          <w:rFonts w:eastAsia="Times New Roman"/>
        </w:rPr>
        <w:t>pengujian</w:t>
      </w:r>
      <w:proofErr w:type="spellEnd"/>
      <w:r w:rsidRPr="00174DCC">
        <w:rPr>
          <w:rFonts w:eastAsia="Times New Roman"/>
        </w:rPr>
        <w:t xml:space="preserve"> </w:t>
      </w:r>
      <w:proofErr w:type="spellStart"/>
      <w:r w:rsidRPr="00174DCC">
        <w:rPr>
          <w:rFonts w:eastAsia="Times New Roman"/>
        </w:rPr>
        <w:t>algoritma</w:t>
      </w:r>
      <w:proofErr w:type="spellEnd"/>
      <w:r w:rsidRPr="00174DCC">
        <w:rPr>
          <w:rFonts w:eastAsia="Times New Roman"/>
        </w:rPr>
        <w:t xml:space="preserve"> Elbow Method </w:t>
      </w:r>
      <w:proofErr w:type="spellStart"/>
      <w:r w:rsidRPr="00174DCC">
        <w:rPr>
          <w:rFonts w:eastAsia="Times New Roman"/>
        </w:rPr>
        <w:t>menggunakan</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Within-Cluster Sum of Squares (WCSS). </w:t>
      </w:r>
      <w:proofErr w:type="spellStart"/>
      <w:r w:rsidRPr="00174DCC">
        <w:rPr>
          <w:rFonts w:eastAsia="Times New Roman"/>
        </w:rPr>
        <w:t>Sumbu</w:t>
      </w:r>
      <w:proofErr w:type="spellEnd"/>
      <w:r w:rsidRPr="00174DCC">
        <w:rPr>
          <w:rFonts w:eastAsia="Times New Roman"/>
        </w:rPr>
        <w:t xml:space="preserve"> X </w:t>
      </w:r>
      <w:proofErr w:type="spellStart"/>
      <w:r w:rsidRPr="00174DCC">
        <w:rPr>
          <w:rFonts w:eastAsia="Times New Roman"/>
        </w:rPr>
        <w:t>merepresentasikan</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(k) dan </w:t>
      </w:r>
      <w:proofErr w:type="spellStart"/>
      <w:r w:rsidRPr="00174DCC">
        <w:rPr>
          <w:rFonts w:eastAsia="Times New Roman"/>
        </w:rPr>
        <w:t>sumbu</w:t>
      </w:r>
      <w:proofErr w:type="spellEnd"/>
      <w:r w:rsidRPr="00174DCC">
        <w:rPr>
          <w:rFonts w:eastAsia="Times New Roman"/>
        </w:rPr>
        <w:t xml:space="preserve"> Y </w:t>
      </w:r>
      <w:proofErr w:type="spellStart"/>
      <w:r w:rsidRPr="00174DCC">
        <w:rPr>
          <w:rFonts w:eastAsia="Times New Roman"/>
        </w:rPr>
        <w:t>merepresentasikan</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proofErr w:type="spellStart"/>
      <w:r w:rsidRPr="00174DCC">
        <w:rPr>
          <w:rFonts w:eastAsia="Times New Roman"/>
        </w:rPr>
        <w:t>inersia</w:t>
      </w:r>
      <w:proofErr w:type="spellEnd"/>
      <w:r w:rsidRPr="00174DCC">
        <w:rPr>
          <w:rFonts w:eastAsia="Times New Roman"/>
        </w:rPr>
        <w:t xml:space="preserve"> (error). </w:t>
      </w:r>
      <w:proofErr w:type="spellStart"/>
      <w:r w:rsidRPr="00174DCC">
        <w:rPr>
          <w:rFonts w:eastAsia="Times New Roman"/>
        </w:rPr>
        <w:t>Terlihat</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penurunan</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proofErr w:type="spellStart"/>
      <w:r w:rsidRPr="00174DCC">
        <w:rPr>
          <w:rFonts w:eastAsia="Times New Roman"/>
        </w:rPr>
        <w:t>inersia</w:t>
      </w:r>
      <w:proofErr w:type="spellEnd"/>
      <w:r w:rsidRPr="00174DCC">
        <w:rPr>
          <w:rFonts w:eastAsia="Times New Roman"/>
        </w:rPr>
        <w:t xml:space="preserve"> sangat </w:t>
      </w:r>
      <w:proofErr w:type="spellStart"/>
      <w:r w:rsidRPr="00174DCC">
        <w:rPr>
          <w:rFonts w:eastAsia="Times New Roman"/>
        </w:rPr>
        <w:t>tajam</w:t>
      </w:r>
      <w:proofErr w:type="spellEnd"/>
      <w:r w:rsidRPr="00174DCC">
        <w:rPr>
          <w:rFonts w:eastAsia="Times New Roman"/>
        </w:rPr>
        <w:t xml:space="preserve"> pada </w:t>
      </w:r>
      <w:proofErr w:type="spellStart"/>
      <w:r w:rsidRPr="00174DCC">
        <w:rPr>
          <w:rFonts w:eastAsia="Times New Roman"/>
        </w:rPr>
        <w:t>saat</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bergerak</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1 </w:t>
      </w:r>
      <w:proofErr w:type="spellStart"/>
      <w:r w:rsidRPr="00174DCC">
        <w:rPr>
          <w:rFonts w:eastAsia="Times New Roman"/>
        </w:rPr>
        <w:t>ke</w:t>
      </w:r>
      <w:proofErr w:type="spellEnd"/>
      <w:r w:rsidRPr="00174DCC">
        <w:rPr>
          <w:rFonts w:eastAsia="Times New Roman"/>
        </w:rPr>
        <w:t xml:space="preserve"> 2. </w:t>
      </w:r>
      <w:proofErr w:type="spellStart"/>
      <w:r w:rsidRPr="00174DCC">
        <w:rPr>
          <w:rFonts w:eastAsia="Times New Roman"/>
        </w:rPr>
        <w:t>Penurunan</w:t>
      </w:r>
      <w:proofErr w:type="spellEnd"/>
      <w:r w:rsidRPr="00174DCC">
        <w:rPr>
          <w:rFonts w:eastAsia="Times New Roman"/>
        </w:rPr>
        <w:t xml:space="preserve"> </w:t>
      </w:r>
      <w:proofErr w:type="spellStart"/>
      <w:r w:rsidRPr="00174DCC">
        <w:rPr>
          <w:rFonts w:eastAsia="Times New Roman"/>
        </w:rPr>
        <w:t>mulai</w:t>
      </w:r>
      <w:proofErr w:type="spellEnd"/>
      <w:r w:rsidRPr="00174DCC">
        <w:rPr>
          <w:rFonts w:eastAsia="Times New Roman"/>
        </w:rPr>
        <w:t xml:space="preserve"> </w:t>
      </w:r>
      <w:proofErr w:type="spellStart"/>
      <w:r w:rsidRPr="00174DCC">
        <w:rPr>
          <w:rFonts w:eastAsia="Times New Roman"/>
        </w:rPr>
        <w:t>melandai</w:t>
      </w:r>
      <w:proofErr w:type="spellEnd"/>
      <w:r w:rsidRPr="00174DCC">
        <w:rPr>
          <w:rFonts w:eastAsia="Times New Roman"/>
        </w:rPr>
        <w:t xml:space="preserve">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signifikan</w:t>
      </w:r>
      <w:proofErr w:type="spellEnd"/>
      <w:r w:rsidRPr="00174DCC">
        <w:rPr>
          <w:rFonts w:eastAsia="Times New Roman"/>
        </w:rPr>
        <w:t xml:space="preserve"> </w:t>
      </w:r>
      <w:proofErr w:type="spellStart"/>
      <w:r w:rsidRPr="00174DCC">
        <w:rPr>
          <w:rFonts w:eastAsia="Times New Roman"/>
        </w:rPr>
        <w:t>saat</w:t>
      </w:r>
      <w:proofErr w:type="spellEnd"/>
      <w:r w:rsidRPr="00174DCC">
        <w:rPr>
          <w:rFonts w:eastAsia="Times New Roman"/>
        </w:rPr>
        <w:t xml:space="preserve"> </w:t>
      </w:r>
      <w:proofErr w:type="spellStart"/>
      <w:r w:rsidRPr="00174DCC">
        <w:rPr>
          <w:rFonts w:eastAsia="Times New Roman"/>
        </w:rPr>
        <w:t>mencapai</w:t>
      </w:r>
      <w:proofErr w:type="spellEnd"/>
      <w:r w:rsidRPr="00174DCC">
        <w:rPr>
          <w:rFonts w:eastAsia="Times New Roman"/>
        </w:rPr>
        <w:t xml:space="preserve"> </w:t>
      </w:r>
      <w:r w:rsidRPr="00174DCC">
        <w:rPr>
          <w:rFonts w:eastAsia="Times New Roman"/>
          <w:i/>
          <w:iCs/>
        </w:rPr>
        <w:t>k=3</w:t>
      </w:r>
      <w:r w:rsidRPr="00174DCC">
        <w:rPr>
          <w:rFonts w:eastAsia="Times New Roman"/>
        </w:rPr>
        <w:t xml:space="preserve">, </w:t>
      </w:r>
      <w:proofErr w:type="spellStart"/>
      <w:r w:rsidRPr="00174DCC">
        <w:rPr>
          <w:rFonts w:eastAsia="Times New Roman"/>
        </w:rPr>
        <w:t>membentuk</w:t>
      </w:r>
      <w:proofErr w:type="spellEnd"/>
      <w:r w:rsidRPr="00174DCC">
        <w:rPr>
          <w:rFonts w:eastAsia="Times New Roman"/>
        </w:rPr>
        <w:t xml:space="preserve"> </w:t>
      </w:r>
      <w:proofErr w:type="spellStart"/>
      <w:r w:rsidRPr="00174DCC">
        <w:rPr>
          <w:rFonts w:eastAsia="Times New Roman"/>
        </w:rPr>
        <w:t>sudut</w:t>
      </w:r>
      <w:proofErr w:type="spellEnd"/>
      <w:r w:rsidRPr="00174DCC">
        <w:rPr>
          <w:rFonts w:eastAsia="Times New Roman"/>
        </w:rPr>
        <w:t xml:space="preserve"> siku yang </w:t>
      </w:r>
      <w:proofErr w:type="spellStart"/>
      <w:r w:rsidRPr="00174DCC">
        <w:rPr>
          <w:rFonts w:eastAsia="Times New Roman"/>
        </w:rPr>
        <w:t>jelas</w:t>
      </w:r>
      <w:proofErr w:type="spellEnd"/>
      <w:r w:rsidRPr="00174DCC">
        <w:rPr>
          <w:rFonts w:eastAsia="Times New Roman"/>
        </w:rPr>
        <w:t xml:space="preserve">. Setelah </w:t>
      </w:r>
      <w:r w:rsidRPr="00174DCC">
        <w:rPr>
          <w:rFonts w:eastAsia="Times New Roman"/>
          <w:i/>
          <w:iCs/>
        </w:rPr>
        <w:t>k=3</w:t>
      </w:r>
      <w:r w:rsidRPr="00174DCC">
        <w:rPr>
          <w:rFonts w:eastAsia="Times New Roman"/>
        </w:rPr>
        <w:t xml:space="preserve">, </w:t>
      </w:r>
      <w:proofErr w:type="spellStart"/>
      <w:r w:rsidRPr="00174DCC">
        <w:rPr>
          <w:rFonts w:eastAsia="Times New Roman"/>
        </w:rPr>
        <w:t>penurunan</w:t>
      </w:r>
      <w:proofErr w:type="spellEnd"/>
      <w:r w:rsidRPr="00174DCC">
        <w:rPr>
          <w:rFonts w:eastAsia="Times New Roman"/>
        </w:rPr>
        <w:t xml:space="preserve"> </w:t>
      </w:r>
      <w:proofErr w:type="spellStart"/>
      <w:r w:rsidRPr="00174DCC">
        <w:rPr>
          <w:rFonts w:eastAsia="Times New Roman"/>
        </w:rPr>
        <w:t>kurva</w:t>
      </w:r>
      <w:proofErr w:type="spellEnd"/>
      <w:r w:rsidRPr="00174DCC">
        <w:rPr>
          <w:rFonts w:eastAsia="Times New Roman"/>
        </w:rPr>
        <w:t xml:space="preserve"> </w:t>
      </w:r>
      <w:proofErr w:type="spellStart"/>
      <w:r w:rsidRPr="00174DCC">
        <w:rPr>
          <w:rFonts w:eastAsia="Times New Roman"/>
        </w:rPr>
        <w:t>menjadi</w:t>
      </w:r>
      <w:proofErr w:type="spellEnd"/>
      <w:r w:rsidRPr="00174DCC">
        <w:rPr>
          <w:rFonts w:eastAsia="Times New Roman"/>
        </w:rPr>
        <w:t xml:space="preserve"> sangat </w:t>
      </w:r>
      <w:proofErr w:type="spellStart"/>
      <w:r w:rsidRPr="00174DCC">
        <w:rPr>
          <w:rFonts w:eastAsia="Times New Roman"/>
        </w:rPr>
        <w:t>landai</w:t>
      </w:r>
      <w:proofErr w:type="spellEnd"/>
      <w:r w:rsidRPr="00174DCC">
        <w:rPr>
          <w:rFonts w:eastAsia="Times New Roman"/>
        </w:rPr>
        <w:t xml:space="preserve"> (</w:t>
      </w:r>
      <w:proofErr w:type="spellStart"/>
      <w:r w:rsidRPr="00174DCC">
        <w:rPr>
          <w:rFonts w:eastAsia="Times New Roman"/>
        </w:rPr>
        <w:t>asimtotik</w:t>
      </w:r>
      <w:proofErr w:type="spellEnd"/>
      <w:r w:rsidRPr="00174DCC">
        <w:rPr>
          <w:rFonts w:eastAsia="Times New Roman"/>
        </w:rPr>
        <w:t xml:space="preserve">), yang </w:t>
      </w:r>
      <w:proofErr w:type="spellStart"/>
      <w:r w:rsidRPr="00174DCC">
        <w:rPr>
          <w:rFonts w:eastAsia="Times New Roman"/>
        </w:rPr>
        <w:t>berarti</w:t>
      </w:r>
      <w:proofErr w:type="spellEnd"/>
      <w:r w:rsidRPr="00174DCC">
        <w:rPr>
          <w:rFonts w:eastAsia="Times New Roman"/>
        </w:rPr>
        <w:t xml:space="preserve"> </w:t>
      </w:r>
      <w:proofErr w:type="spellStart"/>
      <w:r w:rsidRPr="00174DCC">
        <w:rPr>
          <w:rFonts w:eastAsia="Times New Roman"/>
        </w:rPr>
        <w:t>penambahan</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lanjut</w:t>
      </w:r>
      <w:proofErr w:type="spellEnd"/>
      <w:r w:rsidRPr="00174DCC">
        <w:rPr>
          <w:rFonts w:eastAsia="Times New Roman"/>
        </w:rPr>
        <w:t xml:space="preserve"> </w:t>
      </w:r>
      <w:proofErr w:type="spellStart"/>
      <w:r w:rsidRPr="00174DCC">
        <w:rPr>
          <w:rFonts w:eastAsia="Times New Roman"/>
        </w:rPr>
        <w:t>tidak</w:t>
      </w:r>
      <w:proofErr w:type="spellEnd"/>
      <w:r w:rsidRPr="00174DCC">
        <w:rPr>
          <w:rFonts w:eastAsia="Times New Roman"/>
        </w:rPr>
        <w:t xml:space="preserve"> </w:t>
      </w:r>
      <w:proofErr w:type="spellStart"/>
      <w:r w:rsidRPr="00174DCC">
        <w:rPr>
          <w:rFonts w:eastAsia="Times New Roman"/>
        </w:rPr>
        <w:t>memberikan</w:t>
      </w:r>
      <w:proofErr w:type="spellEnd"/>
      <w:r w:rsidRPr="00174DCC">
        <w:rPr>
          <w:rFonts w:eastAsia="Times New Roman"/>
        </w:rPr>
        <w:t xml:space="preserve"> </w:t>
      </w:r>
      <w:proofErr w:type="spellStart"/>
      <w:r w:rsidRPr="00174DCC">
        <w:rPr>
          <w:rFonts w:eastAsia="Times New Roman"/>
        </w:rPr>
        <w:t>kontribusi</w:t>
      </w:r>
      <w:proofErr w:type="spellEnd"/>
      <w:r w:rsidRPr="00174DCC">
        <w:rPr>
          <w:rFonts w:eastAsia="Times New Roman"/>
        </w:rPr>
        <w:t xml:space="preserve"> </w:t>
      </w:r>
      <w:proofErr w:type="spellStart"/>
      <w:r w:rsidRPr="00174DCC">
        <w:rPr>
          <w:rFonts w:eastAsia="Times New Roman"/>
        </w:rPr>
        <w:t>signifikan</w:t>
      </w:r>
      <w:proofErr w:type="spellEnd"/>
      <w:r w:rsidRPr="00174DCC">
        <w:rPr>
          <w:rFonts w:eastAsia="Times New Roman"/>
        </w:rPr>
        <w:t xml:space="preserve"> </w:t>
      </w:r>
      <w:proofErr w:type="spellStart"/>
      <w:r w:rsidRPr="00174DCC">
        <w:rPr>
          <w:rFonts w:eastAsia="Times New Roman"/>
        </w:rPr>
        <w:t>terhadap</w:t>
      </w:r>
      <w:proofErr w:type="spellEnd"/>
      <w:r w:rsidRPr="00174DCC">
        <w:rPr>
          <w:rFonts w:eastAsia="Times New Roman"/>
        </w:rPr>
        <w:t xml:space="preserve"> </w:t>
      </w:r>
      <w:proofErr w:type="spellStart"/>
      <w:r w:rsidRPr="00174DCC">
        <w:rPr>
          <w:rFonts w:eastAsia="Times New Roman"/>
        </w:rPr>
        <w:t>pemisahan</w:t>
      </w:r>
      <w:proofErr w:type="spellEnd"/>
      <w:r w:rsidRPr="00174DCC">
        <w:rPr>
          <w:rFonts w:eastAsia="Times New Roman"/>
        </w:rPr>
        <w:t xml:space="preserve"> data. Oleh </w:t>
      </w:r>
      <w:proofErr w:type="spellStart"/>
      <w:r w:rsidRPr="00174DCC">
        <w:rPr>
          <w:rFonts w:eastAsia="Times New Roman"/>
        </w:rPr>
        <w:t>karena</w:t>
      </w:r>
      <w:proofErr w:type="spellEnd"/>
      <w:r w:rsidRPr="00174DCC">
        <w:rPr>
          <w:rFonts w:eastAsia="Times New Roman"/>
        </w:rPr>
        <w:t xml:space="preserve"> </w:t>
      </w:r>
      <w:proofErr w:type="spellStart"/>
      <w:r w:rsidRPr="00174DCC">
        <w:rPr>
          <w:rFonts w:eastAsia="Times New Roman"/>
        </w:rPr>
        <w:t>itu</w:t>
      </w:r>
      <w:proofErr w:type="spellEnd"/>
      <w:r w:rsidRPr="00174DCC">
        <w:rPr>
          <w:rFonts w:eastAsia="Times New Roman"/>
        </w:rPr>
        <w:t xml:space="preserve">, </w:t>
      </w:r>
      <w:r w:rsidRPr="00174DCC">
        <w:rPr>
          <w:rFonts w:eastAsia="Times New Roman"/>
          <w:i/>
          <w:iCs/>
        </w:rPr>
        <w:t>k=3</w:t>
      </w:r>
      <w:r w:rsidRPr="00174DCC">
        <w:rPr>
          <w:rFonts w:eastAsia="Times New Roman"/>
        </w:rPr>
        <w:t xml:space="preserve"> </w:t>
      </w:r>
      <w:proofErr w:type="spellStart"/>
      <w:r w:rsidRPr="00174DCC">
        <w:rPr>
          <w:rFonts w:eastAsia="Times New Roman"/>
        </w:rPr>
        <w:t>dipilih</w:t>
      </w:r>
      <w:proofErr w:type="spellEnd"/>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proofErr w:type="spellStart"/>
      <w:r w:rsidRPr="00174DCC">
        <w:rPr>
          <w:rFonts w:eastAsia="Times New Roman"/>
        </w:rPr>
        <w:t>titik</w:t>
      </w:r>
      <w:proofErr w:type="spellEnd"/>
      <w:r w:rsidRPr="00174DCC">
        <w:rPr>
          <w:rFonts w:eastAsia="Times New Roman"/>
        </w:rPr>
        <w:t xml:space="preserve"> </w:t>
      </w:r>
      <w:proofErr w:type="spellStart"/>
      <w:r w:rsidRPr="00174DCC">
        <w:rPr>
          <w:rFonts w:eastAsia="Times New Roman"/>
        </w:rPr>
        <w:t>potong</w:t>
      </w:r>
      <w:proofErr w:type="spellEnd"/>
      <w:r w:rsidRPr="00174DCC">
        <w:rPr>
          <w:rFonts w:eastAsia="Times New Roman"/>
        </w:rPr>
        <w:t xml:space="preserve"> paling </w:t>
      </w:r>
      <w:proofErr w:type="spellStart"/>
      <w:r w:rsidRPr="00174DCC">
        <w:rPr>
          <w:rFonts w:eastAsia="Times New Roman"/>
        </w:rPr>
        <w:t>efisien</w:t>
      </w:r>
      <w:proofErr w:type="spellEnd"/>
      <w:r w:rsidRPr="00174DCC">
        <w:rPr>
          <w:rFonts w:eastAsia="Times New Roman"/>
        </w:rPr>
        <w:t>.</w:t>
      </w:r>
    </w:p>
    <w:p w14:paraId="645B603B" w14:textId="77777777" w:rsidR="00132D0E" w:rsidRPr="00174DCC" w:rsidRDefault="00132D0E" w:rsidP="00132D0E">
      <w:pPr>
        <w:rPr>
          <w:rFonts w:eastAsia="Times New Roman"/>
        </w:rPr>
      </w:pPr>
      <w:proofErr w:type="spellStart"/>
      <w:r w:rsidRPr="00174DCC">
        <w:rPr>
          <w:rFonts w:eastAsia="Times New Roman"/>
        </w:rPr>
        <w:t>Validitas</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diperkuat</w:t>
      </w:r>
      <w:proofErr w:type="spellEnd"/>
      <w:r w:rsidRPr="00174DCC">
        <w:rPr>
          <w:rFonts w:eastAsia="Times New Roman"/>
        </w:rPr>
        <w:t xml:space="preserve"> oleh </w:t>
      </w:r>
      <w:proofErr w:type="spellStart"/>
      <w:r w:rsidRPr="00174DCC">
        <w:rPr>
          <w:rFonts w:eastAsia="Times New Roman"/>
        </w:rPr>
        <w:t>analisis</w:t>
      </w:r>
      <w:proofErr w:type="spellEnd"/>
      <w:r w:rsidRPr="00174DCC">
        <w:rPr>
          <w:rFonts w:eastAsia="Times New Roman"/>
        </w:rPr>
        <w:t xml:space="preserve"> visual </w:t>
      </w:r>
      <w:proofErr w:type="spellStart"/>
      <w:r w:rsidRPr="00174DCC">
        <w:rPr>
          <w:rFonts w:eastAsia="Times New Roman"/>
        </w:rPr>
        <w:t>menggunakan</w:t>
      </w:r>
      <w:proofErr w:type="spellEnd"/>
      <w:r w:rsidRPr="00174DCC">
        <w:rPr>
          <w:rFonts w:eastAsia="Times New Roman"/>
        </w:rPr>
        <w:t xml:space="preserve"> </w:t>
      </w:r>
      <w:r w:rsidRPr="00174DCC">
        <w:rPr>
          <w:rFonts w:eastAsia="Times New Roman"/>
          <w:i/>
          <w:iCs/>
        </w:rPr>
        <w:t>Principal Component Analysis</w:t>
      </w:r>
      <w:r w:rsidRPr="00174DCC">
        <w:rPr>
          <w:rFonts w:eastAsia="Times New Roman"/>
        </w:rPr>
        <w:t xml:space="preserve"> (PCA). </w:t>
      </w:r>
      <w:proofErr w:type="spellStart"/>
      <w:r w:rsidRPr="00174DCC">
        <w:rPr>
          <w:rFonts w:eastAsia="Times New Roman"/>
        </w:rPr>
        <w:t>Proyeksi</w:t>
      </w:r>
      <w:proofErr w:type="spellEnd"/>
      <w:r w:rsidRPr="00174DCC">
        <w:rPr>
          <w:rFonts w:eastAsia="Times New Roman"/>
        </w:rPr>
        <w:t xml:space="preserve"> data 17 </w:t>
      </w:r>
      <w:proofErr w:type="spellStart"/>
      <w:r w:rsidRPr="00174DCC">
        <w:rPr>
          <w:rFonts w:eastAsia="Times New Roman"/>
        </w:rPr>
        <w:t>dimensi</w:t>
      </w:r>
      <w:proofErr w:type="spellEnd"/>
      <w:r w:rsidRPr="00174DCC">
        <w:rPr>
          <w:rFonts w:eastAsia="Times New Roman"/>
        </w:rPr>
        <w:t xml:space="preserve"> </w:t>
      </w:r>
      <w:proofErr w:type="spellStart"/>
      <w:r w:rsidRPr="00174DCC">
        <w:rPr>
          <w:rFonts w:eastAsia="Times New Roman"/>
        </w:rPr>
        <w:t>ke</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ruang</w:t>
      </w:r>
      <w:proofErr w:type="spellEnd"/>
      <w:r w:rsidRPr="00174DCC">
        <w:rPr>
          <w:rFonts w:eastAsia="Times New Roman"/>
        </w:rPr>
        <w:t xml:space="preserve"> </w:t>
      </w:r>
      <w:proofErr w:type="spellStart"/>
      <w:r w:rsidRPr="00174DCC">
        <w:rPr>
          <w:rFonts w:eastAsia="Times New Roman"/>
        </w:rPr>
        <w:t>dua</w:t>
      </w:r>
      <w:proofErr w:type="spellEnd"/>
      <w:r w:rsidRPr="00174DCC">
        <w:rPr>
          <w:rFonts w:eastAsia="Times New Roman"/>
        </w:rPr>
        <w:t xml:space="preserve"> </w:t>
      </w:r>
      <w:proofErr w:type="spellStart"/>
      <w:r w:rsidRPr="00174DCC">
        <w:rPr>
          <w:rFonts w:eastAsia="Times New Roman"/>
        </w:rPr>
        <w:t>dimensi</w:t>
      </w:r>
      <w:proofErr w:type="spellEnd"/>
      <w:r w:rsidRPr="00174DCC">
        <w:rPr>
          <w:rFonts w:eastAsia="Times New Roman"/>
        </w:rPr>
        <w:t xml:space="preserve"> (PCA1 dan PCA2) </w:t>
      </w:r>
      <w:proofErr w:type="spellStart"/>
      <w:r w:rsidRPr="00174DCC">
        <w:rPr>
          <w:rFonts w:eastAsia="Times New Roman"/>
        </w:rPr>
        <w:t>memperlihatkan</w:t>
      </w:r>
      <w:proofErr w:type="spellEnd"/>
      <w:r w:rsidRPr="00174DCC">
        <w:rPr>
          <w:rFonts w:eastAsia="Times New Roman"/>
        </w:rPr>
        <w:t xml:space="preserve"> </w:t>
      </w:r>
      <w:proofErr w:type="spellStart"/>
      <w:r w:rsidRPr="00174DCC">
        <w:rPr>
          <w:rFonts w:eastAsia="Times New Roman"/>
        </w:rPr>
        <w:t>struktur</w:t>
      </w:r>
      <w:proofErr w:type="spellEnd"/>
      <w:r w:rsidRPr="00174DCC">
        <w:rPr>
          <w:rFonts w:eastAsia="Times New Roman"/>
        </w:rPr>
        <w:t xml:space="preserve"> </w:t>
      </w:r>
      <w:proofErr w:type="spellStart"/>
      <w:r w:rsidRPr="00174DCC">
        <w:rPr>
          <w:rFonts w:eastAsia="Times New Roman"/>
        </w:rPr>
        <w:t>pengelompokan</w:t>
      </w:r>
      <w:proofErr w:type="spellEnd"/>
      <w:r w:rsidRPr="00174DCC">
        <w:rPr>
          <w:rFonts w:eastAsia="Times New Roman"/>
        </w:rPr>
        <w:t xml:space="preserve"> yang </w:t>
      </w:r>
      <w:proofErr w:type="spellStart"/>
      <w:r w:rsidRPr="00174DCC">
        <w:rPr>
          <w:rFonts w:eastAsia="Times New Roman"/>
        </w:rPr>
        <w:t>distingsif</w:t>
      </w:r>
      <w:proofErr w:type="spellEnd"/>
      <w:r w:rsidRPr="00174DCC">
        <w:rPr>
          <w:rFonts w:eastAsia="Times New Roman"/>
        </w:rPr>
        <w:t>:</w:t>
      </w:r>
    </w:p>
    <w:p w14:paraId="2087A176" w14:textId="77777777" w:rsidR="00132D0E" w:rsidRPr="00174DCC" w:rsidRDefault="00132D0E" w:rsidP="00132D0E">
      <w:pPr>
        <w:numPr>
          <w:ilvl w:val="0"/>
          <w:numId w:val="17"/>
        </w:numPr>
        <w:spacing w:after="0" w:line="276" w:lineRule="auto"/>
      </w:pPr>
      <w:r w:rsidRPr="00174DCC">
        <w:rPr>
          <w:rFonts w:eastAsia="Times New Roman"/>
        </w:rPr>
        <w:lastRenderedPageBreak/>
        <w:t xml:space="preserve">Cluster 0 </w:t>
      </w:r>
      <w:proofErr w:type="spellStart"/>
      <w:r w:rsidRPr="00174DCC">
        <w:rPr>
          <w:rFonts w:eastAsia="Times New Roman"/>
        </w:rPr>
        <w:t>cenderung</w:t>
      </w:r>
      <w:proofErr w:type="spellEnd"/>
      <w:r w:rsidRPr="00174DCC">
        <w:rPr>
          <w:rFonts w:eastAsia="Times New Roman"/>
        </w:rPr>
        <w:t xml:space="preserve"> </w:t>
      </w:r>
      <w:proofErr w:type="spellStart"/>
      <w:r w:rsidRPr="00174DCC">
        <w:rPr>
          <w:rFonts w:eastAsia="Times New Roman"/>
        </w:rPr>
        <w:t>berkumpul</w:t>
      </w:r>
      <w:proofErr w:type="spellEnd"/>
      <w:r w:rsidRPr="00174DCC">
        <w:rPr>
          <w:rFonts w:eastAsia="Times New Roman"/>
        </w:rPr>
        <w:t xml:space="preserve"> </w:t>
      </w:r>
      <w:proofErr w:type="spellStart"/>
      <w:r w:rsidRPr="00174DCC">
        <w:rPr>
          <w:rFonts w:eastAsia="Times New Roman"/>
        </w:rPr>
        <w:t>rapat</w:t>
      </w:r>
      <w:proofErr w:type="spellEnd"/>
      <w:r w:rsidRPr="00174DCC">
        <w:rPr>
          <w:rFonts w:eastAsia="Times New Roman"/>
        </w:rPr>
        <w:t xml:space="preserve"> (</w:t>
      </w:r>
      <w:proofErr w:type="spellStart"/>
      <w:r w:rsidRPr="00174DCC">
        <w:rPr>
          <w:rFonts w:eastAsia="Times New Roman"/>
        </w:rPr>
        <w:t>homogen</w:t>
      </w:r>
      <w:proofErr w:type="spellEnd"/>
      <w:r w:rsidRPr="00174DCC">
        <w:rPr>
          <w:rFonts w:eastAsia="Times New Roman"/>
        </w:rPr>
        <w:t xml:space="preserve">) pada </w:t>
      </w:r>
      <w:proofErr w:type="spellStart"/>
      <w:r w:rsidRPr="00174DCC">
        <w:rPr>
          <w:rFonts w:eastAsia="Times New Roman"/>
        </w:rPr>
        <w:t>kuadran</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PCA </w:t>
      </w:r>
      <w:proofErr w:type="spellStart"/>
      <w:r w:rsidRPr="00174DCC">
        <w:rPr>
          <w:rFonts w:eastAsia="Times New Roman"/>
        </w:rPr>
        <w:t>negatif</w:t>
      </w:r>
      <w:proofErr w:type="spellEnd"/>
      <w:r w:rsidRPr="00174DCC">
        <w:rPr>
          <w:rFonts w:eastAsia="Times New Roman"/>
        </w:rPr>
        <w:t>.</w:t>
      </w:r>
    </w:p>
    <w:p w14:paraId="0E49E02C" w14:textId="77777777" w:rsidR="00132D0E" w:rsidRPr="00174DCC" w:rsidRDefault="00132D0E" w:rsidP="00132D0E">
      <w:pPr>
        <w:numPr>
          <w:ilvl w:val="0"/>
          <w:numId w:val="17"/>
        </w:numPr>
        <w:spacing w:after="0" w:line="276" w:lineRule="auto"/>
      </w:pPr>
      <w:r w:rsidRPr="00174DCC">
        <w:rPr>
          <w:rFonts w:eastAsia="Times New Roman"/>
        </w:rPr>
        <w:t xml:space="preserve">Cluster 2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sebaran</w:t>
      </w:r>
      <w:proofErr w:type="spellEnd"/>
      <w:r w:rsidRPr="00174DCC">
        <w:rPr>
          <w:rFonts w:eastAsia="Times New Roman"/>
        </w:rPr>
        <w:t xml:space="preserve"> yang sangat </w:t>
      </w:r>
      <w:proofErr w:type="spellStart"/>
      <w:r w:rsidRPr="00174DCC">
        <w:rPr>
          <w:rFonts w:eastAsia="Times New Roman"/>
        </w:rPr>
        <w:t>luas</w:t>
      </w:r>
      <w:proofErr w:type="spellEnd"/>
      <w:r w:rsidRPr="00174DCC">
        <w:rPr>
          <w:rFonts w:eastAsia="Times New Roman"/>
        </w:rPr>
        <w:t xml:space="preserve"> (</w:t>
      </w:r>
      <w:proofErr w:type="spellStart"/>
      <w:r w:rsidRPr="00174DCC">
        <w:rPr>
          <w:rFonts w:eastAsia="Times New Roman"/>
        </w:rPr>
        <w:t>heterogen</w:t>
      </w:r>
      <w:proofErr w:type="spellEnd"/>
      <w:r w:rsidRPr="00174DCC">
        <w:rPr>
          <w:rFonts w:eastAsia="Times New Roman"/>
        </w:rPr>
        <w:t xml:space="preserve">) pada </w:t>
      </w:r>
      <w:proofErr w:type="spellStart"/>
      <w:r w:rsidRPr="00174DCC">
        <w:rPr>
          <w:rFonts w:eastAsia="Times New Roman"/>
        </w:rPr>
        <w:t>kuadran</w:t>
      </w:r>
      <w:proofErr w:type="spellEnd"/>
      <w:r w:rsidRPr="00174DCC">
        <w:rPr>
          <w:rFonts w:eastAsia="Times New Roman"/>
        </w:rPr>
        <w:t xml:space="preserve"> </w:t>
      </w:r>
      <w:proofErr w:type="spellStart"/>
      <w:r w:rsidRPr="00174DCC">
        <w:rPr>
          <w:rFonts w:eastAsia="Times New Roman"/>
        </w:rPr>
        <w:t>positif</w:t>
      </w:r>
      <w:proofErr w:type="spellEnd"/>
      <w:r w:rsidRPr="00174DCC">
        <w:rPr>
          <w:rFonts w:eastAsia="Times New Roman"/>
        </w:rPr>
        <w:t xml:space="preserve">, </w:t>
      </w:r>
      <w:proofErr w:type="spellStart"/>
      <w:r w:rsidRPr="00174DCC">
        <w:rPr>
          <w:rFonts w:eastAsia="Times New Roman"/>
        </w:rPr>
        <w:t>merefleksikan</w:t>
      </w:r>
      <w:proofErr w:type="spellEnd"/>
      <w:r w:rsidRPr="00174DCC">
        <w:rPr>
          <w:rFonts w:eastAsia="Times New Roman"/>
        </w:rPr>
        <w:t xml:space="preserve"> </w:t>
      </w:r>
      <w:proofErr w:type="spellStart"/>
      <w:r w:rsidRPr="00174DCC">
        <w:rPr>
          <w:rFonts w:eastAsia="Times New Roman"/>
        </w:rPr>
        <w:t>adanya</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pada </w:t>
      </w:r>
      <w:proofErr w:type="spellStart"/>
      <w:r w:rsidRPr="00174DCC">
        <w:rPr>
          <w:rFonts w:eastAsia="Times New Roman"/>
        </w:rPr>
        <w:t>variabel</w:t>
      </w:r>
      <w:proofErr w:type="spellEnd"/>
      <w:r w:rsidRPr="00174DCC">
        <w:rPr>
          <w:rFonts w:eastAsia="Times New Roman"/>
        </w:rPr>
        <w:t xml:space="preserve"> </w:t>
      </w:r>
      <w:proofErr w:type="spellStart"/>
      <w:r w:rsidRPr="00174DCC">
        <w:rPr>
          <w:rFonts w:eastAsia="Times New Roman"/>
        </w:rPr>
        <w:t>tertentu</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timbulan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atau</w:t>
      </w:r>
      <w:proofErr w:type="spellEnd"/>
      <w:r w:rsidRPr="00174DCC">
        <w:rPr>
          <w:rFonts w:eastAsia="Times New Roman"/>
        </w:rPr>
        <w:t xml:space="preserve"> </w:t>
      </w:r>
      <w:proofErr w:type="spellStart"/>
      <w:r w:rsidRPr="00174DCC">
        <w:rPr>
          <w:rFonts w:eastAsia="Times New Roman"/>
        </w:rPr>
        <w:t>kerusakan</w:t>
      </w:r>
      <w:proofErr w:type="spellEnd"/>
      <w:r w:rsidRPr="00174DCC">
        <w:rPr>
          <w:rFonts w:eastAsia="Times New Roman"/>
        </w:rPr>
        <w:t xml:space="preserve"> </w:t>
      </w:r>
      <w:proofErr w:type="spellStart"/>
      <w:r w:rsidRPr="00174DCC">
        <w:rPr>
          <w:rFonts w:eastAsia="Times New Roman"/>
        </w:rPr>
        <w:t>infrastruktur</w:t>
      </w:r>
      <w:proofErr w:type="spellEnd"/>
      <w:r w:rsidRPr="00174DCC">
        <w:rPr>
          <w:rFonts w:eastAsia="Times New Roman"/>
        </w:rPr>
        <w:t xml:space="preserve"> </w:t>
      </w:r>
      <w:proofErr w:type="spellStart"/>
      <w:r w:rsidRPr="00174DCC">
        <w:rPr>
          <w:rFonts w:eastAsia="Times New Roman"/>
        </w:rPr>
        <w:t>masif</w:t>
      </w:r>
      <w:proofErr w:type="spellEnd"/>
      <w:r w:rsidRPr="00174DCC">
        <w:rPr>
          <w:rFonts w:eastAsia="Times New Roman"/>
        </w:rPr>
        <w:t>).</w:t>
      </w:r>
    </w:p>
    <w:p w14:paraId="4329A338" w14:textId="77777777" w:rsidR="00132D0E" w:rsidRPr="00174DCC" w:rsidRDefault="00132D0E" w:rsidP="00132D0E">
      <w:pPr>
        <w:numPr>
          <w:ilvl w:val="0"/>
          <w:numId w:val="17"/>
        </w:numPr>
        <w:spacing w:line="276" w:lineRule="auto"/>
      </w:pPr>
      <w:r w:rsidRPr="00174DCC">
        <w:rPr>
          <w:rFonts w:eastAsia="Times New Roman"/>
        </w:rPr>
        <w:t xml:space="preserve">Cluster 1 </w:t>
      </w:r>
      <w:proofErr w:type="spellStart"/>
      <w:r w:rsidRPr="00174DCC">
        <w:rPr>
          <w:rFonts w:eastAsia="Times New Roman"/>
        </w:rPr>
        <w:t>berada</w:t>
      </w:r>
      <w:proofErr w:type="spellEnd"/>
      <w:r w:rsidRPr="00174DCC">
        <w:rPr>
          <w:rFonts w:eastAsia="Times New Roman"/>
        </w:rPr>
        <w:t xml:space="preserve"> di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keduanya</w:t>
      </w:r>
      <w:proofErr w:type="spellEnd"/>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zona </w:t>
      </w:r>
      <w:proofErr w:type="spellStart"/>
      <w:r w:rsidRPr="00174DCC">
        <w:rPr>
          <w:rFonts w:eastAsia="Times New Roman"/>
        </w:rPr>
        <w:t>transisi</w:t>
      </w:r>
      <w:proofErr w:type="spellEnd"/>
      <w:r w:rsidRPr="00174DCC">
        <w:rPr>
          <w:rFonts w:eastAsia="Times New Roman"/>
        </w:rPr>
        <w:t>.</w:t>
      </w:r>
    </w:p>
    <w:p w14:paraId="2F676DC4" w14:textId="77777777" w:rsidR="00132D0E" w:rsidRPr="00174DCC" w:rsidRDefault="00132D0E" w:rsidP="00132D0E">
      <w:pPr>
        <w:rPr>
          <w:rFonts w:eastAsia="Times New Roman"/>
        </w:rPr>
      </w:pPr>
      <w:proofErr w:type="spellStart"/>
      <w:r w:rsidRPr="00174DCC">
        <w:rPr>
          <w:rFonts w:eastAsia="Times New Roman"/>
        </w:rPr>
        <w:t>Berdasarkan</w:t>
      </w:r>
      <w:proofErr w:type="spellEnd"/>
      <w:r w:rsidRPr="00174DCC">
        <w:rPr>
          <w:rFonts w:eastAsia="Times New Roman"/>
        </w:rPr>
        <w:t xml:space="preserve"> </w:t>
      </w:r>
      <w:r w:rsidRPr="00174DCC">
        <w:rPr>
          <w:rFonts w:eastAsia="Times New Roman"/>
          <w:i/>
          <w:iCs/>
        </w:rPr>
        <w:t>explained variance ratio</w:t>
      </w:r>
      <w:r w:rsidRPr="00174DCC">
        <w:rPr>
          <w:rFonts w:eastAsia="Times New Roman"/>
        </w:rPr>
        <w:t xml:space="preserve">, </w:t>
      </w:r>
      <w:r w:rsidRPr="00174DCC">
        <w:rPr>
          <w:rFonts w:eastAsia="Times New Roman"/>
          <w:i/>
          <w:iCs/>
        </w:rPr>
        <w:t>Principal Component 1</w:t>
      </w:r>
      <w:r w:rsidRPr="00174DCC">
        <w:rPr>
          <w:rFonts w:eastAsia="Times New Roman"/>
        </w:rPr>
        <w:t xml:space="preserve"> (PC1) </w:t>
      </w:r>
      <w:proofErr w:type="spellStart"/>
      <w:r w:rsidRPr="00174DCC">
        <w:rPr>
          <w:rFonts w:eastAsia="Times New Roman"/>
        </w:rPr>
        <w:t>mampu</w:t>
      </w:r>
      <w:proofErr w:type="spellEnd"/>
      <w:r w:rsidRPr="00174DCC">
        <w:rPr>
          <w:rFonts w:eastAsia="Times New Roman"/>
        </w:rPr>
        <w:t xml:space="preserve"> </w:t>
      </w:r>
      <w:proofErr w:type="spellStart"/>
      <w:r w:rsidRPr="00174DCC">
        <w:rPr>
          <w:rFonts w:eastAsia="Times New Roman"/>
        </w:rPr>
        <w:t>menjelaskan</w:t>
      </w:r>
      <w:proofErr w:type="spellEnd"/>
      <w:r w:rsidRPr="00174DCC">
        <w:rPr>
          <w:rFonts w:eastAsia="Times New Roman"/>
        </w:rPr>
        <w:t xml:space="preserve"> 52,6% </w:t>
      </w:r>
      <w:proofErr w:type="spellStart"/>
      <w:r w:rsidRPr="00174DCC">
        <w:rPr>
          <w:rFonts w:eastAsia="Times New Roman"/>
        </w:rPr>
        <w:t>variasi</w:t>
      </w:r>
      <w:proofErr w:type="spellEnd"/>
      <w:r w:rsidRPr="00174DCC">
        <w:rPr>
          <w:rFonts w:eastAsia="Times New Roman"/>
        </w:rPr>
        <w:t xml:space="preserve"> data total, dan </w:t>
      </w:r>
      <w:r w:rsidRPr="00174DCC">
        <w:rPr>
          <w:rFonts w:eastAsia="Times New Roman"/>
          <w:i/>
          <w:iCs/>
        </w:rPr>
        <w:t>Principal Component 2</w:t>
      </w:r>
      <w:r w:rsidRPr="00174DCC">
        <w:rPr>
          <w:rFonts w:eastAsia="Times New Roman"/>
        </w:rPr>
        <w:t xml:space="preserve"> (PC2) </w:t>
      </w:r>
      <w:proofErr w:type="spellStart"/>
      <w:r w:rsidRPr="00174DCC">
        <w:rPr>
          <w:rFonts w:eastAsia="Times New Roman"/>
        </w:rPr>
        <w:t>menjelaskan</w:t>
      </w:r>
      <w:proofErr w:type="spellEnd"/>
      <w:r w:rsidRPr="00174DCC">
        <w:rPr>
          <w:rFonts w:eastAsia="Times New Roman"/>
        </w:rPr>
        <w:t xml:space="preserve"> 21,3%.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akumulasi</w:t>
      </w:r>
      <w:proofErr w:type="spellEnd"/>
      <w:r w:rsidRPr="00174DCC">
        <w:rPr>
          <w:rFonts w:eastAsia="Times New Roman"/>
        </w:rPr>
        <w:t xml:space="preserve"> </w:t>
      </w:r>
      <w:proofErr w:type="spellStart"/>
      <w:r w:rsidRPr="00174DCC">
        <w:rPr>
          <w:rFonts w:eastAsia="Times New Roman"/>
        </w:rPr>
        <w:t>varians</w:t>
      </w:r>
      <w:proofErr w:type="spellEnd"/>
      <w:r w:rsidRPr="00174DCC">
        <w:rPr>
          <w:rFonts w:eastAsia="Times New Roman"/>
        </w:rPr>
        <w:t xml:space="preserve"> </w:t>
      </w:r>
      <w:proofErr w:type="spellStart"/>
      <w:r w:rsidRPr="00174DCC">
        <w:rPr>
          <w:rFonts w:eastAsia="Times New Roman"/>
        </w:rPr>
        <w:t>mencapai</w:t>
      </w:r>
      <w:proofErr w:type="spellEnd"/>
      <w:r w:rsidRPr="00174DCC">
        <w:rPr>
          <w:rFonts w:eastAsia="Times New Roman"/>
        </w:rPr>
        <w:t xml:space="preserve"> 73,9%, </w:t>
      </w:r>
      <w:proofErr w:type="spellStart"/>
      <w:r w:rsidRPr="00174DCC">
        <w:rPr>
          <w:rFonts w:eastAsia="Times New Roman"/>
        </w:rPr>
        <w:t>visualisasi</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sangat </w:t>
      </w:r>
      <w:proofErr w:type="spellStart"/>
      <w:r w:rsidRPr="00174DCC">
        <w:rPr>
          <w:rFonts w:eastAsia="Times New Roman"/>
        </w:rPr>
        <w:t>representatif</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menggambarkan</w:t>
      </w:r>
      <w:proofErr w:type="spellEnd"/>
      <w:r w:rsidRPr="00174DCC">
        <w:rPr>
          <w:rFonts w:eastAsia="Times New Roman"/>
        </w:rPr>
        <w:t xml:space="preserve"> </w:t>
      </w:r>
      <w:proofErr w:type="spellStart"/>
      <w:r w:rsidRPr="00174DCC">
        <w:rPr>
          <w:rFonts w:eastAsia="Times New Roman"/>
        </w:rPr>
        <w:t>struktur</w:t>
      </w:r>
      <w:proofErr w:type="spellEnd"/>
      <w:r w:rsidRPr="00174DCC">
        <w:rPr>
          <w:rFonts w:eastAsia="Times New Roman"/>
        </w:rPr>
        <w:t xml:space="preserve"> data yang </w:t>
      </w:r>
      <w:proofErr w:type="spellStart"/>
      <w:r w:rsidRPr="00174DCC">
        <w:rPr>
          <w:rFonts w:eastAsia="Times New Roman"/>
        </w:rPr>
        <w:t>sebenarnya</w:t>
      </w:r>
      <w:proofErr w:type="spellEnd"/>
      <w:r w:rsidRPr="00174DCC">
        <w:rPr>
          <w:rFonts w:eastAsia="Times New Roman"/>
        </w:rPr>
        <w:t xml:space="preserve">. </w:t>
      </w:r>
      <w:proofErr w:type="spellStart"/>
      <w:r w:rsidRPr="00174DCC">
        <w:rPr>
          <w:rFonts w:eastAsia="Times New Roman"/>
        </w:rPr>
        <w:t>Meskipun</w:t>
      </w:r>
      <w:proofErr w:type="spellEnd"/>
      <w:r w:rsidRPr="00174DCC">
        <w:rPr>
          <w:rFonts w:eastAsia="Times New Roman"/>
        </w:rPr>
        <w:t xml:space="preserve"> </w:t>
      </w:r>
      <w:proofErr w:type="spellStart"/>
      <w:r w:rsidRPr="00174DCC">
        <w:rPr>
          <w:rFonts w:eastAsia="Times New Roman"/>
        </w:rPr>
        <w:t>terdapat</w:t>
      </w:r>
      <w:proofErr w:type="spellEnd"/>
      <w:r w:rsidRPr="00174DCC">
        <w:rPr>
          <w:rFonts w:eastAsia="Times New Roman"/>
        </w:rPr>
        <w:t xml:space="preserve"> </w:t>
      </w:r>
      <w:proofErr w:type="spellStart"/>
      <w:r w:rsidRPr="00174DCC">
        <w:rPr>
          <w:rFonts w:eastAsia="Times New Roman"/>
        </w:rPr>
        <w:t>sedikit</w:t>
      </w:r>
      <w:proofErr w:type="spellEnd"/>
      <w:r w:rsidRPr="00174DCC">
        <w:rPr>
          <w:rFonts w:eastAsia="Times New Roman"/>
        </w:rPr>
        <w:t xml:space="preserve"> </w:t>
      </w:r>
      <w:proofErr w:type="spellStart"/>
      <w:r w:rsidRPr="00174DCC">
        <w:rPr>
          <w:rFonts w:eastAsia="Times New Roman"/>
        </w:rPr>
        <w:t>irisan</w:t>
      </w:r>
      <w:proofErr w:type="spellEnd"/>
      <w:r w:rsidRPr="00174DCC">
        <w:rPr>
          <w:rFonts w:eastAsia="Times New Roman"/>
        </w:rPr>
        <w:t xml:space="preserve"> (</w:t>
      </w:r>
      <w:r w:rsidRPr="00174DCC">
        <w:rPr>
          <w:rFonts w:eastAsia="Times New Roman"/>
          <w:i/>
          <w:iCs/>
        </w:rPr>
        <w:t>overlap</w:t>
      </w:r>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dan </w:t>
      </w:r>
      <w:proofErr w:type="spellStart"/>
      <w:r w:rsidRPr="00174DCC">
        <w:rPr>
          <w:rFonts w:eastAsia="Times New Roman"/>
        </w:rPr>
        <w:t>sedang</w:t>
      </w:r>
      <w:proofErr w:type="spellEnd"/>
      <w:r w:rsidRPr="00174DCC">
        <w:rPr>
          <w:rFonts w:eastAsia="Times New Roman"/>
        </w:rPr>
        <w:t xml:space="preserve">, </w:t>
      </w:r>
      <w:proofErr w:type="spellStart"/>
      <w:r w:rsidRPr="00174DCC">
        <w:rPr>
          <w:rFonts w:eastAsia="Times New Roman"/>
        </w:rPr>
        <w:t>hal</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wajar</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data </w:t>
      </w:r>
      <w:proofErr w:type="spellStart"/>
      <w:r w:rsidRPr="00174DCC">
        <w:rPr>
          <w:rFonts w:eastAsia="Times New Roman"/>
        </w:rPr>
        <w:t>geospasial</w:t>
      </w:r>
      <w:proofErr w:type="spellEnd"/>
      <w:r w:rsidRPr="00174DCC">
        <w:rPr>
          <w:rFonts w:eastAsia="Times New Roman"/>
        </w:rPr>
        <w:t xml:space="preserve"> yang </w:t>
      </w:r>
      <w:proofErr w:type="spellStart"/>
      <w:r w:rsidRPr="00174DCC">
        <w:rPr>
          <w:rFonts w:eastAsia="Times New Roman"/>
        </w:rPr>
        <w:t>bersifat</w:t>
      </w:r>
      <w:proofErr w:type="spellEnd"/>
      <w:r w:rsidRPr="00174DCC">
        <w:rPr>
          <w:rFonts w:eastAsia="Times New Roman"/>
        </w:rPr>
        <w:t xml:space="preserve"> </w:t>
      </w:r>
      <w:proofErr w:type="spellStart"/>
      <w:r w:rsidRPr="00174DCC">
        <w:rPr>
          <w:rFonts w:eastAsia="Times New Roman"/>
        </w:rPr>
        <w:t>kontinu</w:t>
      </w:r>
      <w:proofErr w:type="spellEnd"/>
      <w:r w:rsidRPr="00174DCC">
        <w:rPr>
          <w:rFonts w:eastAsia="Times New Roman"/>
        </w:rPr>
        <w:t>.</w:t>
      </w:r>
    </w:p>
    <w:p w14:paraId="2DEACA8D" w14:textId="77777777" w:rsidR="00132D0E" w:rsidRPr="00174DCC" w:rsidRDefault="00132D0E" w:rsidP="00132D0E">
      <w:pPr>
        <w:rPr>
          <w:rFonts w:eastAsia="Times New Roman"/>
        </w:rPr>
      </w:pPr>
      <w:proofErr w:type="spellStart"/>
      <w:r w:rsidRPr="00174DCC">
        <w:rPr>
          <w:rFonts w:eastAsia="Times New Roman"/>
        </w:rPr>
        <w:t>Interpretasi</w:t>
      </w:r>
      <w:proofErr w:type="spellEnd"/>
      <w:r w:rsidRPr="00174DCC">
        <w:rPr>
          <w:rFonts w:eastAsia="Times New Roman"/>
        </w:rPr>
        <w:t xml:space="preserve"> </w:t>
      </w:r>
      <w:proofErr w:type="spellStart"/>
      <w:r w:rsidRPr="00174DCC">
        <w:rPr>
          <w:rFonts w:eastAsia="Times New Roman"/>
        </w:rPr>
        <w:t>awal</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proofErr w:type="spellStart"/>
      <w:r w:rsidRPr="00174DCC">
        <w:rPr>
          <w:rFonts w:eastAsia="Times New Roman"/>
        </w:rPr>
        <w:t>ketiga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yang </w:t>
      </w:r>
      <w:proofErr w:type="spellStart"/>
      <w:r w:rsidRPr="00174DCC">
        <w:rPr>
          <w:rFonts w:eastAsia="Times New Roman"/>
        </w:rPr>
        <w:t>terbentuk</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segmentasi</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yang </w:t>
      </w:r>
      <w:proofErr w:type="spellStart"/>
      <w:r w:rsidRPr="00174DCC">
        <w:rPr>
          <w:rFonts w:eastAsia="Times New Roman"/>
        </w:rPr>
        <w:t>jelas</w:t>
      </w:r>
      <w:proofErr w:type="spellEnd"/>
      <w:r w:rsidRPr="00174DCC">
        <w:rPr>
          <w:rFonts w:eastAsia="Times New Roman"/>
        </w:rPr>
        <w:t xml:space="preserve"> </w:t>
      </w:r>
      <w:proofErr w:type="spellStart"/>
      <w:r w:rsidRPr="00174DCC">
        <w:rPr>
          <w:rFonts w:eastAsia="Times New Roman"/>
        </w:rPr>
        <w:t>sesuai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data </w:t>
      </w:r>
      <w:proofErr w:type="spellStart"/>
      <w:r w:rsidRPr="00174DCC">
        <w:rPr>
          <w:rFonts w:eastAsia="Times New Roman"/>
        </w:rPr>
        <w:t>empiris</w:t>
      </w:r>
      <w:proofErr w:type="spellEnd"/>
      <w:r w:rsidRPr="00174DCC">
        <w:rPr>
          <w:rFonts w:eastAsia="Times New Roman"/>
        </w:rPr>
        <w:t xml:space="preserve"> </w:t>
      </w:r>
      <w:proofErr w:type="spellStart"/>
      <w:r w:rsidRPr="00174DCC">
        <w:rPr>
          <w:rFonts w:eastAsia="Times New Roman"/>
        </w:rPr>
        <w:t>lapangan</w:t>
      </w:r>
      <w:proofErr w:type="spellEnd"/>
      <w:r w:rsidRPr="00174DCC">
        <w:rPr>
          <w:rFonts w:eastAsia="Times New Roman"/>
        </w:rPr>
        <w:t>:</w:t>
      </w:r>
    </w:p>
    <w:p w14:paraId="23694E9A" w14:textId="77777777" w:rsidR="00132D0E" w:rsidRPr="00174DCC" w:rsidRDefault="00132D0E" w:rsidP="00132D0E">
      <w:pPr>
        <w:numPr>
          <w:ilvl w:val="0"/>
          <w:numId w:val="15"/>
        </w:numPr>
        <w:spacing w:after="0" w:line="276" w:lineRule="auto"/>
        <w:rPr>
          <w:rFonts w:eastAsia="Times New Roman"/>
        </w:rPr>
      </w:pPr>
      <w:r w:rsidRPr="00174DCC">
        <w:rPr>
          <w:rFonts w:eastAsia="Times New Roman"/>
        </w:rPr>
        <w:t>Cluster 0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Wilayah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frekuensi</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minimal dan </w:t>
      </w:r>
      <w:proofErr w:type="spellStart"/>
      <w:r w:rsidRPr="00174DCC">
        <w:rPr>
          <w:rFonts w:eastAsia="Times New Roman"/>
        </w:rPr>
        <w:t>beban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w:t>
      </w:r>
      <w:proofErr w:type="spellStart"/>
      <w:r w:rsidRPr="00174DCC">
        <w:rPr>
          <w:rFonts w:eastAsia="Times New Roman"/>
        </w:rPr>
        <w:t>Berdasarkan</w:t>
      </w:r>
      <w:proofErr w:type="spellEnd"/>
      <w:r w:rsidRPr="00174DCC">
        <w:rPr>
          <w:rFonts w:eastAsia="Times New Roman"/>
        </w:rPr>
        <w:t xml:space="preserve"> data,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mencakup</w:t>
      </w:r>
      <w:proofErr w:type="spellEnd"/>
      <w:r w:rsidRPr="00174DCC">
        <w:rPr>
          <w:rFonts w:eastAsia="Times New Roman"/>
        </w:rPr>
        <w:t xml:space="preserve"> </w:t>
      </w:r>
      <w:proofErr w:type="spellStart"/>
      <w:r w:rsidRPr="00174DCC">
        <w:rPr>
          <w:rFonts w:eastAsia="Times New Roman"/>
        </w:rPr>
        <w:t>mayoritas</w:t>
      </w:r>
      <w:proofErr w:type="spellEnd"/>
      <w:r w:rsidRPr="00174DCC">
        <w:rPr>
          <w:rFonts w:eastAsia="Times New Roman"/>
        </w:rPr>
        <w:t xml:space="preserve"> wilayah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Kabupaten</w:t>
      </w:r>
      <w:proofErr w:type="spellEnd"/>
      <w:r w:rsidRPr="00174DCC">
        <w:rPr>
          <w:rFonts w:eastAsia="Times New Roman"/>
        </w:rPr>
        <w:t xml:space="preserve"> </w:t>
      </w:r>
      <w:proofErr w:type="spellStart"/>
      <w:r w:rsidRPr="00174DCC">
        <w:rPr>
          <w:rFonts w:eastAsia="Times New Roman"/>
        </w:rPr>
        <w:t>Pacitan</w:t>
      </w:r>
      <w:proofErr w:type="spellEnd"/>
      <w:r w:rsidRPr="00174DCC">
        <w:rPr>
          <w:rFonts w:eastAsia="Times New Roman"/>
        </w:rPr>
        <w:t xml:space="preserve"> dan </w:t>
      </w:r>
      <w:proofErr w:type="spellStart"/>
      <w:r w:rsidRPr="00174DCC">
        <w:rPr>
          <w:rFonts w:eastAsia="Times New Roman"/>
        </w:rPr>
        <w:t>Ponorogo</w:t>
      </w:r>
      <w:proofErr w:type="spellEnd"/>
      <w:r w:rsidRPr="00174DCC">
        <w:rPr>
          <w:rFonts w:eastAsia="Times New Roman"/>
        </w:rPr>
        <w:t xml:space="preserve">, yang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timbulan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harian</w:t>
      </w:r>
      <w:proofErr w:type="spellEnd"/>
      <w:r w:rsidRPr="00174DCC">
        <w:rPr>
          <w:rFonts w:eastAsia="Times New Roman"/>
        </w:rPr>
        <w:t xml:space="preserve"> </w:t>
      </w:r>
      <w:proofErr w:type="spellStart"/>
      <w:r w:rsidRPr="00174DCC">
        <w:rPr>
          <w:rFonts w:eastAsia="Times New Roman"/>
        </w:rPr>
        <w:t>relatif</w:t>
      </w:r>
      <w:proofErr w:type="spellEnd"/>
      <w:r w:rsidRPr="00174DCC">
        <w:rPr>
          <w:rFonts w:eastAsia="Times New Roman"/>
        </w:rPr>
        <w:t xml:space="preserve"> </w:t>
      </w:r>
      <w:proofErr w:type="spellStart"/>
      <w:r w:rsidRPr="00174DCC">
        <w:rPr>
          <w:rFonts w:eastAsia="Times New Roman"/>
        </w:rPr>
        <w:t>kecil</w:t>
      </w:r>
      <w:proofErr w:type="spellEnd"/>
      <w:r w:rsidRPr="00174DCC">
        <w:rPr>
          <w:rFonts w:eastAsia="Times New Roman"/>
        </w:rPr>
        <w:t xml:space="preserve"> (&lt;400 ton/</w:t>
      </w:r>
      <w:proofErr w:type="spellStart"/>
      <w:r w:rsidRPr="00174DCC">
        <w:rPr>
          <w:rFonts w:eastAsia="Times New Roman"/>
        </w:rPr>
        <w:t>hari</w:t>
      </w:r>
      <w:proofErr w:type="spellEnd"/>
      <w:r w:rsidRPr="00174DCC">
        <w:rPr>
          <w:rFonts w:eastAsia="Times New Roman"/>
        </w:rPr>
        <w:t>).</w:t>
      </w:r>
    </w:p>
    <w:p w14:paraId="19F93972" w14:textId="77777777" w:rsidR="00132D0E" w:rsidRPr="00174DCC" w:rsidRDefault="00132D0E" w:rsidP="00132D0E">
      <w:pPr>
        <w:numPr>
          <w:ilvl w:val="0"/>
          <w:numId w:val="15"/>
        </w:numPr>
        <w:spacing w:after="0" w:line="276" w:lineRule="auto"/>
        <w:rPr>
          <w:rFonts w:eastAsia="Times New Roman"/>
        </w:rPr>
      </w:pPr>
      <w:r w:rsidRPr="00174DCC">
        <w:rPr>
          <w:rFonts w:eastAsia="Times New Roman"/>
        </w:rPr>
        <w:t>Cluster 1 (</w:t>
      </w:r>
      <w:proofErr w:type="spellStart"/>
      <w:r w:rsidRPr="00174DCC">
        <w:rPr>
          <w:rFonts w:eastAsia="Times New Roman"/>
        </w:rPr>
        <w:t>Risiko</w:t>
      </w:r>
      <w:proofErr w:type="spellEnd"/>
      <w:r w:rsidRPr="00174DCC">
        <w:rPr>
          <w:rFonts w:eastAsia="Times New Roman"/>
        </w:rPr>
        <w:t xml:space="preserve"> Sedang): Wilayah </w:t>
      </w:r>
      <w:proofErr w:type="spellStart"/>
      <w:r w:rsidRPr="00174DCC">
        <w:rPr>
          <w:rFonts w:eastAsia="Times New Roman"/>
        </w:rPr>
        <w:t>transisi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aktivitas</w:t>
      </w:r>
      <w:proofErr w:type="spellEnd"/>
      <w:r w:rsidRPr="00174DCC">
        <w:rPr>
          <w:rFonts w:eastAsia="Times New Roman"/>
        </w:rPr>
        <w:t xml:space="preserve"> </w:t>
      </w:r>
      <w:proofErr w:type="spellStart"/>
      <w:r w:rsidRPr="00174DCC">
        <w:rPr>
          <w:rFonts w:eastAsia="Times New Roman"/>
        </w:rPr>
        <w:t>antropogenik</w:t>
      </w:r>
      <w:proofErr w:type="spellEnd"/>
      <w:r w:rsidRPr="00174DCC">
        <w:rPr>
          <w:rFonts w:eastAsia="Times New Roman"/>
        </w:rPr>
        <w:t xml:space="preserve"> yang </w:t>
      </w:r>
      <w:proofErr w:type="spellStart"/>
      <w:r w:rsidRPr="00174DCC">
        <w:rPr>
          <w:rFonts w:eastAsia="Times New Roman"/>
        </w:rPr>
        <w:t>mulai</w:t>
      </w:r>
      <w:proofErr w:type="spellEnd"/>
      <w:r w:rsidRPr="00174DCC">
        <w:rPr>
          <w:rFonts w:eastAsia="Times New Roman"/>
        </w:rPr>
        <w:t xml:space="preserve"> </w:t>
      </w:r>
      <w:proofErr w:type="spellStart"/>
      <w:r w:rsidRPr="00174DCC">
        <w:rPr>
          <w:rFonts w:eastAsia="Times New Roman"/>
        </w:rPr>
        <w:t>meningkat</w:t>
      </w:r>
      <w:proofErr w:type="spellEnd"/>
      <w:r w:rsidRPr="00174DCC">
        <w:rPr>
          <w:rFonts w:eastAsia="Times New Roman"/>
        </w:rPr>
        <w:t xml:space="preserve"> </w:t>
      </w:r>
      <w:proofErr w:type="spellStart"/>
      <w:r w:rsidRPr="00174DCC">
        <w:rPr>
          <w:rFonts w:eastAsia="Times New Roman"/>
        </w:rPr>
        <w:t>namun</w:t>
      </w:r>
      <w:proofErr w:type="spellEnd"/>
      <w:r w:rsidRPr="00174DCC">
        <w:rPr>
          <w:rFonts w:eastAsia="Times New Roman"/>
        </w:rPr>
        <w:t xml:space="preserve"> </w:t>
      </w:r>
      <w:proofErr w:type="spellStart"/>
      <w:r w:rsidRPr="00174DCC">
        <w:rPr>
          <w:rFonts w:eastAsia="Times New Roman"/>
        </w:rPr>
        <w:t>belum</w:t>
      </w:r>
      <w:proofErr w:type="spellEnd"/>
      <w:r w:rsidRPr="00174DCC">
        <w:rPr>
          <w:rFonts w:eastAsia="Times New Roman"/>
        </w:rPr>
        <w:t xml:space="preserve"> </w:t>
      </w:r>
      <w:proofErr w:type="spellStart"/>
      <w:r w:rsidRPr="00174DCC">
        <w:rPr>
          <w:rFonts w:eastAsia="Times New Roman"/>
        </w:rPr>
        <w:t>mencapai</w:t>
      </w:r>
      <w:proofErr w:type="spellEnd"/>
      <w:r w:rsidRPr="00174DCC">
        <w:rPr>
          <w:rFonts w:eastAsia="Times New Roman"/>
        </w:rPr>
        <w:t xml:space="preserve"> </w:t>
      </w:r>
      <w:proofErr w:type="spellStart"/>
      <w:r w:rsidRPr="00174DCC">
        <w:rPr>
          <w:rFonts w:eastAsia="Times New Roman"/>
        </w:rPr>
        <w:t>tahap</w:t>
      </w:r>
      <w:proofErr w:type="spellEnd"/>
      <w:r w:rsidRPr="00174DCC">
        <w:rPr>
          <w:rFonts w:eastAsia="Times New Roman"/>
        </w:rPr>
        <w:t xml:space="preserve"> </w:t>
      </w:r>
      <w:proofErr w:type="spellStart"/>
      <w:r w:rsidRPr="00174DCC">
        <w:rPr>
          <w:rFonts w:eastAsia="Times New Roman"/>
        </w:rPr>
        <w:t>kritis</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Kabupaten</w:t>
      </w:r>
      <w:proofErr w:type="spellEnd"/>
      <w:r w:rsidRPr="00174DCC">
        <w:rPr>
          <w:rFonts w:eastAsia="Times New Roman"/>
        </w:rPr>
        <w:t xml:space="preserve"> </w:t>
      </w:r>
      <w:proofErr w:type="spellStart"/>
      <w:r w:rsidRPr="00174DCC">
        <w:rPr>
          <w:rFonts w:eastAsia="Times New Roman"/>
        </w:rPr>
        <w:t>Blitar</w:t>
      </w:r>
      <w:proofErr w:type="spellEnd"/>
      <w:r w:rsidRPr="00174DCC">
        <w:rPr>
          <w:rFonts w:eastAsia="Times New Roman"/>
        </w:rPr>
        <w:t xml:space="preserve"> dan </w:t>
      </w:r>
      <w:proofErr w:type="spellStart"/>
      <w:r w:rsidRPr="00174DCC">
        <w:rPr>
          <w:rFonts w:eastAsia="Times New Roman"/>
        </w:rPr>
        <w:t>Bojonegoro</w:t>
      </w:r>
      <w:proofErr w:type="spellEnd"/>
      <w:r w:rsidRPr="00174DCC">
        <w:rPr>
          <w:rFonts w:eastAsia="Times New Roman"/>
        </w:rPr>
        <w:t>.</w:t>
      </w:r>
    </w:p>
    <w:p w14:paraId="091D998B" w14:textId="77777777" w:rsidR="00132D0E" w:rsidRPr="00174DCC" w:rsidRDefault="00132D0E" w:rsidP="00132D0E">
      <w:pPr>
        <w:numPr>
          <w:ilvl w:val="0"/>
          <w:numId w:val="15"/>
        </w:numPr>
        <w:spacing w:line="276" w:lineRule="auto"/>
        <w:rPr>
          <w:rFonts w:eastAsia="Times New Roman"/>
        </w:rPr>
      </w:pPr>
      <w:r w:rsidRPr="00174DCC">
        <w:rPr>
          <w:rFonts w:eastAsia="Times New Roman"/>
        </w:rPr>
        <w:t>Cluster 2 (</w:t>
      </w:r>
      <w:proofErr w:type="spellStart"/>
      <w:r w:rsidRPr="00174DCC">
        <w:rPr>
          <w:rFonts w:eastAsia="Times New Roman"/>
        </w:rPr>
        <w:t>Risiko</w:t>
      </w:r>
      <w:proofErr w:type="spellEnd"/>
      <w:r w:rsidRPr="00174DCC">
        <w:rPr>
          <w:rFonts w:eastAsia="Times New Roman"/>
        </w:rPr>
        <w:t xml:space="preserve"> Tinggi): Wilayah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anomali</w:t>
      </w:r>
      <w:proofErr w:type="spellEnd"/>
      <w:r w:rsidRPr="00174DCC">
        <w:rPr>
          <w:rFonts w:eastAsia="Times New Roman"/>
        </w:rPr>
        <w:t xml:space="preserve"> data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baik</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proofErr w:type="spellStart"/>
      <w:r w:rsidRPr="00174DCC">
        <w:rPr>
          <w:rFonts w:eastAsia="Times New Roman"/>
        </w:rPr>
        <w:t>sisi</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(urban) </w:t>
      </w:r>
      <w:proofErr w:type="spellStart"/>
      <w:r w:rsidRPr="00174DCC">
        <w:rPr>
          <w:rFonts w:eastAsia="Times New Roman"/>
        </w:rPr>
        <w:t>maupun</w:t>
      </w:r>
      <w:proofErr w:type="spellEnd"/>
      <w:r w:rsidRPr="00174DCC">
        <w:rPr>
          <w:rFonts w:eastAsia="Times New Roman"/>
        </w:rPr>
        <w:t xml:space="preserve"> </w:t>
      </w:r>
      <w:proofErr w:type="spellStart"/>
      <w:r w:rsidRPr="00174DCC">
        <w:rPr>
          <w:rFonts w:eastAsia="Times New Roman"/>
        </w:rPr>
        <w:t>kerusakan</w:t>
      </w:r>
      <w:proofErr w:type="spellEnd"/>
      <w:r w:rsidRPr="00174DCC">
        <w:rPr>
          <w:rFonts w:eastAsia="Times New Roman"/>
        </w:rPr>
        <w:t xml:space="preserve"> </w:t>
      </w:r>
      <w:proofErr w:type="spellStart"/>
      <w:r w:rsidRPr="00174DCC">
        <w:rPr>
          <w:rFonts w:eastAsia="Times New Roman"/>
        </w:rPr>
        <w:t>fisik</w:t>
      </w:r>
      <w:proofErr w:type="spellEnd"/>
      <w:r w:rsidRPr="00174DCC">
        <w:rPr>
          <w:rFonts w:eastAsia="Times New Roman"/>
        </w:rPr>
        <w:t xml:space="preserve"> (</w:t>
      </w:r>
      <w:proofErr w:type="spellStart"/>
      <w:r w:rsidRPr="00174DCC">
        <w:rPr>
          <w:rFonts w:eastAsia="Times New Roman"/>
        </w:rPr>
        <w:t>geologis</w:t>
      </w:r>
      <w:proofErr w:type="spellEnd"/>
      <w:r w:rsidRPr="00174DCC">
        <w:rPr>
          <w:rFonts w:eastAsia="Times New Roman"/>
        </w:rPr>
        <w:t xml:space="preserve">). </w:t>
      </w:r>
      <w:proofErr w:type="spellStart"/>
      <w:r w:rsidRPr="00174DCC">
        <w:rPr>
          <w:rFonts w:eastAsia="Times New Roman"/>
        </w:rPr>
        <w:t>Anggota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meliputi</w:t>
      </w:r>
      <w:proofErr w:type="spellEnd"/>
      <w:r w:rsidRPr="00174DCC">
        <w:rPr>
          <w:rFonts w:eastAsia="Times New Roman"/>
        </w:rPr>
        <w:t xml:space="preserve"> </w:t>
      </w:r>
      <w:proofErr w:type="spellStart"/>
      <w:r w:rsidRPr="00174DCC">
        <w:rPr>
          <w:rFonts w:eastAsia="Times New Roman"/>
        </w:rPr>
        <w:t>kawasan</w:t>
      </w:r>
      <w:proofErr w:type="spellEnd"/>
      <w:r w:rsidRPr="00174DCC">
        <w:rPr>
          <w:rFonts w:eastAsia="Times New Roman"/>
        </w:rPr>
        <w:t xml:space="preserve"> metropolitan </w:t>
      </w:r>
      <w:proofErr w:type="spellStart"/>
      <w:r w:rsidRPr="00174DCC">
        <w:rPr>
          <w:rFonts w:eastAsia="Times New Roman"/>
        </w:rPr>
        <w:t>seperti</w:t>
      </w:r>
      <w:proofErr w:type="spellEnd"/>
      <w:r w:rsidRPr="00174DCC">
        <w:rPr>
          <w:rFonts w:eastAsia="Times New Roman"/>
        </w:rPr>
        <w:t xml:space="preserve"> Kota Surabaya, Kota Bandung, </w:t>
      </w:r>
      <w:proofErr w:type="spellStart"/>
      <w:r w:rsidRPr="00174DCC">
        <w:rPr>
          <w:rFonts w:eastAsia="Times New Roman"/>
        </w:rPr>
        <w:t>serta</w:t>
      </w:r>
      <w:proofErr w:type="spellEnd"/>
      <w:r w:rsidRPr="00174DCC">
        <w:rPr>
          <w:rFonts w:eastAsia="Times New Roman"/>
        </w:rPr>
        <w:t xml:space="preserve"> wilayah </w:t>
      </w:r>
      <w:proofErr w:type="spellStart"/>
      <w:r w:rsidRPr="00174DCC">
        <w:rPr>
          <w:rFonts w:eastAsia="Times New Roman"/>
        </w:rPr>
        <w:t>rawan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geologi</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Kabupaten</w:t>
      </w:r>
      <w:proofErr w:type="spellEnd"/>
      <w:r w:rsidRPr="00174DCC">
        <w:rPr>
          <w:rFonts w:eastAsia="Times New Roman"/>
        </w:rPr>
        <w:t xml:space="preserve"> Malang dan Jember.</w:t>
      </w:r>
    </w:p>
    <w:p w14:paraId="4F9815C7" w14:textId="0F3CB3EF" w:rsidR="00132D0E" w:rsidRPr="00174DCC" w:rsidRDefault="00132D0E" w:rsidP="00132D0E">
      <w:pPr>
        <w:rPr>
          <w:rFonts w:eastAsia="Times New Roman"/>
        </w:rPr>
      </w:pPr>
      <w:proofErr w:type="spellStart"/>
      <w:r w:rsidRPr="00174DCC">
        <w:rPr>
          <w:rFonts w:eastAsia="Times New Roman"/>
        </w:rPr>
        <w:t>Konsistensi</w:t>
      </w:r>
      <w:proofErr w:type="spellEnd"/>
      <w:r w:rsidRPr="00174DCC">
        <w:rPr>
          <w:rFonts w:eastAsia="Times New Roman"/>
        </w:rPr>
        <w:t xml:space="preserve"> </w:t>
      </w:r>
      <w:proofErr w:type="spellStart"/>
      <w:r w:rsidRPr="00174DCC">
        <w:rPr>
          <w:rFonts w:eastAsia="Times New Roman"/>
        </w:rPr>
        <w:t>pengelompokan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juga </w:t>
      </w:r>
      <w:proofErr w:type="spellStart"/>
      <w:r w:rsidRPr="00174DCC">
        <w:rPr>
          <w:rFonts w:eastAsia="Times New Roman"/>
        </w:rPr>
        <w:t>telah</w:t>
      </w:r>
      <w:proofErr w:type="spellEnd"/>
      <w:r w:rsidRPr="00174DCC">
        <w:rPr>
          <w:rFonts w:eastAsia="Times New Roman"/>
        </w:rPr>
        <w:t xml:space="preserve"> </w:t>
      </w:r>
      <w:proofErr w:type="spellStart"/>
      <w:r w:rsidRPr="00174DCC">
        <w:rPr>
          <w:rFonts w:eastAsia="Times New Roman"/>
        </w:rPr>
        <w:t>diuji</w:t>
      </w:r>
      <w:proofErr w:type="spellEnd"/>
      <w:r w:rsidRPr="00174DCC">
        <w:rPr>
          <w:rFonts w:eastAsia="Times New Roman"/>
        </w:rPr>
        <w:t xml:space="preserve"> </w:t>
      </w:r>
      <w:proofErr w:type="spellStart"/>
      <w:r w:rsidRPr="00174DCC">
        <w:rPr>
          <w:rFonts w:eastAsia="Times New Roman"/>
        </w:rPr>
        <w:t>melalui</w:t>
      </w:r>
      <w:proofErr w:type="spellEnd"/>
      <w:r w:rsidRPr="00174DCC">
        <w:rPr>
          <w:rFonts w:eastAsia="Times New Roman"/>
        </w:rPr>
        <w:t xml:space="preserve"> </w:t>
      </w:r>
      <w:proofErr w:type="spellStart"/>
      <w:r w:rsidRPr="00174DCC">
        <w:rPr>
          <w:rFonts w:eastAsia="Times New Roman"/>
        </w:rPr>
        <w:t>analisis</w:t>
      </w:r>
      <w:proofErr w:type="spellEnd"/>
      <w:r w:rsidRPr="00174DCC">
        <w:rPr>
          <w:rFonts w:eastAsia="Times New Roman"/>
        </w:rPr>
        <w:t xml:space="preserve"> </w:t>
      </w:r>
      <w:proofErr w:type="spellStart"/>
      <w:r w:rsidRPr="00174DCC">
        <w:rPr>
          <w:rFonts w:eastAsia="Times New Roman"/>
        </w:rPr>
        <w:t>stabilitas</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melakukan</w:t>
      </w:r>
      <w:proofErr w:type="spellEnd"/>
      <w:r w:rsidRPr="00174DCC">
        <w:rPr>
          <w:rFonts w:eastAsia="Times New Roman"/>
        </w:rPr>
        <w:t xml:space="preserve"> </w:t>
      </w:r>
      <w:proofErr w:type="spellStart"/>
      <w:r w:rsidRPr="00174DCC">
        <w:rPr>
          <w:rFonts w:eastAsia="Times New Roman"/>
        </w:rPr>
        <w:t>inisialisasi</w:t>
      </w:r>
      <w:proofErr w:type="spellEnd"/>
      <w:r w:rsidRPr="00174DCC">
        <w:rPr>
          <w:rFonts w:eastAsia="Times New Roman"/>
        </w:rPr>
        <w:t xml:space="preserve"> </w:t>
      </w:r>
      <w:proofErr w:type="spellStart"/>
      <w:r w:rsidRPr="00174DCC">
        <w:rPr>
          <w:rFonts w:eastAsia="Times New Roman"/>
        </w:rPr>
        <w:t>ulang</w:t>
      </w:r>
      <w:proofErr w:type="spellEnd"/>
      <w:r w:rsidRPr="00174DCC">
        <w:rPr>
          <w:rFonts w:eastAsia="Times New Roman"/>
        </w:rPr>
        <w:t xml:space="preserve"> </w:t>
      </w:r>
      <w:proofErr w:type="spellStart"/>
      <w:r w:rsidRPr="00174DCC">
        <w:rPr>
          <w:rFonts w:eastAsia="Times New Roman"/>
        </w:rPr>
        <w:t>algoritma</w:t>
      </w:r>
      <w:proofErr w:type="spellEnd"/>
      <w:r w:rsidRPr="00174DCC">
        <w:rPr>
          <w:rFonts w:eastAsia="Times New Roman"/>
        </w:rPr>
        <w:t xml:space="preserve"> K-Means </w:t>
      </w:r>
      <w:proofErr w:type="spellStart"/>
      <w:r w:rsidRPr="00174DCC">
        <w:rPr>
          <w:rFonts w:eastAsia="Times New Roman"/>
        </w:rPr>
        <w:t>sebanyak</w:t>
      </w:r>
      <w:proofErr w:type="spellEnd"/>
      <w:r w:rsidRPr="00174DCC">
        <w:rPr>
          <w:rFonts w:eastAsia="Times New Roman"/>
        </w:rPr>
        <w:t xml:space="preserve"> 20 kali (</w:t>
      </w:r>
      <w:r w:rsidRPr="00174DCC">
        <w:rPr>
          <w:rFonts w:eastAsia="Times New Roman"/>
          <w:i/>
          <w:iCs/>
        </w:rPr>
        <w:t>random seed</w:t>
      </w:r>
      <w:r w:rsidRPr="00174DCC">
        <w:rPr>
          <w:rFonts w:eastAsia="Times New Roman"/>
        </w:rPr>
        <w:t xml:space="preserve"> </w:t>
      </w:r>
      <w:proofErr w:type="spellStart"/>
      <w:r w:rsidRPr="00174DCC">
        <w:rPr>
          <w:rFonts w:eastAsia="Times New Roman"/>
        </w:rPr>
        <w:t>berbeda</w:t>
      </w:r>
      <w:proofErr w:type="spellEnd"/>
      <w:r w:rsidRPr="00174DCC">
        <w:rPr>
          <w:rFonts w:eastAsia="Times New Roman"/>
        </w:rPr>
        <w:t xml:space="preserve">), yang </w:t>
      </w:r>
      <w:proofErr w:type="spellStart"/>
      <w:r w:rsidRPr="00174DCC">
        <w:rPr>
          <w:rFonts w:eastAsia="Times New Roman"/>
        </w:rPr>
        <w:t>tetap</w:t>
      </w:r>
      <w:proofErr w:type="spellEnd"/>
      <w:r w:rsidRPr="00174DCC">
        <w:rPr>
          <w:rFonts w:eastAsia="Times New Roman"/>
        </w:rPr>
        <w:t xml:space="preserve"> </w:t>
      </w:r>
      <w:proofErr w:type="spellStart"/>
      <w:r w:rsidRPr="00174DCC">
        <w:rPr>
          <w:rFonts w:eastAsia="Times New Roman"/>
        </w:rPr>
        <w:t>menghasilkan</w:t>
      </w:r>
      <w:proofErr w:type="spellEnd"/>
      <w:r w:rsidRPr="00174DCC">
        <w:rPr>
          <w:rFonts w:eastAsia="Times New Roman"/>
        </w:rPr>
        <w:t xml:space="preserve"> </w:t>
      </w:r>
      <w:proofErr w:type="spellStart"/>
      <w:r w:rsidRPr="00174DCC">
        <w:rPr>
          <w:rFonts w:eastAsia="Times New Roman"/>
        </w:rPr>
        <w:t>konvergensi</w:t>
      </w:r>
      <w:proofErr w:type="spellEnd"/>
      <w:r w:rsidRPr="00174DCC">
        <w:rPr>
          <w:rFonts w:eastAsia="Times New Roman"/>
        </w:rPr>
        <w:t xml:space="preserve"> pada </w:t>
      </w:r>
      <w:proofErr w:type="spellStart"/>
      <w:r w:rsidRPr="00174DCC">
        <w:rPr>
          <w:rFonts w:eastAsia="Times New Roman"/>
        </w:rPr>
        <w:t>pola</w:t>
      </w:r>
      <w:proofErr w:type="spellEnd"/>
      <w:r w:rsidRPr="00174DCC">
        <w:rPr>
          <w:rFonts w:eastAsia="Times New Roman"/>
        </w:rPr>
        <w:t xml:space="preserve"> </w:t>
      </w:r>
      <w:proofErr w:type="spellStart"/>
      <w:r w:rsidRPr="00174DCC">
        <w:rPr>
          <w:rFonts w:eastAsia="Times New Roman"/>
        </w:rPr>
        <w:t>tiga</w:t>
      </w:r>
      <w:proofErr w:type="spellEnd"/>
      <w:r w:rsidRPr="00174DCC">
        <w:rPr>
          <w:rFonts w:eastAsia="Times New Roman"/>
        </w:rPr>
        <w:t xml:space="preserve"> </w:t>
      </w:r>
      <w:proofErr w:type="spellStart"/>
      <w:r w:rsidRPr="00174DCC">
        <w:rPr>
          <w:rFonts w:eastAsia="Times New Roman"/>
        </w:rPr>
        <w:t>kelompok</w:t>
      </w:r>
      <w:proofErr w:type="spellEnd"/>
      <w:r w:rsidRPr="00174DCC">
        <w:rPr>
          <w:rFonts w:eastAsia="Times New Roman"/>
        </w:rPr>
        <w:t xml:space="preserve"> yang </w:t>
      </w:r>
      <w:proofErr w:type="spellStart"/>
      <w:r w:rsidRPr="00174DCC">
        <w:rPr>
          <w:rFonts w:eastAsia="Times New Roman"/>
        </w:rPr>
        <w:t>sama</w:t>
      </w:r>
      <w:proofErr w:type="spellEnd"/>
      <w:r w:rsidRPr="00174DCC">
        <w:rPr>
          <w:rFonts w:eastAsia="Times New Roman"/>
        </w:rPr>
        <w:t xml:space="preserve">. </w:t>
      </w:r>
      <w:proofErr w:type="spellStart"/>
      <w:r w:rsidRPr="00174DCC">
        <w:rPr>
          <w:rFonts w:eastAsia="Times New Roman"/>
        </w:rPr>
        <w:t>Dukungan</w:t>
      </w:r>
      <w:proofErr w:type="spellEnd"/>
      <w:r w:rsidRPr="00174DCC">
        <w:rPr>
          <w:rFonts w:eastAsia="Times New Roman"/>
        </w:rPr>
        <w:t xml:space="preserve"> </w:t>
      </w:r>
      <w:proofErr w:type="spellStart"/>
      <w:r w:rsidRPr="00174DCC">
        <w:rPr>
          <w:rFonts w:eastAsia="Times New Roman"/>
        </w:rPr>
        <w:t>literatur</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r w:rsidRPr="00174DCC">
        <w:rPr>
          <w:rFonts w:eastAsia="Times New Roman"/>
        </w:rPr>
        <w:fldChar w:fldCharType="begin" w:fldLock="1"/>
      </w:r>
      <w:r w:rsidR="007E25BA">
        <w:rPr>
          <w:rFonts w:eastAsia="Times New Roman"/>
        </w:rPr>
        <w:instrText>ADDIN CSL_CITATION {"citationItems":[{"id":"ITEM-1","itemData":{"DOI":"10.36982/JIIG.V14I2.3186","ISSN":"2477-3786","abstract":"Indonesia is a country located in a strategic geological position and is at the confluence of three world plates. This position causes Indonesia to become a country frequently hit by natural disasters such as earthquakes, landslides and other natural disasters. Based on data obtained from the Regional Disaster Management Agency (BPBD), from year to year the number of natural disasters always increases. The increase in the occurrence of natural disasters has led to the need for further research to find out how vulnerable areas are in Indonesia and can later reduce the risks posed when natural disasters occur. Researchers will use the K-Means Clustering method to classify natural disaster areas based on their level of vulnerability to natural disasters. Clustering is a process for grouping data into several clusters or groups. K-Means is a method for grouping non-hierarchical data (partitions) which can divide data into two or more groups. The source of this dataset comes from the Central Bureau of Statistics (BPS) and consists of 12 columns and the data used are landslides and no natural disasters. Then a search for the optimal K value was carried out using the elbow method and Silhouette Analysis which produced 2 clusters namely cluster 0 and cluster 1. The results of the clustering indicated that cluster 1 was classified as a disaster-prone area in Indonesia including Aceh, North Sumatra, West Java, Central Java, East Java.","author":[{"dropping-particle":"","family":"Baldah","given":"Azizah","non-dropping-particle":"","parse-names":false,"suffix":""},{"dropping-particle":"","family":"Duarisah","given":"After Valent","non-dropping-particle":"","parse-names":false,"suffix":""},{"dropping-particle":"","family":"Maulana","given":"Rizky Akbar","non-dropping-particle":"","parse-names":false,"suffix":""}],"container-title":"Jurnal Ilmiah Informatika Global","id":"ITEM-1","issue":"2","issued":{"date-parts":[["2023","8","2"]]},"page":"31-36","publisher":"Universitas Indo Global Mandiri","title":"Clustering Daerah Rawan Bencana Alam Di Indonesia  Berdasarkan Provinsi Dengan Metode K-Means","type":"article-journal","volume":"14"},"uris":["http://www.mendeley.com/documents/?uuid=0377ac30-4168-3596-b400-c5bf00ae4a11"]}],"mendeley":{"formattedCitation":"[16]","plainTextFormattedCitation":"[16]","previouslyFormattedCitation":"[16]"},"properties":{"noteIndex":0},"schema":"https://github.com/citation-style-language/schema/raw/master/csl-citation.json"}</w:instrText>
      </w:r>
      <w:r w:rsidRPr="00174DCC">
        <w:rPr>
          <w:rFonts w:eastAsia="Times New Roman"/>
        </w:rPr>
        <w:fldChar w:fldCharType="separate"/>
      </w:r>
      <w:r w:rsidR="007E25BA" w:rsidRPr="007E25BA">
        <w:rPr>
          <w:rFonts w:eastAsia="Times New Roman"/>
          <w:noProof/>
        </w:rPr>
        <w:t>[16]</w:t>
      </w:r>
      <w:r w:rsidRPr="00174DCC">
        <w:rPr>
          <w:rFonts w:eastAsia="Times New Roman"/>
        </w:rPr>
        <w:fldChar w:fldCharType="end"/>
      </w:r>
      <w:r w:rsidRPr="00174DCC">
        <w:rPr>
          <w:rFonts w:eastAsia="Times New Roman"/>
        </w:rPr>
        <w:t xml:space="preserve"> </w:t>
      </w:r>
      <w:proofErr w:type="spellStart"/>
      <w:r w:rsidRPr="00174DCC">
        <w:rPr>
          <w:rFonts w:eastAsia="Times New Roman"/>
        </w:rPr>
        <w:t>turut</w:t>
      </w:r>
      <w:proofErr w:type="spellEnd"/>
      <w:r w:rsidRPr="00174DCC">
        <w:rPr>
          <w:rFonts w:eastAsia="Times New Roman"/>
        </w:rPr>
        <w:t xml:space="preserve"> </w:t>
      </w:r>
      <w:proofErr w:type="spellStart"/>
      <w:r w:rsidRPr="00174DCC">
        <w:rPr>
          <w:rFonts w:eastAsia="Times New Roman"/>
        </w:rPr>
        <w:t>memperkuat</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algoritma</w:t>
      </w:r>
      <w:proofErr w:type="spellEnd"/>
      <w:r w:rsidRPr="00174DCC">
        <w:rPr>
          <w:rFonts w:eastAsia="Times New Roman"/>
        </w:rPr>
        <w:t xml:space="preserve"> K-Means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validasi</w:t>
      </w:r>
      <w:proofErr w:type="spellEnd"/>
      <w:r w:rsidRPr="00174DCC">
        <w:rPr>
          <w:rFonts w:eastAsia="Times New Roman"/>
        </w:rPr>
        <w:t xml:space="preserve"> </w:t>
      </w:r>
      <w:r w:rsidRPr="00174DCC">
        <w:rPr>
          <w:rFonts w:eastAsia="Times New Roman"/>
          <w:i/>
          <w:iCs/>
        </w:rPr>
        <w:t>Elbow</w:t>
      </w:r>
      <w:r w:rsidRPr="00174DCC">
        <w:rPr>
          <w:rFonts w:eastAsia="Times New Roman"/>
        </w:rPr>
        <w:t xml:space="preserve"> dan PCA </w:t>
      </w:r>
      <w:proofErr w:type="spellStart"/>
      <w:r w:rsidRPr="00174DCC">
        <w:rPr>
          <w:rFonts w:eastAsia="Times New Roman"/>
        </w:rPr>
        <w:t>efektif</w:t>
      </w:r>
      <w:proofErr w:type="spellEnd"/>
      <w:r w:rsidRPr="00174DCC">
        <w:rPr>
          <w:rFonts w:eastAsia="Times New Roman"/>
        </w:rPr>
        <w:t xml:space="preserve"> </w:t>
      </w:r>
      <w:proofErr w:type="spellStart"/>
      <w:r w:rsidRPr="00174DCC">
        <w:rPr>
          <w:rFonts w:eastAsia="Times New Roman"/>
        </w:rPr>
        <w:t>memisahkan</w:t>
      </w:r>
      <w:proofErr w:type="spellEnd"/>
      <w:r w:rsidRPr="00174DCC">
        <w:rPr>
          <w:rFonts w:eastAsia="Times New Roman"/>
        </w:rPr>
        <w:t xml:space="preserve"> wilayah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ke</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kelompok</w:t>
      </w:r>
      <w:proofErr w:type="spellEnd"/>
      <w:r w:rsidRPr="00174DCC">
        <w:rPr>
          <w:rFonts w:eastAsia="Times New Roman"/>
        </w:rPr>
        <w:t xml:space="preserve"> yang </w:t>
      </w:r>
      <w:proofErr w:type="spellStart"/>
      <w:r w:rsidRPr="00174DCC">
        <w:rPr>
          <w:rFonts w:eastAsia="Times New Roman"/>
        </w:rPr>
        <w:t>bermakna</w:t>
      </w:r>
      <w:proofErr w:type="spellEnd"/>
      <w:r w:rsidRPr="00174DCC">
        <w:rPr>
          <w:rFonts w:eastAsia="Times New Roman"/>
        </w:rPr>
        <w:t xml:space="preserve">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spasial</w:t>
      </w:r>
      <w:proofErr w:type="spellEnd"/>
      <w:r w:rsidRPr="00174DCC">
        <w:rPr>
          <w:rFonts w:eastAsia="Times New Roman"/>
        </w:rPr>
        <w:t>.</w:t>
      </w:r>
    </w:p>
    <w:p w14:paraId="47BB4193" w14:textId="77777777" w:rsidR="00E10E9C" w:rsidRDefault="00132D0E" w:rsidP="00E10E9C">
      <w:pPr>
        <w:keepNext/>
        <w:jc w:val="center"/>
      </w:pPr>
      <w:r w:rsidRPr="00174DCC">
        <w:rPr>
          <w:rFonts w:eastAsia="Times New Roman"/>
          <w:b/>
          <w:bCs/>
          <w:noProof/>
        </w:rPr>
        <w:drawing>
          <wp:inline distT="114300" distB="114300" distL="114300" distR="114300" wp14:anchorId="55863BA7" wp14:editId="330371EE">
            <wp:extent cx="3093058" cy="2433100"/>
            <wp:effectExtent l="0" t="0" r="0" b="5715"/>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3103631" cy="2441417"/>
                    </a:xfrm>
                    <a:prstGeom prst="rect">
                      <a:avLst/>
                    </a:prstGeom>
                    <a:ln/>
                  </pic:spPr>
                </pic:pic>
              </a:graphicData>
            </a:graphic>
          </wp:inline>
        </w:drawing>
      </w:r>
    </w:p>
    <w:p w14:paraId="18885A8C" w14:textId="67FA2131" w:rsidR="00132D0E" w:rsidRPr="00174DCC" w:rsidRDefault="00E10E9C" w:rsidP="00E10E9C">
      <w:pPr>
        <w:pStyle w:val="Caption"/>
        <w:rPr>
          <w:rFonts w:eastAsia="Times New Roman"/>
          <w:b/>
          <w:bCs w:val="0"/>
        </w:rPr>
      </w:pPr>
      <w:r>
        <w:t xml:space="preserve">Gambar </w:t>
      </w:r>
      <w:r w:rsidR="007E620C">
        <w:fldChar w:fldCharType="begin"/>
      </w:r>
      <w:r w:rsidR="007E620C">
        <w:instrText xml:space="preserve"> SEQ Gambar \* ARABIC </w:instrText>
      </w:r>
      <w:r w:rsidR="007E620C">
        <w:fldChar w:fldCharType="separate"/>
      </w:r>
      <w:r>
        <w:rPr>
          <w:noProof/>
        </w:rPr>
        <w:t>3</w:t>
      </w:r>
      <w:r w:rsidR="007E620C">
        <w:rPr>
          <w:noProof/>
        </w:rPr>
        <w:fldChar w:fldCharType="end"/>
      </w:r>
      <w:r>
        <w:t xml:space="preserve"> </w:t>
      </w:r>
      <w:proofErr w:type="spellStart"/>
      <w:r w:rsidRPr="00875534">
        <w:t>Visualisasi</w:t>
      </w:r>
      <w:proofErr w:type="spellEnd"/>
      <w:r w:rsidRPr="00875534">
        <w:t xml:space="preserve"> </w:t>
      </w:r>
      <w:proofErr w:type="spellStart"/>
      <w:r w:rsidRPr="00875534">
        <w:t>Sebaran</w:t>
      </w:r>
      <w:proofErr w:type="spellEnd"/>
      <w:r w:rsidRPr="00875534">
        <w:t xml:space="preserve"> Cluster </w:t>
      </w:r>
      <w:proofErr w:type="spellStart"/>
      <w:r w:rsidRPr="00875534">
        <w:t>Menggunakan</w:t>
      </w:r>
      <w:proofErr w:type="spellEnd"/>
      <w:r w:rsidRPr="00875534">
        <w:t xml:space="preserve"> Principal Component Analysis (PCA).</w:t>
      </w:r>
    </w:p>
    <w:p w14:paraId="34E7EE50" w14:textId="77777777" w:rsidR="00E10E9C" w:rsidRDefault="00E10E9C" w:rsidP="00132D0E">
      <w:pPr>
        <w:widowControl w:val="0"/>
        <w:rPr>
          <w:rFonts w:eastAsia="Times New Roman"/>
          <w:szCs w:val="20"/>
        </w:rPr>
      </w:pPr>
    </w:p>
    <w:p w14:paraId="0B654100" w14:textId="12FDFD37" w:rsidR="00132D0E" w:rsidRPr="00174DCC" w:rsidRDefault="00132D0E" w:rsidP="00132D0E">
      <w:pPr>
        <w:widowControl w:val="0"/>
        <w:rPr>
          <w:rFonts w:eastAsia="Times New Roman"/>
          <w:szCs w:val="20"/>
        </w:rPr>
      </w:pPr>
      <w:proofErr w:type="spellStart"/>
      <w:r w:rsidRPr="00174DCC">
        <w:rPr>
          <w:rFonts w:eastAsia="Times New Roman"/>
        </w:rPr>
        <w:t>Visualisasi</w:t>
      </w:r>
      <w:proofErr w:type="spellEnd"/>
      <w:r w:rsidRPr="00174DCC">
        <w:rPr>
          <w:rFonts w:eastAsia="Times New Roman"/>
        </w:rPr>
        <w:t xml:space="preserve"> scatter plot </w:t>
      </w:r>
      <w:proofErr w:type="spellStart"/>
      <w:r w:rsidRPr="00174DCC">
        <w:rPr>
          <w:rFonts w:eastAsia="Times New Roman"/>
        </w:rPr>
        <w:t>dua</w:t>
      </w:r>
      <w:proofErr w:type="spellEnd"/>
      <w:r w:rsidRPr="00174DCC">
        <w:rPr>
          <w:rFonts w:eastAsia="Times New Roman"/>
        </w:rPr>
        <w:t xml:space="preserve"> </w:t>
      </w:r>
      <w:proofErr w:type="spellStart"/>
      <w:r w:rsidRPr="00174DCC">
        <w:rPr>
          <w:rFonts w:eastAsia="Times New Roman"/>
        </w:rPr>
        <w:t>dimensi</w:t>
      </w:r>
      <w:proofErr w:type="spellEnd"/>
      <w:r w:rsidRPr="00174DCC">
        <w:rPr>
          <w:rFonts w:eastAsia="Times New Roman"/>
        </w:rPr>
        <w:t xml:space="preserve"> pada Gambar </w:t>
      </w:r>
      <w:r>
        <w:rPr>
          <w:rFonts w:eastAsia="Times New Roman"/>
        </w:rPr>
        <w:t>3</w:t>
      </w:r>
      <w:r w:rsidRPr="00174DCC">
        <w:rPr>
          <w:rFonts w:eastAsia="Times New Roman"/>
        </w:rPr>
        <w:t xml:space="preserve"> </w:t>
      </w:r>
      <w:proofErr w:type="spellStart"/>
      <w:r w:rsidRPr="00174DCC">
        <w:rPr>
          <w:rFonts w:eastAsia="Times New Roman"/>
        </w:rPr>
        <w:t>memperlihatkan</w:t>
      </w:r>
      <w:proofErr w:type="spellEnd"/>
      <w:r w:rsidRPr="00174DCC">
        <w:rPr>
          <w:rFonts w:eastAsia="Times New Roman"/>
        </w:rPr>
        <w:t xml:space="preserve"> </w:t>
      </w:r>
      <w:proofErr w:type="spellStart"/>
      <w:r w:rsidRPr="00174DCC">
        <w:rPr>
          <w:rFonts w:eastAsia="Times New Roman"/>
        </w:rPr>
        <w:t>distribusi</w:t>
      </w:r>
      <w:proofErr w:type="spellEnd"/>
      <w:r w:rsidRPr="00174DCC">
        <w:rPr>
          <w:rFonts w:eastAsia="Times New Roman"/>
        </w:rPr>
        <w:t xml:space="preserve"> </w:t>
      </w:r>
      <w:proofErr w:type="spellStart"/>
      <w:r w:rsidRPr="00174DCC">
        <w:rPr>
          <w:rFonts w:eastAsia="Times New Roman"/>
        </w:rPr>
        <w:t>spasial</w:t>
      </w:r>
      <w:proofErr w:type="spellEnd"/>
      <w:r w:rsidRPr="00174DCC">
        <w:rPr>
          <w:rFonts w:eastAsia="Times New Roman"/>
        </w:rPr>
        <w:t xml:space="preserve"> data </w:t>
      </w:r>
      <w:proofErr w:type="spellStart"/>
      <w:r w:rsidRPr="00174DCC">
        <w:rPr>
          <w:rFonts w:eastAsia="Times New Roman"/>
        </w:rPr>
        <w:t>setelah</w:t>
      </w:r>
      <w:proofErr w:type="spellEnd"/>
      <w:r w:rsidRPr="00174DCC">
        <w:rPr>
          <w:rFonts w:eastAsia="Times New Roman"/>
        </w:rPr>
        <w:t xml:space="preserve"> </w:t>
      </w:r>
      <w:proofErr w:type="spellStart"/>
      <w:r w:rsidRPr="00174DCC">
        <w:rPr>
          <w:rFonts w:eastAsia="Times New Roman"/>
        </w:rPr>
        <w:t>direduksi</w:t>
      </w:r>
      <w:proofErr w:type="spellEnd"/>
      <w:r w:rsidRPr="00174DCC">
        <w:rPr>
          <w:rFonts w:eastAsia="Times New Roman"/>
        </w:rPr>
        <w:t xml:space="preserve"> </w:t>
      </w:r>
      <w:proofErr w:type="spellStart"/>
      <w:r w:rsidRPr="00174DCC">
        <w:rPr>
          <w:rFonts w:eastAsia="Times New Roman"/>
        </w:rPr>
        <w:t>menggunakan</w:t>
      </w:r>
      <w:proofErr w:type="spellEnd"/>
      <w:r w:rsidRPr="00174DCC">
        <w:rPr>
          <w:rFonts w:eastAsia="Times New Roman"/>
        </w:rPr>
        <w:t xml:space="preserve"> PCA. </w:t>
      </w:r>
      <w:proofErr w:type="spellStart"/>
      <w:r w:rsidRPr="00174DCC">
        <w:rPr>
          <w:rFonts w:eastAsia="Times New Roman"/>
        </w:rPr>
        <w:t>Titik-titik</w:t>
      </w:r>
      <w:proofErr w:type="spellEnd"/>
      <w:r w:rsidRPr="00174DCC">
        <w:rPr>
          <w:rFonts w:eastAsia="Times New Roman"/>
        </w:rPr>
        <w:t xml:space="preserve"> data (</w:t>
      </w:r>
      <w:proofErr w:type="spellStart"/>
      <w:r w:rsidRPr="00174DCC">
        <w:rPr>
          <w:rFonts w:eastAsia="Times New Roman"/>
        </w:rPr>
        <w:t>Kabupaten</w:t>
      </w:r>
      <w:proofErr w:type="spellEnd"/>
      <w:r w:rsidRPr="00174DCC">
        <w:rPr>
          <w:rFonts w:eastAsia="Times New Roman"/>
        </w:rPr>
        <w:t xml:space="preserve">/Kota) yang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karakteristik</w:t>
      </w:r>
      <w:proofErr w:type="spellEnd"/>
      <w:r w:rsidRPr="00174DCC">
        <w:rPr>
          <w:rFonts w:eastAsia="Times New Roman"/>
        </w:rPr>
        <w:t xml:space="preserve"> </w:t>
      </w:r>
      <w:proofErr w:type="spellStart"/>
      <w:r w:rsidRPr="00174DCC">
        <w:rPr>
          <w:rFonts w:eastAsia="Times New Roman"/>
        </w:rPr>
        <w:t>serupa</w:t>
      </w:r>
      <w:proofErr w:type="spellEnd"/>
      <w:r w:rsidRPr="00174DCC">
        <w:rPr>
          <w:rFonts w:eastAsia="Times New Roman"/>
        </w:rPr>
        <w:t xml:space="preserve"> </w:t>
      </w:r>
      <w:proofErr w:type="spellStart"/>
      <w:r w:rsidRPr="00174DCC">
        <w:rPr>
          <w:rFonts w:eastAsia="Times New Roman"/>
        </w:rPr>
        <w:t>berkumpul</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warna</w:t>
      </w:r>
      <w:proofErr w:type="spellEnd"/>
      <w:r w:rsidRPr="00174DCC">
        <w:rPr>
          <w:rFonts w:eastAsia="Times New Roman"/>
        </w:rPr>
        <w:t xml:space="preserve"> yang </w:t>
      </w:r>
      <w:proofErr w:type="spellStart"/>
      <w:r w:rsidRPr="00174DCC">
        <w:rPr>
          <w:rFonts w:eastAsia="Times New Roman"/>
        </w:rPr>
        <w:t>sama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0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w:t>
      </w:r>
      <w:proofErr w:type="spellStart"/>
      <w:r w:rsidRPr="00174DCC">
        <w:rPr>
          <w:rFonts w:eastAsia="Times New Roman"/>
        </w:rPr>
        <w:t>tampak</w:t>
      </w:r>
      <w:proofErr w:type="spellEnd"/>
      <w:r w:rsidRPr="00174DCC">
        <w:rPr>
          <w:rFonts w:eastAsia="Times New Roman"/>
        </w:rPr>
        <w:t xml:space="preserve"> </w:t>
      </w:r>
      <w:proofErr w:type="spellStart"/>
      <w:r w:rsidRPr="00174DCC">
        <w:rPr>
          <w:rFonts w:eastAsia="Times New Roman"/>
        </w:rPr>
        <w:t>mengelompok</w:t>
      </w:r>
      <w:proofErr w:type="spellEnd"/>
      <w:r w:rsidRPr="00174DCC">
        <w:rPr>
          <w:rFonts w:eastAsia="Times New Roman"/>
        </w:rPr>
        <w:t xml:space="preserve"> </w:t>
      </w:r>
      <w:proofErr w:type="spellStart"/>
      <w:r w:rsidRPr="00174DCC">
        <w:rPr>
          <w:rFonts w:eastAsia="Times New Roman"/>
        </w:rPr>
        <w:t>padat</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mayoritas</w:t>
      </w:r>
      <w:proofErr w:type="spellEnd"/>
      <w:r w:rsidRPr="00174DCC">
        <w:rPr>
          <w:rFonts w:eastAsia="Times New Roman"/>
        </w:rPr>
        <w:t xml:space="preserve"> </w:t>
      </w:r>
      <w:proofErr w:type="spellStart"/>
      <w:r w:rsidRPr="00174DCC">
        <w:rPr>
          <w:rFonts w:eastAsia="Times New Roman"/>
        </w:rPr>
        <w:t>kabupaten</w:t>
      </w:r>
      <w:proofErr w:type="spellEnd"/>
      <w:r w:rsidRPr="00174DCC">
        <w:rPr>
          <w:rFonts w:eastAsia="Times New Roman"/>
        </w:rPr>
        <w:t>/</w:t>
      </w:r>
      <w:proofErr w:type="spellStart"/>
      <w:r w:rsidRPr="00174DCC">
        <w:rPr>
          <w:rFonts w:eastAsia="Times New Roman"/>
        </w:rPr>
        <w:t>kota</w:t>
      </w:r>
      <w:proofErr w:type="spellEnd"/>
      <w:r w:rsidRPr="00174DCC">
        <w:rPr>
          <w:rFonts w:eastAsia="Times New Roman"/>
        </w:rPr>
        <w:t xml:space="preserve">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profil</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yang </w:t>
      </w:r>
      <w:proofErr w:type="spellStart"/>
      <w:r w:rsidRPr="00174DCC">
        <w:rPr>
          <w:rFonts w:eastAsia="Times New Roman"/>
        </w:rPr>
        <w:t>seragam</w:t>
      </w:r>
      <w:proofErr w:type="spellEnd"/>
      <w:r w:rsidRPr="00174DCC">
        <w:rPr>
          <w:rFonts w:eastAsia="Times New Roman"/>
        </w:rPr>
        <w:t xml:space="preserve">. </w:t>
      </w:r>
      <w:proofErr w:type="spellStart"/>
      <w:r w:rsidRPr="00174DCC">
        <w:rPr>
          <w:rFonts w:eastAsia="Times New Roman"/>
        </w:rPr>
        <w:t>Sebaliknya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2 (</w:t>
      </w:r>
      <w:proofErr w:type="spellStart"/>
      <w:r w:rsidRPr="00174DCC">
        <w:rPr>
          <w:rFonts w:eastAsia="Times New Roman"/>
        </w:rPr>
        <w:t>Risiko</w:t>
      </w:r>
      <w:proofErr w:type="spellEnd"/>
      <w:r w:rsidRPr="00174DCC">
        <w:rPr>
          <w:rFonts w:eastAsia="Times New Roman"/>
        </w:rPr>
        <w:t xml:space="preserve"> Tinggi)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sebaran</w:t>
      </w:r>
      <w:proofErr w:type="spellEnd"/>
      <w:r w:rsidRPr="00174DCC">
        <w:rPr>
          <w:rFonts w:eastAsia="Times New Roman"/>
        </w:rPr>
        <w:t xml:space="preserve"> </w:t>
      </w:r>
      <w:proofErr w:type="spellStart"/>
      <w:r w:rsidRPr="00174DCC">
        <w:rPr>
          <w:rFonts w:eastAsia="Times New Roman"/>
        </w:rPr>
        <w:t>titik</w:t>
      </w:r>
      <w:proofErr w:type="spellEnd"/>
      <w:r w:rsidRPr="00174DCC">
        <w:rPr>
          <w:rFonts w:eastAsia="Times New Roman"/>
        </w:rPr>
        <w:t xml:space="preserve"> yang </w:t>
      </w:r>
      <w:proofErr w:type="spellStart"/>
      <w:r w:rsidRPr="00174DCC">
        <w:rPr>
          <w:rFonts w:eastAsia="Times New Roman"/>
        </w:rPr>
        <w:t>menyebar</w:t>
      </w:r>
      <w:proofErr w:type="spellEnd"/>
      <w:r w:rsidRPr="00174DCC">
        <w:rPr>
          <w:rFonts w:eastAsia="Times New Roman"/>
        </w:rPr>
        <w:t xml:space="preserve"> </w:t>
      </w:r>
      <w:proofErr w:type="spellStart"/>
      <w:r w:rsidRPr="00174DCC">
        <w:rPr>
          <w:rFonts w:eastAsia="Times New Roman"/>
        </w:rPr>
        <w:t>jauh</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proofErr w:type="spellStart"/>
      <w:r w:rsidRPr="00174DCC">
        <w:rPr>
          <w:rFonts w:eastAsia="Times New Roman"/>
        </w:rPr>
        <w:t>pusat</w:t>
      </w:r>
      <w:proofErr w:type="spellEnd"/>
      <w:r w:rsidRPr="00174DCC">
        <w:rPr>
          <w:rFonts w:eastAsia="Times New Roman"/>
        </w:rPr>
        <w:t xml:space="preserve"> (centroid), </w:t>
      </w:r>
      <w:proofErr w:type="spellStart"/>
      <w:r w:rsidRPr="00174DCC">
        <w:rPr>
          <w:rFonts w:eastAsia="Times New Roman"/>
        </w:rPr>
        <w:t>mengindikasikan</w:t>
      </w:r>
      <w:proofErr w:type="spellEnd"/>
      <w:r w:rsidRPr="00174DCC">
        <w:rPr>
          <w:rFonts w:eastAsia="Times New Roman"/>
        </w:rPr>
        <w:t xml:space="preserve"> </w:t>
      </w:r>
      <w:proofErr w:type="spellStart"/>
      <w:r w:rsidRPr="00174DCC">
        <w:rPr>
          <w:rFonts w:eastAsia="Times New Roman"/>
        </w:rPr>
        <w:t>varians</w:t>
      </w:r>
      <w:proofErr w:type="spellEnd"/>
      <w:r w:rsidRPr="00174DCC">
        <w:rPr>
          <w:rFonts w:eastAsia="Times New Roman"/>
        </w:rPr>
        <w:t xml:space="preserve"> yang </w:t>
      </w:r>
      <w:proofErr w:type="spellStart"/>
      <w:r w:rsidRPr="00174DCC">
        <w:rPr>
          <w:rFonts w:eastAsia="Times New Roman"/>
        </w:rPr>
        <w:t>tinggi</w:t>
      </w:r>
      <w:proofErr w:type="spellEnd"/>
      <w:r w:rsidRPr="00174DCC">
        <w:rPr>
          <w:rFonts w:eastAsia="Times New Roman"/>
        </w:rPr>
        <w:t xml:space="preserve">; </w:t>
      </w:r>
      <w:proofErr w:type="spellStart"/>
      <w:r w:rsidRPr="00174DCC">
        <w:rPr>
          <w:rFonts w:eastAsia="Times New Roman"/>
        </w:rPr>
        <w:t>artinya</w:t>
      </w:r>
      <w:proofErr w:type="spellEnd"/>
      <w:r w:rsidRPr="00174DCC">
        <w:rPr>
          <w:rFonts w:eastAsia="Times New Roman"/>
        </w:rPr>
        <w:t xml:space="preserve">, </w:t>
      </w:r>
      <w:proofErr w:type="spellStart"/>
      <w:r w:rsidRPr="00174DCC">
        <w:rPr>
          <w:rFonts w:eastAsia="Times New Roman"/>
        </w:rPr>
        <w:t>penyebab</w:t>
      </w:r>
      <w:proofErr w:type="spellEnd"/>
      <w:r w:rsidRPr="00174DCC">
        <w:rPr>
          <w:rFonts w:eastAsia="Times New Roman"/>
        </w:rPr>
        <w:t xml:space="preserve"> </w:t>
      </w:r>
      <w:proofErr w:type="spellStart"/>
      <w:r w:rsidRPr="00174DCC">
        <w:rPr>
          <w:rFonts w:eastAsia="Times New Roman"/>
        </w:rPr>
        <w:t>tingginya</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di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bervariasi</w:t>
      </w:r>
      <w:proofErr w:type="spellEnd"/>
      <w:r w:rsidRPr="00174DCC">
        <w:rPr>
          <w:rFonts w:eastAsia="Times New Roman"/>
        </w:rPr>
        <w:t xml:space="preserve">, </w:t>
      </w:r>
      <w:proofErr w:type="spellStart"/>
      <w:r w:rsidRPr="00174DCC">
        <w:rPr>
          <w:rFonts w:eastAsia="Times New Roman"/>
        </w:rPr>
        <w:t>mulai</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hingga</w:t>
      </w:r>
      <w:proofErr w:type="spellEnd"/>
      <w:r w:rsidRPr="00174DCC">
        <w:rPr>
          <w:rFonts w:eastAsia="Times New Roman"/>
        </w:rPr>
        <w:t xml:space="preserve"> </w:t>
      </w:r>
      <w:proofErr w:type="spellStart"/>
      <w:r w:rsidRPr="00174DCC">
        <w:rPr>
          <w:rFonts w:eastAsia="Times New Roman"/>
        </w:rPr>
        <w:t>kerusakan</w:t>
      </w:r>
      <w:proofErr w:type="spellEnd"/>
      <w:r w:rsidRPr="00174DCC">
        <w:rPr>
          <w:rFonts w:eastAsia="Times New Roman"/>
        </w:rPr>
        <w:t xml:space="preserve"> </w:t>
      </w:r>
      <w:proofErr w:type="spellStart"/>
      <w:r w:rsidRPr="00174DCC">
        <w:rPr>
          <w:rFonts w:eastAsia="Times New Roman"/>
        </w:rPr>
        <w:t>geologis</w:t>
      </w:r>
      <w:proofErr w:type="spellEnd"/>
      <w:r w:rsidRPr="00174DCC">
        <w:rPr>
          <w:rFonts w:eastAsia="Times New Roman"/>
        </w:rPr>
        <w:t>.</w:t>
      </w:r>
    </w:p>
    <w:p w14:paraId="467B618F" w14:textId="795610C2" w:rsidR="00132D0E" w:rsidRPr="00E10E9C" w:rsidRDefault="00E10E9C" w:rsidP="00132D0E">
      <w:pPr>
        <w:pStyle w:val="Heading2"/>
        <w:rPr>
          <w:b/>
          <w:bCs w:val="0"/>
          <w:i w:val="0"/>
          <w:iCs/>
          <w:szCs w:val="20"/>
        </w:rPr>
      </w:pPr>
      <w:bookmarkStart w:id="1" w:name="_2gxqjuo2ciq" w:colFirst="0" w:colLast="0"/>
      <w:bookmarkEnd w:id="1"/>
      <w:r>
        <w:rPr>
          <w:b/>
          <w:i w:val="0"/>
          <w:iCs/>
          <w:szCs w:val="20"/>
        </w:rPr>
        <w:lastRenderedPageBreak/>
        <w:t>3</w:t>
      </w:r>
      <w:r w:rsidR="00132D0E" w:rsidRPr="00E10E9C">
        <w:rPr>
          <w:b/>
          <w:i w:val="0"/>
          <w:iCs/>
          <w:szCs w:val="20"/>
        </w:rPr>
        <w:t xml:space="preserve">.2 Profiling </w:t>
      </w:r>
      <w:proofErr w:type="spellStart"/>
      <w:r w:rsidR="00132D0E" w:rsidRPr="00E10E9C">
        <w:rPr>
          <w:b/>
          <w:i w:val="0"/>
          <w:iCs/>
          <w:szCs w:val="20"/>
        </w:rPr>
        <w:t>Kerentanan</w:t>
      </w:r>
      <w:proofErr w:type="spellEnd"/>
      <w:r w:rsidR="00132D0E" w:rsidRPr="00E10E9C">
        <w:rPr>
          <w:b/>
          <w:i w:val="0"/>
          <w:iCs/>
          <w:szCs w:val="20"/>
        </w:rPr>
        <w:t xml:space="preserve"> </w:t>
      </w:r>
      <w:proofErr w:type="spellStart"/>
      <w:r w:rsidR="00132D0E" w:rsidRPr="00E10E9C">
        <w:rPr>
          <w:b/>
          <w:i w:val="0"/>
          <w:iCs/>
          <w:szCs w:val="20"/>
        </w:rPr>
        <w:t>Bencana</w:t>
      </w:r>
      <w:proofErr w:type="spellEnd"/>
      <w:r w:rsidR="00132D0E" w:rsidRPr="00E10E9C">
        <w:rPr>
          <w:b/>
          <w:i w:val="0"/>
          <w:iCs/>
          <w:szCs w:val="20"/>
        </w:rPr>
        <w:t xml:space="preserve"> (Clustering Result)</w:t>
      </w:r>
    </w:p>
    <w:p w14:paraId="065A8C82" w14:textId="4FBA0890" w:rsidR="00132D0E" w:rsidRPr="00174DCC" w:rsidRDefault="00132D0E" w:rsidP="00132D0E">
      <w:pPr>
        <w:widowControl w:val="0"/>
        <w:rPr>
          <w:rFonts w:eastAsia="Times New Roman"/>
        </w:rPr>
      </w:pPr>
      <w:proofErr w:type="spellStart"/>
      <w:r w:rsidRPr="00174DCC">
        <w:rPr>
          <w:rFonts w:eastAsia="Times New Roman"/>
        </w:rPr>
        <w:t>Berdasarkan</w:t>
      </w:r>
      <w:proofErr w:type="spellEnd"/>
      <w:r w:rsidRPr="00174DCC">
        <w:rPr>
          <w:rFonts w:eastAsia="Times New Roman"/>
        </w:rPr>
        <w:t xml:space="preserve"> </w:t>
      </w:r>
      <w:proofErr w:type="spellStart"/>
      <w:r w:rsidRPr="00174DCC">
        <w:rPr>
          <w:rFonts w:eastAsia="Times New Roman"/>
        </w:rPr>
        <w:t>hasil</w:t>
      </w:r>
      <w:proofErr w:type="spellEnd"/>
      <w:r w:rsidRPr="00174DCC">
        <w:rPr>
          <w:rFonts w:eastAsia="Times New Roman"/>
        </w:rPr>
        <w:t xml:space="preserve"> </w:t>
      </w:r>
      <w:proofErr w:type="spellStart"/>
      <w:r w:rsidRPr="00174DCC">
        <w:rPr>
          <w:rFonts w:eastAsia="Times New Roman"/>
        </w:rPr>
        <w:t>pengolahan</w:t>
      </w:r>
      <w:proofErr w:type="spellEnd"/>
      <w:r w:rsidRPr="00174DCC">
        <w:rPr>
          <w:rFonts w:eastAsia="Times New Roman"/>
        </w:rPr>
        <w:t xml:space="preserve"> data </w:t>
      </w:r>
      <w:proofErr w:type="spellStart"/>
      <w:r w:rsidRPr="00174DCC">
        <w:rPr>
          <w:rFonts w:eastAsia="Times New Roman"/>
        </w:rPr>
        <w:t>menggunakan</w:t>
      </w:r>
      <w:proofErr w:type="spellEnd"/>
      <w:r w:rsidRPr="00174DCC">
        <w:rPr>
          <w:rFonts w:eastAsia="Times New Roman"/>
        </w:rPr>
        <w:t xml:space="preserve"> </w:t>
      </w:r>
      <w:proofErr w:type="spellStart"/>
      <w:r w:rsidRPr="00174DCC">
        <w:rPr>
          <w:rFonts w:eastAsia="Times New Roman"/>
        </w:rPr>
        <w:t>algoritma</w:t>
      </w:r>
      <w:proofErr w:type="spellEnd"/>
      <w:r w:rsidRPr="00174DCC">
        <w:rPr>
          <w:rFonts w:eastAsia="Times New Roman"/>
        </w:rPr>
        <w:t xml:space="preserve"> K-Means, </w:t>
      </w:r>
      <w:proofErr w:type="spellStart"/>
      <w:r w:rsidRPr="00174DCC">
        <w:rPr>
          <w:rFonts w:eastAsia="Times New Roman"/>
        </w:rPr>
        <w:t>diperoleh</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rata-rata (centroid)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variabel</w:t>
      </w:r>
      <w:proofErr w:type="spellEnd"/>
      <w:r w:rsidRPr="00174DCC">
        <w:rPr>
          <w:rFonts w:eastAsia="Times New Roman"/>
        </w:rPr>
        <w:t xml:space="preserve"> </w:t>
      </w:r>
      <w:proofErr w:type="spellStart"/>
      <w:r w:rsidRPr="00174DCC">
        <w:rPr>
          <w:rFonts w:eastAsia="Times New Roman"/>
        </w:rPr>
        <w:t>kunci</w:t>
      </w:r>
      <w:proofErr w:type="spellEnd"/>
      <w:r w:rsidRPr="00174DCC">
        <w:rPr>
          <w:rFonts w:eastAsia="Times New Roman"/>
        </w:rPr>
        <w:t xml:space="preserve"> pada </w:t>
      </w:r>
      <w:proofErr w:type="spellStart"/>
      <w:r w:rsidRPr="00174DCC">
        <w:rPr>
          <w:rFonts w:eastAsia="Times New Roman"/>
        </w:rPr>
        <w:t>setiap</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yang </w:t>
      </w:r>
      <w:proofErr w:type="spellStart"/>
      <w:r w:rsidRPr="00174DCC">
        <w:rPr>
          <w:rFonts w:eastAsia="Times New Roman"/>
        </w:rPr>
        <w:t>disajikan</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Tabel </w:t>
      </w:r>
      <w:r w:rsidR="00FF5943">
        <w:rPr>
          <w:rFonts w:eastAsia="Times New Roman"/>
        </w:rPr>
        <w:t>2.</w:t>
      </w:r>
    </w:p>
    <w:p w14:paraId="3697CDDF" w14:textId="08C757A1" w:rsidR="00E10E9C" w:rsidRDefault="00E10E9C" w:rsidP="00E10E9C">
      <w:pPr>
        <w:pStyle w:val="Caption"/>
        <w:keepNext/>
      </w:pPr>
      <w:r>
        <w:t xml:space="preserve">Tabel  </w:t>
      </w:r>
      <w:r w:rsidR="007E620C">
        <w:fldChar w:fldCharType="begin"/>
      </w:r>
      <w:r w:rsidR="007E620C">
        <w:instrText xml:space="preserve"> SEQ Tabel_ \* ARABIC </w:instrText>
      </w:r>
      <w:r w:rsidR="007E620C">
        <w:fldChar w:fldCharType="separate"/>
      </w:r>
      <w:r>
        <w:rPr>
          <w:noProof/>
        </w:rPr>
        <w:t>2</w:t>
      </w:r>
      <w:r w:rsidR="007E620C">
        <w:rPr>
          <w:noProof/>
        </w:rPr>
        <w:fldChar w:fldCharType="end"/>
      </w:r>
      <w:r w:rsidR="00FF5943">
        <w:t xml:space="preserve">. </w:t>
      </w:r>
      <w:proofErr w:type="spellStart"/>
      <w:r w:rsidRPr="005A39AA">
        <w:t>Karakteristik</w:t>
      </w:r>
      <w:proofErr w:type="spellEnd"/>
      <w:r w:rsidRPr="005A39AA">
        <w:t xml:space="preserve"> Centroid (Rata-rata) </w:t>
      </w:r>
      <w:proofErr w:type="spellStart"/>
      <w:r w:rsidRPr="005A39AA">
        <w:t>Variabel</w:t>
      </w:r>
      <w:proofErr w:type="spellEnd"/>
      <w:r w:rsidRPr="005A39AA">
        <w:t xml:space="preserve"> </w:t>
      </w:r>
      <w:proofErr w:type="spellStart"/>
      <w:r w:rsidRPr="005A39AA">
        <w:t>Bencana</w:t>
      </w:r>
      <w:proofErr w:type="spellEnd"/>
      <w:r w:rsidRPr="005A39AA">
        <w:t xml:space="preserve"> dan </w:t>
      </w:r>
      <w:proofErr w:type="spellStart"/>
      <w:r w:rsidRPr="005A39AA">
        <w:t>Lingkungan</w:t>
      </w:r>
      <w:proofErr w:type="spellEnd"/>
      <w:r w:rsidRPr="005A39AA">
        <w:t xml:space="preserve"> pada </w:t>
      </w:r>
      <w:proofErr w:type="spellStart"/>
      <w:r w:rsidRPr="005A39AA">
        <w:t>Setiap</w:t>
      </w:r>
      <w:proofErr w:type="spellEnd"/>
      <w:r w:rsidRPr="005A39AA">
        <w:t xml:space="preserve"> Cluster</w:t>
      </w:r>
    </w:p>
    <w:tbl>
      <w:tblPr>
        <w:tblW w:w="5000" w:type="pct"/>
        <w:tblBorders>
          <w:top w:val="single" w:sz="2" w:space="0" w:color="auto"/>
          <w:bottom w:val="single" w:sz="2" w:space="0" w:color="auto"/>
          <w:insideH w:val="single" w:sz="4" w:space="0" w:color="auto"/>
        </w:tblBorders>
        <w:tblLook w:val="0600" w:firstRow="0" w:lastRow="0" w:firstColumn="0" w:lastColumn="0" w:noHBand="1" w:noVBand="1"/>
      </w:tblPr>
      <w:tblGrid>
        <w:gridCol w:w="2612"/>
        <w:gridCol w:w="2195"/>
        <w:gridCol w:w="2159"/>
        <w:gridCol w:w="2104"/>
      </w:tblGrid>
      <w:tr w:rsidR="00132D0E" w:rsidRPr="00174DCC" w14:paraId="7834D521" w14:textId="77777777" w:rsidTr="003E5386">
        <w:trPr>
          <w:trHeight w:val="712"/>
        </w:trPr>
        <w:tc>
          <w:tcPr>
            <w:tcW w:w="1440" w:type="pct"/>
            <w:shd w:val="clear" w:color="auto" w:fill="F8FAFD"/>
            <w:tcMar>
              <w:top w:w="120" w:type="dxa"/>
              <w:left w:w="180" w:type="dxa"/>
              <w:bottom w:w="120" w:type="dxa"/>
              <w:right w:w="180" w:type="dxa"/>
            </w:tcMar>
            <w:vAlign w:val="center"/>
          </w:tcPr>
          <w:p w14:paraId="6AB766A7" w14:textId="27AAB71C" w:rsidR="00AD005B" w:rsidRPr="00174DCC" w:rsidRDefault="00132D0E" w:rsidP="00AD005B">
            <w:pPr>
              <w:widowControl w:val="0"/>
              <w:spacing w:after="0"/>
              <w:jc w:val="center"/>
              <w:rPr>
                <w:rFonts w:eastAsia="Times New Roman"/>
                <w:b/>
                <w:bCs/>
                <w:szCs w:val="20"/>
              </w:rPr>
            </w:pPr>
            <w:proofErr w:type="spellStart"/>
            <w:r w:rsidRPr="00174DCC">
              <w:rPr>
                <w:rFonts w:eastAsia="Times New Roman"/>
                <w:b/>
                <w:bCs/>
                <w:szCs w:val="20"/>
              </w:rPr>
              <w:t>Variabel</w:t>
            </w:r>
            <w:proofErr w:type="spellEnd"/>
            <w:r w:rsidRPr="00174DCC">
              <w:rPr>
                <w:rFonts w:eastAsia="Times New Roman"/>
                <w:b/>
                <w:bCs/>
                <w:szCs w:val="20"/>
              </w:rPr>
              <w:t xml:space="preserve"> </w:t>
            </w:r>
            <w:proofErr w:type="spellStart"/>
            <w:r w:rsidRPr="00174DCC">
              <w:rPr>
                <w:rFonts w:eastAsia="Times New Roman"/>
                <w:b/>
                <w:bCs/>
                <w:szCs w:val="20"/>
              </w:rPr>
              <w:t>Indikator</w:t>
            </w:r>
            <w:proofErr w:type="spellEnd"/>
          </w:p>
          <w:p w14:paraId="6BE1E86E" w14:textId="18EA0AFC" w:rsidR="00132D0E" w:rsidRPr="00174DCC" w:rsidRDefault="00132D0E" w:rsidP="00AD005B">
            <w:pPr>
              <w:widowControl w:val="0"/>
              <w:spacing w:after="0"/>
              <w:jc w:val="center"/>
              <w:rPr>
                <w:rFonts w:eastAsia="Times New Roman"/>
                <w:b/>
                <w:bCs/>
                <w:szCs w:val="20"/>
              </w:rPr>
            </w:pPr>
          </w:p>
        </w:tc>
        <w:tc>
          <w:tcPr>
            <w:tcW w:w="1210" w:type="pct"/>
            <w:shd w:val="clear" w:color="auto" w:fill="F8FAFD"/>
            <w:tcMar>
              <w:top w:w="120" w:type="dxa"/>
              <w:left w:w="180" w:type="dxa"/>
              <w:bottom w:w="120" w:type="dxa"/>
              <w:right w:w="180" w:type="dxa"/>
            </w:tcMar>
            <w:vAlign w:val="center"/>
          </w:tcPr>
          <w:p w14:paraId="549EA49E" w14:textId="77777777" w:rsidR="00132D0E" w:rsidRPr="00174DCC" w:rsidRDefault="00132D0E" w:rsidP="00AD005B">
            <w:pPr>
              <w:widowControl w:val="0"/>
              <w:spacing w:after="0"/>
              <w:jc w:val="center"/>
              <w:rPr>
                <w:rFonts w:eastAsia="Times New Roman"/>
                <w:b/>
                <w:bCs/>
                <w:szCs w:val="20"/>
              </w:rPr>
            </w:pPr>
            <w:r w:rsidRPr="00174DCC">
              <w:rPr>
                <w:rFonts w:eastAsia="Times New Roman"/>
                <w:b/>
                <w:bCs/>
                <w:szCs w:val="20"/>
              </w:rPr>
              <w:t>Cluster 0</w:t>
            </w:r>
          </w:p>
          <w:p w14:paraId="5C584CAC" w14:textId="77777777" w:rsidR="00132D0E" w:rsidRDefault="00132D0E" w:rsidP="00AD005B">
            <w:pPr>
              <w:widowControl w:val="0"/>
              <w:spacing w:after="0"/>
              <w:jc w:val="center"/>
              <w:rPr>
                <w:rFonts w:eastAsia="Times New Roman"/>
                <w:b/>
                <w:bCs/>
                <w:szCs w:val="20"/>
              </w:rPr>
            </w:pPr>
            <w:r w:rsidRPr="00174DCC">
              <w:rPr>
                <w:rFonts w:eastAsia="Times New Roman"/>
                <w:b/>
                <w:bCs/>
                <w:szCs w:val="20"/>
              </w:rPr>
              <w:t>(</w:t>
            </w:r>
            <w:proofErr w:type="spellStart"/>
            <w:r w:rsidRPr="00174DCC">
              <w:rPr>
                <w:rFonts w:eastAsia="Times New Roman"/>
                <w:b/>
                <w:bCs/>
                <w:szCs w:val="20"/>
              </w:rPr>
              <w:t>Risiko</w:t>
            </w:r>
            <w:proofErr w:type="spellEnd"/>
            <w:r w:rsidRPr="00174DCC">
              <w:rPr>
                <w:rFonts w:eastAsia="Times New Roman"/>
                <w:b/>
                <w:bCs/>
                <w:szCs w:val="20"/>
              </w:rPr>
              <w:t xml:space="preserve"> </w:t>
            </w:r>
            <w:proofErr w:type="spellStart"/>
            <w:r w:rsidRPr="00174DCC">
              <w:rPr>
                <w:rFonts w:eastAsia="Times New Roman"/>
                <w:b/>
                <w:bCs/>
                <w:szCs w:val="20"/>
              </w:rPr>
              <w:t>Rendah</w:t>
            </w:r>
            <w:proofErr w:type="spellEnd"/>
            <w:r w:rsidRPr="00174DCC">
              <w:rPr>
                <w:rFonts w:eastAsia="Times New Roman"/>
                <w:b/>
                <w:bCs/>
                <w:szCs w:val="20"/>
              </w:rPr>
              <w:t>)</w:t>
            </w:r>
          </w:p>
          <w:p w14:paraId="651E2786" w14:textId="78659C9A" w:rsidR="00AA64EC" w:rsidRPr="00174DCC" w:rsidRDefault="00AA64EC" w:rsidP="00AD005B">
            <w:pPr>
              <w:widowControl w:val="0"/>
              <w:spacing w:after="0"/>
              <w:jc w:val="center"/>
              <w:rPr>
                <w:rFonts w:eastAsia="Times New Roman"/>
                <w:b/>
                <w:bCs/>
                <w:szCs w:val="20"/>
              </w:rPr>
            </w:pPr>
            <w:r>
              <w:rPr>
                <w:rFonts w:eastAsia="Times New Roman"/>
                <w:b/>
                <w:bCs/>
                <w:szCs w:val="20"/>
              </w:rPr>
              <w:t>69 Kota</w:t>
            </w:r>
          </w:p>
        </w:tc>
        <w:tc>
          <w:tcPr>
            <w:tcW w:w="1190" w:type="pct"/>
            <w:shd w:val="clear" w:color="auto" w:fill="F8FAFD"/>
            <w:tcMar>
              <w:top w:w="120" w:type="dxa"/>
              <w:left w:w="180" w:type="dxa"/>
              <w:bottom w:w="120" w:type="dxa"/>
              <w:right w:w="180" w:type="dxa"/>
            </w:tcMar>
            <w:vAlign w:val="center"/>
          </w:tcPr>
          <w:p w14:paraId="50DF2F9F" w14:textId="77777777" w:rsidR="00132D0E" w:rsidRPr="00174DCC" w:rsidRDefault="00132D0E" w:rsidP="00AD005B">
            <w:pPr>
              <w:widowControl w:val="0"/>
              <w:spacing w:after="0"/>
              <w:jc w:val="center"/>
              <w:rPr>
                <w:rFonts w:eastAsia="Times New Roman"/>
                <w:b/>
                <w:bCs/>
                <w:szCs w:val="20"/>
              </w:rPr>
            </w:pPr>
            <w:r w:rsidRPr="00174DCC">
              <w:rPr>
                <w:rFonts w:eastAsia="Times New Roman"/>
                <w:b/>
                <w:bCs/>
                <w:szCs w:val="20"/>
              </w:rPr>
              <w:t>Cluster 1</w:t>
            </w:r>
          </w:p>
          <w:p w14:paraId="41A92885" w14:textId="77777777" w:rsidR="00132D0E" w:rsidRDefault="00132D0E" w:rsidP="00AD005B">
            <w:pPr>
              <w:widowControl w:val="0"/>
              <w:spacing w:after="0"/>
              <w:jc w:val="center"/>
              <w:rPr>
                <w:rFonts w:eastAsia="Times New Roman"/>
                <w:b/>
                <w:bCs/>
                <w:szCs w:val="20"/>
              </w:rPr>
            </w:pPr>
            <w:r w:rsidRPr="00174DCC">
              <w:rPr>
                <w:rFonts w:eastAsia="Times New Roman"/>
                <w:b/>
                <w:bCs/>
                <w:szCs w:val="20"/>
              </w:rPr>
              <w:t>(</w:t>
            </w:r>
            <w:proofErr w:type="spellStart"/>
            <w:r w:rsidRPr="00174DCC">
              <w:rPr>
                <w:rFonts w:eastAsia="Times New Roman"/>
                <w:b/>
                <w:bCs/>
                <w:szCs w:val="20"/>
              </w:rPr>
              <w:t>Risiko</w:t>
            </w:r>
            <w:proofErr w:type="spellEnd"/>
            <w:r w:rsidRPr="00174DCC">
              <w:rPr>
                <w:rFonts w:eastAsia="Times New Roman"/>
                <w:b/>
                <w:bCs/>
                <w:szCs w:val="20"/>
              </w:rPr>
              <w:t xml:space="preserve"> Sedang)</w:t>
            </w:r>
          </w:p>
          <w:p w14:paraId="1D32CED7" w14:textId="231C6A5D" w:rsidR="00AA64EC" w:rsidRPr="00174DCC" w:rsidRDefault="00AA64EC" w:rsidP="00AD005B">
            <w:pPr>
              <w:widowControl w:val="0"/>
              <w:spacing w:after="0"/>
              <w:jc w:val="center"/>
              <w:rPr>
                <w:rFonts w:eastAsia="Times New Roman"/>
                <w:b/>
                <w:bCs/>
                <w:szCs w:val="20"/>
              </w:rPr>
            </w:pPr>
            <w:r>
              <w:rPr>
                <w:rFonts w:eastAsia="Times New Roman"/>
                <w:b/>
                <w:bCs/>
                <w:szCs w:val="20"/>
              </w:rPr>
              <w:t>10 Kota</w:t>
            </w:r>
          </w:p>
        </w:tc>
        <w:tc>
          <w:tcPr>
            <w:tcW w:w="1160" w:type="pct"/>
            <w:shd w:val="clear" w:color="auto" w:fill="F8FAFD"/>
            <w:tcMar>
              <w:top w:w="120" w:type="dxa"/>
              <w:left w:w="180" w:type="dxa"/>
              <w:bottom w:w="120" w:type="dxa"/>
              <w:right w:w="180" w:type="dxa"/>
            </w:tcMar>
            <w:vAlign w:val="center"/>
          </w:tcPr>
          <w:p w14:paraId="4135CD0C" w14:textId="77777777" w:rsidR="00132D0E" w:rsidRPr="00174DCC" w:rsidRDefault="00132D0E" w:rsidP="00AD005B">
            <w:pPr>
              <w:widowControl w:val="0"/>
              <w:spacing w:after="0"/>
              <w:jc w:val="center"/>
              <w:rPr>
                <w:rFonts w:eastAsia="Times New Roman"/>
                <w:b/>
                <w:bCs/>
                <w:szCs w:val="20"/>
              </w:rPr>
            </w:pPr>
            <w:r w:rsidRPr="00174DCC">
              <w:rPr>
                <w:rFonts w:eastAsia="Times New Roman"/>
                <w:b/>
                <w:bCs/>
                <w:szCs w:val="20"/>
              </w:rPr>
              <w:t>Cluster 2</w:t>
            </w:r>
          </w:p>
          <w:p w14:paraId="0D2D82FC" w14:textId="77777777" w:rsidR="00132D0E" w:rsidRDefault="00132D0E" w:rsidP="00AD005B">
            <w:pPr>
              <w:widowControl w:val="0"/>
              <w:spacing w:after="0"/>
              <w:jc w:val="center"/>
              <w:rPr>
                <w:rFonts w:eastAsia="Times New Roman"/>
                <w:b/>
                <w:bCs/>
                <w:szCs w:val="20"/>
              </w:rPr>
            </w:pPr>
            <w:r w:rsidRPr="00174DCC">
              <w:rPr>
                <w:rFonts w:eastAsia="Times New Roman"/>
                <w:b/>
                <w:bCs/>
                <w:szCs w:val="20"/>
              </w:rPr>
              <w:t>(</w:t>
            </w:r>
            <w:proofErr w:type="spellStart"/>
            <w:r w:rsidRPr="00174DCC">
              <w:rPr>
                <w:rFonts w:eastAsia="Times New Roman"/>
                <w:b/>
                <w:bCs/>
                <w:szCs w:val="20"/>
              </w:rPr>
              <w:t>Risiko</w:t>
            </w:r>
            <w:proofErr w:type="spellEnd"/>
            <w:r w:rsidRPr="00174DCC">
              <w:rPr>
                <w:rFonts w:eastAsia="Times New Roman"/>
                <w:b/>
                <w:bCs/>
                <w:szCs w:val="20"/>
              </w:rPr>
              <w:t xml:space="preserve"> Tinggi)</w:t>
            </w:r>
          </w:p>
          <w:p w14:paraId="48080F04" w14:textId="529C3799" w:rsidR="00AA64EC" w:rsidRPr="00174DCC" w:rsidRDefault="00AA64EC" w:rsidP="00AD005B">
            <w:pPr>
              <w:widowControl w:val="0"/>
              <w:spacing w:after="0"/>
              <w:jc w:val="center"/>
              <w:rPr>
                <w:rFonts w:eastAsia="Times New Roman"/>
                <w:b/>
                <w:bCs/>
                <w:szCs w:val="20"/>
              </w:rPr>
            </w:pPr>
            <w:r>
              <w:rPr>
                <w:rFonts w:eastAsia="Times New Roman"/>
                <w:b/>
                <w:bCs/>
                <w:szCs w:val="20"/>
              </w:rPr>
              <w:t>23 Kota</w:t>
            </w:r>
          </w:p>
        </w:tc>
      </w:tr>
      <w:tr w:rsidR="00132D0E" w:rsidRPr="00174DCC" w14:paraId="5140B311" w14:textId="77777777" w:rsidTr="003E5386">
        <w:trPr>
          <w:trHeight w:val="378"/>
        </w:trPr>
        <w:tc>
          <w:tcPr>
            <w:tcW w:w="1440" w:type="pct"/>
            <w:shd w:val="clear" w:color="auto" w:fill="F8FAFD"/>
            <w:tcMar>
              <w:top w:w="120" w:type="dxa"/>
              <w:left w:w="180" w:type="dxa"/>
              <w:bottom w:w="120" w:type="dxa"/>
              <w:right w:w="180" w:type="dxa"/>
            </w:tcMar>
            <w:vAlign w:val="center"/>
          </w:tcPr>
          <w:p w14:paraId="1DE15A89" w14:textId="77777777" w:rsidR="00132D0E" w:rsidRPr="00174DCC" w:rsidRDefault="00132D0E" w:rsidP="00AD005B">
            <w:pPr>
              <w:widowControl w:val="0"/>
              <w:jc w:val="center"/>
              <w:rPr>
                <w:rFonts w:eastAsia="Times New Roman"/>
                <w:szCs w:val="20"/>
              </w:rPr>
            </w:pPr>
            <w:proofErr w:type="spellStart"/>
            <w:r w:rsidRPr="00174DCC">
              <w:rPr>
                <w:rFonts w:eastAsia="Times New Roman"/>
                <w:szCs w:val="20"/>
              </w:rPr>
              <w:t>Timbulan</w:t>
            </w:r>
            <w:proofErr w:type="spellEnd"/>
            <w:r w:rsidRPr="00174DCC">
              <w:rPr>
                <w:rFonts w:eastAsia="Times New Roman"/>
                <w:szCs w:val="20"/>
              </w:rPr>
              <w:t xml:space="preserve"> </w:t>
            </w:r>
            <w:proofErr w:type="spellStart"/>
            <w:r w:rsidRPr="00174DCC">
              <w:rPr>
                <w:rFonts w:eastAsia="Times New Roman"/>
                <w:szCs w:val="20"/>
              </w:rPr>
              <w:t>Sampah</w:t>
            </w:r>
            <w:proofErr w:type="spellEnd"/>
            <w:r w:rsidRPr="00174DCC">
              <w:rPr>
                <w:rFonts w:eastAsia="Times New Roman"/>
                <w:szCs w:val="20"/>
              </w:rPr>
              <w:t xml:space="preserve"> </w:t>
            </w:r>
            <w:proofErr w:type="spellStart"/>
            <w:r w:rsidRPr="00174DCC">
              <w:rPr>
                <w:rFonts w:eastAsia="Times New Roman"/>
                <w:szCs w:val="20"/>
              </w:rPr>
              <w:t>Harian</w:t>
            </w:r>
            <w:proofErr w:type="spellEnd"/>
            <w:r w:rsidRPr="00174DCC">
              <w:rPr>
                <w:rFonts w:eastAsia="Times New Roman"/>
                <w:szCs w:val="20"/>
              </w:rPr>
              <w:t xml:space="preserve"> (ton)</w:t>
            </w:r>
          </w:p>
        </w:tc>
        <w:tc>
          <w:tcPr>
            <w:tcW w:w="1210" w:type="pct"/>
            <w:shd w:val="clear" w:color="auto" w:fill="F8FAFD"/>
            <w:tcMar>
              <w:top w:w="120" w:type="dxa"/>
              <w:left w:w="180" w:type="dxa"/>
              <w:bottom w:w="120" w:type="dxa"/>
              <w:right w:w="180" w:type="dxa"/>
            </w:tcMar>
            <w:vAlign w:val="center"/>
          </w:tcPr>
          <w:p w14:paraId="695B03DF" w14:textId="621CBBF7" w:rsidR="00132D0E" w:rsidRPr="00174DCC" w:rsidRDefault="00FA1D27" w:rsidP="00AD005B">
            <w:pPr>
              <w:widowControl w:val="0"/>
              <w:jc w:val="center"/>
              <w:rPr>
                <w:rFonts w:eastAsia="Times New Roman"/>
                <w:szCs w:val="20"/>
              </w:rPr>
            </w:pPr>
            <w:r>
              <w:rPr>
                <w:rFonts w:eastAsia="Times New Roman"/>
                <w:szCs w:val="20"/>
              </w:rPr>
              <w:t>407.0</w:t>
            </w:r>
          </w:p>
        </w:tc>
        <w:tc>
          <w:tcPr>
            <w:tcW w:w="1190" w:type="pct"/>
            <w:shd w:val="clear" w:color="auto" w:fill="F8FAFD"/>
            <w:tcMar>
              <w:top w:w="120" w:type="dxa"/>
              <w:left w:w="180" w:type="dxa"/>
              <w:bottom w:w="120" w:type="dxa"/>
              <w:right w:w="180" w:type="dxa"/>
            </w:tcMar>
            <w:vAlign w:val="center"/>
          </w:tcPr>
          <w:p w14:paraId="63B07480" w14:textId="12DC9252" w:rsidR="00132D0E" w:rsidRPr="00174DCC" w:rsidRDefault="00FA1D27" w:rsidP="00AD005B">
            <w:pPr>
              <w:widowControl w:val="0"/>
              <w:jc w:val="center"/>
              <w:rPr>
                <w:rFonts w:eastAsia="Times New Roman"/>
                <w:szCs w:val="20"/>
              </w:rPr>
            </w:pPr>
            <w:r>
              <w:rPr>
                <w:rFonts w:eastAsia="Times New Roman"/>
                <w:szCs w:val="20"/>
              </w:rPr>
              <w:t>618.0</w:t>
            </w:r>
          </w:p>
        </w:tc>
        <w:tc>
          <w:tcPr>
            <w:tcW w:w="1160" w:type="pct"/>
            <w:shd w:val="clear" w:color="auto" w:fill="F8FAFD"/>
            <w:tcMar>
              <w:top w:w="120" w:type="dxa"/>
              <w:left w:w="180" w:type="dxa"/>
              <w:bottom w:w="120" w:type="dxa"/>
              <w:right w:w="180" w:type="dxa"/>
            </w:tcMar>
            <w:vAlign w:val="center"/>
          </w:tcPr>
          <w:p w14:paraId="03724153" w14:textId="2E370482" w:rsidR="00132D0E" w:rsidRPr="00174DCC" w:rsidRDefault="00132D0E" w:rsidP="00AD005B">
            <w:pPr>
              <w:widowControl w:val="0"/>
              <w:jc w:val="center"/>
              <w:rPr>
                <w:rFonts w:eastAsia="Times New Roman"/>
                <w:szCs w:val="20"/>
              </w:rPr>
            </w:pPr>
            <w:r w:rsidRPr="00174DCC">
              <w:rPr>
                <w:rFonts w:eastAsia="Times New Roman"/>
                <w:szCs w:val="20"/>
              </w:rPr>
              <w:t>1,</w:t>
            </w:r>
            <w:r w:rsidR="00FA1D27">
              <w:rPr>
                <w:rFonts w:eastAsia="Times New Roman"/>
                <w:szCs w:val="20"/>
              </w:rPr>
              <w:t>206.0</w:t>
            </w:r>
          </w:p>
        </w:tc>
      </w:tr>
      <w:tr w:rsidR="00132D0E" w:rsidRPr="00174DCC" w14:paraId="41E53824" w14:textId="77777777" w:rsidTr="003E5386">
        <w:trPr>
          <w:trHeight w:val="495"/>
        </w:trPr>
        <w:tc>
          <w:tcPr>
            <w:tcW w:w="1440" w:type="pct"/>
            <w:shd w:val="clear" w:color="auto" w:fill="F8FAFD"/>
            <w:tcMar>
              <w:top w:w="120" w:type="dxa"/>
              <w:left w:w="180" w:type="dxa"/>
              <w:bottom w:w="120" w:type="dxa"/>
              <w:right w:w="180" w:type="dxa"/>
            </w:tcMar>
            <w:vAlign w:val="center"/>
          </w:tcPr>
          <w:p w14:paraId="3A226992" w14:textId="77777777" w:rsidR="00132D0E" w:rsidRPr="00174DCC" w:rsidRDefault="00132D0E" w:rsidP="00AD005B">
            <w:pPr>
              <w:widowControl w:val="0"/>
              <w:jc w:val="center"/>
              <w:rPr>
                <w:rFonts w:eastAsia="Times New Roman"/>
                <w:szCs w:val="20"/>
              </w:rPr>
            </w:pPr>
            <w:proofErr w:type="spellStart"/>
            <w:r w:rsidRPr="00174DCC">
              <w:rPr>
                <w:rFonts w:eastAsia="Times New Roman"/>
                <w:szCs w:val="20"/>
              </w:rPr>
              <w:t>Kejadian</w:t>
            </w:r>
            <w:proofErr w:type="spellEnd"/>
            <w:r w:rsidRPr="00174DCC">
              <w:rPr>
                <w:rFonts w:eastAsia="Times New Roman"/>
                <w:szCs w:val="20"/>
              </w:rPr>
              <w:t xml:space="preserve"> </w:t>
            </w:r>
            <w:proofErr w:type="spellStart"/>
            <w:r w:rsidRPr="00174DCC">
              <w:rPr>
                <w:rFonts w:eastAsia="Times New Roman"/>
                <w:szCs w:val="20"/>
              </w:rPr>
              <w:t>Banjir</w:t>
            </w:r>
            <w:proofErr w:type="spellEnd"/>
            <w:r w:rsidRPr="00174DCC">
              <w:rPr>
                <w:rFonts w:eastAsia="Times New Roman"/>
                <w:szCs w:val="20"/>
              </w:rPr>
              <w:t xml:space="preserve"> (kali/</w:t>
            </w:r>
            <w:proofErr w:type="spellStart"/>
            <w:r w:rsidRPr="00174DCC">
              <w:rPr>
                <w:rFonts w:eastAsia="Times New Roman"/>
                <w:szCs w:val="20"/>
              </w:rPr>
              <w:t>tahun</w:t>
            </w:r>
            <w:proofErr w:type="spellEnd"/>
            <w:r w:rsidRPr="00174DCC">
              <w:rPr>
                <w:rFonts w:eastAsia="Times New Roman"/>
                <w:szCs w:val="20"/>
              </w:rPr>
              <w:t>)</w:t>
            </w:r>
          </w:p>
        </w:tc>
        <w:tc>
          <w:tcPr>
            <w:tcW w:w="1210" w:type="pct"/>
            <w:shd w:val="clear" w:color="auto" w:fill="F8FAFD"/>
            <w:tcMar>
              <w:top w:w="120" w:type="dxa"/>
              <w:left w:w="180" w:type="dxa"/>
              <w:bottom w:w="120" w:type="dxa"/>
              <w:right w:w="180" w:type="dxa"/>
            </w:tcMar>
            <w:vAlign w:val="center"/>
          </w:tcPr>
          <w:p w14:paraId="5538CA13" w14:textId="2963ECE6" w:rsidR="00132D0E" w:rsidRPr="00174DCC" w:rsidRDefault="00FA1D27" w:rsidP="00AD005B">
            <w:pPr>
              <w:widowControl w:val="0"/>
              <w:jc w:val="center"/>
              <w:rPr>
                <w:rFonts w:eastAsia="Times New Roman"/>
                <w:szCs w:val="20"/>
              </w:rPr>
            </w:pPr>
            <w:r>
              <w:rPr>
                <w:rFonts w:eastAsia="Times New Roman"/>
                <w:szCs w:val="20"/>
              </w:rPr>
              <w:t>1.3</w:t>
            </w:r>
          </w:p>
        </w:tc>
        <w:tc>
          <w:tcPr>
            <w:tcW w:w="1190" w:type="pct"/>
            <w:shd w:val="clear" w:color="auto" w:fill="F8FAFD"/>
            <w:tcMar>
              <w:top w:w="120" w:type="dxa"/>
              <w:left w:w="180" w:type="dxa"/>
              <w:bottom w:w="120" w:type="dxa"/>
              <w:right w:w="180" w:type="dxa"/>
            </w:tcMar>
            <w:vAlign w:val="center"/>
          </w:tcPr>
          <w:p w14:paraId="7EAD120A" w14:textId="7BF0A521" w:rsidR="00132D0E" w:rsidRPr="00174DCC" w:rsidRDefault="00FA1D27" w:rsidP="00AD005B">
            <w:pPr>
              <w:widowControl w:val="0"/>
              <w:jc w:val="center"/>
              <w:rPr>
                <w:rFonts w:eastAsia="Times New Roman"/>
                <w:szCs w:val="20"/>
              </w:rPr>
            </w:pPr>
            <w:r>
              <w:rPr>
                <w:rFonts w:eastAsia="Times New Roman"/>
                <w:szCs w:val="20"/>
              </w:rPr>
              <w:t>3.1</w:t>
            </w:r>
          </w:p>
        </w:tc>
        <w:tc>
          <w:tcPr>
            <w:tcW w:w="1160" w:type="pct"/>
            <w:shd w:val="clear" w:color="auto" w:fill="F8FAFD"/>
            <w:tcMar>
              <w:top w:w="120" w:type="dxa"/>
              <w:left w:w="180" w:type="dxa"/>
              <w:bottom w:w="120" w:type="dxa"/>
              <w:right w:w="180" w:type="dxa"/>
            </w:tcMar>
            <w:vAlign w:val="center"/>
          </w:tcPr>
          <w:p w14:paraId="509A135A" w14:textId="14864054" w:rsidR="00132D0E" w:rsidRPr="00174DCC" w:rsidRDefault="00FA1D27" w:rsidP="00AD005B">
            <w:pPr>
              <w:widowControl w:val="0"/>
              <w:jc w:val="center"/>
              <w:rPr>
                <w:rFonts w:eastAsia="Times New Roman"/>
                <w:szCs w:val="20"/>
              </w:rPr>
            </w:pPr>
            <w:r>
              <w:rPr>
                <w:rFonts w:eastAsia="Times New Roman"/>
                <w:szCs w:val="20"/>
              </w:rPr>
              <w:t>4.7</w:t>
            </w:r>
          </w:p>
        </w:tc>
      </w:tr>
      <w:tr w:rsidR="00132D0E" w:rsidRPr="00174DCC" w14:paraId="7721B7A5" w14:textId="77777777" w:rsidTr="003E5386">
        <w:trPr>
          <w:trHeight w:val="306"/>
        </w:trPr>
        <w:tc>
          <w:tcPr>
            <w:tcW w:w="1440" w:type="pct"/>
            <w:shd w:val="clear" w:color="auto" w:fill="F8FAFD"/>
            <w:tcMar>
              <w:top w:w="120" w:type="dxa"/>
              <w:left w:w="180" w:type="dxa"/>
              <w:bottom w:w="120" w:type="dxa"/>
              <w:right w:w="180" w:type="dxa"/>
            </w:tcMar>
            <w:vAlign w:val="center"/>
          </w:tcPr>
          <w:p w14:paraId="11A78BC2" w14:textId="77777777" w:rsidR="00132D0E" w:rsidRPr="00174DCC" w:rsidRDefault="00132D0E" w:rsidP="00AD005B">
            <w:pPr>
              <w:widowControl w:val="0"/>
              <w:jc w:val="center"/>
              <w:rPr>
                <w:rFonts w:eastAsia="Times New Roman"/>
                <w:szCs w:val="20"/>
              </w:rPr>
            </w:pPr>
            <w:proofErr w:type="spellStart"/>
            <w:r w:rsidRPr="00174DCC">
              <w:rPr>
                <w:rFonts w:eastAsia="Times New Roman"/>
                <w:szCs w:val="20"/>
              </w:rPr>
              <w:t>Kejadian</w:t>
            </w:r>
            <w:proofErr w:type="spellEnd"/>
            <w:r w:rsidRPr="00174DCC">
              <w:rPr>
                <w:rFonts w:eastAsia="Times New Roman"/>
                <w:szCs w:val="20"/>
              </w:rPr>
              <w:t xml:space="preserve"> </w:t>
            </w:r>
            <w:proofErr w:type="spellStart"/>
            <w:r w:rsidRPr="00174DCC">
              <w:rPr>
                <w:rFonts w:eastAsia="Times New Roman"/>
                <w:szCs w:val="20"/>
              </w:rPr>
              <w:t>Cuaca</w:t>
            </w:r>
            <w:proofErr w:type="spellEnd"/>
            <w:r w:rsidRPr="00174DCC">
              <w:rPr>
                <w:rFonts w:eastAsia="Times New Roman"/>
                <w:szCs w:val="20"/>
              </w:rPr>
              <w:t xml:space="preserve"> </w:t>
            </w:r>
            <w:proofErr w:type="spellStart"/>
            <w:r w:rsidRPr="00174DCC">
              <w:rPr>
                <w:rFonts w:eastAsia="Times New Roman"/>
                <w:szCs w:val="20"/>
              </w:rPr>
              <w:t>Ekstrem</w:t>
            </w:r>
            <w:proofErr w:type="spellEnd"/>
            <w:r w:rsidRPr="00174DCC">
              <w:rPr>
                <w:rFonts w:eastAsia="Times New Roman"/>
                <w:szCs w:val="20"/>
              </w:rPr>
              <w:t xml:space="preserve"> (kali/</w:t>
            </w:r>
            <w:proofErr w:type="spellStart"/>
            <w:r w:rsidRPr="00174DCC">
              <w:rPr>
                <w:rFonts w:eastAsia="Times New Roman"/>
                <w:szCs w:val="20"/>
              </w:rPr>
              <w:t>tahun</w:t>
            </w:r>
            <w:proofErr w:type="spellEnd"/>
            <w:r w:rsidRPr="00174DCC">
              <w:rPr>
                <w:rFonts w:eastAsia="Times New Roman"/>
                <w:szCs w:val="20"/>
              </w:rPr>
              <w:t>)</w:t>
            </w:r>
          </w:p>
        </w:tc>
        <w:tc>
          <w:tcPr>
            <w:tcW w:w="1210" w:type="pct"/>
            <w:shd w:val="clear" w:color="auto" w:fill="F8FAFD"/>
            <w:tcMar>
              <w:top w:w="120" w:type="dxa"/>
              <w:left w:w="180" w:type="dxa"/>
              <w:bottom w:w="120" w:type="dxa"/>
              <w:right w:w="180" w:type="dxa"/>
            </w:tcMar>
            <w:vAlign w:val="center"/>
          </w:tcPr>
          <w:p w14:paraId="63A93A50" w14:textId="1F9524CD" w:rsidR="00132D0E" w:rsidRPr="00174DCC" w:rsidRDefault="00AA64EC" w:rsidP="00AD005B">
            <w:pPr>
              <w:widowControl w:val="0"/>
              <w:jc w:val="center"/>
              <w:rPr>
                <w:rFonts w:eastAsia="Times New Roman"/>
                <w:szCs w:val="20"/>
              </w:rPr>
            </w:pPr>
            <w:r>
              <w:rPr>
                <w:rFonts w:eastAsia="Times New Roman"/>
                <w:szCs w:val="20"/>
              </w:rPr>
              <w:t>1.4</w:t>
            </w:r>
          </w:p>
        </w:tc>
        <w:tc>
          <w:tcPr>
            <w:tcW w:w="1190" w:type="pct"/>
            <w:shd w:val="clear" w:color="auto" w:fill="F8FAFD"/>
            <w:tcMar>
              <w:top w:w="120" w:type="dxa"/>
              <w:left w:w="180" w:type="dxa"/>
              <w:bottom w:w="120" w:type="dxa"/>
              <w:right w:w="180" w:type="dxa"/>
            </w:tcMar>
            <w:vAlign w:val="center"/>
          </w:tcPr>
          <w:p w14:paraId="6E2EE8AD" w14:textId="347A0F4F" w:rsidR="00132D0E" w:rsidRPr="00174DCC" w:rsidRDefault="00AA64EC" w:rsidP="00AD005B">
            <w:pPr>
              <w:widowControl w:val="0"/>
              <w:jc w:val="center"/>
              <w:rPr>
                <w:rFonts w:eastAsia="Times New Roman"/>
                <w:szCs w:val="20"/>
              </w:rPr>
            </w:pPr>
            <w:r>
              <w:rPr>
                <w:rFonts w:eastAsia="Times New Roman"/>
                <w:szCs w:val="20"/>
              </w:rPr>
              <w:t>6.0</w:t>
            </w:r>
          </w:p>
        </w:tc>
        <w:tc>
          <w:tcPr>
            <w:tcW w:w="1160" w:type="pct"/>
            <w:shd w:val="clear" w:color="auto" w:fill="F8FAFD"/>
            <w:tcMar>
              <w:top w:w="120" w:type="dxa"/>
              <w:left w:w="180" w:type="dxa"/>
              <w:bottom w:w="120" w:type="dxa"/>
              <w:right w:w="180" w:type="dxa"/>
            </w:tcMar>
            <w:vAlign w:val="center"/>
          </w:tcPr>
          <w:p w14:paraId="18A117FB" w14:textId="631883CD" w:rsidR="00132D0E" w:rsidRPr="00174DCC" w:rsidRDefault="00AA64EC" w:rsidP="00AD005B">
            <w:pPr>
              <w:widowControl w:val="0"/>
              <w:jc w:val="center"/>
              <w:rPr>
                <w:rFonts w:eastAsia="Times New Roman"/>
                <w:szCs w:val="20"/>
              </w:rPr>
            </w:pPr>
            <w:r>
              <w:rPr>
                <w:rFonts w:eastAsia="Times New Roman"/>
                <w:szCs w:val="20"/>
              </w:rPr>
              <w:t>1.7</w:t>
            </w:r>
          </w:p>
        </w:tc>
      </w:tr>
      <w:tr w:rsidR="00132D0E" w:rsidRPr="00174DCC" w14:paraId="3DF86DF9" w14:textId="77777777" w:rsidTr="003E5386">
        <w:trPr>
          <w:trHeight w:val="387"/>
        </w:trPr>
        <w:tc>
          <w:tcPr>
            <w:tcW w:w="1440" w:type="pct"/>
            <w:shd w:val="clear" w:color="auto" w:fill="F8FAFD"/>
            <w:tcMar>
              <w:top w:w="120" w:type="dxa"/>
              <w:left w:w="180" w:type="dxa"/>
              <w:bottom w:w="120" w:type="dxa"/>
              <w:right w:w="180" w:type="dxa"/>
            </w:tcMar>
            <w:vAlign w:val="center"/>
          </w:tcPr>
          <w:p w14:paraId="638F2F5F" w14:textId="5919C7CF" w:rsidR="00132D0E" w:rsidRPr="00174DCC" w:rsidRDefault="00132D0E" w:rsidP="00AD005B">
            <w:pPr>
              <w:widowControl w:val="0"/>
              <w:jc w:val="center"/>
              <w:rPr>
                <w:rFonts w:eastAsia="Times New Roman"/>
                <w:szCs w:val="20"/>
              </w:rPr>
            </w:pPr>
            <w:r w:rsidRPr="00174DCC">
              <w:rPr>
                <w:rFonts w:eastAsia="Times New Roman"/>
                <w:szCs w:val="20"/>
              </w:rPr>
              <w:t>Rumah Rusak (unit)</w:t>
            </w:r>
          </w:p>
        </w:tc>
        <w:tc>
          <w:tcPr>
            <w:tcW w:w="1210" w:type="pct"/>
            <w:shd w:val="clear" w:color="auto" w:fill="F8FAFD"/>
            <w:tcMar>
              <w:top w:w="120" w:type="dxa"/>
              <w:left w:w="180" w:type="dxa"/>
              <w:bottom w:w="120" w:type="dxa"/>
              <w:right w:w="180" w:type="dxa"/>
            </w:tcMar>
            <w:vAlign w:val="center"/>
          </w:tcPr>
          <w:p w14:paraId="0719483A" w14:textId="6701F1DD" w:rsidR="00132D0E" w:rsidRPr="00174DCC" w:rsidRDefault="00AA64EC" w:rsidP="00AD005B">
            <w:pPr>
              <w:widowControl w:val="0"/>
              <w:jc w:val="center"/>
              <w:rPr>
                <w:rFonts w:eastAsia="Times New Roman"/>
                <w:szCs w:val="20"/>
              </w:rPr>
            </w:pPr>
            <w:r>
              <w:rPr>
                <w:rFonts w:eastAsia="Times New Roman"/>
                <w:szCs w:val="20"/>
              </w:rPr>
              <w:t>40</w:t>
            </w:r>
          </w:p>
        </w:tc>
        <w:tc>
          <w:tcPr>
            <w:tcW w:w="1190" w:type="pct"/>
            <w:shd w:val="clear" w:color="auto" w:fill="F8FAFD"/>
            <w:tcMar>
              <w:top w:w="120" w:type="dxa"/>
              <w:left w:w="180" w:type="dxa"/>
              <w:bottom w:w="120" w:type="dxa"/>
              <w:right w:w="180" w:type="dxa"/>
            </w:tcMar>
            <w:vAlign w:val="center"/>
          </w:tcPr>
          <w:p w14:paraId="6FF47E15" w14:textId="525B7432" w:rsidR="00132D0E" w:rsidRPr="00174DCC" w:rsidRDefault="00AA64EC" w:rsidP="00AD005B">
            <w:pPr>
              <w:widowControl w:val="0"/>
              <w:jc w:val="center"/>
              <w:rPr>
                <w:rFonts w:eastAsia="Times New Roman"/>
                <w:szCs w:val="20"/>
              </w:rPr>
            </w:pPr>
            <w:r>
              <w:rPr>
                <w:rFonts w:eastAsia="Times New Roman"/>
                <w:szCs w:val="20"/>
              </w:rPr>
              <w:t>426</w:t>
            </w:r>
          </w:p>
        </w:tc>
        <w:tc>
          <w:tcPr>
            <w:tcW w:w="1160" w:type="pct"/>
            <w:shd w:val="clear" w:color="auto" w:fill="F8FAFD"/>
            <w:tcMar>
              <w:top w:w="120" w:type="dxa"/>
              <w:left w:w="180" w:type="dxa"/>
              <w:bottom w:w="120" w:type="dxa"/>
              <w:right w:w="180" w:type="dxa"/>
            </w:tcMar>
            <w:vAlign w:val="center"/>
          </w:tcPr>
          <w:p w14:paraId="1195E17F" w14:textId="274DA0DC" w:rsidR="00132D0E" w:rsidRPr="00174DCC" w:rsidRDefault="00AA64EC" w:rsidP="00AD005B">
            <w:pPr>
              <w:widowControl w:val="0"/>
              <w:jc w:val="center"/>
              <w:rPr>
                <w:rFonts w:eastAsia="Times New Roman"/>
                <w:szCs w:val="20"/>
              </w:rPr>
            </w:pPr>
            <w:r>
              <w:rPr>
                <w:rFonts w:eastAsia="Times New Roman"/>
                <w:szCs w:val="20"/>
              </w:rPr>
              <w:t>86</w:t>
            </w:r>
          </w:p>
        </w:tc>
      </w:tr>
      <w:tr w:rsidR="00132D0E" w:rsidRPr="00174DCC" w14:paraId="523A3787" w14:textId="77777777" w:rsidTr="003E5386">
        <w:trPr>
          <w:trHeight w:val="43"/>
        </w:trPr>
        <w:tc>
          <w:tcPr>
            <w:tcW w:w="1440" w:type="pct"/>
            <w:shd w:val="clear" w:color="auto" w:fill="F8FAFD"/>
            <w:tcMar>
              <w:top w:w="120" w:type="dxa"/>
              <w:left w:w="180" w:type="dxa"/>
              <w:bottom w:w="120" w:type="dxa"/>
              <w:right w:w="180" w:type="dxa"/>
            </w:tcMar>
            <w:vAlign w:val="center"/>
          </w:tcPr>
          <w:p w14:paraId="7E9FC311" w14:textId="4D132338" w:rsidR="00132D0E" w:rsidRPr="00174DCC" w:rsidRDefault="00132D0E" w:rsidP="00AD005B">
            <w:pPr>
              <w:widowControl w:val="0"/>
              <w:jc w:val="center"/>
              <w:rPr>
                <w:rFonts w:eastAsia="Times New Roman"/>
                <w:szCs w:val="20"/>
              </w:rPr>
            </w:pPr>
            <w:r w:rsidRPr="00174DCC">
              <w:rPr>
                <w:rFonts w:eastAsia="Times New Roman"/>
                <w:szCs w:val="20"/>
              </w:rPr>
              <w:t xml:space="preserve">Korban </w:t>
            </w:r>
            <w:proofErr w:type="spellStart"/>
            <w:r w:rsidRPr="00174DCC">
              <w:rPr>
                <w:rFonts w:eastAsia="Times New Roman"/>
                <w:szCs w:val="20"/>
              </w:rPr>
              <w:t>Terdampak</w:t>
            </w:r>
            <w:proofErr w:type="spellEnd"/>
            <w:r w:rsidRPr="00174DCC">
              <w:rPr>
                <w:rFonts w:eastAsia="Times New Roman"/>
                <w:szCs w:val="20"/>
              </w:rPr>
              <w:t xml:space="preserve"> (</w:t>
            </w:r>
            <w:proofErr w:type="spellStart"/>
            <w:r w:rsidRPr="00174DCC">
              <w:rPr>
                <w:rFonts w:eastAsia="Times New Roman"/>
                <w:szCs w:val="20"/>
              </w:rPr>
              <w:t>jiwa</w:t>
            </w:r>
            <w:proofErr w:type="spellEnd"/>
            <w:r w:rsidRPr="00174DCC">
              <w:rPr>
                <w:rFonts w:eastAsia="Times New Roman"/>
                <w:szCs w:val="20"/>
              </w:rPr>
              <w:t>)</w:t>
            </w:r>
          </w:p>
        </w:tc>
        <w:tc>
          <w:tcPr>
            <w:tcW w:w="1210" w:type="pct"/>
            <w:shd w:val="clear" w:color="auto" w:fill="F8FAFD"/>
            <w:tcMar>
              <w:top w:w="120" w:type="dxa"/>
              <w:left w:w="180" w:type="dxa"/>
              <w:bottom w:w="120" w:type="dxa"/>
              <w:right w:w="180" w:type="dxa"/>
            </w:tcMar>
            <w:vAlign w:val="center"/>
          </w:tcPr>
          <w:p w14:paraId="520B6CAB" w14:textId="4F0FFF41" w:rsidR="00132D0E" w:rsidRPr="00174DCC" w:rsidRDefault="00AA64EC" w:rsidP="00AD005B">
            <w:pPr>
              <w:widowControl w:val="0"/>
              <w:jc w:val="center"/>
              <w:rPr>
                <w:rFonts w:eastAsia="Times New Roman"/>
                <w:szCs w:val="20"/>
              </w:rPr>
            </w:pPr>
            <w:r>
              <w:rPr>
                <w:rFonts w:eastAsia="Times New Roman"/>
                <w:szCs w:val="20"/>
              </w:rPr>
              <w:t>64.6</w:t>
            </w:r>
          </w:p>
        </w:tc>
        <w:tc>
          <w:tcPr>
            <w:tcW w:w="1190" w:type="pct"/>
            <w:shd w:val="clear" w:color="auto" w:fill="F8FAFD"/>
            <w:tcMar>
              <w:top w:w="120" w:type="dxa"/>
              <w:left w:w="180" w:type="dxa"/>
              <w:bottom w:w="120" w:type="dxa"/>
              <w:right w:w="180" w:type="dxa"/>
            </w:tcMar>
            <w:vAlign w:val="center"/>
          </w:tcPr>
          <w:p w14:paraId="1B54C1F4" w14:textId="4E9D8096" w:rsidR="00132D0E" w:rsidRPr="00174DCC" w:rsidRDefault="00AA64EC" w:rsidP="00AD005B">
            <w:pPr>
              <w:widowControl w:val="0"/>
              <w:jc w:val="center"/>
              <w:rPr>
                <w:rFonts w:eastAsia="Times New Roman"/>
                <w:szCs w:val="20"/>
              </w:rPr>
            </w:pPr>
            <w:r>
              <w:rPr>
                <w:rFonts w:eastAsia="Times New Roman"/>
                <w:szCs w:val="20"/>
              </w:rPr>
              <w:t>2,132.0</w:t>
            </w:r>
          </w:p>
        </w:tc>
        <w:tc>
          <w:tcPr>
            <w:tcW w:w="1160" w:type="pct"/>
            <w:shd w:val="clear" w:color="auto" w:fill="F8FAFD"/>
            <w:tcMar>
              <w:top w:w="120" w:type="dxa"/>
              <w:left w:w="180" w:type="dxa"/>
              <w:bottom w:w="120" w:type="dxa"/>
              <w:right w:w="180" w:type="dxa"/>
            </w:tcMar>
            <w:vAlign w:val="center"/>
          </w:tcPr>
          <w:p w14:paraId="1DA15B59" w14:textId="13B9C726" w:rsidR="00132D0E" w:rsidRPr="00174DCC" w:rsidRDefault="00AA64EC" w:rsidP="00AD005B">
            <w:pPr>
              <w:widowControl w:val="0"/>
              <w:jc w:val="center"/>
              <w:rPr>
                <w:rFonts w:eastAsia="Times New Roman"/>
                <w:szCs w:val="20"/>
              </w:rPr>
            </w:pPr>
            <w:r>
              <w:rPr>
                <w:rFonts w:eastAsia="Times New Roman"/>
                <w:szCs w:val="20"/>
              </w:rPr>
              <w:t>37.0</w:t>
            </w:r>
          </w:p>
        </w:tc>
      </w:tr>
    </w:tbl>
    <w:p w14:paraId="73F97192" w14:textId="77777777" w:rsidR="00132D0E" w:rsidRPr="00174DCC" w:rsidRDefault="00132D0E" w:rsidP="00E10E9C">
      <w:pPr>
        <w:widowControl w:val="0"/>
        <w:jc w:val="center"/>
        <w:rPr>
          <w:rFonts w:eastAsia="Times New Roman"/>
        </w:rPr>
      </w:pPr>
      <w:proofErr w:type="spellStart"/>
      <w:r w:rsidRPr="00174DCC">
        <w:rPr>
          <w:rFonts w:eastAsia="Times New Roman"/>
          <w:i/>
          <w:iCs/>
        </w:rPr>
        <w:t>Sumber</w:t>
      </w:r>
      <w:proofErr w:type="spellEnd"/>
      <w:r w:rsidRPr="00174DCC">
        <w:rPr>
          <w:rFonts w:eastAsia="Times New Roman"/>
          <w:i/>
          <w:iCs/>
        </w:rPr>
        <w:t xml:space="preserve">: Hasil </w:t>
      </w:r>
      <w:proofErr w:type="spellStart"/>
      <w:r w:rsidRPr="00174DCC">
        <w:rPr>
          <w:rFonts w:eastAsia="Times New Roman"/>
          <w:i/>
          <w:iCs/>
        </w:rPr>
        <w:t>Pengolahan</w:t>
      </w:r>
      <w:proofErr w:type="spellEnd"/>
      <w:r w:rsidRPr="00174DCC">
        <w:rPr>
          <w:rFonts w:eastAsia="Times New Roman"/>
          <w:i/>
          <w:iCs/>
        </w:rPr>
        <w:t xml:space="preserve"> Data (2024)</w:t>
      </w:r>
    </w:p>
    <w:p w14:paraId="3613F363" w14:textId="0E590219" w:rsidR="00DF59C0" w:rsidRPr="00DF59C0" w:rsidRDefault="00DF59C0" w:rsidP="00132D0E">
      <w:pPr>
        <w:spacing w:before="240"/>
        <w:rPr>
          <w:rFonts w:eastAsia="Times New Roman"/>
          <w:lang w:val="en-ID"/>
        </w:rPr>
      </w:pPr>
      <w:proofErr w:type="spellStart"/>
      <w:r w:rsidRPr="00DF59C0">
        <w:rPr>
          <w:rFonts w:eastAsia="Times New Roman"/>
          <w:lang w:val="en-ID"/>
        </w:rPr>
        <w:t>Tabel</w:t>
      </w:r>
      <w:proofErr w:type="spellEnd"/>
      <w:r w:rsidRPr="00DF59C0">
        <w:rPr>
          <w:rFonts w:eastAsia="Times New Roman"/>
          <w:lang w:val="en-ID"/>
        </w:rPr>
        <w:t xml:space="preserve"> </w:t>
      </w:r>
      <w:r>
        <w:rPr>
          <w:rFonts w:eastAsia="Times New Roman"/>
          <w:lang w:val="en-ID"/>
        </w:rPr>
        <w:t>2</w:t>
      </w:r>
      <w:r w:rsidRPr="00DF59C0">
        <w:rPr>
          <w:rFonts w:eastAsia="Times New Roman"/>
          <w:lang w:val="en-ID"/>
        </w:rPr>
        <w:t xml:space="preserve"> </w:t>
      </w:r>
      <w:proofErr w:type="spellStart"/>
      <w:r w:rsidRPr="00DF59C0">
        <w:rPr>
          <w:rFonts w:eastAsia="Times New Roman"/>
          <w:lang w:val="en-ID"/>
        </w:rPr>
        <w:t>menunjukkan</w:t>
      </w:r>
      <w:proofErr w:type="spellEnd"/>
      <w:r w:rsidRPr="00DF59C0">
        <w:rPr>
          <w:rFonts w:eastAsia="Times New Roman"/>
          <w:lang w:val="en-ID"/>
        </w:rPr>
        <w:t xml:space="preserve"> </w:t>
      </w:r>
      <w:proofErr w:type="spellStart"/>
      <w:r w:rsidRPr="00DF59C0">
        <w:rPr>
          <w:rFonts w:eastAsia="Times New Roman"/>
          <w:lang w:val="en-ID"/>
        </w:rPr>
        <w:t>karakteristik</w:t>
      </w:r>
      <w:proofErr w:type="spellEnd"/>
      <w:r w:rsidRPr="00DF59C0">
        <w:rPr>
          <w:rFonts w:eastAsia="Times New Roman"/>
          <w:lang w:val="en-ID"/>
        </w:rPr>
        <w:t xml:space="preserve"> centroid </w:t>
      </w:r>
      <w:proofErr w:type="spellStart"/>
      <w:r w:rsidRPr="00DF59C0">
        <w:rPr>
          <w:rFonts w:eastAsia="Times New Roman"/>
          <w:lang w:val="en-ID"/>
        </w:rPr>
        <w:t>untuk</w:t>
      </w:r>
      <w:proofErr w:type="spellEnd"/>
      <w:r w:rsidRPr="00DF59C0">
        <w:rPr>
          <w:rFonts w:eastAsia="Times New Roman"/>
          <w:lang w:val="en-ID"/>
        </w:rPr>
        <w:t xml:space="preserve"> masing-masing </w:t>
      </w:r>
      <w:proofErr w:type="spellStart"/>
      <w:r w:rsidRPr="00DF59C0">
        <w:rPr>
          <w:rFonts w:eastAsia="Times New Roman"/>
          <w:lang w:val="en-ID"/>
        </w:rPr>
        <w:t>klaster</w:t>
      </w:r>
      <w:proofErr w:type="spellEnd"/>
      <w:r w:rsidRPr="00DF59C0">
        <w:rPr>
          <w:rFonts w:eastAsia="Times New Roman"/>
          <w:lang w:val="en-ID"/>
        </w:rPr>
        <w:t xml:space="preserve"> yang </w:t>
      </w:r>
      <w:proofErr w:type="spellStart"/>
      <w:r w:rsidRPr="00DF59C0">
        <w:rPr>
          <w:rFonts w:eastAsia="Times New Roman"/>
          <w:lang w:val="en-ID"/>
        </w:rPr>
        <w:t>terbentuk</w:t>
      </w:r>
      <w:proofErr w:type="spellEnd"/>
      <w:r w:rsidRPr="00DF59C0">
        <w:rPr>
          <w:rFonts w:eastAsia="Times New Roman"/>
          <w:lang w:val="en-ID"/>
        </w:rPr>
        <w:t xml:space="preserve">. </w:t>
      </w:r>
      <w:proofErr w:type="spellStart"/>
      <w:r w:rsidRPr="00DF59C0">
        <w:rPr>
          <w:rFonts w:eastAsia="Times New Roman"/>
          <w:lang w:val="en-ID"/>
        </w:rPr>
        <w:t>Klaster</w:t>
      </w:r>
      <w:proofErr w:type="spellEnd"/>
      <w:r w:rsidRPr="00DF59C0">
        <w:rPr>
          <w:rFonts w:eastAsia="Times New Roman"/>
          <w:lang w:val="en-ID"/>
        </w:rPr>
        <w:t xml:space="preserve"> 0 (</w:t>
      </w:r>
      <w:proofErr w:type="spellStart"/>
      <w:r w:rsidRPr="00DF59C0">
        <w:rPr>
          <w:rFonts w:eastAsia="Times New Roman"/>
          <w:lang w:val="en-ID"/>
        </w:rPr>
        <w:t>Risiko</w:t>
      </w:r>
      <w:proofErr w:type="spellEnd"/>
      <w:r w:rsidRPr="00DF59C0">
        <w:rPr>
          <w:rFonts w:eastAsia="Times New Roman"/>
          <w:lang w:val="en-ID"/>
        </w:rPr>
        <w:t xml:space="preserve"> </w:t>
      </w:r>
      <w:proofErr w:type="spellStart"/>
      <w:r w:rsidRPr="00DF59C0">
        <w:rPr>
          <w:rFonts w:eastAsia="Times New Roman"/>
          <w:lang w:val="en-ID"/>
        </w:rPr>
        <w:t>Rendah</w:t>
      </w:r>
      <w:proofErr w:type="spellEnd"/>
      <w:r w:rsidRPr="00DF59C0">
        <w:rPr>
          <w:rFonts w:eastAsia="Times New Roman"/>
          <w:lang w:val="en-ID"/>
        </w:rPr>
        <w:t xml:space="preserve">) </w:t>
      </w:r>
      <w:proofErr w:type="spellStart"/>
      <w:r w:rsidRPr="00DF59C0">
        <w:rPr>
          <w:rFonts w:eastAsia="Times New Roman"/>
          <w:lang w:val="en-ID"/>
        </w:rPr>
        <w:t>mencakup</w:t>
      </w:r>
      <w:proofErr w:type="spellEnd"/>
      <w:r w:rsidRPr="00DF59C0">
        <w:rPr>
          <w:rFonts w:eastAsia="Times New Roman"/>
          <w:lang w:val="en-ID"/>
        </w:rPr>
        <w:t xml:space="preserve"> </w:t>
      </w:r>
      <w:proofErr w:type="spellStart"/>
      <w:r w:rsidRPr="00DF59C0">
        <w:rPr>
          <w:rFonts w:eastAsia="Times New Roman"/>
          <w:lang w:val="en-ID"/>
        </w:rPr>
        <w:t>mayoritas</w:t>
      </w:r>
      <w:proofErr w:type="spellEnd"/>
      <w:r w:rsidRPr="00DF59C0">
        <w:rPr>
          <w:rFonts w:eastAsia="Times New Roman"/>
          <w:lang w:val="en-ID"/>
        </w:rPr>
        <w:t xml:space="preserve"> wilayah (69 </w:t>
      </w:r>
      <w:proofErr w:type="spellStart"/>
      <w:r w:rsidRPr="00DF59C0">
        <w:rPr>
          <w:rFonts w:eastAsia="Times New Roman"/>
          <w:lang w:val="en-ID"/>
        </w:rPr>
        <w:t>kota</w:t>
      </w:r>
      <w:proofErr w:type="spellEnd"/>
      <w:r w:rsidRPr="00DF59C0">
        <w:rPr>
          <w:rFonts w:eastAsia="Times New Roman"/>
          <w:lang w:val="en-ID"/>
        </w:rPr>
        <w:t xml:space="preserve">) </w:t>
      </w:r>
      <w:proofErr w:type="spellStart"/>
      <w:r w:rsidRPr="00DF59C0">
        <w:rPr>
          <w:rFonts w:eastAsia="Times New Roman"/>
          <w:lang w:val="en-ID"/>
        </w:rPr>
        <w:t>dengan</w:t>
      </w:r>
      <w:proofErr w:type="spellEnd"/>
      <w:r w:rsidRPr="00DF59C0">
        <w:rPr>
          <w:rFonts w:eastAsia="Times New Roman"/>
          <w:lang w:val="en-ID"/>
        </w:rPr>
        <w:t xml:space="preserve"> rata-rata </w:t>
      </w:r>
      <w:proofErr w:type="spellStart"/>
      <w:r w:rsidRPr="00DF59C0">
        <w:rPr>
          <w:rFonts w:eastAsia="Times New Roman"/>
          <w:lang w:val="en-ID"/>
        </w:rPr>
        <w:t>timbulan</w:t>
      </w:r>
      <w:proofErr w:type="spellEnd"/>
      <w:r w:rsidRPr="00DF59C0">
        <w:rPr>
          <w:rFonts w:eastAsia="Times New Roman"/>
          <w:lang w:val="en-ID"/>
        </w:rPr>
        <w:t xml:space="preserve"> </w:t>
      </w:r>
      <w:proofErr w:type="spellStart"/>
      <w:r w:rsidRPr="00DF59C0">
        <w:rPr>
          <w:rFonts w:eastAsia="Times New Roman"/>
          <w:lang w:val="en-ID"/>
        </w:rPr>
        <w:t>sampah</w:t>
      </w:r>
      <w:proofErr w:type="spellEnd"/>
      <w:r w:rsidRPr="00DF59C0">
        <w:rPr>
          <w:rFonts w:eastAsia="Times New Roman"/>
          <w:lang w:val="en-ID"/>
        </w:rPr>
        <w:t xml:space="preserve"> 407 ton/</w:t>
      </w:r>
      <w:proofErr w:type="spellStart"/>
      <w:r w:rsidRPr="00DF59C0">
        <w:rPr>
          <w:rFonts w:eastAsia="Times New Roman"/>
          <w:lang w:val="en-ID"/>
        </w:rPr>
        <w:t>hari</w:t>
      </w:r>
      <w:proofErr w:type="spellEnd"/>
      <w:r w:rsidRPr="00DF59C0">
        <w:rPr>
          <w:rFonts w:eastAsia="Times New Roman"/>
          <w:lang w:val="en-ID"/>
        </w:rPr>
        <w:t xml:space="preserve">, </w:t>
      </w:r>
      <w:proofErr w:type="spellStart"/>
      <w:r w:rsidRPr="00DF59C0">
        <w:rPr>
          <w:rFonts w:eastAsia="Times New Roman"/>
          <w:lang w:val="en-ID"/>
        </w:rPr>
        <w:t>kejadian</w:t>
      </w:r>
      <w:proofErr w:type="spellEnd"/>
      <w:r w:rsidRPr="00DF59C0">
        <w:rPr>
          <w:rFonts w:eastAsia="Times New Roman"/>
          <w:lang w:val="en-ID"/>
        </w:rPr>
        <w:t xml:space="preserve"> </w:t>
      </w:r>
      <w:proofErr w:type="spellStart"/>
      <w:r w:rsidRPr="00DF59C0">
        <w:rPr>
          <w:rFonts w:eastAsia="Times New Roman"/>
          <w:lang w:val="en-ID"/>
        </w:rPr>
        <w:t>banjir</w:t>
      </w:r>
      <w:proofErr w:type="spellEnd"/>
      <w:r w:rsidRPr="00DF59C0">
        <w:rPr>
          <w:rFonts w:eastAsia="Times New Roman"/>
          <w:lang w:val="en-ID"/>
        </w:rPr>
        <w:t xml:space="preserve"> 1,3 kali/</w:t>
      </w:r>
      <w:proofErr w:type="spellStart"/>
      <w:r w:rsidRPr="00DF59C0">
        <w:rPr>
          <w:rFonts w:eastAsia="Times New Roman"/>
          <w:lang w:val="en-ID"/>
        </w:rPr>
        <w:t>tahun</w:t>
      </w:r>
      <w:proofErr w:type="spellEnd"/>
      <w:r w:rsidRPr="00DF59C0">
        <w:rPr>
          <w:rFonts w:eastAsia="Times New Roman"/>
          <w:lang w:val="en-ID"/>
        </w:rPr>
        <w:t xml:space="preserve">, dan </w:t>
      </w:r>
      <w:proofErr w:type="spellStart"/>
      <w:r w:rsidRPr="00DF59C0">
        <w:rPr>
          <w:rFonts w:eastAsia="Times New Roman"/>
          <w:lang w:val="en-ID"/>
        </w:rPr>
        <w:t>dampak</w:t>
      </w:r>
      <w:proofErr w:type="spellEnd"/>
      <w:r w:rsidRPr="00DF59C0">
        <w:rPr>
          <w:rFonts w:eastAsia="Times New Roman"/>
          <w:lang w:val="en-ID"/>
        </w:rPr>
        <w:t xml:space="preserve"> korban </w:t>
      </w:r>
      <w:proofErr w:type="spellStart"/>
      <w:r w:rsidRPr="00DF59C0">
        <w:rPr>
          <w:rFonts w:eastAsia="Times New Roman"/>
          <w:lang w:val="en-ID"/>
        </w:rPr>
        <w:t>jiwa</w:t>
      </w:r>
      <w:proofErr w:type="spellEnd"/>
      <w:r w:rsidRPr="00DF59C0">
        <w:rPr>
          <w:rFonts w:eastAsia="Times New Roman"/>
          <w:lang w:val="en-ID"/>
        </w:rPr>
        <w:t xml:space="preserve"> yang minim (64,6 </w:t>
      </w:r>
      <w:proofErr w:type="spellStart"/>
      <w:r w:rsidRPr="00DF59C0">
        <w:rPr>
          <w:rFonts w:eastAsia="Times New Roman"/>
          <w:lang w:val="en-ID"/>
        </w:rPr>
        <w:t>jiwa</w:t>
      </w:r>
      <w:proofErr w:type="spellEnd"/>
      <w:r w:rsidRPr="00DF59C0">
        <w:rPr>
          <w:rFonts w:eastAsia="Times New Roman"/>
          <w:lang w:val="en-ID"/>
        </w:rPr>
        <w:t xml:space="preserve">). </w:t>
      </w:r>
      <w:proofErr w:type="spellStart"/>
      <w:r w:rsidRPr="00DF59C0">
        <w:rPr>
          <w:rFonts w:eastAsia="Times New Roman"/>
          <w:lang w:val="en-ID"/>
        </w:rPr>
        <w:t>Klaster</w:t>
      </w:r>
      <w:proofErr w:type="spellEnd"/>
      <w:r w:rsidRPr="00DF59C0">
        <w:rPr>
          <w:rFonts w:eastAsia="Times New Roman"/>
          <w:lang w:val="en-ID"/>
        </w:rPr>
        <w:t xml:space="preserve"> 1 (</w:t>
      </w:r>
      <w:proofErr w:type="spellStart"/>
      <w:r w:rsidRPr="00DF59C0">
        <w:rPr>
          <w:rFonts w:eastAsia="Times New Roman"/>
          <w:lang w:val="en-ID"/>
        </w:rPr>
        <w:t>Risiko</w:t>
      </w:r>
      <w:proofErr w:type="spellEnd"/>
      <w:r w:rsidRPr="00DF59C0">
        <w:rPr>
          <w:rFonts w:eastAsia="Times New Roman"/>
          <w:lang w:val="en-ID"/>
        </w:rPr>
        <w:t xml:space="preserve"> Sedang) </w:t>
      </w:r>
      <w:proofErr w:type="spellStart"/>
      <w:r w:rsidRPr="00DF59C0">
        <w:rPr>
          <w:rFonts w:eastAsia="Times New Roman"/>
          <w:lang w:val="en-ID"/>
        </w:rPr>
        <w:t>terdiri</w:t>
      </w:r>
      <w:proofErr w:type="spellEnd"/>
      <w:r w:rsidRPr="00DF59C0">
        <w:rPr>
          <w:rFonts w:eastAsia="Times New Roman"/>
          <w:lang w:val="en-ID"/>
        </w:rPr>
        <w:t xml:space="preserve"> </w:t>
      </w:r>
      <w:proofErr w:type="spellStart"/>
      <w:r w:rsidRPr="00DF59C0">
        <w:rPr>
          <w:rFonts w:eastAsia="Times New Roman"/>
          <w:lang w:val="en-ID"/>
        </w:rPr>
        <w:t>dari</w:t>
      </w:r>
      <w:proofErr w:type="spellEnd"/>
      <w:r w:rsidRPr="00DF59C0">
        <w:rPr>
          <w:rFonts w:eastAsia="Times New Roman"/>
          <w:lang w:val="en-ID"/>
        </w:rPr>
        <w:t xml:space="preserve"> 10 </w:t>
      </w:r>
      <w:proofErr w:type="spellStart"/>
      <w:r w:rsidRPr="00DF59C0">
        <w:rPr>
          <w:rFonts w:eastAsia="Times New Roman"/>
          <w:lang w:val="en-ID"/>
        </w:rPr>
        <w:t>kota</w:t>
      </w:r>
      <w:proofErr w:type="spellEnd"/>
      <w:r w:rsidRPr="00DF59C0">
        <w:rPr>
          <w:rFonts w:eastAsia="Times New Roman"/>
          <w:lang w:val="en-ID"/>
        </w:rPr>
        <w:t xml:space="preserve"> </w:t>
      </w:r>
      <w:proofErr w:type="spellStart"/>
      <w:r w:rsidRPr="00DF59C0">
        <w:rPr>
          <w:rFonts w:eastAsia="Times New Roman"/>
          <w:lang w:val="en-ID"/>
        </w:rPr>
        <w:t>dengan</w:t>
      </w:r>
      <w:proofErr w:type="spellEnd"/>
      <w:r w:rsidRPr="00DF59C0">
        <w:rPr>
          <w:rFonts w:eastAsia="Times New Roman"/>
          <w:lang w:val="en-ID"/>
        </w:rPr>
        <w:t xml:space="preserve"> </w:t>
      </w:r>
      <w:proofErr w:type="spellStart"/>
      <w:r w:rsidRPr="00DF59C0">
        <w:rPr>
          <w:rFonts w:eastAsia="Times New Roman"/>
          <w:lang w:val="en-ID"/>
        </w:rPr>
        <w:t>karakteristik</w:t>
      </w:r>
      <w:proofErr w:type="spellEnd"/>
      <w:r w:rsidRPr="00DF59C0">
        <w:rPr>
          <w:rFonts w:eastAsia="Times New Roman"/>
          <w:lang w:val="en-ID"/>
        </w:rPr>
        <w:t xml:space="preserve"> </w:t>
      </w:r>
      <w:proofErr w:type="spellStart"/>
      <w:r w:rsidRPr="00DF59C0">
        <w:rPr>
          <w:rFonts w:eastAsia="Times New Roman"/>
          <w:lang w:val="en-ID"/>
        </w:rPr>
        <w:t>unik</w:t>
      </w:r>
      <w:proofErr w:type="spellEnd"/>
      <w:r w:rsidRPr="00DF59C0">
        <w:rPr>
          <w:rFonts w:eastAsia="Times New Roman"/>
          <w:lang w:val="en-ID"/>
        </w:rPr>
        <w:t xml:space="preserve"> </w:t>
      </w:r>
      <w:proofErr w:type="spellStart"/>
      <w:r w:rsidRPr="00DF59C0">
        <w:rPr>
          <w:rFonts w:eastAsia="Times New Roman"/>
          <w:lang w:val="en-ID"/>
        </w:rPr>
        <w:t>berupa</w:t>
      </w:r>
      <w:proofErr w:type="spellEnd"/>
      <w:r w:rsidRPr="00DF59C0">
        <w:rPr>
          <w:rFonts w:eastAsia="Times New Roman"/>
          <w:lang w:val="en-ID"/>
        </w:rPr>
        <w:t xml:space="preserve"> </w:t>
      </w:r>
      <w:proofErr w:type="spellStart"/>
      <w:r w:rsidRPr="00DF59C0">
        <w:rPr>
          <w:rFonts w:eastAsia="Times New Roman"/>
          <w:lang w:val="en-ID"/>
        </w:rPr>
        <w:t>tingginya</w:t>
      </w:r>
      <w:proofErr w:type="spellEnd"/>
      <w:r w:rsidRPr="00DF59C0">
        <w:rPr>
          <w:rFonts w:eastAsia="Times New Roman"/>
          <w:lang w:val="en-ID"/>
        </w:rPr>
        <w:t xml:space="preserve"> </w:t>
      </w:r>
      <w:proofErr w:type="spellStart"/>
      <w:r w:rsidRPr="00DF59C0">
        <w:rPr>
          <w:rFonts w:eastAsia="Times New Roman"/>
          <w:lang w:val="en-ID"/>
        </w:rPr>
        <w:t>kejadian</w:t>
      </w:r>
      <w:proofErr w:type="spellEnd"/>
      <w:r w:rsidRPr="00DF59C0">
        <w:rPr>
          <w:rFonts w:eastAsia="Times New Roman"/>
          <w:lang w:val="en-ID"/>
        </w:rPr>
        <w:t xml:space="preserve"> </w:t>
      </w:r>
      <w:proofErr w:type="spellStart"/>
      <w:r w:rsidRPr="00DF59C0">
        <w:rPr>
          <w:rFonts w:eastAsia="Times New Roman"/>
          <w:lang w:val="en-ID"/>
        </w:rPr>
        <w:t>cuaca</w:t>
      </w:r>
      <w:proofErr w:type="spellEnd"/>
      <w:r w:rsidRPr="00DF59C0">
        <w:rPr>
          <w:rFonts w:eastAsia="Times New Roman"/>
          <w:lang w:val="en-ID"/>
        </w:rPr>
        <w:t xml:space="preserve"> </w:t>
      </w:r>
      <w:proofErr w:type="spellStart"/>
      <w:r w:rsidRPr="00DF59C0">
        <w:rPr>
          <w:rFonts w:eastAsia="Times New Roman"/>
          <w:lang w:val="en-ID"/>
        </w:rPr>
        <w:t>ekstrem</w:t>
      </w:r>
      <w:proofErr w:type="spellEnd"/>
      <w:r w:rsidRPr="00DF59C0">
        <w:rPr>
          <w:rFonts w:eastAsia="Times New Roman"/>
          <w:lang w:val="en-ID"/>
        </w:rPr>
        <w:t xml:space="preserve"> (6,0 kali/</w:t>
      </w:r>
      <w:proofErr w:type="spellStart"/>
      <w:r w:rsidRPr="00DF59C0">
        <w:rPr>
          <w:rFonts w:eastAsia="Times New Roman"/>
          <w:lang w:val="en-ID"/>
        </w:rPr>
        <w:t>tahun</w:t>
      </w:r>
      <w:proofErr w:type="spellEnd"/>
      <w:r w:rsidRPr="00DF59C0">
        <w:rPr>
          <w:rFonts w:eastAsia="Times New Roman"/>
          <w:lang w:val="en-ID"/>
        </w:rPr>
        <w:t xml:space="preserve">) yang </w:t>
      </w:r>
      <w:proofErr w:type="spellStart"/>
      <w:r w:rsidRPr="00DF59C0">
        <w:rPr>
          <w:rFonts w:eastAsia="Times New Roman"/>
          <w:lang w:val="en-ID"/>
        </w:rPr>
        <w:t>menyebabkan</w:t>
      </w:r>
      <w:proofErr w:type="spellEnd"/>
      <w:r w:rsidRPr="00DF59C0">
        <w:rPr>
          <w:rFonts w:eastAsia="Times New Roman"/>
          <w:lang w:val="en-ID"/>
        </w:rPr>
        <w:t xml:space="preserve"> </w:t>
      </w:r>
      <w:proofErr w:type="spellStart"/>
      <w:r w:rsidRPr="00DF59C0">
        <w:rPr>
          <w:rFonts w:eastAsia="Times New Roman"/>
          <w:lang w:val="en-ID"/>
        </w:rPr>
        <w:t>lonjakan</w:t>
      </w:r>
      <w:proofErr w:type="spellEnd"/>
      <w:r w:rsidRPr="00DF59C0">
        <w:rPr>
          <w:rFonts w:eastAsia="Times New Roman"/>
          <w:lang w:val="en-ID"/>
        </w:rPr>
        <w:t xml:space="preserve"> </w:t>
      </w:r>
      <w:proofErr w:type="spellStart"/>
      <w:r w:rsidRPr="00DF59C0">
        <w:rPr>
          <w:rFonts w:eastAsia="Times New Roman"/>
          <w:lang w:val="en-ID"/>
        </w:rPr>
        <w:t>signifikan</w:t>
      </w:r>
      <w:proofErr w:type="spellEnd"/>
      <w:r w:rsidRPr="00DF59C0">
        <w:rPr>
          <w:rFonts w:eastAsia="Times New Roman"/>
          <w:lang w:val="en-ID"/>
        </w:rPr>
        <w:t xml:space="preserve"> pada </w:t>
      </w:r>
      <w:proofErr w:type="spellStart"/>
      <w:r w:rsidRPr="00DF59C0">
        <w:rPr>
          <w:rFonts w:eastAsia="Times New Roman"/>
          <w:lang w:val="en-ID"/>
        </w:rPr>
        <w:t>kerusakan</w:t>
      </w:r>
      <w:proofErr w:type="spellEnd"/>
      <w:r w:rsidRPr="00DF59C0">
        <w:rPr>
          <w:rFonts w:eastAsia="Times New Roman"/>
          <w:lang w:val="en-ID"/>
        </w:rPr>
        <w:t xml:space="preserve"> </w:t>
      </w:r>
      <w:proofErr w:type="spellStart"/>
      <w:r w:rsidRPr="00DF59C0">
        <w:rPr>
          <w:rFonts w:eastAsia="Times New Roman"/>
          <w:lang w:val="en-ID"/>
        </w:rPr>
        <w:t>rumah</w:t>
      </w:r>
      <w:proofErr w:type="spellEnd"/>
      <w:r w:rsidRPr="00DF59C0">
        <w:rPr>
          <w:rFonts w:eastAsia="Times New Roman"/>
          <w:lang w:val="en-ID"/>
        </w:rPr>
        <w:t xml:space="preserve"> (426 unit) dan korban </w:t>
      </w:r>
      <w:proofErr w:type="spellStart"/>
      <w:r w:rsidRPr="00DF59C0">
        <w:rPr>
          <w:rFonts w:eastAsia="Times New Roman"/>
          <w:lang w:val="en-ID"/>
        </w:rPr>
        <w:t>terdampak</w:t>
      </w:r>
      <w:proofErr w:type="spellEnd"/>
      <w:r w:rsidRPr="00DF59C0">
        <w:rPr>
          <w:rFonts w:eastAsia="Times New Roman"/>
          <w:lang w:val="en-ID"/>
        </w:rPr>
        <w:t xml:space="preserve"> (2.132 </w:t>
      </w:r>
      <w:proofErr w:type="spellStart"/>
      <w:r w:rsidRPr="00DF59C0">
        <w:rPr>
          <w:rFonts w:eastAsia="Times New Roman"/>
          <w:lang w:val="en-ID"/>
        </w:rPr>
        <w:t>jiwa</w:t>
      </w:r>
      <w:proofErr w:type="spellEnd"/>
      <w:r w:rsidRPr="00DF59C0">
        <w:rPr>
          <w:rFonts w:eastAsia="Times New Roman"/>
          <w:lang w:val="en-ID"/>
        </w:rPr>
        <w:t xml:space="preserve">). </w:t>
      </w:r>
      <w:proofErr w:type="spellStart"/>
      <w:r w:rsidRPr="00DF59C0">
        <w:rPr>
          <w:rFonts w:eastAsia="Times New Roman"/>
          <w:lang w:val="en-ID"/>
        </w:rPr>
        <w:t>Sementara</w:t>
      </w:r>
      <w:proofErr w:type="spellEnd"/>
      <w:r w:rsidRPr="00DF59C0">
        <w:rPr>
          <w:rFonts w:eastAsia="Times New Roman"/>
          <w:lang w:val="en-ID"/>
        </w:rPr>
        <w:t xml:space="preserve"> </w:t>
      </w:r>
      <w:proofErr w:type="spellStart"/>
      <w:r w:rsidRPr="00DF59C0">
        <w:rPr>
          <w:rFonts w:eastAsia="Times New Roman"/>
          <w:lang w:val="en-ID"/>
        </w:rPr>
        <w:t>itu</w:t>
      </w:r>
      <w:proofErr w:type="spellEnd"/>
      <w:r w:rsidRPr="00DF59C0">
        <w:rPr>
          <w:rFonts w:eastAsia="Times New Roman"/>
          <w:lang w:val="en-ID"/>
        </w:rPr>
        <w:t xml:space="preserve">, </w:t>
      </w:r>
      <w:proofErr w:type="spellStart"/>
      <w:r w:rsidRPr="00DF59C0">
        <w:rPr>
          <w:rFonts w:eastAsia="Times New Roman"/>
          <w:lang w:val="en-ID"/>
        </w:rPr>
        <w:t>Klaster</w:t>
      </w:r>
      <w:proofErr w:type="spellEnd"/>
      <w:r w:rsidRPr="00DF59C0">
        <w:rPr>
          <w:rFonts w:eastAsia="Times New Roman"/>
          <w:lang w:val="en-ID"/>
        </w:rPr>
        <w:t xml:space="preserve"> 2 (</w:t>
      </w:r>
      <w:proofErr w:type="spellStart"/>
      <w:r w:rsidRPr="00DF59C0">
        <w:rPr>
          <w:rFonts w:eastAsia="Times New Roman"/>
          <w:lang w:val="en-ID"/>
        </w:rPr>
        <w:t>Risiko</w:t>
      </w:r>
      <w:proofErr w:type="spellEnd"/>
      <w:r w:rsidRPr="00DF59C0">
        <w:rPr>
          <w:rFonts w:eastAsia="Times New Roman"/>
          <w:lang w:val="en-ID"/>
        </w:rPr>
        <w:t xml:space="preserve"> Tinggi) </w:t>
      </w:r>
      <w:proofErr w:type="spellStart"/>
      <w:r w:rsidRPr="00DF59C0">
        <w:rPr>
          <w:rFonts w:eastAsia="Times New Roman"/>
          <w:lang w:val="en-ID"/>
        </w:rPr>
        <w:t>mencakup</w:t>
      </w:r>
      <w:proofErr w:type="spellEnd"/>
      <w:r w:rsidRPr="00DF59C0">
        <w:rPr>
          <w:rFonts w:eastAsia="Times New Roman"/>
          <w:lang w:val="en-ID"/>
        </w:rPr>
        <w:t xml:space="preserve"> 23 </w:t>
      </w:r>
      <w:proofErr w:type="spellStart"/>
      <w:r w:rsidRPr="00DF59C0">
        <w:rPr>
          <w:rFonts w:eastAsia="Times New Roman"/>
          <w:lang w:val="en-ID"/>
        </w:rPr>
        <w:t>kota</w:t>
      </w:r>
      <w:proofErr w:type="spellEnd"/>
      <w:r w:rsidRPr="00DF59C0">
        <w:rPr>
          <w:rFonts w:eastAsia="Times New Roman"/>
          <w:lang w:val="en-ID"/>
        </w:rPr>
        <w:t xml:space="preserve"> yang </w:t>
      </w:r>
      <w:proofErr w:type="spellStart"/>
      <w:r w:rsidRPr="00DF59C0">
        <w:rPr>
          <w:rFonts w:eastAsia="Times New Roman"/>
          <w:lang w:val="en-ID"/>
        </w:rPr>
        <w:t>didominasi</w:t>
      </w:r>
      <w:proofErr w:type="spellEnd"/>
      <w:r w:rsidRPr="00DF59C0">
        <w:rPr>
          <w:rFonts w:eastAsia="Times New Roman"/>
          <w:lang w:val="en-ID"/>
        </w:rPr>
        <w:t xml:space="preserve"> oleh </w:t>
      </w:r>
      <w:proofErr w:type="spellStart"/>
      <w:r w:rsidRPr="00DF59C0">
        <w:rPr>
          <w:rFonts w:eastAsia="Times New Roman"/>
          <w:lang w:val="en-ID"/>
        </w:rPr>
        <w:t>tekanan</w:t>
      </w:r>
      <w:proofErr w:type="spellEnd"/>
      <w:r w:rsidRPr="00DF59C0">
        <w:rPr>
          <w:rFonts w:eastAsia="Times New Roman"/>
          <w:lang w:val="en-ID"/>
        </w:rPr>
        <w:t xml:space="preserve"> </w:t>
      </w:r>
      <w:proofErr w:type="spellStart"/>
      <w:r w:rsidRPr="00DF59C0">
        <w:rPr>
          <w:rFonts w:eastAsia="Times New Roman"/>
          <w:lang w:val="en-ID"/>
        </w:rPr>
        <w:t>lingkungan</w:t>
      </w:r>
      <w:proofErr w:type="spellEnd"/>
      <w:r w:rsidRPr="00DF59C0">
        <w:rPr>
          <w:rFonts w:eastAsia="Times New Roman"/>
          <w:lang w:val="en-ID"/>
        </w:rPr>
        <w:t xml:space="preserve">, </w:t>
      </w:r>
      <w:proofErr w:type="spellStart"/>
      <w:r w:rsidRPr="00DF59C0">
        <w:rPr>
          <w:rFonts w:eastAsia="Times New Roman"/>
          <w:lang w:val="en-ID"/>
        </w:rPr>
        <w:t>ditandai</w:t>
      </w:r>
      <w:proofErr w:type="spellEnd"/>
      <w:r w:rsidRPr="00DF59C0">
        <w:rPr>
          <w:rFonts w:eastAsia="Times New Roman"/>
          <w:lang w:val="en-ID"/>
        </w:rPr>
        <w:t xml:space="preserve"> </w:t>
      </w:r>
      <w:proofErr w:type="spellStart"/>
      <w:r w:rsidRPr="00DF59C0">
        <w:rPr>
          <w:rFonts w:eastAsia="Times New Roman"/>
          <w:lang w:val="en-ID"/>
        </w:rPr>
        <w:t>dengan</w:t>
      </w:r>
      <w:proofErr w:type="spellEnd"/>
      <w:r w:rsidRPr="00DF59C0">
        <w:rPr>
          <w:rFonts w:eastAsia="Times New Roman"/>
          <w:lang w:val="en-ID"/>
        </w:rPr>
        <w:t xml:space="preserve"> </w:t>
      </w:r>
      <w:proofErr w:type="spellStart"/>
      <w:r w:rsidRPr="00DF59C0">
        <w:rPr>
          <w:rFonts w:eastAsia="Times New Roman"/>
          <w:lang w:val="en-ID"/>
        </w:rPr>
        <w:t>timbulan</w:t>
      </w:r>
      <w:proofErr w:type="spellEnd"/>
      <w:r w:rsidRPr="00DF59C0">
        <w:rPr>
          <w:rFonts w:eastAsia="Times New Roman"/>
          <w:lang w:val="en-ID"/>
        </w:rPr>
        <w:t xml:space="preserve"> </w:t>
      </w:r>
      <w:proofErr w:type="spellStart"/>
      <w:r w:rsidRPr="00DF59C0">
        <w:rPr>
          <w:rFonts w:eastAsia="Times New Roman"/>
          <w:lang w:val="en-ID"/>
        </w:rPr>
        <w:t>sampah</w:t>
      </w:r>
      <w:proofErr w:type="spellEnd"/>
      <w:r w:rsidRPr="00DF59C0">
        <w:rPr>
          <w:rFonts w:eastAsia="Times New Roman"/>
          <w:lang w:val="en-ID"/>
        </w:rPr>
        <w:t xml:space="preserve"> </w:t>
      </w:r>
      <w:proofErr w:type="spellStart"/>
      <w:r w:rsidRPr="00DF59C0">
        <w:rPr>
          <w:rFonts w:eastAsia="Times New Roman"/>
          <w:lang w:val="en-ID"/>
        </w:rPr>
        <w:t>harian</w:t>
      </w:r>
      <w:proofErr w:type="spellEnd"/>
      <w:r w:rsidRPr="00DF59C0">
        <w:rPr>
          <w:rFonts w:eastAsia="Times New Roman"/>
          <w:lang w:val="en-ID"/>
        </w:rPr>
        <w:t xml:space="preserve"> </w:t>
      </w:r>
      <w:proofErr w:type="spellStart"/>
      <w:r w:rsidRPr="00DF59C0">
        <w:rPr>
          <w:rFonts w:eastAsia="Times New Roman"/>
          <w:lang w:val="en-ID"/>
        </w:rPr>
        <w:t>tertinggi</w:t>
      </w:r>
      <w:proofErr w:type="spellEnd"/>
      <w:r w:rsidRPr="00DF59C0">
        <w:rPr>
          <w:rFonts w:eastAsia="Times New Roman"/>
          <w:lang w:val="en-ID"/>
        </w:rPr>
        <w:t xml:space="preserve"> </w:t>
      </w:r>
      <w:proofErr w:type="spellStart"/>
      <w:r w:rsidRPr="00DF59C0">
        <w:rPr>
          <w:rFonts w:eastAsia="Times New Roman"/>
          <w:lang w:val="en-ID"/>
        </w:rPr>
        <w:t>mencapai</w:t>
      </w:r>
      <w:proofErr w:type="spellEnd"/>
      <w:r w:rsidRPr="00DF59C0">
        <w:rPr>
          <w:rFonts w:eastAsia="Times New Roman"/>
          <w:lang w:val="en-ID"/>
        </w:rPr>
        <w:t xml:space="preserve"> </w:t>
      </w:r>
      <w:proofErr w:type="gramStart"/>
      <w:r w:rsidRPr="00DF59C0">
        <w:rPr>
          <w:rFonts w:eastAsia="Times New Roman"/>
          <w:lang w:val="en-ID"/>
        </w:rPr>
        <w:t>1.206 ton</w:t>
      </w:r>
      <w:proofErr w:type="gramEnd"/>
      <w:r w:rsidRPr="00DF59C0">
        <w:rPr>
          <w:rFonts w:eastAsia="Times New Roman"/>
          <w:lang w:val="en-ID"/>
        </w:rPr>
        <w:t xml:space="preserve"> dan </w:t>
      </w:r>
      <w:proofErr w:type="spellStart"/>
      <w:r w:rsidRPr="00DF59C0">
        <w:rPr>
          <w:rFonts w:eastAsia="Times New Roman"/>
          <w:lang w:val="en-ID"/>
        </w:rPr>
        <w:t>frekuensi</w:t>
      </w:r>
      <w:proofErr w:type="spellEnd"/>
      <w:r w:rsidRPr="00DF59C0">
        <w:rPr>
          <w:rFonts w:eastAsia="Times New Roman"/>
          <w:lang w:val="en-ID"/>
        </w:rPr>
        <w:t xml:space="preserve"> </w:t>
      </w:r>
      <w:proofErr w:type="spellStart"/>
      <w:r w:rsidRPr="00DF59C0">
        <w:rPr>
          <w:rFonts w:eastAsia="Times New Roman"/>
          <w:lang w:val="en-ID"/>
        </w:rPr>
        <w:t>banjir</w:t>
      </w:r>
      <w:proofErr w:type="spellEnd"/>
      <w:r w:rsidRPr="00DF59C0">
        <w:rPr>
          <w:rFonts w:eastAsia="Times New Roman"/>
          <w:lang w:val="en-ID"/>
        </w:rPr>
        <w:t xml:space="preserve"> </w:t>
      </w:r>
      <w:proofErr w:type="spellStart"/>
      <w:r w:rsidRPr="00DF59C0">
        <w:rPr>
          <w:rFonts w:eastAsia="Times New Roman"/>
          <w:lang w:val="en-ID"/>
        </w:rPr>
        <w:t>tertinggi</w:t>
      </w:r>
      <w:proofErr w:type="spellEnd"/>
      <w:r w:rsidRPr="00DF59C0">
        <w:rPr>
          <w:rFonts w:eastAsia="Times New Roman"/>
          <w:lang w:val="en-ID"/>
        </w:rPr>
        <w:t xml:space="preserve"> </w:t>
      </w:r>
      <w:proofErr w:type="spellStart"/>
      <w:r w:rsidRPr="00DF59C0">
        <w:rPr>
          <w:rFonts w:eastAsia="Times New Roman"/>
          <w:lang w:val="en-ID"/>
        </w:rPr>
        <w:t>sebesar</w:t>
      </w:r>
      <w:proofErr w:type="spellEnd"/>
      <w:r w:rsidRPr="00DF59C0">
        <w:rPr>
          <w:rFonts w:eastAsia="Times New Roman"/>
          <w:lang w:val="en-ID"/>
        </w:rPr>
        <w:t xml:space="preserve"> 4,7 kali/</w:t>
      </w:r>
      <w:proofErr w:type="spellStart"/>
      <w:r w:rsidRPr="00DF59C0">
        <w:rPr>
          <w:rFonts w:eastAsia="Times New Roman"/>
          <w:lang w:val="en-ID"/>
        </w:rPr>
        <w:t>tahun</w:t>
      </w:r>
      <w:proofErr w:type="spellEnd"/>
      <w:r w:rsidRPr="00DF59C0">
        <w:rPr>
          <w:rFonts w:eastAsia="Times New Roman"/>
          <w:lang w:val="en-ID"/>
        </w:rPr>
        <w:t>.</w:t>
      </w:r>
    </w:p>
    <w:p w14:paraId="28B6C622" w14:textId="7F7B3E5A" w:rsidR="00132D0E" w:rsidRPr="00DF59C0" w:rsidRDefault="00132D0E" w:rsidP="00132D0E">
      <w:pPr>
        <w:spacing w:before="240"/>
        <w:rPr>
          <w:rFonts w:eastAsia="Times New Roman"/>
          <w:lang w:val="en-ID"/>
        </w:rPr>
      </w:pPr>
      <w:r w:rsidRPr="00174DCC">
        <w:rPr>
          <w:rFonts w:eastAsia="Times New Roman"/>
        </w:rPr>
        <w:t xml:space="preserve">Proses </w:t>
      </w:r>
      <w:proofErr w:type="spellStart"/>
      <w:r w:rsidRPr="00174DCC">
        <w:rPr>
          <w:rFonts w:eastAsia="Times New Roman"/>
        </w:rPr>
        <w:t>klasterisasi</w:t>
      </w:r>
      <w:proofErr w:type="spellEnd"/>
      <w:r w:rsidRPr="00174DCC">
        <w:rPr>
          <w:rFonts w:eastAsia="Times New Roman"/>
        </w:rPr>
        <w:t xml:space="preserve"> </w:t>
      </w:r>
      <w:proofErr w:type="spellStart"/>
      <w:r w:rsidRPr="00174DCC">
        <w:rPr>
          <w:rFonts w:eastAsia="Times New Roman"/>
        </w:rPr>
        <w:t>menggunakan</w:t>
      </w:r>
      <w:proofErr w:type="spellEnd"/>
      <w:r w:rsidRPr="00174DCC">
        <w:rPr>
          <w:rFonts w:eastAsia="Times New Roman"/>
        </w:rPr>
        <w:t xml:space="preserve"> </w:t>
      </w:r>
      <w:proofErr w:type="spellStart"/>
      <w:r w:rsidRPr="00174DCC">
        <w:rPr>
          <w:rFonts w:eastAsia="Times New Roman"/>
        </w:rPr>
        <w:t>algoritma</w:t>
      </w:r>
      <w:proofErr w:type="spellEnd"/>
      <w:r w:rsidRPr="00174DCC">
        <w:rPr>
          <w:rFonts w:eastAsia="Times New Roman"/>
        </w:rPr>
        <w:t xml:space="preserve"> </w:t>
      </w:r>
      <w:r w:rsidRPr="00174DCC">
        <w:rPr>
          <w:rFonts w:eastAsia="Times New Roman"/>
          <w:i/>
          <w:iCs/>
        </w:rPr>
        <w:t>K-Means</w:t>
      </w:r>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w:t>
      </w:r>
      <w:r w:rsidRPr="00174DCC">
        <w:rPr>
          <w:rFonts w:eastAsia="Times New Roman"/>
          <w:i/>
          <w:iCs/>
        </w:rPr>
        <w:t>k = 3</w:t>
      </w:r>
      <w:r w:rsidRPr="00174DCC">
        <w:rPr>
          <w:rFonts w:eastAsia="Times New Roman"/>
        </w:rPr>
        <w:t xml:space="preserve"> </w:t>
      </w:r>
      <w:proofErr w:type="spellStart"/>
      <w:r w:rsidRPr="00174DCC">
        <w:rPr>
          <w:rFonts w:eastAsia="Times New Roman"/>
        </w:rPr>
        <w:t>menghasilkan</w:t>
      </w:r>
      <w:proofErr w:type="spellEnd"/>
      <w:r w:rsidRPr="00174DCC">
        <w:rPr>
          <w:rFonts w:eastAsia="Times New Roman"/>
        </w:rPr>
        <w:t xml:space="preserve"> </w:t>
      </w:r>
      <w:proofErr w:type="spellStart"/>
      <w:r w:rsidRPr="00174DCC">
        <w:rPr>
          <w:rFonts w:eastAsia="Times New Roman"/>
        </w:rPr>
        <w:t>tiga</w:t>
      </w:r>
      <w:proofErr w:type="spellEnd"/>
      <w:r w:rsidRPr="00174DCC">
        <w:rPr>
          <w:rFonts w:eastAsia="Times New Roman"/>
        </w:rPr>
        <w:t xml:space="preserve"> </w:t>
      </w:r>
      <w:proofErr w:type="spellStart"/>
      <w:r w:rsidRPr="00174DCC">
        <w:rPr>
          <w:rFonts w:eastAsia="Times New Roman"/>
        </w:rPr>
        <w:t>kelompok</w:t>
      </w:r>
      <w:proofErr w:type="spellEnd"/>
      <w:r w:rsidRPr="00174DCC">
        <w:rPr>
          <w:rFonts w:eastAsia="Times New Roman"/>
        </w:rPr>
        <w:t xml:space="preserve"> </w:t>
      </w:r>
      <w:proofErr w:type="spellStart"/>
      <w:r w:rsidRPr="00174DCC">
        <w:rPr>
          <w:rFonts w:eastAsia="Times New Roman"/>
        </w:rPr>
        <w:t>utama</w:t>
      </w:r>
      <w:proofErr w:type="spellEnd"/>
      <w:r w:rsidRPr="00174DCC">
        <w:rPr>
          <w:rFonts w:eastAsia="Times New Roman"/>
        </w:rPr>
        <w:t xml:space="preserve"> wilayah yang </w:t>
      </w:r>
      <w:proofErr w:type="spellStart"/>
      <w:r w:rsidRPr="00174DCC">
        <w:rPr>
          <w:rFonts w:eastAsia="Times New Roman"/>
        </w:rPr>
        <w:t>merepresentasikan</w:t>
      </w:r>
      <w:proofErr w:type="spellEnd"/>
      <w:r w:rsidRPr="00174DCC">
        <w:rPr>
          <w:rFonts w:eastAsia="Times New Roman"/>
        </w:rPr>
        <w:t xml:space="preserve"> </w:t>
      </w:r>
      <w:proofErr w:type="spellStart"/>
      <w:r w:rsidRPr="00174DCC">
        <w:rPr>
          <w:rFonts w:eastAsia="Times New Roman"/>
        </w:rPr>
        <w:t>perbedaan</w:t>
      </w:r>
      <w:proofErr w:type="spellEnd"/>
      <w:r w:rsidRPr="00174DCC">
        <w:rPr>
          <w:rFonts w:eastAsia="Times New Roman"/>
        </w:rPr>
        <w:t xml:space="preserve"> </w:t>
      </w:r>
      <w:proofErr w:type="spellStart"/>
      <w:r w:rsidRPr="00174DCC">
        <w:rPr>
          <w:rFonts w:eastAsia="Times New Roman"/>
        </w:rPr>
        <w:t>tingkat</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di </w:t>
      </w:r>
      <w:proofErr w:type="spellStart"/>
      <w:r w:rsidRPr="00174DCC">
        <w:rPr>
          <w:rFonts w:eastAsia="Times New Roman"/>
        </w:rPr>
        <w:t>Pulau</w:t>
      </w:r>
      <w:proofErr w:type="spellEnd"/>
      <w:r w:rsidRPr="00174DCC">
        <w:rPr>
          <w:rFonts w:eastAsia="Times New Roman"/>
        </w:rPr>
        <w:t xml:space="preserve"> </w:t>
      </w:r>
      <w:proofErr w:type="spellStart"/>
      <w:r w:rsidRPr="00174DCC">
        <w:rPr>
          <w:rFonts w:eastAsia="Times New Roman"/>
        </w:rPr>
        <w:t>Jawa</w:t>
      </w:r>
      <w:proofErr w:type="spellEnd"/>
      <w:r w:rsidRPr="00174DCC">
        <w:rPr>
          <w:rFonts w:eastAsia="Times New Roman"/>
        </w:rPr>
        <w:t xml:space="preserve">. </w:t>
      </w:r>
      <w:proofErr w:type="spellStart"/>
      <w:r w:rsidRPr="00174DCC">
        <w:rPr>
          <w:rFonts w:eastAsia="Times New Roman"/>
        </w:rPr>
        <w:t>Setiap</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mencerminkan</w:t>
      </w:r>
      <w:proofErr w:type="spellEnd"/>
      <w:r w:rsidRPr="00174DCC">
        <w:rPr>
          <w:rFonts w:eastAsia="Times New Roman"/>
        </w:rPr>
        <w:t xml:space="preserve"> </w:t>
      </w:r>
      <w:proofErr w:type="spellStart"/>
      <w:r w:rsidRPr="00174DCC">
        <w:rPr>
          <w:rFonts w:eastAsia="Times New Roman"/>
        </w:rPr>
        <w:t>kombinasi</w:t>
      </w:r>
      <w:proofErr w:type="spellEnd"/>
      <w:r w:rsidRPr="00174DCC">
        <w:rPr>
          <w:rFonts w:eastAsia="Times New Roman"/>
        </w:rPr>
        <w:t xml:space="preserve"> </w:t>
      </w:r>
      <w:proofErr w:type="spellStart"/>
      <w:r w:rsidRPr="00174DCC">
        <w:rPr>
          <w:rFonts w:eastAsia="Times New Roman"/>
        </w:rPr>
        <w:t>faktor</w:t>
      </w:r>
      <w:proofErr w:type="spellEnd"/>
      <w:r w:rsidRPr="00174DCC">
        <w:rPr>
          <w:rFonts w:eastAsia="Times New Roman"/>
        </w:rPr>
        <w:t xml:space="preserve"> </w:t>
      </w:r>
      <w:proofErr w:type="spellStart"/>
      <w:r w:rsidRPr="00174DCC">
        <w:rPr>
          <w:rFonts w:eastAsia="Times New Roman"/>
        </w:rPr>
        <w:t>fisik</w:t>
      </w:r>
      <w:proofErr w:type="spellEnd"/>
      <w:r w:rsidRPr="00174DCC">
        <w:rPr>
          <w:rFonts w:eastAsia="Times New Roman"/>
        </w:rPr>
        <w:t xml:space="preserve"> dan </w:t>
      </w:r>
      <w:proofErr w:type="spellStart"/>
      <w:r w:rsidRPr="00174DCC">
        <w:rPr>
          <w:rFonts w:eastAsia="Times New Roman"/>
        </w:rPr>
        <w:t>sosial</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frekuensi</w:t>
      </w:r>
      <w:proofErr w:type="spellEnd"/>
      <w:r w:rsidRPr="00174DCC">
        <w:rPr>
          <w:rFonts w:eastAsia="Times New Roman"/>
        </w:rPr>
        <w:t xml:space="preserve"> </w:t>
      </w:r>
      <w:proofErr w:type="spellStart"/>
      <w:r w:rsidRPr="00174DCC">
        <w:rPr>
          <w:rFonts w:eastAsia="Times New Roman"/>
        </w:rPr>
        <w:t>kejadian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rumah</w:t>
      </w:r>
      <w:proofErr w:type="spellEnd"/>
      <w:r w:rsidRPr="00174DCC">
        <w:rPr>
          <w:rFonts w:eastAsia="Times New Roman"/>
        </w:rPr>
        <w:t xml:space="preserve"> </w:t>
      </w:r>
      <w:proofErr w:type="spellStart"/>
      <w:r w:rsidRPr="00174DCC">
        <w:rPr>
          <w:rFonts w:eastAsia="Times New Roman"/>
        </w:rPr>
        <w:t>rusak</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korban </w:t>
      </w:r>
      <w:proofErr w:type="spellStart"/>
      <w:r w:rsidRPr="00174DCC">
        <w:rPr>
          <w:rFonts w:eastAsia="Times New Roman"/>
        </w:rPr>
        <w:t>terdampak</w:t>
      </w:r>
      <w:proofErr w:type="spellEnd"/>
      <w:r w:rsidRPr="00174DCC">
        <w:rPr>
          <w:rFonts w:eastAsia="Times New Roman"/>
        </w:rPr>
        <w:t xml:space="preserve">, </w:t>
      </w:r>
      <w:proofErr w:type="spellStart"/>
      <w:r w:rsidRPr="00174DCC">
        <w:rPr>
          <w:rFonts w:eastAsia="Times New Roman"/>
        </w:rPr>
        <w:t>serta</w:t>
      </w:r>
      <w:proofErr w:type="spellEnd"/>
      <w:r w:rsidRPr="00174DCC">
        <w:rPr>
          <w:rFonts w:eastAsia="Times New Roman"/>
        </w:rPr>
        <w:t xml:space="preserve"> </w:t>
      </w:r>
      <w:proofErr w:type="spellStart"/>
      <w:r w:rsidRPr="00174DCC">
        <w:rPr>
          <w:rFonts w:eastAsia="Times New Roman"/>
        </w:rPr>
        <w:t>indikator</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berupa</w:t>
      </w:r>
      <w:proofErr w:type="spellEnd"/>
      <w:r w:rsidRPr="00174DCC">
        <w:rPr>
          <w:rFonts w:eastAsia="Times New Roman"/>
        </w:rPr>
        <w:t xml:space="preserve"> </w:t>
      </w:r>
      <w:proofErr w:type="spellStart"/>
      <w:r w:rsidRPr="00174DCC">
        <w:rPr>
          <w:rFonts w:eastAsia="Times New Roman"/>
        </w:rPr>
        <w:t>timbulan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harian</w:t>
      </w:r>
      <w:proofErr w:type="spellEnd"/>
      <w:r w:rsidRPr="00174DCC">
        <w:rPr>
          <w:rFonts w:eastAsia="Times New Roman"/>
        </w:rPr>
        <w:t xml:space="preserve"> dan </w:t>
      </w:r>
      <w:proofErr w:type="spellStart"/>
      <w:r w:rsidRPr="00174DCC">
        <w:rPr>
          <w:rFonts w:eastAsia="Times New Roman"/>
        </w:rPr>
        <w:t>tahunan</w:t>
      </w:r>
      <w:proofErr w:type="spellEnd"/>
      <w:r w:rsidRPr="00174DCC">
        <w:rPr>
          <w:rFonts w:eastAsia="Times New Roman"/>
        </w:rPr>
        <w:t xml:space="preserve">. Hasil </w:t>
      </w:r>
      <w:proofErr w:type="spellStart"/>
      <w:r w:rsidRPr="00174DCC">
        <w:rPr>
          <w:rFonts w:eastAsia="Times New Roman"/>
        </w:rPr>
        <w:t>visualisasi</w:t>
      </w:r>
      <w:proofErr w:type="spellEnd"/>
      <w:r w:rsidRPr="00174DCC">
        <w:rPr>
          <w:rFonts w:eastAsia="Times New Roman"/>
        </w:rPr>
        <w:t xml:space="preserve"> </w:t>
      </w:r>
      <w:r w:rsidRPr="00174DCC">
        <w:rPr>
          <w:rFonts w:eastAsia="Times New Roman"/>
          <w:i/>
          <w:iCs/>
        </w:rPr>
        <w:t>Principal Component Analysis (PCA)</w:t>
      </w:r>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distribusi</w:t>
      </w:r>
      <w:proofErr w:type="spellEnd"/>
      <w:r w:rsidRPr="00174DCC">
        <w:rPr>
          <w:rFonts w:eastAsia="Times New Roman"/>
        </w:rPr>
        <w:t xml:space="preserve"> </w:t>
      </w:r>
      <w:proofErr w:type="spellStart"/>
      <w:r w:rsidRPr="00174DCC">
        <w:rPr>
          <w:rFonts w:eastAsia="Times New Roman"/>
        </w:rPr>
        <w:t>tiga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yang </w:t>
      </w:r>
      <w:proofErr w:type="spellStart"/>
      <w:r w:rsidRPr="00174DCC">
        <w:rPr>
          <w:rFonts w:eastAsia="Times New Roman"/>
        </w:rPr>
        <w:t>relatif</w:t>
      </w:r>
      <w:proofErr w:type="spellEnd"/>
      <w:r w:rsidRPr="00174DCC">
        <w:rPr>
          <w:rFonts w:eastAsia="Times New Roman"/>
        </w:rPr>
        <w:t xml:space="preserve"> </w:t>
      </w:r>
      <w:proofErr w:type="spellStart"/>
      <w:r w:rsidRPr="00174DCC">
        <w:rPr>
          <w:rFonts w:eastAsia="Times New Roman"/>
        </w:rPr>
        <w:t>terpisah</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sedikit</w:t>
      </w:r>
      <w:proofErr w:type="spellEnd"/>
      <w:r w:rsidRPr="00174DCC">
        <w:rPr>
          <w:rFonts w:eastAsia="Times New Roman"/>
        </w:rPr>
        <w:t xml:space="preserve"> overlap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sedang</w:t>
      </w:r>
      <w:proofErr w:type="spellEnd"/>
      <w:r w:rsidRPr="00174DCC">
        <w:rPr>
          <w:rFonts w:eastAsia="Times New Roman"/>
        </w:rPr>
        <w:t xml:space="preserve"> dan </w:t>
      </w:r>
      <w:proofErr w:type="spellStart"/>
      <w:r w:rsidRPr="00174DCC">
        <w:rPr>
          <w:rFonts w:eastAsia="Times New Roman"/>
        </w:rPr>
        <w:t>rendah</w:t>
      </w:r>
      <w:proofErr w:type="spellEnd"/>
      <w:r w:rsidRPr="00174DCC">
        <w:rPr>
          <w:rFonts w:eastAsia="Times New Roman"/>
        </w:rPr>
        <w:t xml:space="preserve"> yang </w:t>
      </w:r>
      <w:proofErr w:type="spellStart"/>
      <w:r w:rsidRPr="00174DCC">
        <w:rPr>
          <w:rFonts w:eastAsia="Times New Roman"/>
        </w:rPr>
        <w:t>mengindikasikan</w:t>
      </w:r>
      <w:proofErr w:type="spellEnd"/>
      <w:r w:rsidRPr="00174DCC">
        <w:rPr>
          <w:rFonts w:eastAsia="Times New Roman"/>
        </w:rPr>
        <w:t xml:space="preserve"> </w:t>
      </w:r>
      <w:proofErr w:type="spellStart"/>
      <w:r w:rsidRPr="00174DCC">
        <w:rPr>
          <w:rFonts w:eastAsia="Times New Roman"/>
        </w:rPr>
        <w:t>adanya</w:t>
      </w:r>
      <w:proofErr w:type="spellEnd"/>
      <w:r w:rsidRPr="00174DCC">
        <w:rPr>
          <w:rFonts w:eastAsia="Times New Roman"/>
        </w:rPr>
        <w:t xml:space="preserve"> wilayah </w:t>
      </w:r>
      <w:proofErr w:type="spellStart"/>
      <w:r w:rsidRPr="00174DCC">
        <w:rPr>
          <w:rFonts w:eastAsia="Times New Roman"/>
        </w:rPr>
        <w:t>transisi</w:t>
      </w:r>
      <w:proofErr w:type="spellEnd"/>
      <w:r w:rsidRPr="00174DCC">
        <w:rPr>
          <w:rFonts w:eastAsia="Times New Roman"/>
        </w:rPr>
        <w:t>.</w:t>
      </w:r>
    </w:p>
    <w:p w14:paraId="06DBD807" w14:textId="77777777" w:rsidR="00132D0E" w:rsidRPr="00174DCC" w:rsidRDefault="00132D0E" w:rsidP="00132D0E">
      <w:pPr>
        <w:spacing w:before="280"/>
        <w:rPr>
          <w:rFonts w:eastAsia="Times New Roman"/>
        </w:rPr>
      </w:pPr>
      <w:r w:rsidRPr="00174DCC">
        <w:rPr>
          <w:rFonts w:eastAsia="Times New Roman"/>
        </w:rPr>
        <w:t xml:space="preserve">A. </w:t>
      </w:r>
      <w:proofErr w:type="spellStart"/>
      <w:r w:rsidRPr="00174DCC">
        <w:rPr>
          <w:rFonts w:eastAsia="Times New Roman"/>
        </w:rPr>
        <w:t>Klaster</w:t>
      </w:r>
      <w:proofErr w:type="spellEnd"/>
      <w:r w:rsidRPr="00174DCC">
        <w:rPr>
          <w:rFonts w:eastAsia="Times New Roman"/>
        </w:rPr>
        <w:t xml:space="preserve"> 0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w:t>
      </w:r>
    </w:p>
    <w:p w14:paraId="3AFB3792" w14:textId="77777777" w:rsidR="00132D0E" w:rsidRPr="00174DCC" w:rsidRDefault="00132D0E" w:rsidP="00132D0E">
      <w:pPr>
        <w:spacing w:before="240"/>
        <w:rPr>
          <w:rFonts w:eastAsia="Times New Roman"/>
        </w:rPr>
      </w:pP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w:t>
      </w:r>
      <w:proofErr w:type="spellStart"/>
      <w:r w:rsidRPr="00174DCC">
        <w:rPr>
          <w:rFonts w:eastAsia="Times New Roman"/>
        </w:rPr>
        <w:t>mencakup</w:t>
      </w:r>
      <w:proofErr w:type="spellEnd"/>
      <w:r w:rsidRPr="00174DCC">
        <w:rPr>
          <w:rFonts w:eastAsia="Times New Roman"/>
        </w:rPr>
        <w:t xml:space="preserve"> wilayah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Pacitan</w:t>
      </w:r>
      <w:proofErr w:type="spellEnd"/>
      <w:r w:rsidRPr="00174DCC">
        <w:rPr>
          <w:rFonts w:eastAsia="Times New Roman"/>
        </w:rPr>
        <w:t xml:space="preserve">, </w:t>
      </w:r>
      <w:proofErr w:type="spellStart"/>
      <w:r w:rsidRPr="00174DCC">
        <w:rPr>
          <w:rFonts w:eastAsia="Times New Roman"/>
        </w:rPr>
        <w:t>Ponorogo</w:t>
      </w:r>
      <w:proofErr w:type="spellEnd"/>
      <w:r w:rsidRPr="00174DCC">
        <w:rPr>
          <w:rFonts w:eastAsia="Times New Roman"/>
        </w:rPr>
        <w:t xml:space="preserve">, </w:t>
      </w:r>
      <w:proofErr w:type="spellStart"/>
      <w:r w:rsidRPr="00174DCC">
        <w:rPr>
          <w:rFonts w:eastAsia="Times New Roman"/>
        </w:rPr>
        <w:t>Trenggalek</w:t>
      </w:r>
      <w:proofErr w:type="spellEnd"/>
      <w:r w:rsidRPr="00174DCC">
        <w:rPr>
          <w:rFonts w:eastAsia="Times New Roman"/>
        </w:rPr>
        <w:t xml:space="preserve">, </w:t>
      </w:r>
      <w:proofErr w:type="spellStart"/>
      <w:r w:rsidRPr="00174DCC">
        <w:rPr>
          <w:rFonts w:eastAsia="Times New Roman"/>
        </w:rPr>
        <w:t>Tulungagung</w:t>
      </w:r>
      <w:proofErr w:type="spellEnd"/>
      <w:r w:rsidRPr="00174DCC">
        <w:rPr>
          <w:rFonts w:eastAsia="Times New Roman"/>
        </w:rPr>
        <w:t xml:space="preserve">, dan Kediri. Wilayah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kelompok</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ditandai</w:t>
      </w:r>
      <w:proofErr w:type="spellEnd"/>
      <w:r w:rsidRPr="00174DCC">
        <w:rPr>
          <w:rFonts w:eastAsia="Times New Roman"/>
        </w:rPr>
        <w:t xml:space="preserve"> oleh </w:t>
      </w:r>
      <w:proofErr w:type="spellStart"/>
      <w:r w:rsidRPr="00174DCC">
        <w:rPr>
          <w:rFonts w:eastAsia="Times New Roman"/>
        </w:rPr>
        <w:t>frekuensi</w:t>
      </w:r>
      <w:proofErr w:type="spellEnd"/>
      <w:r w:rsidRPr="00174DCC">
        <w:rPr>
          <w:rFonts w:eastAsia="Times New Roman"/>
        </w:rPr>
        <w:t xml:space="preserve"> </w:t>
      </w:r>
      <w:proofErr w:type="spellStart"/>
      <w:r w:rsidRPr="00174DCC">
        <w:rPr>
          <w:rFonts w:eastAsia="Times New Roman"/>
        </w:rPr>
        <w:t>kejadian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yang </w:t>
      </w:r>
      <w:proofErr w:type="spellStart"/>
      <w:r w:rsidRPr="00174DCC">
        <w:rPr>
          <w:rFonts w:eastAsia="Times New Roman"/>
        </w:rPr>
        <w:t>rendah</w:t>
      </w:r>
      <w:proofErr w:type="spellEnd"/>
      <w:r w:rsidRPr="00174DCC">
        <w:rPr>
          <w:rFonts w:eastAsia="Times New Roman"/>
        </w:rPr>
        <w:t xml:space="preserve">, </w:t>
      </w:r>
      <w:proofErr w:type="spellStart"/>
      <w:r w:rsidRPr="00174DCC">
        <w:rPr>
          <w:rFonts w:eastAsia="Times New Roman"/>
        </w:rPr>
        <w:t>terutama</w:t>
      </w:r>
      <w:proofErr w:type="spellEnd"/>
      <w:r w:rsidRPr="00174DCC">
        <w:rPr>
          <w:rFonts w:eastAsia="Times New Roman"/>
        </w:rPr>
        <w:t xml:space="preserve"> </w:t>
      </w:r>
      <w:proofErr w:type="spellStart"/>
      <w:r w:rsidRPr="00174DCC">
        <w:rPr>
          <w:rFonts w:eastAsia="Times New Roman"/>
        </w:rPr>
        <w:t>gempa</w:t>
      </w:r>
      <w:proofErr w:type="spellEnd"/>
      <w:r w:rsidRPr="00174DCC">
        <w:rPr>
          <w:rFonts w:eastAsia="Times New Roman"/>
        </w:rPr>
        <w:t xml:space="preserve"> </w:t>
      </w:r>
      <w:proofErr w:type="spellStart"/>
      <w:r w:rsidRPr="00174DCC">
        <w:rPr>
          <w:rFonts w:eastAsia="Times New Roman"/>
        </w:rPr>
        <w:t>bumi</w:t>
      </w:r>
      <w:proofErr w:type="spellEnd"/>
      <w:r w:rsidRPr="00174DCC">
        <w:rPr>
          <w:rFonts w:eastAsia="Times New Roman"/>
        </w:rPr>
        <w:t xml:space="preserve"> dan </w:t>
      </w:r>
      <w:proofErr w:type="spellStart"/>
      <w:r w:rsidRPr="00174DCC">
        <w:rPr>
          <w:rFonts w:eastAsia="Times New Roman"/>
        </w:rPr>
        <w:t>banjir</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nilai</w:t>
      </w:r>
      <w:proofErr w:type="spellEnd"/>
      <w:r w:rsidRPr="00174DCC">
        <w:rPr>
          <w:rFonts w:eastAsia="Times New Roman"/>
        </w:rPr>
        <w:t xml:space="preserve"> rata-rata </w:t>
      </w:r>
      <w:proofErr w:type="spellStart"/>
      <w:r w:rsidRPr="00174DCC">
        <w:rPr>
          <w:rFonts w:eastAsia="Times New Roman"/>
        </w:rPr>
        <w:t>hanya</w:t>
      </w:r>
      <w:proofErr w:type="spellEnd"/>
      <w:r w:rsidRPr="00174DCC">
        <w:rPr>
          <w:rFonts w:eastAsia="Times New Roman"/>
        </w:rPr>
        <w:t xml:space="preserve"> 1–2 </w:t>
      </w:r>
      <w:proofErr w:type="spellStart"/>
      <w:r w:rsidRPr="00174DCC">
        <w:rPr>
          <w:rFonts w:eastAsia="Times New Roman"/>
        </w:rPr>
        <w:t>kejadian</w:t>
      </w:r>
      <w:proofErr w:type="spellEnd"/>
      <w:r w:rsidRPr="00174DCC">
        <w:rPr>
          <w:rFonts w:eastAsia="Times New Roman"/>
        </w:rPr>
        <w:t xml:space="preserve"> per </w:t>
      </w:r>
      <w:proofErr w:type="spellStart"/>
      <w:r w:rsidRPr="00174DCC">
        <w:rPr>
          <w:rFonts w:eastAsia="Times New Roman"/>
        </w:rPr>
        <w:t>tahun</w:t>
      </w:r>
      <w:proofErr w:type="spellEnd"/>
      <w:r w:rsidRPr="00174DCC">
        <w:rPr>
          <w:rFonts w:eastAsia="Times New Roman"/>
        </w:rPr>
        <w:t xml:space="preserve">. Sebagian </w:t>
      </w:r>
      <w:proofErr w:type="spellStart"/>
      <w:r w:rsidRPr="00174DCC">
        <w:rPr>
          <w:rFonts w:eastAsia="Times New Roman"/>
        </w:rPr>
        <w:t>besar</w:t>
      </w:r>
      <w:proofErr w:type="spellEnd"/>
      <w:r w:rsidRPr="00174DCC">
        <w:rPr>
          <w:rFonts w:eastAsia="Times New Roman"/>
        </w:rPr>
        <w:t xml:space="preserve"> </w:t>
      </w:r>
      <w:proofErr w:type="spellStart"/>
      <w:r w:rsidRPr="00174DCC">
        <w:rPr>
          <w:rFonts w:eastAsia="Times New Roman"/>
        </w:rPr>
        <w:t>kejadian</w:t>
      </w:r>
      <w:proofErr w:type="spellEnd"/>
      <w:r w:rsidRPr="00174DCC">
        <w:rPr>
          <w:rFonts w:eastAsia="Times New Roman"/>
        </w:rPr>
        <w:t xml:space="preserve"> yang </w:t>
      </w:r>
      <w:proofErr w:type="spellStart"/>
      <w:r w:rsidRPr="00174DCC">
        <w:rPr>
          <w:rFonts w:eastAsia="Times New Roman"/>
        </w:rPr>
        <w:t>muncul</w:t>
      </w:r>
      <w:proofErr w:type="spellEnd"/>
      <w:r w:rsidRPr="00174DCC">
        <w:rPr>
          <w:rFonts w:eastAsia="Times New Roman"/>
        </w:rPr>
        <w:t xml:space="preserve"> </w:t>
      </w:r>
      <w:proofErr w:type="spellStart"/>
      <w:r w:rsidRPr="00174DCC">
        <w:rPr>
          <w:rFonts w:eastAsia="Times New Roman"/>
        </w:rPr>
        <w:t>didominasi</w:t>
      </w:r>
      <w:proofErr w:type="spellEnd"/>
      <w:r w:rsidRPr="00174DCC">
        <w:rPr>
          <w:rFonts w:eastAsia="Times New Roman"/>
        </w:rPr>
        <w:t xml:space="preserve"> oleh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berskala</w:t>
      </w:r>
      <w:proofErr w:type="spellEnd"/>
      <w:r w:rsidRPr="00174DCC">
        <w:rPr>
          <w:rFonts w:eastAsia="Times New Roman"/>
        </w:rPr>
        <w:t xml:space="preserve"> </w:t>
      </w:r>
      <w:proofErr w:type="spellStart"/>
      <w:r w:rsidRPr="00174DCC">
        <w:rPr>
          <w:rFonts w:eastAsia="Times New Roman"/>
        </w:rPr>
        <w:t>kecil</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cuaca</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atau</w:t>
      </w:r>
      <w:proofErr w:type="spellEnd"/>
      <w:r w:rsidRPr="00174DCC">
        <w:rPr>
          <w:rFonts w:eastAsia="Times New Roman"/>
        </w:rPr>
        <w:t xml:space="preserve"> </w:t>
      </w:r>
      <w:proofErr w:type="spellStart"/>
      <w:r w:rsidRPr="00174DCC">
        <w:rPr>
          <w:rFonts w:eastAsia="Times New Roman"/>
        </w:rPr>
        <w:t>kebakaran</w:t>
      </w:r>
      <w:proofErr w:type="spellEnd"/>
      <w:r w:rsidRPr="00174DCC">
        <w:rPr>
          <w:rFonts w:eastAsia="Times New Roman"/>
        </w:rPr>
        <w:t xml:space="preserve"> </w:t>
      </w:r>
      <w:proofErr w:type="spellStart"/>
      <w:r w:rsidRPr="00174DCC">
        <w:rPr>
          <w:rFonts w:eastAsia="Times New Roman"/>
        </w:rPr>
        <w:t>lahan</w:t>
      </w:r>
      <w:proofErr w:type="spellEnd"/>
      <w:r w:rsidRPr="00174DCC">
        <w:rPr>
          <w:rFonts w:eastAsia="Times New Roman"/>
        </w:rPr>
        <w:t xml:space="preserve"> </w:t>
      </w:r>
      <w:proofErr w:type="spellStart"/>
      <w:r w:rsidRPr="00174DCC">
        <w:rPr>
          <w:rFonts w:eastAsia="Times New Roman"/>
        </w:rPr>
        <w:t>ringan</w:t>
      </w:r>
      <w:proofErr w:type="spellEnd"/>
      <w:r w:rsidRPr="00174DCC">
        <w:rPr>
          <w:rFonts w:eastAsia="Times New Roman"/>
        </w:rPr>
        <w:t>.</w:t>
      </w:r>
    </w:p>
    <w:p w14:paraId="528FAA43" w14:textId="77777777" w:rsidR="00132D0E" w:rsidRPr="00174DCC" w:rsidRDefault="00132D0E" w:rsidP="00132D0E">
      <w:pPr>
        <w:spacing w:before="240"/>
        <w:rPr>
          <w:rFonts w:eastAsia="Times New Roman"/>
        </w:rPr>
      </w:pPr>
      <w:r w:rsidRPr="00174DCC">
        <w:rPr>
          <w:rFonts w:eastAsia="Times New Roman"/>
        </w:rPr>
        <w:t xml:space="preserve">Nilai </w:t>
      </w:r>
      <w:proofErr w:type="spellStart"/>
      <w:r w:rsidRPr="00174DCC">
        <w:rPr>
          <w:rFonts w:eastAsia="Times New Roman"/>
        </w:rPr>
        <w:t>timbulan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harian</w:t>
      </w:r>
      <w:proofErr w:type="spellEnd"/>
      <w:r w:rsidRPr="00174DCC">
        <w:rPr>
          <w:rFonts w:eastAsia="Times New Roman"/>
        </w:rPr>
        <w:t xml:space="preserve"> rata-rata di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hanya</w:t>
      </w:r>
      <w:proofErr w:type="spellEnd"/>
      <w:r w:rsidRPr="00174DCC">
        <w:rPr>
          <w:rFonts w:eastAsia="Times New Roman"/>
        </w:rPr>
        <w:t xml:space="preserve"> </w:t>
      </w:r>
      <w:proofErr w:type="spellStart"/>
      <w:r w:rsidRPr="00174DCC">
        <w:rPr>
          <w:rFonts w:eastAsia="Times New Roman"/>
        </w:rPr>
        <w:t>sekitar</w:t>
      </w:r>
      <w:proofErr w:type="spellEnd"/>
      <w:r w:rsidRPr="00174DCC">
        <w:rPr>
          <w:rFonts w:eastAsia="Times New Roman"/>
        </w:rPr>
        <w:t xml:space="preserve"> 350–450 ton/</w:t>
      </w:r>
      <w:proofErr w:type="spellStart"/>
      <w:r w:rsidRPr="00174DCC">
        <w:rPr>
          <w:rFonts w:eastAsia="Times New Roman"/>
        </w:rPr>
        <w:t>hari</w:t>
      </w:r>
      <w:proofErr w:type="spellEnd"/>
      <w:r w:rsidRPr="00174DCC">
        <w:rPr>
          <w:rFonts w:eastAsia="Times New Roman"/>
        </w:rPr>
        <w:t xml:space="preserve">, </w:t>
      </w:r>
      <w:proofErr w:type="spellStart"/>
      <w:r w:rsidRPr="00174DCC">
        <w:rPr>
          <w:rFonts w:eastAsia="Times New Roman"/>
        </w:rPr>
        <w:t>jauh</w:t>
      </w:r>
      <w:proofErr w:type="spellEnd"/>
      <w:r w:rsidRPr="00174DCC">
        <w:rPr>
          <w:rFonts w:eastAsia="Times New Roman"/>
        </w:rPr>
        <w:t xml:space="preserve"> di </w:t>
      </w:r>
      <w:proofErr w:type="spellStart"/>
      <w:r w:rsidRPr="00174DCC">
        <w:rPr>
          <w:rFonts w:eastAsia="Times New Roman"/>
        </w:rPr>
        <w:t>bawah</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tinggi</w:t>
      </w:r>
      <w:proofErr w:type="spellEnd"/>
      <w:r w:rsidRPr="00174DCC">
        <w:rPr>
          <w:rFonts w:eastAsia="Times New Roman"/>
        </w:rPr>
        <w:t xml:space="preserve">, </w:t>
      </w:r>
      <w:proofErr w:type="spellStart"/>
      <w:r w:rsidRPr="00174DCC">
        <w:rPr>
          <w:rFonts w:eastAsia="Times New Roman"/>
        </w:rPr>
        <w:t>menandakan</w:t>
      </w:r>
      <w:proofErr w:type="spellEnd"/>
      <w:r w:rsidRPr="00174DCC">
        <w:rPr>
          <w:rFonts w:eastAsia="Times New Roman"/>
        </w:rPr>
        <w:t xml:space="preserve"> </w:t>
      </w:r>
      <w:proofErr w:type="spellStart"/>
      <w:r w:rsidRPr="00174DCC">
        <w:rPr>
          <w:rFonts w:eastAsia="Times New Roman"/>
        </w:rPr>
        <w:t>rendahnya</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antropogenik</w:t>
      </w:r>
      <w:proofErr w:type="spellEnd"/>
      <w:r w:rsidRPr="00174DCC">
        <w:rPr>
          <w:rFonts w:eastAsia="Times New Roman"/>
        </w:rPr>
        <w:t xml:space="preserve"> </w:t>
      </w:r>
      <w:proofErr w:type="spellStart"/>
      <w:r w:rsidRPr="00174DCC">
        <w:rPr>
          <w:rFonts w:eastAsia="Times New Roman"/>
        </w:rPr>
        <w:t>terhadap</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w:t>
      </w:r>
      <w:proofErr w:type="spellStart"/>
      <w:r w:rsidRPr="00174DCC">
        <w:rPr>
          <w:rFonts w:eastAsia="Times New Roman"/>
        </w:rPr>
        <w:t>rumah</w:t>
      </w:r>
      <w:proofErr w:type="spellEnd"/>
      <w:r w:rsidRPr="00174DCC">
        <w:rPr>
          <w:rFonts w:eastAsia="Times New Roman"/>
        </w:rPr>
        <w:t xml:space="preserve"> </w:t>
      </w:r>
      <w:proofErr w:type="spellStart"/>
      <w:r w:rsidRPr="00174DCC">
        <w:rPr>
          <w:rFonts w:eastAsia="Times New Roman"/>
        </w:rPr>
        <w:t>rusak</w:t>
      </w:r>
      <w:proofErr w:type="spellEnd"/>
      <w:r w:rsidRPr="00174DCC">
        <w:rPr>
          <w:rFonts w:eastAsia="Times New Roman"/>
        </w:rPr>
        <w:t xml:space="preserve"> </w:t>
      </w:r>
      <w:proofErr w:type="spellStart"/>
      <w:r w:rsidRPr="00174DCC">
        <w:rPr>
          <w:rFonts w:eastAsia="Times New Roman"/>
        </w:rPr>
        <w:t>akibat</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juga </w:t>
      </w:r>
      <w:proofErr w:type="spellStart"/>
      <w:r w:rsidRPr="00174DCC">
        <w:rPr>
          <w:rFonts w:eastAsia="Times New Roman"/>
        </w:rPr>
        <w:t>relatif</w:t>
      </w:r>
      <w:proofErr w:type="spellEnd"/>
      <w:r w:rsidRPr="00174DCC">
        <w:rPr>
          <w:rFonts w:eastAsia="Times New Roman"/>
        </w:rPr>
        <w:t xml:space="preserve"> minimal,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sebagian</w:t>
      </w:r>
      <w:proofErr w:type="spellEnd"/>
      <w:r w:rsidRPr="00174DCC">
        <w:rPr>
          <w:rFonts w:eastAsia="Times New Roman"/>
        </w:rPr>
        <w:t xml:space="preserve"> </w:t>
      </w:r>
      <w:proofErr w:type="spellStart"/>
      <w:r w:rsidRPr="00174DCC">
        <w:rPr>
          <w:rFonts w:eastAsia="Times New Roman"/>
        </w:rPr>
        <w:t>besar</w:t>
      </w:r>
      <w:proofErr w:type="spellEnd"/>
      <w:r w:rsidRPr="00174DCC">
        <w:rPr>
          <w:rFonts w:eastAsia="Times New Roman"/>
        </w:rPr>
        <w:t xml:space="preserve"> wilayah </w:t>
      </w:r>
      <w:proofErr w:type="spellStart"/>
      <w:r w:rsidRPr="00174DCC">
        <w:rPr>
          <w:rFonts w:eastAsia="Times New Roman"/>
        </w:rPr>
        <w:t>mencatat</w:t>
      </w:r>
      <w:proofErr w:type="spellEnd"/>
      <w:r w:rsidRPr="00174DCC">
        <w:rPr>
          <w:rFonts w:eastAsia="Times New Roman"/>
        </w:rPr>
        <w:t xml:space="preserve"> &lt;10 </w:t>
      </w:r>
      <w:proofErr w:type="spellStart"/>
      <w:r w:rsidRPr="00174DCC">
        <w:rPr>
          <w:rFonts w:eastAsia="Times New Roman"/>
        </w:rPr>
        <w:t>rumah</w:t>
      </w:r>
      <w:proofErr w:type="spellEnd"/>
      <w:r w:rsidRPr="00174DCC">
        <w:rPr>
          <w:rFonts w:eastAsia="Times New Roman"/>
        </w:rPr>
        <w:t xml:space="preserve"> </w:t>
      </w:r>
      <w:proofErr w:type="spellStart"/>
      <w:r w:rsidRPr="00174DCC">
        <w:rPr>
          <w:rFonts w:eastAsia="Times New Roman"/>
        </w:rPr>
        <w:t>rusak</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setahun</w:t>
      </w:r>
      <w:proofErr w:type="spellEnd"/>
      <w:r w:rsidRPr="00174DCC">
        <w:rPr>
          <w:rFonts w:eastAsia="Times New Roman"/>
        </w:rPr>
        <w:t>.</w:t>
      </w:r>
    </w:p>
    <w:p w14:paraId="6C83BE74" w14:textId="71D50BAD" w:rsidR="00132D0E" w:rsidRPr="00174DCC" w:rsidRDefault="00132D0E" w:rsidP="00132D0E">
      <w:pPr>
        <w:spacing w:before="240"/>
        <w:rPr>
          <w:rFonts w:eastAsia="Times New Roman"/>
        </w:rPr>
      </w:pPr>
      <w:r w:rsidRPr="00174DCC">
        <w:rPr>
          <w:rFonts w:eastAsia="Times New Roman"/>
        </w:rPr>
        <w:lastRenderedPageBreak/>
        <w:t xml:space="preserve">Dari </w:t>
      </w:r>
      <w:proofErr w:type="spellStart"/>
      <w:r w:rsidRPr="00174DCC">
        <w:rPr>
          <w:rFonts w:eastAsia="Times New Roman"/>
        </w:rPr>
        <w:t>aspek</w:t>
      </w:r>
      <w:proofErr w:type="spellEnd"/>
      <w:r w:rsidRPr="00174DCC">
        <w:rPr>
          <w:rFonts w:eastAsia="Times New Roman"/>
        </w:rPr>
        <w:t xml:space="preserve"> korban </w:t>
      </w:r>
      <w:proofErr w:type="spellStart"/>
      <w:r w:rsidRPr="00174DCC">
        <w:rPr>
          <w:rFonts w:eastAsia="Times New Roman"/>
        </w:rPr>
        <w:t>terdampak</w:t>
      </w:r>
      <w:proofErr w:type="spellEnd"/>
      <w:r w:rsidRPr="00174DCC">
        <w:rPr>
          <w:rFonts w:eastAsia="Times New Roman"/>
        </w:rPr>
        <w:t xml:space="preserve">, wilayah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korban sangat </w:t>
      </w:r>
      <w:proofErr w:type="spellStart"/>
      <w:r w:rsidRPr="00174DCC">
        <w:rPr>
          <w:rFonts w:eastAsia="Times New Roman"/>
        </w:rPr>
        <w:t>kecil</w:t>
      </w:r>
      <w:proofErr w:type="spellEnd"/>
      <w:r w:rsidRPr="00174DCC">
        <w:rPr>
          <w:rFonts w:eastAsia="Times New Roman"/>
        </w:rPr>
        <w:t xml:space="preserve">, </w:t>
      </w:r>
      <w:proofErr w:type="spellStart"/>
      <w:r w:rsidRPr="00174DCC">
        <w:rPr>
          <w:rFonts w:eastAsia="Times New Roman"/>
        </w:rPr>
        <w:t>umumnya</w:t>
      </w:r>
      <w:proofErr w:type="spellEnd"/>
      <w:r w:rsidRPr="00174DCC">
        <w:rPr>
          <w:rFonts w:eastAsia="Times New Roman"/>
        </w:rPr>
        <w:t xml:space="preserve"> di </w:t>
      </w:r>
      <w:proofErr w:type="spellStart"/>
      <w:r w:rsidRPr="00174DCC">
        <w:rPr>
          <w:rFonts w:eastAsia="Times New Roman"/>
        </w:rPr>
        <w:t>bawah</w:t>
      </w:r>
      <w:proofErr w:type="spellEnd"/>
      <w:r w:rsidRPr="00174DCC">
        <w:rPr>
          <w:rFonts w:eastAsia="Times New Roman"/>
        </w:rPr>
        <w:t xml:space="preserve"> 100 </w:t>
      </w:r>
      <w:proofErr w:type="spellStart"/>
      <w:r w:rsidRPr="00174DCC">
        <w:rPr>
          <w:rFonts w:eastAsia="Times New Roman"/>
        </w:rPr>
        <w:t>jiwa</w:t>
      </w:r>
      <w:proofErr w:type="spellEnd"/>
      <w:r w:rsidRPr="00174DCC">
        <w:rPr>
          <w:rFonts w:eastAsia="Times New Roman"/>
        </w:rPr>
        <w:t xml:space="preserve"> per </w:t>
      </w:r>
      <w:proofErr w:type="spellStart"/>
      <w:r w:rsidRPr="00174DCC">
        <w:rPr>
          <w:rFonts w:eastAsia="Times New Roman"/>
        </w:rPr>
        <w:t>jenis</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Hal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dapat</w:t>
      </w:r>
      <w:proofErr w:type="spellEnd"/>
      <w:r w:rsidRPr="00174DCC">
        <w:rPr>
          <w:rFonts w:eastAsia="Times New Roman"/>
        </w:rPr>
        <w:t xml:space="preserve"> </w:t>
      </w:r>
      <w:proofErr w:type="spellStart"/>
      <w:r w:rsidRPr="00174DCC">
        <w:rPr>
          <w:rFonts w:eastAsia="Times New Roman"/>
        </w:rPr>
        <w:t>dikaitkan</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rendahnya</w:t>
      </w:r>
      <w:proofErr w:type="spellEnd"/>
      <w:r w:rsidRPr="00174DCC">
        <w:rPr>
          <w:rFonts w:eastAsia="Times New Roman"/>
        </w:rPr>
        <w:t xml:space="preserve"> </w:t>
      </w:r>
      <w:proofErr w:type="spellStart"/>
      <w:r w:rsidRPr="00174DCC">
        <w:rPr>
          <w:rFonts w:eastAsia="Times New Roman"/>
        </w:rPr>
        <w:t>kepadatan</w:t>
      </w:r>
      <w:proofErr w:type="spellEnd"/>
      <w:r w:rsidRPr="00174DCC">
        <w:rPr>
          <w:rFonts w:eastAsia="Times New Roman"/>
        </w:rPr>
        <w:t xml:space="preserve"> </w:t>
      </w:r>
      <w:proofErr w:type="spellStart"/>
      <w:r w:rsidRPr="00174DCC">
        <w:rPr>
          <w:rFonts w:eastAsia="Times New Roman"/>
        </w:rPr>
        <w:t>penduduk</w:t>
      </w:r>
      <w:proofErr w:type="spellEnd"/>
      <w:r w:rsidRPr="00174DCC">
        <w:rPr>
          <w:rFonts w:eastAsia="Times New Roman"/>
        </w:rPr>
        <w:t xml:space="preserve"> dan </w:t>
      </w:r>
      <w:proofErr w:type="spellStart"/>
      <w:r w:rsidRPr="00174DCC">
        <w:rPr>
          <w:rFonts w:eastAsia="Times New Roman"/>
        </w:rPr>
        <w:t>masih</w:t>
      </w:r>
      <w:proofErr w:type="spellEnd"/>
      <w:r w:rsidRPr="00174DCC">
        <w:rPr>
          <w:rFonts w:eastAsia="Times New Roman"/>
        </w:rPr>
        <w:t xml:space="preserve"> </w:t>
      </w:r>
      <w:proofErr w:type="spellStart"/>
      <w:r w:rsidRPr="00174DCC">
        <w:rPr>
          <w:rFonts w:eastAsia="Times New Roman"/>
        </w:rPr>
        <w:t>luasnya</w:t>
      </w:r>
      <w:proofErr w:type="spellEnd"/>
      <w:r w:rsidRPr="00174DCC">
        <w:rPr>
          <w:rFonts w:eastAsia="Times New Roman"/>
        </w:rPr>
        <w:t xml:space="preserve"> </w:t>
      </w:r>
      <w:proofErr w:type="spellStart"/>
      <w:r w:rsidRPr="00174DCC">
        <w:rPr>
          <w:rFonts w:eastAsia="Times New Roman"/>
        </w:rPr>
        <w:t>ruang</w:t>
      </w:r>
      <w:proofErr w:type="spellEnd"/>
      <w:r w:rsidRPr="00174DCC">
        <w:rPr>
          <w:rFonts w:eastAsia="Times New Roman"/>
        </w:rPr>
        <w:t xml:space="preserve"> </w:t>
      </w:r>
      <w:proofErr w:type="spellStart"/>
      <w:r w:rsidRPr="00174DCC">
        <w:rPr>
          <w:rFonts w:eastAsia="Times New Roman"/>
        </w:rPr>
        <w:t>terbuka</w:t>
      </w:r>
      <w:proofErr w:type="spellEnd"/>
      <w:r w:rsidRPr="00174DCC">
        <w:rPr>
          <w:rFonts w:eastAsia="Times New Roman"/>
        </w:rPr>
        <w:t xml:space="preserve"> </w:t>
      </w:r>
      <w:proofErr w:type="spellStart"/>
      <w:r w:rsidRPr="00174DCC">
        <w:rPr>
          <w:rFonts w:eastAsia="Times New Roman"/>
        </w:rPr>
        <w:t>hijau</w:t>
      </w:r>
      <w:proofErr w:type="spellEnd"/>
      <w:r w:rsidRPr="00174DCC">
        <w:rPr>
          <w:rFonts w:eastAsia="Times New Roman"/>
        </w:rPr>
        <w:t xml:space="preserve"> yang </w:t>
      </w:r>
      <w:proofErr w:type="spellStart"/>
      <w:r w:rsidRPr="00174DCC">
        <w:rPr>
          <w:rFonts w:eastAsia="Times New Roman"/>
        </w:rPr>
        <w:t>berfungsi</w:t>
      </w:r>
      <w:proofErr w:type="spellEnd"/>
      <w:r w:rsidRPr="00174DCC">
        <w:rPr>
          <w:rFonts w:eastAsia="Times New Roman"/>
        </w:rPr>
        <w:t xml:space="preserve"> </w:t>
      </w:r>
      <w:proofErr w:type="spellStart"/>
      <w:r w:rsidRPr="00174DCC">
        <w:rPr>
          <w:rFonts w:eastAsia="Times New Roman"/>
        </w:rPr>
        <w:t>sebagai</w:t>
      </w:r>
      <w:proofErr w:type="spellEnd"/>
      <w:r w:rsidRPr="00174DCC">
        <w:rPr>
          <w:rFonts w:eastAsia="Times New Roman"/>
        </w:rPr>
        <w:t xml:space="preserve"> </w:t>
      </w:r>
      <w:r w:rsidRPr="00174DCC">
        <w:rPr>
          <w:rFonts w:eastAsia="Times New Roman"/>
          <w:i/>
          <w:iCs/>
        </w:rPr>
        <w:t>buffer zone</w:t>
      </w:r>
      <w:r w:rsidRPr="00174DCC">
        <w:rPr>
          <w:rFonts w:eastAsia="Times New Roman"/>
        </w:rPr>
        <w:t xml:space="preserve"> </w:t>
      </w:r>
      <w:proofErr w:type="spellStart"/>
      <w:r w:rsidRPr="00174DCC">
        <w:rPr>
          <w:rFonts w:eastAsia="Times New Roman"/>
        </w:rPr>
        <w:t>alami.Meski</w:t>
      </w:r>
      <w:proofErr w:type="spellEnd"/>
      <w:r w:rsidRPr="00174DCC">
        <w:rPr>
          <w:rFonts w:eastAsia="Times New Roman"/>
        </w:rPr>
        <w:t xml:space="preserve"> </w:t>
      </w:r>
      <w:proofErr w:type="spellStart"/>
      <w:r w:rsidRPr="00174DCC">
        <w:rPr>
          <w:rFonts w:eastAsia="Times New Roman"/>
        </w:rPr>
        <w:t>demikian</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tertentu</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tsunami di </w:t>
      </w:r>
      <w:proofErr w:type="spellStart"/>
      <w:r w:rsidRPr="00174DCC">
        <w:rPr>
          <w:rFonts w:eastAsia="Times New Roman"/>
        </w:rPr>
        <w:t>Pacitan</w:t>
      </w:r>
      <w:proofErr w:type="spellEnd"/>
      <w:r w:rsidRPr="00174DCC">
        <w:rPr>
          <w:rFonts w:eastAsia="Times New Roman"/>
        </w:rPr>
        <w:t xml:space="preserve"> dan </w:t>
      </w:r>
      <w:proofErr w:type="spellStart"/>
      <w:r w:rsidRPr="00174DCC">
        <w:rPr>
          <w:rFonts w:eastAsia="Times New Roman"/>
        </w:rPr>
        <w:t>longsor</w:t>
      </w:r>
      <w:proofErr w:type="spellEnd"/>
      <w:r w:rsidRPr="00174DCC">
        <w:rPr>
          <w:rFonts w:eastAsia="Times New Roman"/>
        </w:rPr>
        <w:t xml:space="preserve"> di </w:t>
      </w:r>
      <w:proofErr w:type="spellStart"/>
      <w:r w:rsidRPr="00174DCC">
        <w:rPr>
          <w:rFonts w:eastAsia="Times New Roman"/>
        </w:rPr>
        <w:t>Trenggalek</w:t>
      </w:r>
      <w:proofErr w:type="spellEnd"/>
      <w:r w:rsidRPr="00174DCC">
        <w:rPr>
          <w:rFonts w:eastAsia="Times New Roman"/>
        </w:rPr>
        <w:t xml:space="preserve"> </w:t>
      </w:r>
      <w:proofErr w:type="spellStart"/>
      <w:r w:rsidRPr="00174DCC">
        <w:rPr>
          <w:rFonts w:eastAsia="Times New Roman"/>
        </w:rPr>
        <w:t>tetap</w:t>
      </w:r>
      <w:proofErr w:type="spellEnd"/>
      <w:r w:rsidRPr="00174DCC">
        <w:rPr>
          <w:rFonts w:eastAsia="Times New Roman"/>
        </w:rPr>
        <w:t xml:space="preserve"> </w:t>
      </w:r>
      <w:proofErr w:type="spellStart"/>
      <w:r w:rsidRPr="00174DCC">
        <w:rPr>
          <w:rFonts w:eastAsia="Times New Roman"/>
        </w:rPr>
        <w:t>memerlukan</w:t>
      </w:r>
      <w:proofErr w:type="spellEnd"/>
      <w:r w:rsidRPr="00174DCC">
        <w:rPr>
          <w:rFonts w:eastAsia="Times New Roman"/>
        </w:rPr>
        <w:t xml:space="preserve"> </w:t>
      </w:r>
      <w:proofErr w:type="spellStart"/>
      <w:r w:rsidRPr="00174DCC">
        <w:rPr>
          <w:rFonts w:eastAsia="Times New Roman"/>
        </w:rPr>
        <w:t>sistem</w:t>
      </w:r>
      <w:proofErr w:type="spellEnd"/>
      <w:r w:rsidRPr="00174DCC">
        <w:rPr>
          <w:rFonts w:eastAsia="Times New Roman"/>
        </w:rPr>
        <w:t xml:space="preserve"> </w:t>
      </w:r>
      <w:proofErr w:type="spellStart"/>
      <w:r w:rsidRPr="00174DCC">
        <w:rPr>
          <w:rFonts w:eastAsia="Times New Roman"/>
        </w:rPr>
        <w:t>mitigasi</w:t>
      </w:r>
      <w:proofErr w:type="spellEnd"/>
      <w:r w:rsidRPr="00174DCC">
        <w:rPr>
          <w:rFonts w:eastAsia="Times New Roman"/>
        </w:rPr>
        <w:t xml:space="preserve"> </w:t>
      </w:r>
      <w:proofErr w:type="spellStart"/>
      <w:r w:rsidRPr="00174DCC">
        <w:rPr>
          <w:rFonts w:eastAsia="Times New Roman"/>
        </w:rPr>
        <w:t>berbasis</w:t>
      </w:r>
      <w:proofErr w:type="spellEnd"/>
      <w:r w:rsidRPr="00174DCC">
        <w:rPr>
          <w:rFonts w:eastAsia="Times New Roman"/>
        </w:rPr>
        <w:t xml:space="preserve"> </w:t>
      </w:r>
      <w:proofErr w:type="spellStart"/>
      <w:r w:rsidRPr="00174DCC">
        <w:rPr>
          <w:rFonts w:eastAsia="Times New Roman"/>
        </w:rPr>
        <w:t>lokal</w:t>
      </w:r>
      <w:proofErr w:type="spellEnd"/>
      <w:r w:rsidRPr="00174DCC">
        <w:rPr>
          <w:rFonts w:eastAsia="Times New Roman"/>
        </w:rPr>
        <w:t xml:space="preserve"> agar </w:t>
      </w:r>
      <w:proofErr w:type="spellStart"/>
      <w:r w:rsidRPr="00174DCC">
        <w:rPr>
          <w:rFonts w:eastAsia="Times New Roman"/>
        </w:rPr>
        <w:t>tidak</w:t>
      </w:r>
      <w:proofErr w:type="spellEnd"/>
      <w:r w:rsidRPr="00174DCC">
        <w:rPr>
          <w:rFonts w:eastAsia="Times New Roman"/>
        </w:rPr>
        <w:t xml:space="preserve"> </w:t>
      </w:r>
      <w:proofErr w:type="spellStart"/>
      <w:r w:rsidRPr="00174DCC">
        <w:rPr>
          <w:rFonts w:eastAsia="Times New Roman"/>
        </w:rPr>
        <w:t>menimbulkan</w:t>
      </w:r>
      <w:proofErr w:type="spellEnd"/>
      <w:r w:rsidRPr="00174DCC">
        <w:rPr>
          <w:rFonts w:eastAsia="Times New Roman"/>
        </w:rPr>
        <w:t xml:space="preserve"> </w:t>
      </w:r>
      <w:proofErr w:type="spellStart"/>
      <w:r w:rsidRPr="00174DCC">
        <w:rPr>
          <w:rFonts w:eastAsia="Times New Roman"/>
        </w:rPr>
        <w:t>kerugian</w:t>
      </w:r>
      <w:proofErr w:type="spellEnd"/>
      <w:r w:rsidRPr="00174DCC">
        <w:rPr>
          <w:rFonts w:eastAsia="Times New Roman"/>
        </w:rPr>
        <w:t xml:space="preserve"> </w:t>
      </w:r>
      <w:proofErr w:type="spellStart"/>
      <w:r w:rsidRPr="00174DCC">
        <w:rPr>
          <w:rFonts w:eastAsia="Times New Roman"/>
        </w:rPr>
        <w:t>besar</w:t>
      </w:r>
      <w:proofErr w:type="spellEnd"/>
      <w:r w:rsidRPr="00174DCC">
        <w:rPr>
          <w:rFonts w:eastAsia="Times New Roman"/>
        </w:rPr>
        <w:t xml:space="preserve"> </w:t>
      </w:r>
      <w:proofErr w:type="spellStart"/>
      <w:r w:rsidRPr="00174DCC">
        <w:rPr>
          <w:rFonts w:eastAsia="Times New Roman"/>
        </w:rPr>
        <w:t>bila</w:t>
      </w:r>
      <w:proofErr w:type="spellEnd"/>
      <w:r w:rsidRPr="00174DCC">
        <w:rPr>
          <w:rFonts w:eastAsia="Times New Roman"/>
        </w:rPr>
        <w:t xml:space="preserve"> </w:t>
      </w:r>
      <w:proofErr w:type="spellStart"/>
      <w:r w:rsidRPr="00174DCC">
        <w:rPr>
          <w:rFonts w:eastAsia="Times New Roman"/>
        </w:rPr>
        <w:t>terjadi.Temuan</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sejalan</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penelitian</w:t>
      </w:r>
      <w:proofErr w:type="spellEnd"/>
      <w:r w:rsidRPr="00174DCC">
        <w:rPr>
          <w:rFonts w:eastAsia="Times New Roman"/>
        </w:rPr>
        <w:t xml:space="preserve"> </w:t>
      </w:r>
      <w:r w:rsidRPr="00174DCC">
        <w:rPr>
          <w:rFonts w:eastAsia="Times New Roman"/>
        </w:rPr>
        <w:fldChar w:fldCharType="begin" w:fldLock="1"/>
      </w:r>
      <w:r w:rsidR="007E25BA">
        <w:rPr>
          <w:rFonts w:eastAsia="Times New Roman"/>
        </w:rPr>
        <w:instrText>ADDIN CSL_CITATION {"citationItems":[{"id":"ITEM-1","itemData":{"DOI":"10.36982/JIIG.V14I2.3186","ISSN":"2477-3786","abstract":"Indonesia is a country located in a strategic geological position and is at the confluence of three world plates. This position causes Indonesia to become a country frequently hit by natural disasters such as earthquakes, landslides and other natural disasters. Based on data obtained from the Regional Disaster Management Agency (BPBD), from year to year the number of natural disasters always increases. The increase in the occurrence of natural disasters has led to the need for further research to find out how vulnerable areas are in Indonesia and can later reduce the risks posed when natural disasters occur. Researchers will use the K-Means Clustering method to classify natural disaster areas based on their level of vulnerability to natural disasters. Clustering is a process for grouping data into several clusters or groups. K-Means is a method for grouping non-hierarchical data (partitions) which can divide data into two or more groups. The source of this dataset comes from the Central Bureau of Statistics (BPS) and consists of 12 columns and the data used are landslides and no natural disasters. Then a search for the optimal K value was carried out using the elbow method and Silhouette Analysis which produced 2 clusters namely cluster 0 and cluster 1. The results of the clustering indicated that cluster 1 was classified as a disaster-prone area in Indonesia including Aceh, North Sumatra, West Java, Central Java, East Java.","author":[{"dropping-particle":"","family":"Baldah","given":"Azizah","non-dropping-particle":"","parse-names":false,"suffix":""},{"dropping-particle":"","family":"Duarisah","given":"After Valent","non-dropping-particle":"","parse-names":false,"suffix":""},{"dropping-particle":"","family":"Maulana","given":"Rizky Akbar","non-dropping-particle":"","parse-names":false,"suffix":""}],"container-title":"Jurnal Ilmiah Informatika Global","id":"ITEM-1","issue":"2","issued":{"date-parts":[["2023","8","2"]]},"page":"31-36","publisher":"Universitas Indo Global Mandiri","title":"Clustering Daerah Rawan Bencana Alam Di Indonesia  Berdasarkan Provinsi Dengan Metode K-Means","type":"article-journal","volume":"14"},"uris":["http://www.mendeley.com/documents/?uuid=0377ac30-4168-3596-b400-c5bf00ae4a11"]}],"mendeley":{"formattedCitation":"[16]","plainTextFormattedCitation":"[16]","previouslyFormattedCitation":"[16]"},"properties":{"noteIndex":0},"schema":"https://github.com/citation-style-language/schema/raw/master/csl-citation.json"}</w:instrText>
      </w:r>
      <w:r w:rsidRPr="00174DCC">
        <w:rPr>
          <w:rFonts w:eastAsia="Times New Roman"/>
        </w:rPr>
        <w:fldChar w:fldCharType="separate"/>
      </w:r>
      <w:r w:rsidR="007E25BA" w:rsidRPr="007E25BA">
        <w:rPr>
          <w:rFonts w:eastAsia="Times New Roman"/>
          <w:noProof/>
        </w:rPr>
        <w:t>[16]</w:t>
      </w:r>
      <w:r w:rsidRPr="00174DCC">
        <w:rPr>
          <w:rFonts w:eastAsia="Times New Roman"/>
        </w:rPr>
        <w:fldChar w:fldCharType="end"/>
      </w:r>
      <w:r w:rsidRPr="00174DCC">
        <w:rPr>
          <w:rFonts w:eastAsia="Times New Roman"/>
        </w:rPr>
        <w:t xml:space="preserve"> yang </w:t>
      </w:r>
      <w:proofErr w:type="spellStart"/>
      <w:r w:rsidRPr="00174DCC">
        <w:rPr>
          <w:rFonts w:eastAsia="Times New Roman"/>
        </w:rPr>
        <w:t>menyatakan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wilayah rural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intensitas</w:t>
      </w:r>
      <w:proofErr w:type="spellEnd"/>
      <w:r w:rsidRPr="00174DCC">
        <w:rPr>
          <w:rFonts w:eastAsia="Times New Roman"/>
        </w:rPr>
        <w:t xml:space="preserve"> </w:t>
      </w:r>
      <w:proofErr w:type="spellStart"/>
      <w:r w:rsidRPr="00174DCC">
        <w:rPr>
          <w:rFonts w:eastAsia="Times New Roman"/>
        </w:rPr>
        <w:t>kegiatan</w:t>
      </w:r>
      <w:proofErr w:type="spellEnd"/>
      <w:r w:rsidRPr="00174DCC">
        <w:rPr>
          <w:rFonts w:eastAsia="Times New Roman"/>
        </w:rPr>
        <w:t xml:space="preserve"> </w:t>
      </w:r>
      <w:proofErr w:type="spellStart"/>
      <w:r w:rsidRPr="00174DCC">
        <w:rPr>
          <w:rFonts w:eastAsia="Times New Roman"/>
        </w:rPr>
        <w:t>ekonomi</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dan </w:t>
      </w:r>
      <w:proofErr w:type="spellStart"/>
      <w:r w:rsidRPr="00174DCC">
        <w:rPr>
          <w:rFonts w:eastAsia="Times New Roman"/>
        </w:rPr>
        <w:t>kualitas</w:t>
      </w:r>
      <w:proofErr w:type="spellEnd"/>
      <w:r w:rsidRPr="00174DCC">
        <w:rPr>
          <w:rFonts w:eastAsia="Times New Roman"/>
        </w:rPr>
        <w:t xml:space="preserve"> </w:t>
      </w:r>
      <w:proofErr w:type="spellStart"/>
      <w:r w:rsidRPr="00174DCC">
        <w:rPr>
          <w:rFonts w:eastAsia="Times New Roman"/>
        </w:rPr>
        <w:t>ekosistem</w:t>
      </w:r>
      <w:proofErr w:type="spellEnd"/>
      <w:r w:rsidRPr="00174DCC">
        <w:rPr>
          <w:rFonts w:eastAsia="Times New Roman"/>
        </w:rPr>
        <w:t xml:space="preserve"> </w:t>
      </w:r>
      <w:proofErr w:type="spellStart"/>
      <w:r w:rsidRPr="00174DCC">
        <w:rPr>
          <w:rFonts w:eastAsia="Times New Roman"/>
        </w:rPr>
        <w:t>tinggi</w:t>
      </w:r>
      <w:proofErr w:type="spellEnd"/>
      <w:r w:rsidRPr="00174DCC">
        <w:rPr>
          <w:rFonts w:eastAsia="Times New Roman"/>
        </w:rPr>
        <w:t xml:space="preserve"> </w:t>
      </w:r>
      <w:proofErr w:type="spellStart"/>
      <w:r w:rsidRPr="00174DCC">
        <w:rPr>
          <w:rFonts w:eastAsia="Times New Roman"/>
        </w:rPr>
        <w:t>cenderung</w:t>
      </w:r>
      <w:proofErr w:type="spellEnd"/>
      <w:r w:rsidRPr="00174DCC">
        <w:rPr>
          <w:rFonts w:eastAsia="Times New Roman"/>
        </w:rPr>
        <w:t xml:space="preserve">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resiliensi</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kuat</w:t>
      </w:r>
      <w:proofErr w:type="spellEnd"/>
      <w:r w:rsidRPr="00174DCC">
        <w:rPr>
          <w:rFonts w:eastAsia="Times New Roman"/>
        </w:rPr>
        <w:t>.</w:t>
      </w:r>
    </w:p>
    <w:p w14:paraId="152E5A7C" w14:textId="77777777" w:rsidR="00132D0E" w:rsidRPr="00174DCC" w:rsidRDefault="00132D0E" w:rsidP="00132D0E">
      <w:pPr>
        <w:spacing w:before="280"/>
        <w:rPr>
          <w:rFonts w:eastAsia="Times New Roman"/>
        </w:rPr>
      </w:pPr>
      <w:r w:rsidRPr="00174DCC">
        <w:rPr>
          <w:rFonts w:eastAsia="Times New Roman"/>
        </w:rPr>
        <w:t xml:space="preserve">B. </w:t>
      </w:r>
      <w:proofErr w:type="spellStart"/>
      <w:r w:rsidRPr="00174DCC">
        <w:rPr>
          <w:rFonts w:eastAsia="Times New Roman"/>
        </w:rPr>
        <w:t>Klaster</w:t>
      </w:r>
      <w:proofErr w:type="spellEnd"/>
      <w:r w:rsidRPr="00174DCC">
        <w:rPr>
          <w:rFonts w:eastAsia="Times New Roman"/>
        </w:rPr>
        <w:t xml:space="preserve"> 1 (</w:t>
      </w:r>
      <w:proofErr w:type="spellStart"/>
      <w:r w:rsidRPr="00174DCC">
        <w:rPr>
          <w:rFonts w:eastAsia="Times New Roman"/>
        </w:rPr>
        <w:t>Risiko</w:t>
      </w:r>
      <w:proofErr w:type="spellEnd"/>
      <w:r w:rsidRPr="00174DCC">
        <w:rPr>
          <w:rFonts w:eastAsia="Times New Roman"/>
        </w:rPr>
        <w:t xml:space="preserve"> Sedang)</w:t>
      </w:r>
    </w:p>
    <w:p w14:paraId="2E5201B8" w14:textId="77777777" w:rsidR="00132D0E" w:rsidRPr="00174DCC" w:rsidRDefault="00132D0E" w:rsidP="00132D0E">
      <w:pPr>
        <w:spacing w:before="240"/>
        <w:rPr>
          <w:rFonts w:eastAsia="Times New Roman"/>
        </w:rPr>
      </w:pP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sedang</w:t>
      </w:r>
      <w:proofErr w:type="spellEnd"/>
      <w:r w:rsidRPr="00174DCC">
        <w:rPr>
          <w:rFonts w:eastAsia="Times New Roman"/>
        </w:rPr>
        <w:t xml:space="preserve"> </w:t>
      </w:r>
      <w:proofErr w:type="spellStart"/>
      <w:r w:rsidRPr="00174DCC">
        <w:rPr>
          <w:rFonts w:eastAsia="Times New Roman"/>
        </w:rPr>
        <w:t>meliputi</w:t>
      </w:r>
      <w:proofErr w:type="spellEnd"/>
      <w:r w:rsidRPr="00174DCC">
        <w:rPr>
          <w:rFonts w:eastAsia="Times New Roman"/>
        </w:rPr>
        <w:t xml:space="preserve"> </w:t>
      </w:r>
      <w:proofErr w:type="spellStart"/>
      <w:r w:rsidRPr="00174DCC">
        <w:rPr>
          <w:rFonts w:eastAsia="Times New Roman"/>
        </w:rPr>
        <w:t>daerah</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Blitar</w:t>
      </w:r>
      <w:proofErr w:type="spellEnd"/>
      <w:r w:rsidRPr="00174DCC">
        <w:rPr>
          <w:rFonts w:eastAsia="Times New Roman"/>
        </w:rPr>
        <w:t xml:space="preserve">, </w:t>
      </w:r>
      <w:proofErr w:type="spellStart"/>
      <w:r w:rsidRPr="00174DCC">
        <w:rPr>
          <w:rFonts w:eastAsia="Times New Roman"/>
        </w:rPr>
        <w:t>Bondowoso</w:t>
      </w:r>
      <w:proofErr w:type="spellEnd"/>
      <w:r w:rsidRPr="00174DCC">
        <w:rPr>
          <w:rFonts w:eastAsia="Times New Roman"/>
        </w:rPr>
        <w:t xml:space="preserve">, </w:t>
      </w:r>
      <w:proofErr w:type="spellStart"/>
      <w:r w:rsidRPr="00174DCC">
        <w:rPr>
          <w:rFonts w:eastAsia="Times New Roman"/>
        </w:rPr>
        <w:t>Bojonegoro</w:t>
      </w:r>
      <w:proofErr w:type="spellEnd"/>
      <w:r w:rsidRPr="00174DCC">
        <w:rPr>
          <w:rFonts w:eastAsia="Times New Roman"/>
        </w:rPr>
        <w:t xml:space="preserve">, </w:t>
      </w:r>
      <w:proofErr w:type="spellStart"/>
      <w:r w:rsidRPr="00174DCC">
        <w:rPr>
          <w:rFonts w:eastAsia="Times New Roman"/>
        </w:rPr>
        <w:t>Pamekasan</w:t>
      </w:r>
      <w:proofErr w:type="spellEnd"/>
      <w:r w:rsidRPr="00174DCC">
        <w:rPr>
          <w:rFonts w:eastAsia="Times New Roman"/>
        </w:rPr>
        <w:t xml:space="preserve">, dan </w:t>
      </w:r>
      <w:proofErr w:type="spellStart"/>
      <w:r w:rsidRPr="00174DCC">
        <w:rPr>
          <w:rFonts w:eastAsia="Times New Roman"/>
        </w:rPr>
        <w:t>Banyumas</w:t>
      </w:r>
      <w:proofErr w:type="spellEnd"/>
      <w:r w:rsidRPr="00174DCC">
        <w:rPr>
          <w:rFonts w:eastAsia="Times New Roman"/>
        </w:rPr>
        <w:t xml:space="preserve">. </w:t>
      </w:r>
      <w:proofErr w:type="spellStart"/>
      <w:r w:rsidRPr="00174DCC">
        <w:rPr>
          <w:rFonts w:eastAsia="Times New Roman"/>
        </w:rPr>
        <w:t>Karakteristik</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adanya</w:t>
      </w:r>
      <w:proofErr w:type="spellEnd"/>
      <w:r w:rsidRPr="00174DCC">
        <w:rPr>
          <w:rFonts w:eastAsia="Times New Roman"/>
        </w:rPr>
        <w:t xml:space="preserve"> </w:t>
      </w:r>
      <w:proofErr w:type="spellStart"/>
      <w:r w:rsidRPr="00174DCC">
        <w:rPr>
          <w:rFonts w:eastAsia="Times New Roman"/>
        </w:rPr>
        <w:t>peralihan</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kawasan</w:t>
      </w:r>
      <w:proofErr w:type="spellEnd"/>
      <w:r w:rsidRPr="00174DCC">
        <w:rPr>
          <w:rFonts w:eastAsia="Times New Roman"/>
        </w:rPr>
        <w:t xml:space="preserve"> rural dan semi-urban,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frekuensi</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yang </w:t>
      </w:r>
      <w:proofErr w:type="spellStart"/>
      <w:r w:rsidRPr="00174DCC">
        <w:rPr>
          <w:rFonts w:eastAsia="Times New Roman"/>
        </w:rPr>
        <w:t>mulai</w:t>
      </w:r>
      <w:proofErr w:type="spellEnd"/>
      <w:r w:rsidRPr="00174DCC">
        <w:rPr>
          <w:rFonts w:eastAsia="Times New Roman"/>
        </w:rPr>
        <w:t xml:space="preserve"> </w:t>
      </w:r>
      <w:proofErr w:type="spellStart"/>
      <w:r w:rsidRPr="00174DCC">
        <w:rPr>
          <w:rFonts w:eastAsia="Times New Roman"/>
        </w:rPr>
        <w:t>meningkat</w:t>
      </w:r>
      <w:proofErr w:type="spellEnd"/>
      <w:r w:rsidRPr="00174DCC">
        <w:rPr>
          <w:rFonts w:eastAsia="Times New Roman"/>
        </w:rPr>
        <w:t xml:space="preserve">. Wilayah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mengalami</w:t>
      </w:r>
      <w:proofErr w:type="spellEnd"/>
      <w:r w:rsidRPr="00174DCC">
        <w:rPr>
          <w:rFonts w:eastAsia="Times New Roman"/>
        </w:rPr>
        <w:t xml:space="preserve"> 1–4 </w:t>
      </w:r>
      <w:proofErr w:type="spellStart"/>
      <w:r w:rsidRPr="00174DCC">
        <w:rPr>
          <w:rFonts w:eastAsia="Times New Roman"/>
        </w:rPr>
        <w:t>kejadian</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 xml:space="preserve"> dan </w:t>
      </w:r>
      <w:proofErr w:type="spellStart"/>
      <w:r w:rsidRPr="00174DCC">
        <w:rPr>
          <w:rFonts w:eastAsia="Times New Roman"/>
        </w:rPr>
        <w:t>longsor</w:t>
      </w:r>
      <w:proofErr w:type="spellEnd"/>
      <w:r w:rsidRPr="00174DCC">
        <w:rPr>
          <w:rFonts w:eastAsia="Times New Roman"/>
        </w:rPr>
        <w:t xml:space="preserve"> per </w:t>
      </w:r>
      <w:proofErr w:type="spellStart"/>
      <w:r w:rsidRPr="00174DCC">
        <w:rPr>
          <w:rFonts w:eastAsia="Times New Roman"/>
        </w:rPr>
        <w:t>tahun</w:t>
      </w:r>
      <w:proofErr w:type="spellEnd"/>
      <w:r w:rsidRPr="00174DCC">
        <w:rPr>
          <w:rFonts w:eastAsia="Times New Roman"/>
        </w:rPr>
        <w:t xml:space="preserve">, </w:t>
      </w:r>
      <w:proofErr w:type="spellStart"/>
      <w:r w:rsidRPr="00174DCC">
        <w:rPr>
          <w:rFonts w:eastAsia="Times New Roman"/>
        </w:rPr>
        <w:t>serta</w:t>
      </w:r>
      <w:proofErr w:type="spellEnd"/>
      <w:r w:rsidRPr="00174DCC">
        <w:rPr>
          <w:rFonts w:eastAsia="Times New Roman"/>
        </w:rPr>
        <w:t xml:space="preserve"> </w:t>
      </w:r>
      <w:proofErr w:type="spellStart"/>
      <w:r w:rsidRPr="00174DCC">
        <w:rPr>
          <w:rFonts w:eastAsia="Times New Roman"/>
        </w:rPr>
        <w:t>mulai</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peningkatan</w:t>
      </w:r>
      <w:proofErr w:type="spellEnd"/>
      <w:r w:rsidRPr="00174DCC">
        <w:rPr>
          <w:rFonts w:eastAsia="Times New Roman"/>
        </w:rPr>
        <w:t xml:space="preserve"> </w:t>
      </w:r>
      <w:proofErr w:type="spellStart"/>
      <w:r w:rsidRPr="00174DCC">
        <w:rPr>
          <w:rFonts w:eastAsia="Times New Roman"/>
        </w:rPr>
        <w:t>kejadian</w:t>
      </w:r>
      <w:proofErr w:type="spellEnd"/>
      <w:r w:rsidRPr="00174DCC">
        <w:rPr>
          <w:rFonts w:eastAsia="Times New Roman"/>
        </w:rPr>
        <w:t xml:space="preserve"> </w:t>
      </w:r>
      <w:proofErr w:type="spellStart"/>
      <w:r w:rsidRPr="00174DCC">
        <w:rPr>
          <w:rFonts w:eastAsia="Times New Roman"/>
        </w:rPr>
        <w:t>cuaca</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w:t>
      </w:r>
    </w:p>
    <w:p w14:paraId="1B18ABF0" w14:textId="77777777" w:rsidR="00132D0E" w:rsidRPr="00174DCC" w:rsidRDefault="00132D0E" w:rsidP="00132D0E">
      <w:pPr>
        <w:spacing w:before="240"/>
        <w:rPr>
          <w:rFonts w:eastAsia="Times New Roman"/>
        </w:rPr>
      </w:pPr>
      <w:r w:rsidRPr="00174DCC">
        <w:rPr>
          <w:rFonts w:eastAsia="Times New Roman"/>
        </w:rPr>
        <w:t xml:space="preserve">Rata-rata </w:t>
      </w:r>
      <w:proofErr w:type="spellStart"/>
      <w:r w:rsidRPr="00174DCC">
        <w:rPr>
          <w:rFonts w:eastAsia="Times New Roman"/>
        </w:rPr>
        <w:t>timbulan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harian</w:t>
      </w:r>
      <w:proofErr w:type="spellEnd"/>
      <w:r w:rsidRPr="00174DCC">
        <w:rPr>
          <w:rFonts w:eastAsia="Times New Roman"/>
        </w:rPr>
        <w:t xml:space="preserve"> </w:t>
      </w:r>
      <w:proofErr w:type="spellStart"/>
      <w:r w:rsidRPr="00174DCC">
        <w:rPr>
          <w:rFonts w:eastAsia="Times New Roman"/>
        </w:rPr>
        <w:t>mencapai</w:t>
      </w:r>
      <w:proofErr w:type="spellEnd"/>
      <w:r w:rsidRPr="00174DCC">
        <w:rPr>
          <w:rFonts w:eastAsia="Times New Roman"/>
        </w:rPr>
        <w:t xml:space="preserve"> 350–700 ton/</w:t>
      </w:r>
      <w:proofErr w:type="spellStart"/>
      <w:r w:rsidRPr="00174DCC">
        <w:rPr>
          <w:rFonts w:eastAsia="Times New Roman"/>
        </w:rPr>
        <w:t>hari</w:t>
      </w:r>
      <w:proofErr w:type="spellEnd"/>
      <w:r w:rsidRPr="00174DCC">
        <w:rPr>
          <w:rFonts w:eastAsia="Times New Roman"/>
        </w:rPr>
        <w:t xml:space="preserve">, </w:t>
      </w:r>
      <w:proofErr w:type="spellStart"/>
      <w:r w:rsidRPr="00174DCC">
        <w:rPr>
          <w:rFonts w:eastAsia="Times New Roman"/>
        </w:rPr>
        <w:t>menandakan</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yang </w:t>
      </w:r>
      <w:proofErr w:type="spellStart"/>
      <w:r w:rsidRPr="00174DCC">
        <w:rPr>
          <w:rFonts w:eastAsia="Times New Roman"/>
        </w:rPr>
        <w:t>meningkat</w:t>
      </w:r>
      <w:proofErr w:type="spellEnd"/>
      <w:r w:rsidRPr="00174DCC">
        <w:rPr>
          <w:rFonts w:eastAsia="Times New Roman"/>
        </w:rPr>
        <w:t xml:space="preserve"> </w:t>
      </w:r>
      <w:proofErr w:type="spellStart"/>
      <w:r w:rsidRPr="00174DCC">
        <w:rPr>
          <w:rFonts w:eastAsia="Times New Roman"/>
        </w:rPr>
        <w:t>akibat</w:t>
      </w:r>
      <w:proofErr w:type="spellEnd"/>
      <w:r w:rsidRPr="00174DCC">
        <w:rPr>
          <w:rFonts w:eastAsia="Times New Roman"/>
        </w:rPr>
        <w:t xml:space="preserve"> </w:t>
      </w:r>
      <w:proofErr w:type="spellStart"/>
      <w:r w:rsidRPr="00174DCC">
        <w:rPr>
          <w:rFonts w:eastAsia="Times New Roman"/>
        </w:rPr>
        <w:t>urbanisasi</w:t>
      </w:r>
      <w:proofErr w:type="spellEnd"/>
      <w:r w:rsidRPr="00174DCC">
        <w:rPr>
          <w:rFonts w:eastAsia="Times New Roman"/>
        </w:rPr>
        <w:t xml:space="preserve"> dan </w:t>
      </w:r>
      <w:proofErr w:type="spellStart"/>
      <w:r w:rsidRPr="00174DCC">
        <w:rPr>
          <w:rFonts w:eastAsia="Times New Roman"/>
        </w:rPr>
        <w:t>perubahan</w:t>
      </w:r>
      <w:proofErr w:type="spellEnd"/>
      <w:r w:rsidRPr="00174DCC">
        <w:rPr>
          <w:rFonts w:eastAsia="Times New Roman"/>
        </w:rPr>
        <w:t xml:space="preserve"> tata </w:t>
      </w:r>
      <w:proofErr w:type="spellStart"/>
      <w:r w:rsidRPr="00174DCC">
        <w:rPr>
          <w:rFonts w:eastAsia="Times New Roman"/>
        </w:rPr>
        <w:t>guna</w:t>
      </w:r>
      <w:proofErr w:type="spellEnd"/>
      <w:r w:rsidRPr="00174DCC">
        <w:rPr>
          <w:rFonts w:eastAsia="Times New Roman"/>
        </w:rPr>
        <w:t xml:space="preserve"> </w:t>
      </w:r>
      <w:proofErr w:type="spellStart"/>
      <w:r w:rsidRPr="00174DCC">
        <w:rPr>
          <w:rFonts w:eastAsia="Times New Roman"/>
        </w:rPr>
        <w:t>lahan</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korban </w:t>
      </w:r>
      <w:proofErr w:type="spellStart"/>
      <w:r w:rsidRPr="00174DCC">
        <w:rPr>
          <w:rFonts w:eastAsia="Times New Roman"/>
        </w:rPr>
        <w:t>bencana</w:t>
      </w:r>
      <w:proofErr w:type="spellEnd"/>
      <w:r w:rsidRPr="00174DCC">
        <w:rPr>
          <w:rFonts w:eastAsia="Times New Roman"/>
        </w:rPr>
        <w:t xml:space="preserve"> di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relatif</w:t>
      </w:r>
      <w:proofErr w:type="spellEnd"/>
      <w:r w:rsidRPr="00174DCC">
        <w:rPr>
          <w:rFonts w:eastAsia="Times New Roman"/>
        </w:rPr>
        <w:t xml:space="preserve"> </w:t>
      </w:r>
      <w:proofErr w:type="spellStart"/>
      <w:r w:rsidRPr="00174DCC">
        <w:rPr>
          <w:rFonts w:eastAsia="Times New Roman"/>
        </w:rPr>
        <w:t>sedang</w:t>
      </w:r>
      <w:proofErr w:type="spellEnd"/>
      <w:r w:rsidRPr="00174DCC">
        <w:rPr>
          <w:rFonts w:eastAsia="Times New Roman"/>
        </w:rPr>
        <w:t xml:space="preserve">, </w:t>
      </w:r>
      <w:proofErr w:type="spellStart"/>
      <w:r w:rsidRPr="00174DCC">
        <w:rPr>
          <w:rFonts w:eastAsia="Times New Roman"/>
        </w:rPr>
        <w:t>berkisar</w:t>
      </w:r>
      <w:proofErr w:type="spellEnd"/>
      <w:r w:rsidRPr="00174DCC">
        <w:rPr>
          <w:rFonts w:eastAsia="Times New Roman"/>
        </w:rPr>
        <w:t xml:space="preserve"> 200–1.800 </w:t>
      </w:r>
      <w:proofErr w:type="spellStart"/>
      <w:r w:rsidRPr="00174DCC">
        <w:rPr>
          <w:rFonts w:eastAsia="Times New Roman"/>
        </w:rPr>
        <w:t>jiwa</w:t>
      </w:r>
      <w:proofErr w:type="spellEnd"/>
      <w:r w:rsidRPr="00174DCC">
        <w:rPr>
          <w:rFonts w:eastAsia="Times New Roman"/>
        </w:rPr>
        <w:t xml:space="preserve"> per </w:t>
      </w:r>
      <w:proofErr w:type="spellStart"/>
      <w:r w:rsidRPr="00174DCC">
        <w:rPr>
          <w:rFonts w:eastAsia="Times New Roman"/>
        </w:rPr>
        <w:t>tahun</w:t>
      </w:r>
      <w:proofErr w:type="spellEnd"/>
      <w:r w:rsidRPr="00174DCC">
        <w:rPr>
          <w:rFonts w:eastAsia="Times New Roman"/>
        </w:rPr>
        <w:t xml:space="preserve"> </w:t>
      </w:r>
      <w:proofErr w:type="spellStart"/>
      <w:r w:rsidRPr="00174DCC">
        <w:rPr>
          <w:rFonts w:eastAsia="Times New Roman"/>
        </w:rPr>
        <w:t>tergantung</w:t>
      </w:r>
      <w:proofErr w:type="spellEnd"/>
      <w:r w:rsidRPr="00174DCC">
        <w:rPr>
          <w:rFonts w:eastAsia="Times New Roman"/>
        </w:rPr>
        <w:t xml:space="preserve"> </w:t>
      </w:r>
      <w:proofErr w:type="spellStart"/>
      <w:r w:rsidRPr="00174DCC">
        <w:rPr>
          <w:rFonts w:eastAsia="Times New Roman"/>
        </w:rPr>
        <w:t>jenis</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Misalnya</w:t>
      </w:r>
      <w:proofErr w:type="spellEnd"/>
      <w:r w:rsidRPr="00174DCC">
        <w:rPr>
          <w:rFonts w:eastAsia="Times New Roman"/>
        </w:rPr>
        <w:t xml:space="preserve">, </w:t>
      </w:r>
      <w:proofErr w:type="spellStart"/>
      <w:r w:rsidRPr="00174DCC">
        <w:rPr>
          <w:rFonts w:eastAsia="Times New Roman"/>
        </w:rPr>
        <w:t>Kabupaten</w:t>
      </w:r>
      <w:proofErr w:type="spellEnd"/>
      <w:r w:rsidRPr="00174DCC">
        <w:rPr>
          <w:rFonts w:eastAsia="Times New Roman"/>
        </w:rPr>
        <w:t xml:space="preserve"> </w:t>
      </w:r>
      <w:proofErr w:type="spellStart"/>
      <w:r w:rsidRPr="00174DCC">
        <w:rPr>
          <w:rFonts w:eastAsia="Times New Roman"/>
        </w:rPr>
        <w:t>Blitar</w:t>
      </w:r>
      <w:proofErr w:type="spellEnd"/>
      <w:r w:rsidRPr="00174DCC">
        <w:rPr>
          <w:rFonts w:eastAsia="Times New Roman"/>
        </w:rPr>
        <w:t xml:space="preserve"> </w:t>
      </w:r>
      <w:proofErr w:type="spellStart"/>
      <w:r w:rsidRPr="00174DCC">
        <w:rPr>
          <w:rFonts w:eastAsia="Times New Roman"/>
        </w:rPr>
        <w:t>mencatat</w:t>
      </w:r>
      <w:proofErr w:type="spellEnd"/>
      <w:r w:rsidRPr="00174DCC">
        <w:rPr>
          <w:rFonts w:eastAsia="Times New Roman"/>
        </w:rPr>
        <w:t xml:space="preserve"> 1.428 korban </w:t>
      </w:r>
      <w:proofErr w:type="spellStart"/>
      <w:r w:rsidRPr="00174DCC">
        <w:rPr>
          <w:rFonts w:eastAsia="Times New Roman"/>
        </w:rPr>
        <w:t>akibat</w:t>
      </w:r>
      <w:proofErr w:type="spellEnd"/>
      <w:r w:rsidRPr="00174DCC">
        <w:rPr>
          <w:rFonts w:eastAsia="Times New Roman"/>
        </w:rPr>
        <w:t xml:space="preserve"> </w:t>
      </w:r>
      <w:proofErr w:type="spellStart"/>
      <w:r w:rsidRPr="00174DCC">
        <w:rPr>
          <w:rFonts w:eastAsia="Times New Roman"/>
        </w:rPr>
        <w:t>cuaca</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sedangkan</w:t>
      </w:r>
      <w:proofErr w:type="spellEnd"/>
      <w:r w:rsidRPr="00174DCC">
        <w:rPr>
          <w:rFonts w:eastAsia="Times New Roman"/>
        </w:rPr>
        <w:t xml:space="preserve"> </w:t>
      </w:r>
      <w:proofErr w:type="spellStart"/>
      <w:r w:rsidRPr="00174DCC">
        <w:rPr>
          <w:rFonts w:eastAsia="Times New Roman"/>
        </w:rPr>
        <w:t>Banyumas</w:t>
      </w:r>
      <w:proofErr w:type="spellEnd"/>
      <w:r w:rsidRPr="00174DCC">
        <w:rPr>
          <w:rFonts w:eastAsia="Times New Roman"/>
        </w:rPr>
        <w:t xml:space="preserve"> </w:t>
      </w:r>
      <w:proofErr w:type="spellStart"/>
      <w:r w:rsidRPr="00174DCC">
        <w:rPr>
          <w:rFonts w:eastAsia="Times New Roman"/>
        </w:rPr>
        <w:t>mengalami</w:t>
      </w:r>
      <w:proofErr w:type="spellEnd"/>
      <w:r w:rsidRPr="00174DCC">
        <w:rPr>
          <w:rFonts w:eastAsia="Times New Roman"/>
        </w:rPr>
        <w:t xml:space="preserve">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1.800 korban </w:t>
      </w:r>
      <w:proofErr w:type="spellStart"/>
      <w:r w:rsidRPr="00174DCC">
        <w:rPr>
          <w:rFonts w:eastAsia="Times New Roman"/>
        </w:rPr>
        <w:t>akibat</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 xml:space="preserve"> dan </w:t>
      </w:r>
      <w:proofErr w:type="spellStart"/>
      <w:r w:rsidRPr="00174DCC">
        <w:rPr>
          <w:rFonts w:eastAsia="Times New Roman"/>
        </w:rPr>
        <w:t>longsor</w:t>
      </w:r>
      <w:proofErr w:type="spellEnd"/>
      <w:r w:rsidRPr="00174DCC">
        <w:rPr>
          <w:rFonts w:eastAsia="Times New Roman"/>
        </w:rPr>
        <w:t>.</w:t>
      </w:r>
    </w:p>
    <w:p w14:paraId="1C88E397" w14:textId="2A1A4B86" w:rsidR="00132D0E" w:rsidRPr="00174DCC" w:rsidRDefault="00132D0E" w:rsidP="00132D0E">
      <w:pPr>
        <w:spacing w:before="240"/>
        <w:rPr>
          <w:rFonts w:eastAsia="Times New Roman"/>
          <w:u w:val="single"/>
        </w:rPr>
      </w:pPr>
      <w:r w:rsidRPr="00174DCC">
        <w:rPr>
          <w:rFonts w:eastAsia="Times New Roman"/>
        </w:rPr>
        <w:t xml:space="preserve">Dari </w:t>
      </w:r>
      <w:proofErr w:type="spellStart"/>
      <w:r w:rsidRPr="00174DCC">
        <w:rPr>
          <w:rFonts w:eastAsia="Times New Roman"/>
        </w:rPr>
        <w:t>aspek</w:t>
      </w:r>
      <w:proofErr w:type="spellEnd"/>
      <w:r w:rsidRPr="00174DCC">
        <w:rPr>
          <w:rFonts w:eastAsia="Times New Roman"/>
        </w:rPr>
        <w:t xml:space="preserve"> </w:t>
      </w:r>
      <w:proofErr w:type="spellStart"/>
      <w:r w:rsidRPr="00174DCC">
        <w:rPr>
          <w:rFonts w:eastAsia="Times New Roman"/>
        </w:rPr>
        <w:t>sosial</w:t>
      </w:r>
      <w:proofErr w:type="spellEnd"/>
      <w:r w:rsidRPr="00174DCC">
        <w:rPr>
          <w:rFonts w:eastAsia="Times New Roman"/>
        </w:rPr>
        <w:t xml:space="preserve">, wilayah pada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kapasitas</w:t>
      </w:r>
      <w:proofErr w:type="spellEnd"/>
      <w:r w:rsidRPr="00174DCC">
        <w:rPr>
          <w:rFonts w:eastAsia="Times New Roman"/>
        </w:rPr>
        <w:t xml:space="preserve"> </w:t>
      </w:r>
      <w:proofErr w:type="spellStart"/>
      <w:r w:rsidRPr="00174DCC">
        <w:rPr>
          <w:rFonts w:eastAsia="Times New Roman"/>
        </w:rPr>
        <w:t>adaptasi</w:t>
      </w:r>
      <w:proofErr w:type="spellEnd"/>
      <w:r w:rsidRPr="00174DCC">
        <w:rPr>
          <w:rFonts w:eastAsia="Times New Roman"/>
        </w:rPr>
        <w:t xml:space="preserve"> yang </w:t>
      </w:r>
      <w:proofErr w:type="spellStart"/>
      <w:r w:rsidRPr="00174DCC">
        <w:rPr>
          <w:rFonts w:eastAsia="Times New Roman"/>
        </w:rPr>
        <w:t>fluktuatif</w:t>
      </w:r>
      <w:proofErr w:type="spellEnd"/>
      <w:r w:rsidRPr="00174DCC">
        <w:rPr>
          <w:rFonts w:eastAsia="Times New Roman"/>
        </w:rPr>
        <w:t xml:space="preserve">, </w:t>
      </w:r>
      <w:proofErr w:type="spellStart"/>
      <w:r w:rsidRPr="00174DCC">
        <w:rPr>
          <w:rFonts w:eastAsia="Times New Roman"/>
        </w:rPr>
        <w:t>karena</w:t>
      </w:r>
      <w:proofErr w:type="spellEnd"/>
      <w:r w:rsidRPr="00174DCC">
        <w:rPr>
          <w:rFonts w:eastAsia="Times New Roman"/>
        </w:rPr>
        <w:t xml:space="preserve"> </w:t>
      </w:r>
      <w:proofErr w:type="spellStart"/>
      <w:r w:rsidRPr="00174DCC">
        <w:rPr>
          <w:rFonts w:eastAsia="Times New Roman"/>
        </w:rPr>
        <w:t>sebagian</w:t>
      </w:r>
      <w:proofErr w:type="spellEnd"/>
      <w:r w:rsidRPr="00174DCC">
        <w:rPr>
          <w:rFonts w:eastAsia="Times New Roman"/>
        </w:rPr>
        <w:t xml:space="preserve"> </w:t>
      </w:r>
      <w:proofErr w:type="spellStart"/>
      <w:r w:rsidRPr="00174DCC">
        <w:rPr>
          <w:rFonts w:eastAsia="Times New Roman"/>
        </w:rPr>
        <w:t>daerah</w:t>
      </w:r>
      <w:proofErr w:type="spellEnd"/>
      <w:r w:rsidRPr="00174DCC">
        <w:rPr>
          <w:rFonts w:eastAsia="Times New Roman"/>
        </w:rPr>
        <w:t xml:space="preserve"> </w:t>
      </w:r>
      <w:proofErr w:type="spellStart"/>
      <w:r w:rsidRPr="00174DCC">
        <w:rPr>
          <w:rFonts w:eastAsia="Times New Roman"/>
        </w:rPr>
        <w:t>telah</w:t>
      </w:r>
      <w:proofErr w:type="spellEnd"/>
      <w:r w:rsidRPr="00174DCC">
        <w:rPr>
          <w:rFonts w:eastAsia="Times New Roman"/>
        </w:rPr>
        <w:t xml:space="preserve"> </w:t>
      </w:r>
      <w:proofErr w:type="spellStart"/>
      <w:r w:rsidRPr="00174DCC">
        <w:rPr>
          <w:rFonts w:eastAsia="Times New Roman"/>
        </w:rPr>
        <w:t>mengalami</w:t>
      </w:r>
      <w:proofErr w:type="spellEnd"/>
      <w:r w:rsidRPr="00174DCC">
        <w:rPr>
          <w:rFonts w:eastAsia="Times New Roman"/>
        </w:rPr>
        <w:t xml:space="preserve"> </w:t>
      </w:r>
      <w:proofErr w:type="spellStart"/>
      <w:r w:rsidRPr="00174DCC">
        <w:rPr>
          <w:rFonts w:eastAsia="Times New Roman"/>
        </w:rPr>
        <w:t>ekspansi</w:t>
      </w:r>
      <w:proofErr w:type="spellEnd"/>
      <w:r w:rsidRPr="00174DCC">
        <w:rPr>
          <w:rFonts w:eastAsia="Times New Roman"/>
        </w:rPr>
        <w:t xml:space="preserve"> </w:t>
      </w:r>
      <w:proofErr w:type="spellStart"/>
      <w:r w:rsidRPr="00174DCC">
        <w:rPr>
          <w:rFonts w:eastAsia="Times New Roman"/>
        </w:rPr>
        <w:t>permukiman</w:t>
      </w:r>
      <w:proofErr w:type="spellEnd"/>
      <w:r w:rsidRPr="00174DCC">
        <w:rPr>
          <w:rFonts w:eastAsia="Times New Roman"/>
        </w:rPr>
        <w:t xml:space="preserve"> </w:t>
      </w:r>
      <w:proofErr w:type="spellStart"/>
      <w:r w:rsidRPr="00174DCC">
        <w:rPr>
          <w:rFonts w:eastAsia="Times New Roman"/>
        </w:rPr>
        <w:t>tanpa</w:t>
      </w:r>
      <w:proofErr w:type="spellEnd"/>
      <w:r w:rsidRPr="00174DCC">
        <w:rPr>
          <w:rFonts w:eastAsia="Times New Roman"/>
        </w:rPr>
        <w:t xml:space="preserve"> </w:t>
      </w:r>
      <w:proofErr w:type="spellStart"/>
      <w:r w:rsidRPr="00174DCC">
        <w:rPr>
          <w:rFonts w:eastAsia="Times New Roman"/>
        </w:rPr>
        <w:t>diimbangi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kesiapan</w:t>
      </w:r>
      <w:proofErr w:type="spellEnd"/>
      <w:r w:rsidRPr="00174DCC">
        <w:rPr>
          <w:rFonts w:eastAsia="Times New Roman"/>
        </w:rPr>
        <w:t xml:space="preserve"> </w:t>
      </w:r>
      <w:proofErr w:type="spellStart"/>
      <w:r w:rsidRPr="00174DCC">
        <w:rPr>
          <w:rFonts w:eastAsia="Times New Roman"/>
        </w:rPr>
        <w:t>infrastruktur</w:t>
      </w:r>
      <w:proofErr w:type="spellEnd"/>
      <w:r w:rsidRPr="00174DCC">
        <w:rPr>
          <w:rFonts w:eastAsia="Times New Roman"/>
        </w:rPr>
        <w:t xml:space="preserve"> </w:t>
      </w:r>
      <w:proofErr w:type="spellStart"/>
      <w:r w:rsidRPr="00174DCC">
        <w:rPr>
          <w:rFonts w:eastAsia="Times New Roman"/>
        </w:rPr>
        <w:t>mitigasi</w:t>
      </w:r>
      <w:proofErr w:type="spellEnd"/>
      <w:r w:rsidRPr="00174DCC">
        <w:rPr>
          <w:rFonts w:eastAsia="Times New Roman"/>
        </w:rPr>
        <w:t xml:space="preserve">. </w:t>
      </w:r>
      <w:proofErr w:type="spellStart"/>
      <w:r w:rsidRPr="00174DCC">
        <w:rPr>
          <w:rFonts w:eastAsia="Times New Roman"/>
        </w:rPr>
        <w:t>Kondisi</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menjadikan</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sedang</w:t>
      </w:r>
      <w:proofErr w:type="spellEnd"/>
      <w:r w:rsidRPr="00174DCC">
        <w:rPr>
          <w:rFonts w:eastAsia="Times New Roman"/>
        </w:rPr>
        <w:t xml:space="preserve"> </w:t>
      </w:r>
      <w:proofErr w:type="spellStart"/>
      <w:r w:rsidRPr="00174DCC">
        <w:rPr>
          <w:rFonts w:eastAsia="Times New Roman"/>
        </w:rPr>
        <w:t>berada</w:t>
      </w:r>
      <w:proofErr w:type="spellEnd"/>
      <w:r w:rsidRPr="00174DCC">
        <w:rPr>
          <w:rFonts w:eastAsia="Times New Roman"/>
        </w:rPr>
        <w:t xml:space="preserve"> pada “</w:t>
      </w:r>
      <w:proofErr w:type="spellStart"/>
      <w:r w:rsidRPr="00174DCC">
        <w:rPr>
          <w:rFonts w:eastAsia="Times New Roman"/>
        </w:rPr>
        <w:t>titik</w:t>
      </w:r>
      <w:proofErr w:type="spellEnd"/>
      <w:r w:rsidRPr="00174DCC">
        <w:rPr>
          <w:rFonts w:eastAsia="Times New Roman"/>
        </w:rPr>
        <w:t xml:space="preserve"> </w:t>
      </w:r>
      <w:proofErr w:type="spellStart"/>
      <w:r w:rsidRPr="00174DCC">
        <w:rPr>
          <w:rFonts w:eastAsia="Times New Roman"/>
        </w:rPr>
        <w:t>kritis</w:t>
      </w:r>
      <w:proofErr w:type="spellEnd"/>
      <w:r w:rsidRPr="00174DCC">
        <w:rPr>
          <w:rFonts w:eastAsia="Times New Roman"/>
        </w:rPr>
        <w:t>” (</w:t>
      </w:r>
      <w:r w:rsidRPr="00174DCC">
        <w:rPr>
          <w:rFonts w:eastAsia="Times New Roman"/>
          <w:i/>
          <w:iCs/>
        </w:rPr>
        <w:t>tipping point</w:t>
      </w:r>
      <w:r w:rsidRPr="00174DCC">
        <w:rPr>
          <w:rFonts w:eastAsia="Times New Roman"/>
        </w:rPr>
        <w:t xml:space="preserve">) yang </w:t>
      </w:r>
      <w:proofErr w:type="spellStart"/>
      <w:r w:rsidRPr="00174DCC">
        <w:rPr>
          <w:rFonts w:eastAsia="Times New Roman"/>
        </w:rPr>
        <w:t>perlu</w:t>
      </w:r>
      <w:proofErr w:type="spellEnd"/>
      <w:r w:rsidRPr="00174DCC">
        <w:rPr>
          <w:rFonts w:eastAsia="Times New Roman"/>
        </w:rPr>
        <w:t xml:space="preserve"> </w:t>
      </w:r>
      <w:proofErr w:type="spellStart"/>
      <w:r w:rsidRPr="00174DCC">
        <w:rPr>
          <w:rFonts w:eastAsia="Times New Roman"/>
        </w:rPr>
        <w:t>diantisipasi</w:t>
      </w:r>
      <w:proofErr w:type="spellEnd"/>
      <w:r w:rsidRPr="00174DCC">
        <w:rPr>
          <w:rFonts w:eastAsia="Times New Roman"/>
        </w:rPr>
        <w:t xml:space="preserve"> </w:t>
      </w:r>
      <w:proofErr w:type="spellStart"/>
      <w:r w:rsidRPr="00174DCC">
        <w:rPr>
          <w:rFonts w:eastAsia="Times New Roman"/>
        </w:rPr>
        <w:t>melalui</w:t>
      </w:r>
      <w:proofErr w:type="spellEnd"/>
      <w:r w:rsidRPr="00174DCC">
        <w:rPr>
          <w:rFonts w:eastAsia="Times New Roman"/>
        </w:rPr>
        <w:t xml:space="preserve"> </w:t>
      </w:r>
      <w:proofErr w:type="spellStart"/>
      <w:r w:rsidRPr="00174DCC">
        <w:rPr>
          <w:rFonts w:eastAsia="Times New Roman"/>
        </w:rPr>
        <w:t>kebijakan</w:t>
      </w:r>
      <w:proofErr w:type="spellEnd"/>
      <w:r w:rsidRPr="00174DCC">
        <w:rPr>
          <w:rFonts w:eastAsia="Times New Roman"/>
        </w:rPr>
        <w:t xml:space="preserve"> </w:t>
      </w:r>
      <w:proofErr w:type="spellStart"/>
      <w:r w:rsidRPr="00174DCC">
        <w:rPr>
          <w:rFonts w:eastAsia="Times New Roman"/>
        </w:rPr>
        <w:t>penguatan</w:t>
      </w:r>
      <w:proofErr w:type="spellEnd"/>
      <w:r w:rsidRPr="00174DCC">
        <w:rPr>
          <w:rFonts w:eastAsia="Times New Roman"/>
        </w:rPr>
        <w:t xml:space="preserve"> </w:t>
      </w:r>
      <w:proofErr w:type="spellStart"/>
      <w:r w:rsidRPr="00174DCC">
        <w:rPr>
          <w:rFonts w:eastAsia="Times New Roman"/>
        </w:rPr>
        <w:t>kelembagaan</w:t>
      </w:r>
      <w:proofErr w:type="spellEnd"/>
      <w:r w:rsidRPr="00174DCC">
        <w:rPr>
          <w:rFonts w:eastAsia="Times New Roman"/>
        </w:rPr>
        <w:t xml:space="preserve"> </w:t>
      </w:r>
      <w:proofErr w:type="spellStart"/>
      <w:r w:rsidRPr="00174DCC">
        <w:rPr>
          <w:rFonts w:eastAsia="Times New Roman"/>
        </w:rPr>
        <w:t>daerah</w:t>
      </w:r>
      <w:proofErr w:type="spellEnd"/>
      <w:r w:rsidRPr="00174DCC">
        <w:rPr>
          <w:rFonts w:eastAsia="Times New Roman"/>
        </w:rPr>
        <w:t xml:space="preserve"> dan </w:t>
      </w:r>
      <w:proofErr w:type="spellStart"/>
      <w:r w:rsidRPr="00174DCC">
        <w:rPr>
          <w:rFonts w:eastAsia="Times New Roman"/>
        </w:rPr>
        <w:t>pengelolaan</w:t>
      </w:r>
      <w:proofErr w:type="spellEnd"/>
      <w:r w:rsidRPr="00174DCC">
        <w:rPr>
          <w:rFonts w:eastAsia="Times New Roman"/>
        </w:rPr>
        <w:t xml:space="preserve"> </w:t>
      </w:r>
      <w:proofErr w:type="spellStart"/>
      <w:r w:rsidRPr="00174DCC">
        <w:rPr>
          <w:rFonts w:eastAsia="Times New Roman"/>
        </w:rPr>
        <w:t>drainase</w:t>
      </w:r>
      <w:proofErr w:type="spellEnd"/>
      <w:r w:rsidRPr="00174DCC">
        <w:rPr>
          <w:rFonts w:eastAsia="Times New Roman"/>
        </w:rPr>
        <w:t xml:space="preserve"> </w:t>
      </w:r>
      <w:proofErr w:type="spellStart"/>
      <w:r w:rsidRPr="00174DCC">
        <w:rPr>
          <w:rFonts w:eastAsia="Times New Roman"/>
        </w:rPr>
        <w:t>terpadu</w:t>
      </w:r>
      <w:proofErr w:type="spellEnd"/>
      <w:r w:rsidRPr="00174DCC">
        <w:rPr>
          <w:rFonts w:eastAsia="Times New Roman"/>
        </w:rPr>
        <w:t>.</w:t>
      </w:r>
      <w:r w:rsidRPr="00174DCC">
        <w:rPr>
          <w:rFonts w:eastAsia="Times New Roman"/>
        </w:rPr>
        <w:br/>
        <w:t xml:space="preserve">Hasil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sejalan</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temuan</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Zonasi</w:t>
      </w:r>
      <w:proofErr w:type="spellEnd"/>
      <w:r w:rsidRPr="00174DCC">
        <w:rPr>
          <w:rFonts w:eastAsia="Times New Roman"/>
        </w:rPr>
        <w:t xml:space="preserve"> Tingkat </w:t>
      </w:r>
      <w:proofErr w:type="spellStart"/>
      <w:r w:rsidRPr="00174DCC">
        <w:rPr>
          <w:rFonts w:eastAsia="Times New Roman"/>
        </w:rPr>
        <w:t>Kerentanan</w:t>
      </w:r>
      <w:proofErr w:type="spellEnd"/>
      <w:r w:rsidRPr="00174DCC">
        <w:rPr>
          <w:rFonts w:eastAsia="Times New Roman"/>
        </w:rPr>
        <w:t xml:space="preserve"> </w:t>
      </w:r>
      <w:proofErr w:type="spellStart"/>
      <w:r w:rsidRPr="00174DCC">
        <w:rPr>
          <w:rFonts w:eastAsia="Times New Roman"/>
        </w:rPr>
        <w:t>Terhadap</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 xml:space="preserve"> di wilayah </w:t>
      </w:r>
      <w:proofErr w:type="spellStart"/>
      <w:r w:rsidRPr="00174DCC">
        <w:rPr>
          <w:rFonts w:eastAsia="Times New Roman"/>
        </w:rPr>
        <w:t>pesisir</w:t>
      </w:r>
      <w:proofErr w:type="spellEnd"/>
      <w:r w:rsidRPr="00174DCC">
        <w:rPr>
          <w:rFonts w:eastAsia="Times New Roman"/>
        </w:rPr>
        <w:t xml:space="preserve"> </w:t>
      </w:r>
      <w:proofErr w:type="spellStart"/>
      <w:r w:rsidRPr="00174DCC">
        <w:rPr>
          <w:rFonts w:eastAsia="Times New Roman"/>
        </w:rPr>
        <w:t>Pasuruan</w:t>
      </w:r>
      <w:proofErr w:type="spellEnd"/>
      <w:r w:rsidRPr="00174DCC">
        <w:rPr>
          <w:rFonts w:eastAsia="Times New Roman"/>
        </w:rPr>
        <w:t xml:space="preserve">, </w:t>
      </w:r>
      <w:proofErr w:type="spellStart"/>
      <w:r w:rsidRPr="00174DCC">
        <w:rPr>
          <w:rFonts w:eastAsia="Times New Roman"/>
        </w:rPr>
        <w:t>Jawa</w:t>
      </w:r>
      <w:proofErr w:type="spellEnd"/>
      <w:r w:rsidRPr="00174DCC">
        <w:rPr>
          <w:rFonts w:eastAsia="Times New Roman"/>
        </w:rPr>
        <w:t xml:space="preserve"> Timur, di mana </w:t>
      </w:r>
      <w:proofErr w:type="spellStart"/>
      <w:r w:rsidRPr="00174DCC">
        <w:rPr>
          <w:rFonts w:eastAsia="Times New Roman"/>
        </w:rPr>
        <w:t>kombinasi</w:t>
      </w:r>
      <w:proofErr w:type="spellEnd"/>
      <w:r w:rsidRPr="00174DCC">
        <w:rPr>
          <w:rFonts w:eastAsia="Times New Roman"/>
        </w:rPr>
        <w:t xml:space="preserve"> </w:t>
      </w:r>
      <w:proofErr w:type="spellStart"/>
      <w:r w:rsidRPr="00174DCC">
        <w:rPr>
          <w:rFonts w:eastAsia="Times New Roman"/>
        </w:rPr>
        <w:t>faktor</w:t>
      </w:r>
      <w:proofErr w:type="spellEnd"/>
      <w:r w:rsidRPr="00174DCC">
        <w:rPr>
          <w:rFonts w:eastAsia="Times New Roman"/>
        </w:rPr>
        <w:t xml:space="preserve"> </w:t>
      </w:r>
      <w:proofErr w:type="spellStart"/>
      <w:r w:rsidRPr="00174DCC">
        <w:rPr>
          <w:rFonts w:eastAsia="Times New Roman"/>
        </w:rPr>
        <w:t>sosial</w:t>
      </w:r>
      <w:proofErr w:type="spellEnd"/>
      <w:r w:rsidRPr="00174DCC">
        <w:rPr>
          <w:rFonts w:eastAsia="Times New Roman"/>
        </w:rPr>
        <w:t xml:space="preserve">, </w:t>
      </w:r>
      <w:proofErr w:type="spellStart"/>
      <w:r w:rsidRPr="00174DCC">
        <w:rPr>
          <w:rFonts w:eastAsia="Times New Roman"/>
        </w:rPr>
        <w:t>ekonomi</w:t>
      </w:r>
      <w:proofErr w:type="spellEnd"/>
      <w:r w:rsidRPr="00174DCC">
        <w:rPr>
          <w:rFonts w:eastAsia="Times New Roman"/>
        </w:rPr>
        <w:t xml:space="preserve">, </w:t>
      </w:r>
      <w:proofErr w:type="spellStart"/>
      <w:r w:rsidRPr="00174DCC">
        <w:rPr>
          <w:rFonts w:eastAsia="Times New Roman"/>
        </w:rPr>
        <w:t>fisik</w:t>
      </w:r>
      <w:proofErr w:type="spellEnd"/>
      <w:r w:rsidRPr="00174DCC">
        <w:rPr>
          <w:rFonts w:eastAsia="Times New Roman"/>
        </w:rPr>
        <w:t xml:space="preserve">, dan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sebagian</w:t>
      </w:r>
      <w:proofErr w:type="spellEnd"/>
      <w:r w:rsidRPr="00174DCC">
        <w:rPr>
          <w:rFonts w:eastAsia="Times New Roman"/>
        </w:rPr>
        <w:t xml:space="preserve"> </w:t>
      </w:r>
      <w:proofErr w:type="spellStart"/>
      <w:r w:rsidRPr="00174DCC">
        <w:rPr>
          <w:rFonts w:eastAsia="Times New Roman"/>
        </w:rPr>
        <w:t>besar</w:t>
      </w:r>
      <w:proofErr w:type="spellEnd"/>
      <w:r w:rsidRPr="00174DCC">
        <w:rPr>
          <w:rFonts w:eastAsia="Times New Roman"/>
        </w:rPr>
        <w:t xml:space="preserve"> wilayah </w:t>
      </w:r>
      <w:proofErr w:type="spellStart"/>
      <w:r w:rsidRPr="00174DCC">
        <w:rPr>
          <w:rFonts w:eastAsia="Times New Roman"/>
        </w:rPr>
        <w:t>mengalami</w:t>
      </w:r>
      <w:proofErr w:type="spellEnd"/>
      <w:r w:rsidRPr="00174DCC">
        <w:rPr>
          <w:rFonts w:eastAsia="Times New Roman"/>
        </w:rPr>
        <w:t xml:space="preserve"> </w:t>
      </w:r>
      <w:proofErr w:type="spellStart"/>
      <w:r w:rsidRPr="00174DCC">
        <w:rPr>
          <w:rFonts w:eastAsia="Times New Roman"/>
        </w:rPr>
        <w:t>tingkat</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w:t>
      </w:r>
      <w:proofErr w:type="spellStart"/>
      <w:r w:rsidRPr="00174DCC">
        <w:rPr>
          <w:rFonts w:eastAsia="Times New Roman"/>
          <w:i/>
          <w:iCs/>
        </w:rPr>
        <w:t>sedang</w:t>
      </w:r>
      <w:proofErr w:type="spellEnd"/>
      <w:r w:rsidRPr="00174DCC">
        <w:rPr>
          <w:rFonts w:eastAsia="Times New Roman"/>
        </w:rPr>
        <w:t xml:space="preserve"> </w:t>
      </w:r>
      <w:proofErr w:type="spellStart"/>
      <w:r w:rsidRPr="00174DCC">
        <w:rPr>
          <w:rFonts w:eastAsia="Times New Roman"/>
        </w:rPr>
        <w:t>hingga</w:t>
      </w:r>
      <w:proofErr w:type="spellEnd"/>
      <w:r w:rsidRPr="00174DCC">
        <w:rPr>
          <w:rFonts w:eastAsia="Times New Roman"/>
        </w:rPr>
        <w:t xml:space="preserve"> </w:t>
      </w:r>
      <w:proofErr w:type="spellStart"/>
      <w:r w:rsidRPr="00174DCC">
        <w:rPr>
          <w:rFonts w:eastAsia="Times New Roman"/>
          <w:i/>
          <w:iCs/>
        </w:rPr>
        <w:t>tinggi</w:t>
      </w:r>
      <w:proofErr w:type="spellEnd"/>
      <w:r w:rsidRPr="00174DCC">
        <w:rPr>
          <w:rFonts w:eastAsia="Times New Roman"/>
        </w:rPr>
        <w:t xml:space="preserve"> </w:t>
      </w:r>
      <w:proofErr w:type="spellStart"/>
      <w:r w:rsidRPr="00174DCC">
        <w:rPr>
          <w:rFonts w:eastAsia="Times New Roman"/>
        </w:rPr>
        <w:t>terhadap</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 xml:space="preserve">, </w:t>
      </w:r>
      <w:proofErr w:type="spellStart"/>
      <w:r w:rsidRPr="00174DCC">
        <w:rPr>
          <w:rFonts w:eastAsia="Times New Roman"/>
        </w:rPr>
        <w:t>terutama</w:t>
      </w:r>
      <w:proofErr w:type="spellEnd"/>
      <w:r w:rsidRPr="00174DCC">
        <w:rPr>
          <w:rFonts w:eastAsia="Times New Roman"/>
        </w:rPr>
        <w:t xml:space="preserve"> di </w:t>
      </w:r>
      <w:proofErr w:type="spellStart"/>
      <w:r w:rsidRPr="00174DCC">
        <w:rPr>
          <w:rFonts w:eastAsia="Times New Roman"/>
        </w:rPr>
        <w:t>daerah</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sosial-ekonomi</w:t>
      </w:r>
      <w:proofErr w:type="spellEnd"/>
      <w:r w:rsidRPr="00174DCC">
        <w:rPr>
          <w:rFonts w:eastAsia="Times New Roman"/>
        </w:rPr>
        <w:t xml:space="preserve"> yang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kuat</w:t>
      </w:r>
      <w:proofErr w:type="spellEnd"/>
      <w:r w:rsidRPr="00174DCC">
        <w:rPr>
          <w:rFonts w:eastAsia="Times New Roman"/>
        </w:rPr>
        <w:t xml:space="preserve"> dan </w:t>
      </w:r>
      <w:proofErr w:type="spellStart"/>
      <w:r w:rsidRPr="00174DCC">
        <w:rPr>
          <w:rFonts w:eastAsia="Times New Roman"/>
        </w:rPr>
        <w:t>kapasitas</w:t>
      </w:r>
      <w:proofErr w:type="spellEnd"/>
      <w:r w:rsidRPr="00174DCC">
        <w:rPr>
          <w:rFonts w:eastAsia="Times New Roman"/>
        </w:rPr>
        <w:t xml:space="preserve"> </w:t>
      </w:r>
      <w:proofErr w:type="spellStart"/>
      <w:r w:rsidRPr="00174DCC">
        <w:rPr>
          <w:rFonts w:eastAsia="Times New Roman"/>
        </w:rPr>
        <w:t>adaptasi</w:t>
      </w:r>
      <w:proofErr w:type="spellEnd"/>
      <w:r w:rsidRPr="00174DCC">
        <w:rPr>
          <w:rFonts w:eastAsia="Times New Roman"/>
        </w:rPr>
        <w:t xml:space="preserve"> yang </w:t>
      </w:r>
      <w:proofErr w:type="spellStart"/>
      <w:r w:rsidRPr="00174DCC">
        <w:rPr>
          <w:rFonts w:eastAsia="Times New Roman"/>
        </w:rPr>
        <w:t>terbatas</w:t>
      </w:r>
      <w:proofErr w:type="spellEnd"/>
      <w:r w:rsidRPr="00174DCC">
        <w:rPr>
          <w:rFonts w:eastAsia="Times New Roman"/>
        </w:rPr>
        <w:t xml:space="preserve">. </w:t>
      </w:r>
      <w:proofErr w:type="spellStart"/>
      <w:r w:rsidRPr="00174DCC">
        <w:rPr>
          <w:rFonts w:eastAsia="Times New Roman"/>
        </w:rPr>
        <w:t>Pendekatan</w:t>
      </w:r>
      <w:proofErr w:type="spellEnd"/>
      <w:r w:rsidRPr="00174DCC">
        <w:rPr>
          <w:rFonts w:eastAsia="Times New Roman"/>
        </w:rPr>
        <w:t xml:space="preserve"> </w:t>
      </w:r>
      <w:proofErr w:type="spellStart"/>
      <w:r w:rsidRPr="00174DCC">
        <w:rPr>
          <w:rFonts w:eastAsia="Times New Roman"/>
        </w:rPr>
        <w:t>zonasi</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bagaimana</w:t>
      </w:r>
      <w:proofErr w:type="spellEnd"/>
      <w:r w:rsidRPr="00174DCC">
        <w:rPr>
          <w:rFonts w:eastAsia="Times New Roman"/>
        </w:rPr>
        <w:t xml:space="preserve"> </w:t>
      </w:r>
      <w:proofErr w:type="spellStart"/>
      <w:r w:rsidRPr="00174DCC">
        <w:rPr>
          <w:rFonts w:eastAsia="Times New Roman"/>
        </w:rPr>
        <w:t>transisi</w:t>
      </w:r>
      <w:proofErr w:type="spellEnd"/>
      <w:r w:rsidRPr="00174DCC">
        <w:rPr>
          <w:rFonts w:eastAsia="Times New Roman"/>
        </w:rPr>
        <w:t xml:space="preserve"> </w:t>
      </w:r>
      <w:proofErr w:type="spellStart"/>
      <w:r w:rsidRPr="00174DCC">
        <w:rPr>
          <w:rFonts w:eastAsia="Times New Roman"/>
        </w:rPr>
        <w:t>penggunaan</w:t>
      </w:r>
      <w:proofErr w:type="spellEnd"/>
      <w:r w:rsidRPr="00174DCC">
        <w:rPr>
          <w:rFonts w:eastAsia="Times New Roman"/>
        </w:rPr>
        <w:t xml:space="preserve"> </w:t>
      </w:r>
      <w:proofErr w:type="spellStart"/>
      <w:r w:rsidRPr="00174DCC">
        <w:rPr>
          <w:rFonts w:eastAsia="Times New Roman"/>
        </w:rPr>
        <w:t>lahan</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rural </w:t>
      </w:r>
      <w:proofErr w:type="spellStart"/>
      <w:r w:rsidRPr="00174DCC">
        <w:rPr>
          <w:rFonts w:eastAsia="Times New Roman"/>
        </w:rPr>
        <w:t>ke</w:t>
      </w:r>
      <w:proofErr w:type="spellEnd"/>
      <w:r w:rsidRPr="00174DCC">
        <w:rPr>
          <w:rFonts w:eastAsia="Times New Roman"/>
        </w:rPr>
        <w:t xml:space="preserve"> semi-urban </w:t>
      </w:r>
      <w:proofErr w:type="spellStart"/>
      <w:r w:rsidRPr="00174DCC">
        <w:rPr>
          <w:rFonts w:eastAsia="Times New Roman"/>
        </w:rPr>
        <w:t>dapat</w:t>
      </w:r>
      <w:proofErr w:type="spellEnd"/>
      <w:r w:rsidRPr="00174DCC">
        <w:rPr>
          <w:rFonts w:eastAsia="Times New Roman"/>
        </w:rPr>
        <w:t xml:space="preserve"> </w:t>
      </w:r>
      <w:proofErr w:type="spellStart"/>
      <w:r w:rsidRPr="00174DCC">
        <w:rPr>
          <w:rFonts w:eastAsia="Times New Roman"/>
        </w:rPr>
        <w:t>memperburuk</w:t>
      </w:r>
      <w:proofErr w:type="spellEnd"/>
      <w:r w:rsidRPr="00174DCC">
        <w:rPr>
          <w:rFonts w:eastAsia="Times New Roman"/>
        </w:rPr>
        <w:t xml:space="preserve"> </w:t>
      </w:r>
      <w:proofErr w:type="spellStart"/>
      <w:r w:rsidRPr="00174DCC">
        <w:rPr>
          <w:rFonts w:eastAsia="Times New Roman"/>
        </w:rPr>
        <w:t>potensi</w:t>
      </w:r>
      <w:proofErr w:type="spellEnd"/>
      <w:r w:rsidRPr="00174DCC">
        <w:rPr>
          <w:rFonts w:eastAsia="Times New Roman"/>
        </w:rPr>
        <w:t xml:space="preserve"> </w:t>
      </w:r>
      <w:proofErr w:type="spellStart"/>
      <w:r w:rsidRPr="00174DCC">
        <w:rPr>
          <w:rFonts w:eastAsia="Times New Roman"/>
        </w:rPr>
        <w:t>dampak</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melalui</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w:t>
      </w:r>
      <w:proofErr w:type="spellStart"/>
      <w:r w:rsidRPr="00174DCC">
        <w:rPr>
          <w:rFonts w:eastAsia="Times New Roman"/>
        </w:rPr>
        <w:t>multifaseted</w:t>
      </w:r>
      <w:proofErr w:type="spellEnd"/>
      <w:r w:rsidRPr="00174DCC">
        <w:rPr>
          <w:rFonts w:eastAsia="Times New Roman"/>
        </w:rPr>
        <w:t xml:space="preserve"> </w:t>
      </w:r>
      <w:r w:rsidRPr="00174DCC">
        <w:rPr>
          <w:rFonts w:eastAsia="Times New Roman"/>
          <w:u w:val="single"/>
        </w:rPr>
        <w:fldChar w:fldCharType="begin" w:fldLock="1"/>
      </w:r>
      <w:r w:rsidR="007E25BA">
        <w:rPr>
          <w:rFonts w:eastAsia="Times New Roman"/>
          <w:u w:val="single"/>
        </w:rPr>
        <w:instrText>ADDIN CSL_CITATION {"citationItems":[{"id":"ITEM-1","itemData":{"DOI":"10.15578/JKN.V19I3.13129","ISSN":"2615-4579","abstract":"Pasuruan adalah kota pesisir yang aktivitas ekonomi masyarakatnya rentan terhadap bencana alam seperti banjir. Bencana banjir terjadi hampir setiap tahun dan berdampak pada banyaknya kerugian, sehingga diperlukan upaya untuk menguranginya. Salah satu upaya yang dapat dilakukan adalah dengan mengetahui tingkat kerentanan terhadap bencana tersebut. Tujuan dari penelitian ini adalah memetakan tingkat kerentanan wilayah pesisir Pasuruan terhadap ancaman bencana banjir. Metode penelitian mengacu pada Perka BNPB No. 02 Tahun 2012 dan berbagai penelitian yang relevan dengan memperhitungkan kerentanan sosial, fisik, ekonomi dan lingkungan. Hasil penelitian menginformasikan bahwa sebagian besar pesisir Kota Pasuruan, diantaranya desa Panggungrejo, Ngemplakrejo, Mandaranrejo, dan Kepel mempunyai tingkat kerentanan sedang. Sementara 2 desa lainnya yaitu desa Desa Tambaan dan desa Gadingrejo mempunyai tingkat kerentanan tinggi dan hanya 1 desa yaitu desa Blandongan yang mempunyai tingkat kerentangan rendah. Berdasarkan hasil analisis ini maka upaya tindak lanjut untuk meminimalkan risiko terjadinya bencana perlu dilakukan terutama untuk wilayah dengan kerentanan tinggi dan sedang, seperti perencanaan pemanfaatan ruang wilayah dan upaya mitigasi baik secara struktur maupun non-struktur untuk meminimalkan dampak bencana.","author":[{"dropping-particle":"","family":"Elok Hapsari","given":"Oktavi","non-dropping-particle":"","parse-names":false,"suffix":""}],"container-title":"Jurnal Kelautan Nasional","id":"ITEM-1","issue":"3","issued":{"date-parts":[["2024","10","29"]]},"page":"167-176","publisher":"Agency for Marine and Fisheries Research and Development","title":"Zonasi Tingkat Kerentanan Terhadap Banjir Berdasarkan Parameter Sosial,Ekonomi, Fisik, dan Lingkungan di Pesisir Pasuruan, Jawa timur","type":"article-journal","volume":"19"},"uris":["http://www.mendeley.com/documents/?uuid=d1b8d1bb-b657-3696-9333-db00c440e93d"]}],"mendeley":{"formattedCitation":"[17]","plainTextFormattedCitation":"[17]","previouslyFormattedCitation":"[17]"},"properties":{"noteIndex":0},"schema":"https://github.com/citation-style-language/schema/raw/master/csl-citation.json"}</w:instrText>
      </w:r>
      <w:r w:rsidRPr="00174DCC">
        <w:rPr>
          <w:rFonts w:eastAsia="Times New Roman"/>
          <w:u w:val="single"/>
        </w:rPr>
        <w:fldChar w:fldCharType="separate"/>
      </w:r>
      <w:r w:rsidR="007E25BA" w:rsidRPr="007E25BA">
        <w:rPr>
          <w:rFonts w:eastAsia="Times New Roman"/>
          <w:noProof/>
        </w:rPr>
        <w:t>[17]</w:t>
      </w:r>
      <w:r w:rsidRPr="00174DCC">
        <w:rPr>
          <w:rFonts w:eastAsia="Times New Roman"/>
          <w:u w:val="single"/>
        </w:rPr>
        <w:fldChar w:fldCharType="end"/>
      </w:r>
      <w:r w:rsidRPr="00174DCC">
        <w:rPr>
          <w:rFonts w:eastAsia="Times New Roman"/>
        </w:rPr>
        <w:t>.</w:t>
      </w:r>
    </w:p>
    <w:p w14:paraId="4A8FE3AF" w14:textId="77777777" w:rsidR="00132D0E" w:rsidRPr="00174DCC" w:rsidRDefault="00132D0E" w:rsidP="00132D0E">
      <w:pPr>
        <w:spacing w:before="280"/>
        <w:rPr>
          <w:rFonts w:eastAsia="Times New Roman"/>
        </w:rPr>
      </w:pPr>
      <w:r w:rsidRPr="00174DCC">
        <w:rPr>
          <w:rFonts w:eastAsia="Times New Roman"/>
        </w:rPr>
        <w:t xml:space="preserve">C. </w:t>
      </w:r>
      <w:proofErr w:type="spellStart"/>
      <w:r w:rsidRPr="00174DCC">
        <w:rPr>
          <w:rFonts w:eastAsia="Times New Roman"/>
        </w:rPr>
        <w:t>Klaster</w:t>
      </w:r>
      <w:proofErr w:type="spellEnd"/>
      <w:r w:rsidRPr="00174DCC">
        <w:rPr>
          <w:rFonts w:eastAsia="Times New Roman"/>
        </w:rPr>
        <w:t xml:space="preserve"> 2 (</w:t>
      </w:r>
      <w:proofErr w:type="spellStart"/>
      <w:r w:rsidRPr="00174DCC">
        <w:rPr>
          <w:rFonts w:eastAsia="Times New Roman"/>
        </w:rPr>
        <w:t>Risiko</w:t>
      </w:r>
      <w:proofErr w:type="spellEnd"/>
      <w:r w:rsidRPr="00174DCC">
        <w:rPr>
          <w:rFonts w:eastAsia="Times New Roman"/>
        </w:rPr>
        <w:t xml:space="preserve"> Tinggi)</w:t>
      </w:r>
    </w:p>
    <w:p w14:paraId="0D1E8386" w14:textId="77777777" w:rsidR="00132D0E" w:rsidRPr="00174DCC" w:rsidRDefault="00132D0E" w:rsidP="00132D0E">
      <w:pPr>
        <w:spacing w:before="240"/>
        <w:rPr>
          <w:rFonts w:eastAsia="Times New Roman"/>
        </w:rPr>
      </w:pP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tinggi</w:t>
      </w:r>
      <w:proofErr w:type="spellEnd"/>
      <w:r w:rsidRPr="00174DCC">
        <w:rPr>
          <w:rFonts w:eastAsia="Times New Roman"/>
        </w:rPr>
        <w:t xml:space="preserve"> </w:t>
      </w:r>
      <w:proofErr w:type="spellStart"/>
      <w:r w:rsidRPr="00174DCC">
        <w:rPr>
          <w:rFonts w:eastAsia="Times New Roman"/>
        </w:rPr>
        <w:t>beranggotakan</w:t>
      </w:r>
      <w:proofErr w:type="spellEnd"/>
      <w:r w:rsidRPr="00174DCC">
        <w:rPr>
          <w:rFonts w:eastAsia="Times New Roman"/>
        </w:rPr>
        <w:t xml:space="preserve"> Malang, </w:t>
      </w:r>
      <w:proofErr w:type="spellStart"/>
      <w:r w:rsidRPr="00174DCC">
        <w:rPr>
          <w:rFonts w:eastAsia="Times New Roman"/>
        </w:rPr>
        <w:t>Jember</w:t>
      </w:r>
      <w:proofErr w:type="spellEnd"/>
      <w:r w:rsidRPr="00174DCC">
        <w:rPr>
          <w:rFonts w:eastAsia="Times New Roman"/>
        </w:rPr>
        <w:t xml:space="preserve">, </w:t>
      </w:r>
      <w:proofErr w:type="spellStart"/>
      <w:r w:rsidRPr="00174DCC">
        <w:rPr>
          <w:rFonts w:eastAsia="Times New Roman"/>
        </w:rPr>
        <w:t>Pasuruan</w:t>
      </w:r>
      <w:proofErr w:type="spellEnd"/>
      <w:r w:rsidRPr="00174DCC">
        <w:rPr>
          <w:rFonts w:eastAsia="Times New Roman"/>
        </w:rPr>
        <w:t xml:space="preserve">, </w:t>
      </w:r>
      <w:proofErr w:type="spellStart"/>
      <w:r w:rsidRPr="00174DCC">
        <w:rPr>
          <w:rFonts w:eastAsia="Times New Roman"/>
        </w:rPr>
        <w:t>Sidoarjo</w:t>
      </w:r>
      <w:proofErr w:type="spellEnd"/>
      <w:r w:rsidRPr="00174DCC">
        <w:rPr>
          <w:rFonts w:eastAsia="Times New Roman"/>
        </w:rPr>
        <w:t xml:space="preserve">, dan </w:t>
      </w:r>
      <w:proofErr w:type="gramStart"/>
      <w:r w:rsidRPr="00174DCC">
        <w:rPr>
          <w:rFonts w:eastAsia="Times New Roman"/>
        </w:rPr>
        <w:t>Kota  Surabaya</w:t>
      </w:r>
      <w:proofErr w:type="gramEnd"/>
      <w:r w:rsidRPr="00174DCC">
        <w:rPr>
          <w:rFonts w:eastAsia="Times New Roman"/>
        </w:rPr>
        <w:t xml:space="preserve">. Wilayah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frekuensi</w:t>
      </w:r>
      <w:proofErr w:type="spellEnd"/>
      <w:r w:rsidRPr="00174DCC">
        <w:rPr>
          <w:rFonts w:eastAsia="Times New Roman"/>
        </w:rPr>
        <w:t xml:space="preserve"> </w:t>
      </w:r>
      <w:proofErr w:type="spellStart"/>
      <w:r w:rsidRPr="00174DCC">
        <w:rPr>
          <w:rFonts w:eastAsia="Times New Roman"/>
        </w:rPr>
        <w:t>kejadian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tertinggi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catatan</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 xml:space="preserve"> dan </w:t>
      </w:r>
      <w:proofErr w:type="spellStart"/>
      <w:r w:rsidRPr="00174DCC">
        <w:rPr>
          <w:rFonts w:eastAsia="Times New Roman"/>
        </w:rPr>
        <w:t>cuaca</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mencapai</w:t>
      </w:r>
      <w:proofErr w:type="spellEnd"/>
      <w:r w:rsidRPr="00174DCC">
        <w:rPr>
          <w:rFonts w:eastAsia="Times New Roman"/>
        </w:rPr>
        <w:t xml:space="preserve"> 10 </w:t>
      </w:r>
      <w:proofErr w:type="spellStart"/>
      <w:r w:rsidRPr="00174DCC">
        <w:rPr>
          <w:rFonts w:eastAsia="Times New Roman"/>
        </w:rPr>
        <w:t>kejadian</w:t>
      </w:r>
      <w:proofErr w:type="spellEnd"/>
      <w:r w:rsidRPr="00174DCC">
        <w:rPr>
          <w:rFonts w:eastAsia="Times New Roman"/>
        </w:rPr>
        <w:t xml:space="preserve"> per </w:t>
      </w:r>
      <w:proofErr w:type="spellStart"/>
      <w:r w:rsidRPr="00174DCC">
        <w:rPr>
          <w:rFonts w:eastAsia="Times New Roman"/>
        </w:rPr>
        <w:t>tahun</w:t>
      </w:r>
      <w:proofErr w:type="spellEnd"/>
      <w:r w:rsidRPr="00174DCC">
        <w:rPr>
          <w:rFonts w:eastAsia="Times New Roman"/>
        </w:rPr>
        <w:t xml:space="preserve"> di </w:t>
      </w:r>
      <w:proofErr w:type="spellStart"/>
      <w:r w:rsidRPr="00174DCC">
        <w:rPr>
          <w:rFonts w:eastAsia="Times New Roman"/>
        </w:rPr>
        <w:t>beberapa</w:t>
      </w:r>
      <w:proofErr w:type="spellEnd"/>
      <w:r w:rsidRPr="00174DCC">
        <w:rPr>
          <w:rFonts w:eastAsia="Times New Roman"/>
        </w:rPr>
        <w:t xml:space="preserve"> </w:t>
      </w:r>
      <w:proofErr w:type="spellStart"/>
      <w:r w:rsidRPr="00174DCC">
        <w:rPr>
          <w:rFonts w:eastAsia="Times New Roman"/>
        </w:rPr>
        <w:t>daerah</w:t>
      </w:r>
      <w:proofErr w:type="spellEnd"/>
      <w:r w:rsidRPr="00174DCC">
        <w:rPr>
          <w:rFonts w:eastAsia="Times New Roman"/>
        </w:rPr>
        <w:t xml:space="preserve"> (</w:t>
      </w:r>
      <w:proofErr w:type="spellStart"/>
      <w:r w:rsidRPr="00174DCC">
        <w:rPr>
          <w:rFonts w:eastAsia="Times New Roman"/>
        </w:rPr>
        <w:t>misalnya</w:t>
      </w:r>
      <w:proofErr w:type="spellEnd"/>
      <w:r w:rsidRPr="00174DCC">
        <w:rPr>
          <w:rFonts w:eastAsia="Times New Roman"/>
        </w:rPr>
        <w:t xml:space="preserve"> </w:t>
      </w:r>
      <w:proofErr w:type="spellStart"/>
      <w:r w:rsidRPr="00174DCC">
        <w:rPr>
          <w:rFonts w:eastAsia="Times New Roman"/>
        </w:rPr>
        <w:t>Jember</w:t>
      </w:r>
      <w:proofErr w:type="spellEnd"/>
      <w:r w:rsidRPr="00174DCC">
        <w:rPr>
          <w:rFonts w:eastAsia="Times New Roman"/>
        </w:rPr>
        <w:t xml:space="preserve"> dan </w:t>
      </w:r>
      <w:proofErr w:type="spellStart"/>
      <w:r w:rsidRPr="00174DCC">
        <w:rPr>
          <w:rFonts w:eastAsia="Times New Roman"/>
        </w:rPr>
        <w:t>Pasuruan</w:t>
      </w:r>
      <w:proofErr w:type="spellEnd"/>
      <w:r w:rsidRPr="00174DCC">
        <w:rPr>
          <w:rFonts w:eastAsia="Times New Roman"/>
        </w:rPr>
        <w:t xml:space="preserve">). Rata-rata </w:t>
      </w:r>
      <w:proofErr w:type="spellStart"/>
      <w:r w:rsidRPr="00174DCC">
        <w:rPr>
          <w:rFonts w:eastAsia="Times New Roman"/>
        </w:rPr>
        <w:t>timbulan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harian</w:t>
      </w:r>
      <w:proofErr w:type="spellEnd"/>
      <w:r w:rsidRPr="00174DCC">
        <w:rPr>
          <w:rFonts w:eastAsia="Times New Roman"/>
        </w:rPr>
        <w:t xml:space="preserve"> </w:t>
      </w:r>
      <w:proofErr w:type="spellStart"/>
      <w:r w:rsidRPr="00174DCC">
        <w:rPr>
          <w:rFonts w:eastAsia="Times New Roman"/>
        </w:rPr>
        <w:t>mencapai</w:t>
      </w:r>
      <w:proofErr w:type="spellEnd"/>
      <w:r w:rsidRPr="00174DCC">
        <w:rPr>
          <w:rFonts w:eastAsia="Times New Roman"/>
        </w:rPr>
        <w:t xml:space="preserve">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800 ton/</w:t>
      </w:r>
      <w:proofErr w:type="spellStart"/>
      <w:r w:rsidRPr="00174DCC">
        <w:rPr>
          <w:rFonts w:eastAsia="Times New Roman"/>
        </w:rPr>
        <w:t>hari</w:t>
      </w:r>
      <w:proofErr w:type="spellEnd"/>
      <w:r w:rsidRPr="00174DCC">
        <w:rPr>
          <w:rFonts w:eastAsia="Times New Roman"/>
        </w:rPr>
        <w:t xml:space="preserve">, </w:t>
      </w:r>
      <w:proofErr w:type="spellStart"/>
      <w:r w:rsidRPr="00174DCC">
        <w:rPr>
          <w:rFonts w:eastAsia="Times New Roman"/>
        </w:rPr>
        <w:t>bahkan</w:t>
      </w:r>
      <w:proofErr w:type="spellEnd"/>
      <w:r w:rsidRPr="00174DCC">
        <w:rPr>
          <w:rFonts w:eastAsia="Times New Roman"/>
        </w:rPr>
        <w:t xml:space="preserve"> Surabaya </w:t>
      </w:r>
      <w:proofErr w:type="spellStart"/>
      <w:r w:rsidRPr="00174DCC">
        <w:rPr>
          <w:rFonts w:eastAsia="Times New Roman"/>
        </w:rPr>
        <w:t>mencatat</w:t>
      </w:r>
      <w:proofErr w:type="spellEnd"/>
      <w:r w:rsidRPr="00174DCC">
        <w:rPr>
          <w:rFonts w:eastAsia="Times New Roman"/>
        </w:rPr>
        <w:t xml:space="preserve"> 1.810 ton/</w:t>
      </w:r>
      <w:proofErr w:type="spellStart"/>
      <w:r w:rsidRPr="00174DCC">
        <w:rPr>
          <w:rFonts w:eastAsia="Times New Roman"/>
        </w:rPr>
        <w:t>hari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total 660.946 ton/</w:t>
      </w:r>
      <w:proofErr w:type="spellStart"/>
      <w:r w:rsidRPr="00174DCC">
        <w:rPr>
          <w:rFonts w:eastAsia="Times New Roman"/>
        </w:rPr>
        <w:t>tahun</w:t>
      </w:r>
      <w:proofErr w:type="spellEnd"/>
      <w:r w:rsidRPr="00174DCC">
        <w:rPr>
          <w:rFonts w:eastAsia="Times New Roman"/>
        </w:rPr>
        <w:t xml:space="preserve">, </w:t>
      </w:r>
      <w:proofErr w:type="spellStart"/>
      <w:r w:rsidRPr="00174DCC">
        <w:rPr>
          <w:rFonts w:eastAsia="Times New Roman"/>
        </w:rPr>
        <w:t>tertinggi</w:t>
      </w:r>
      <w:proofErr w:type="spellEnd"/>
      <w:r w:rsidRPr="00174DCC">
        <w:rPr>
          <w:rFonts w:eastAsia="Times New Roman"/>
        </w:rPr>
        <w:t xml:space="preserve"> di </w:t>
      </w:r>
      <w:proofErr w:type="spellStart"/>
      <w:r w:rsidRPr="00174DCC">
        <w:rPr>
          <w:rFonts w:eastAsia="Times New Roman"/>
        </w:rPr>
        <w:t>seluruh</w:t>
      </w:r>
      <w:proofErr w:type="spellEnd"/>
      <w:r w:rsidRPr="00174DCC">
        <w:rPr>
          <w:rFonts w:eastAsia="Times New Roman"/>
        </w:rPr>
        <w:t xml:space="preserve"> Pulau Jawa. Hal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akibat</w:t>
      </w:r>
      <w:proofErr w:type="spellEnd"/>
      <w:r w:rsidRPr="00174DCC">
        <w:rPr>
          <w:rFonts w:eastAsia="Times New Roman"/>
        </w:rPr>
        <w:t xml:space="preserve"> </w:t>
      </w:r>
      <w:proofErr w:type="spellStart"/>
      <w:r w:rsidRPr="00174DCC">
        <w:rPr>
          <w:rFonts w:eastAsia="Times New Roman"/>
        </w:rPr>
        <w:t>kepadatan</w:t>
      </w:r>
      <w:proofErr w:type="spellEnd"/>
      <w:r w:rsidRPr="00174DCC">
        <w:rPr>
          <w:rFonts w:eastAsia="Times New Roman"/>
        </w:rPr>
        <w:t xml:space="preserve"> </w:t>
      </w:r>
      <w:proofErr w:type="spellStart"/>
      <w:r w:rsidRPr="00174DCC">
        <w:rPr>
          <w:rFonts w:eastAsia="Times New Roman"/>
        </w:rPr>
        <w:t>penduduk</w:t>
      </w:r>
      <w:proofErr w:type="spellEnd"/>
      <w:r w:rsidRPr="00174DCC">
        <w:rPr>
          <w:rFonts w:eastAsia="Times New Roman"/>
        </w:rPr>
        <w:t xml:space="preserve">, </w:t>
      </w:r>
      <w:proofErr w:type="spellStart"/>
      <w:r w:rsidRPr="00174DCC">
        <w:rPr>
          <w:rFonts w:eastAsia="Times New Roman"/>
        </w:rPr>
        <w:t>aktivitas</w:t>
      </w:r>
      <w:proofErr w:type="spellEnd"/>
      <w:r w:rsidRPr="00174DCC">
        <w:rPr>
          <w:rFonts w:eastAsia="Times New Roman"/>
        </w:rPr>
        <w:t xml:space="preserve"> </w:t>
      </w:r>
      <w:proofErr w:type="spellStart"/>
      <w:r w:rsidRPr="00174DCC">
        <w:rPr>
          <w:rFonts w:eastAsia="Times New Roman"/>
        </w:rPr>
        <w:t>industri</w:t>
      </w:r>
      <w:proofErr w:type="spellEnd"/>
      <w:r w:rsidRPr="00174DCC">
        <w:rPr>
          <w:rFonts w:eastAsia="Times New Roman"/>
        </w:rPr>
        <w:t xml:space="preserve">, dan </w:t>
      </w:r>
      <w:proofErr w:type="spellStart"/>
      <w:r w:rsidRPr="00174DCC">
        <w:rPr>
          <w:rFonts w:eastAsia="Times New Roman"/>
        </w:rPr>
        <w:t>lemahnya</w:t>
      </w:r>
      <w:proofErr w:type="spellEnd"/>
      <w:r w:rsidRPr="00174DCC">
        <w:rPr>
          <w:rFonts w:eastAsia="Times New Roman"/>
        </w:rPr>
        <w:t xml:space="preserve"> </w:t>
      </w:r>
      <w:proofErr w:type="spellStart"/>
      <w:r w:rsidRPr="00174DCC">
        <w:rPr>
          <w:rFonts w:eastAsia="Times New Roman"/>
        </w:rPr>
        <w:t>sistem</w:t>
      </w:r>
      <w:proofErr w:type="spellEnd"/>
      <w:r w:rsidRPr="00174DCC">
        <w:rPr>
          <w:rFonts w:eastAsia="Times New Roman"/>
        </w:rPr>
        <w:t xml:space="preserve"> </w:t>
      </w:r>
      <w:proofErr w:type="spellStart"/>
      <w:r w:rsidRPr="00174DCC">
        <w:rPr>
          <w:rFonts w:eastAsia="Times New Roman"/>
        </w:rPr>
        <w:t>pengelolaan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perkotaan</w:t>
      </w:r>
      <w:proofErr w:type="spellEnd"/>
      <w:r w:rsidRPr="00174DCC">
        <w:rPr>
          <w:rFonts w:eastAsia="Times New Roman"/>
        </w:rPr>
        <w:t>.</w:t>
      </w:r>
    </w:p>
    <w:p w14:paraId="40CD2DEA" w14:textId="77777777" w:rsidR="00E10E9C" w:rsidRDefault="00132D0E" w:rsidP="00E10E9C">
      <w:pPr>
        <w:keepNext/>
        <w:spacing w:before="240"/>
        <w:jc w:val="center"/>
      </w:pPr>
      <w:r w:rsidRPr="00174DCC">
        <w:rPr>
          <w:rFonts w:eastAsia="Times New Roman"/>
          <w:b/>
          <w:bCs/>
          <w:noProof/>
        </w:rPr>
        <w:drawing>
          <wp:inline distT="114300" distB="114300" distL="114300" distR="114300" wp14:anchorId="604BEF66" wp14:editId="5C2C10F1">
            <wp:extent cx="4986338" cy="1383253"/>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4986338" cy="1383253"/>
                    </a:xfrm>
                    <a:prstGeom prst="rect">
                      <a:avLst/>
                    </a:prstGeom>
                    <a:ln/>
                  </pic:spPr>
                </pic:pic>
              </a:graphicData>
            </a:graphic>
          </wp:inline>
        </w:drawing>
      </w:r>
    </w:p>
    <w:p w14:paraId="66A86213" w14:textId="1F695639" w:rsidR="00132D0E" w:rsidRPr="00174DCC" w:rsidRDefault="00E10E9C" w:rsidP="00E10E9C">
      <w:pPr>
        <w:pStyle w:val="Caption"/>
        <w:rPr>
          <w:rFonts w:eastAsia="Times New Roman"/>
          <w:b/>
          <w:bCs w:val="0"/>
        </w:rPr>
      </w:pPr>
      <w:r>
        <w:t xml:space="preserve">Gambar </w:t>
      </w:r>
      <w:r w:rsidR="007E620C">
        <w:fldChar w:fldCharType="begin"/>
      </w:r>
      <w:r w:rsidR="007E620C">
        <w:instrText xml:space="preserve"> SEQ Gambar \* ARABIC </w:instrText>
      </w:r>
      <w:r w:rsidR="007E620C">
        <w:fldChar w:fldCharType="separate"/>
      </w:r>
      <w:r>
        <w:rPr>
          <w:noProof/>
        </w:rPr>
        <w:t>4</w:t>
      </w:r>
      <w:r w:rsidR="007E620C">
        <w:rPr>
          <w:noProof/>
        </w:rPr>
        <w:fldChar w:fldCharType="end"/>
      </w:r>
      <w:r>
        <w:t xml:space="preserve"> </w:t>
      </w:r>
      <w:r w:rsidRPr="00D7412A">
        <w:t xml:space="preserve">Peta </w:t>
      </w:r>
      <w:proofErr w:type="spellStart"/>
      <w:r w:rsidRPr="00D7412A">
        <w:t>Sebaran</w:t>
      </w:r>
      <w:proofErr w:type="spellEnd"/>
      <w:r w:rsidRPr="00D7412A">
        <w:t xml:space="preserve"> </w:t>
      </w:r>
      <w:proofErr w:type="spellStart"/>
      <w:r w:rsidRPr="00D7412A">
        <w:t>Spasial</w:t>
      </w:r>
      <w:proofErr w:type="spellEnd"/>
      <w:r w:rsidRPr="00D7412A">
        <w:t xml:space="preserve"> Tingkat </w:t>
      </w:r>
      <w:proofErr w:type="spellStart"/>
      <w:r w:rsidRPr="00D7412A">
        <w:t>Kerentanan</w:t>
      </w:r>
      <w:proofErr w:type="spellEnd"/>
      <w:r w:rsidRPr="00D7412A">
        <w:t xml:space="preserve"> Bencana Kabupaten/Kota di </w:t>
      </w:r>
      <w:proofErr w:type="spellStart"/>
      <w:r w:rsidRPr="00D7412A">
        <w:t>Pulau</w:t>
      </w:r>
      <w:proofErr w:type="spellEnd"/>
      <w:r w:rsidRPr="00D7412A">
        <w:t xml:space="preserve"> </w:t>
      </w:r>
      <w:proofErr w:type="spellStart"/>
      <w:r w:rsidRPr="00D7412A">
        <w:t>Jawa</w:t>
      </w:r>
      <w:proofErr w:type="spellEnd"/>
      <w:r w:rsidRPr="00D7412A">
        <w:t xml:space="preserve"> (Merah: </w:t>
      </w:r>
      <w:proofErr w:type="spellStart"/>
      <w:r w:rsidRPr="00D7412A">
        <w:t>Risiko</w:t>
      </w:r>
      <w:proofErr w:type="spellEnd"/>
      <w:r w:rsidRPr="00D7412A">
        <w:t xml:space="preserve"> Tinggi, </w:t>
      </w:r>
      <w:proofErr w:type="spellStart"/>
      <w:r w:rsidRPr="00D7412A">
        <w:t>Kuning</w:t>
      </w:r>
      <w:proofErr w:type="spellEnd"/>
      <w:r w:rsidRPr="00D7412A">
        <w:t xml:space="preserve">: </w:t>
      </w:r>
      <w:proofErr w:type="spellStart"/>
      <w:r w:rsidRPr="00D7412A">
        <w:t>Risiko</w:t>
      </w:r>
      <w:proofErr w:type="spellEnd"/>
      <w:r w:rsidRPr="00D7412A">
        <w:t xml:space="preserve"> Sedang, Hijau: </w:t>
      </w:r>
      <w:proofErr w:type="spellStart"/>
      <w:r w:rsidRPr="00D7412A">
        <w:t>Risiko</w:t>
      </w:r>
      <w:proofErr w:type="spellEnd"/>
      <w:r w:rsidRPr="00D7412A">
        <w:t xml:space="preserve"> </w:t>
      </w:r>
      <w:proofErr w:type="spellStart"/>
      <w:r w:rsidRPr="00D7412A">
        <w:t>Rendah</w:t>
      </w:r>
      <w:proofErr w:type="spellEnd"/>
      <w:r w:rsidRPr="00D7412A">
        <w:t>).</w:t>
      </w:r>
    </w:p>
    <w:p w14:paraId="51D9ED04" w14:textId="77777777" w:rsidR="00132D0E" w:rsidRPr="00174DCC" w:rsidRDefault="00132D0E" w:rsidP="00132D0E">
      <w:pPr>
        <w:spacing w:before="240"/>
        <w:rPr>
          <w:rFonts w:eastAsia="Times New Roman"/>
        </w:rPr>
      </w:pPr>
      <w:r w:rsidRPr="00174DCC">
        <w:rPr>
          <w:rFonts w:eastAsia="Times New Roman"/>
        </w:rPr>
        <w:t xml:space="preserve">Gambar </w:t>
      </w:r>
      <w:r>
        <w:rPr>
          <w:rFonts w:eastAsia="Times New Roman"/>
        </w:rPr>
        <w:t>4</w:t>
      </w:r>
      <w:r w:rsidRPr="00174DCC">
        <w:rPr>
          <w:rFonts w:eastAsia="Times New Roman"/>
        </w:rPr>
        <w:t xml:space="preserve"> </w:t>
      </w:r>
      <w:proofErr w:type="spellStart"/>
      <w:r w:rsidRPr="00174DCC">
        <w:rPr>
          <w:rFonts w:eastAsia="Times New Roman"/>
        </w:rPr>
        <w:t>menyajikan</w:t>
      </w:r>
      <w:proofErr w:type="spellEnd"/>
      <w:r w:rsidRPr="00174DCC">
        <w:rPr>
          <w:rFonts w:eastAsia="Times New Roman"/>
        </w:rPr>
        <w:t xml:space="preserve"> </w:t>
      </w:r>
      <w:proofErr w:type="spellStart"/>
      <w:r w:rsidRPr="00174DCC">
        <w:rPr>
          <w:rFonts w:eastAsia="Times New Roman"/>
        </w:rPr>
        <w:t>visualisasi</w:t>
      </w:r>
      <w:proofErr w:type="spellEnd"/>
      <w:r w:rsidRPr="00174DCC">
        <w:rPr>
          <w:rFonts w:eastAsia="Times New Roman"/>
        </w:rPr>
        <w:t xml:space="preserve"> </w:t>
      </w:r>
      <w:proofErr w:type="spellStart"/>
      <w:r w:rsidRPr="00174DCC">
        <w:rPr>
          <w:rFonts w:eastAsia="Times New Roman"/>
        </w:rPr>
        <w:t>spasial</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di </w:t>
      </w:r>
      <w:proofErr w:type="spellStart"/>
      <w:r w:rsidRPr="00174DCC">
        <w:rPr>
          <w:rFonts w:eastAsia="Times New Roman"/>
        </w:rPr>
        <w:t>Pulau</w:t>
      </w:r>
      <w:proofErr w:type="spellEnd"/>
      <w:r w:rsidRPr="00174DCC">
        <w:rPr>
          <w:rFonts w:eastAsia="Times New Roman"/>
        </w:rPr>
        <w:t xml:space="preserve"> </w:t>
      </w:r>
      <w:proofErr w:type="spellStart"/>
      <w:r w:rsidRPr="00174DCC">
        <w:rPr>
          <w:rFonts w:eastAsia="Times New Roman"/>
        </w:rPr>
        <w:t>Jawa</w:t>
      </w:r>
      <w:proofErr w:type="spellEnd"/>
      <w:r w:rsidRPr="00174DCC">
        <w:rPr>
          <w:rFonts w:eastAsia="Times New Roman"/>
        </w:rPr>
        <w:t xml:space="preserve">, di mana </w:t>
      </w:r>
      <w:proofErr w:type="spellStart"/>
      <w:r w:rsidRPr="00174DCC">
        <w:rPr>
          <w:rFonts w:eastAsia="Times New Roman"/>
        </w:rPr>
        <w:t>setiap</w:t>
      </w:r>
      <w:proofErr w:type="spellEnd"/>
      <w:r w:rsidRPr="00174DCC">
        <w:rPr>
          <w:rFonts w:eastAsia="Times New Roman"/>
        </w:rPr>
        <w:t xml:space="preserve"> </w:t>
      </w:r>
      <w:proofErr w:type="spellStart"/>
      <w:r w:rsidRPr="00174DCC">
        <w:rPr>
          <w:rFonts w:eastAsia="Times New Roman"/>
        </w:rPr>
        <w:t>warna</w:t>
      </w:r>
      <w:proofErr w:type="spellEnd"/>
      <w:r w:rsidRPr="00174DCC">
        <w:rPr>
          <w:rFonts w:eastAsia="Times New Roman"/>
        </w:rPr>
        <w:t xml:space="preserve"> </w:t>
      </w:r>
      <w:proofErr w:type="spellStart"/>
      <w:r w:rsidRPr="00174DCC">
        <w:rPr>
          <w:rFonts w:eastAsia="Times New Roman"/>
        </w:rPr>
        <w:t>merepresentasikan</w:t>
      </w:r>
      <w:proofErr w:type="spellEnd"/>
      <w:r w:rsidRPr="00174DCC">
        <w:rPr>
          <w:rFonts w:eastAsia="Times New Roman"/>
        </w:rPr>
        <w:t xml:space="preserve"> </w:t>
      </w:r>
      <w:proofErr w:type="spellStart"/>
      <w:r w:rsidRPr="00174DCC">
        <w:rPr>
          <w:rFonts w:eastAsia="Times New Roman"/>
        </w:rPr>
        <w:t>tingkat</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yang </w:t>
      </w:r>
      <w:proofErr w:type="spellStart"/>
      <w:r w:rsidRPr="00174DCC">
        <w:rPr>
          <w:rFonts w:eastAsia="Times New Roman"/>
        </w:rPr>
        <w:t>berbeda</w:t>
      </w:r>
      <w:proofErr w:type="spellEnd"/>
      <w:r w:rsidRPr="00174DCC">
        <w:rPr>
          <w:rFonts w:eastAsia="Times New Roman"/>
        </w:rPr>
        <w:t xml:space="preserve">. </w:t>
      </w:r>
      <w:proofErr w:type="spellStart"/>
      <w:r w:rsidRPr="00174DCC">
        <w:rPr>
          <w:rFonts w:eastAsia="Times New Roman"/>
        </w:rPr>
        <w:t>Warna</w:t>
      </w:r>
      <w:proofErr w:type="spellEnd"/>
      <w:r w:rsidRPr="00174DCC">
        <w:rPr>
          <w:rFonts w:eastAsia="Times New Roman"/>
        </w:rPr>
        <w:t xml:space="preserve"> Merah </w:t>
      </w:r>
      <w:proofErr w:type="spellStart"/>
      <w:r w:rsidRPr="00174DCC">
        <w:rPr>
          <w:rFonts w:eastAsia="Times New Roman"/>
        </w:rPr>
        <w:t>menandakan</w:t>
      </w:r>
      <w:proofErr w:type="spellEnd"/>
      <w:r w:rsidRPr="00174DCC">
        <w:rPr>
          <w:rFonts w:eastAsia="Times New Roman"/>
        </w:rPr>
        <w:t xml:space="preserve"> wilayah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tingkat</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Tinggi (Cluster 2), yang </w:t>
      </w:r>
      <w:proofErr w:type="spellStart"/>
      <w:r w:rsidRPr="00174DCC">
        <w:rPr>
          <w:rFonts w:eastAsia="Times New Roman"/>
        </w:rPr>
        <w:t>terkonsentrasi</w:t>
      </w:r>
      <w:proofErr w:type="spellEnd"/>
      <w:r w:rsidRPr="00174DCC">
        <w:rPr>
          <w:rFonts w:eastAsia="Times New Roman"/>
        </w:rPr>
        <w:t xml:space="preserve"> di </w:t>
      </w:r>
      <w:proofErr w:type="spellStart"/>
      <w:r w:rsidRPr="00174DCC">
        <w:rPr>
          <w:rFonts w:eastAsia="Times New Roman"/>
        </w:rPr>
        <w:t>kawasan</w:t>
      </w:r>
      <w:proofErr w:type="spellEnd"/>
      <w:r w:rsidRPr="00174DCC">
        <w:rPr>
          <w:rFonts w:eastAsia="Times New Roman"/>
        </w:rPr>
        <w:t xml:space="preserve"> </w:t>
      </w:r>
      <w:proofErr w:type="spellStart"/>
      <w:r w:rsidRPr="00174DCC">
        <w:rPr>
          <w:rFonts w:eastAsia="Times New Roman"/>
        </w:rPr>
        <w:t>perkotaan</w:t>
      </w:r>
      <w:proofErr w:type="spellEnd"/>
      <w:r w:rsidRPr="00174DCC">
        <w:rPr>
          <w:rFonts w:eastAsia="Times New Roman"/>
        </w:rPr>
        <w:t xml:space="preserve"> </w:t>
      </w:r>
      <w:proofErr w:type="spellStart"/>
      <w:r w:rsidRPr="00174DCC">
        <w:rPr>
          <w:rFonts w:eastAsia="Times New Roman"/>
        </w:rPr>
        <w:t>padat</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Jakarta, Surabaya, dan Bandung, </w:t>
      </w:r>
      <w:proofErr w:type="spellStart"/>
      <w:r w:rsidRPr="00174DCC">
        <w:rPr>
          <w:rFonts w:eastAsia="Times New Roman"/>
        </w:rPr>
        <w:t>serta</w:t>
      </w:r>
      <w:proofErr w:type="spellEnd"/>
      <w:r w:rsidRPr="00174DCC">
        <w:rPr>
          <w:rFonts w:eastAsia="Times New Roman"/>
        </w:rPr>
        <w:t xml:space="preserve"> wilayah </w:t>
      </w:r>
      <w:proofErr w:type="spellStart"/>
      <w:r w:rsidRPr="00174DCC">
        <w:rPr>
          <w:rFonts w:eastAsia="Times New Roman"/>
        </w:rPr>
        <w:t>rawan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geologi</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Cianjur</w:t>
      </w:r>
      <w:proofErr w:type="spellEnd"/>
      <w:r w:rsidRPr="00174DCC">
        <w:rPr>
          <w:rFonts w:eastAsia="Times New Roman"/>
        </w:rPr>
        <w:t xml:space="preserve">. </w:t>
      </w:r>
      <w:proofErr w:type="spellStart"/>
      <w:r w:rsidRPr="00174DCC">
        <w:rPr>
          <w:rFonts w:eastAsia="Times New Roman"/>
        </w:rPr>
        <w:t>Warna</w:t>
      </w:r>
      <w:proofErr w:type="spellEnd"/>
      <w:r w:rsidRPr="00174DCC">
        <w:rPr>
          <w:rFonts w:eastAsia="Times New Roman"/>
        </w:rPr>
        <w:t xml:space="preserve"> </w:t>
      </w:r>
      <w:proofErr w:type="spellStart"/>
      <w:r w:rsidRPr="00174DCC">
        <w:rPr>
          <w:rFonts w:eastAsia="Times New Roman"/>
        </w:rPr>
        <w:t>Kuning</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wilayah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tingkat</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Sedang (Cluster 1), yang </w:t>
      </w:r>
      <w:proofErr w:type="spellStart"/>
      <w:r w:rsidRPr="00174DCC">
        <w:rPr>
          <w:rFonts w:eastAsia="Times New Roman"/>
        </w:rPr>
        <w:t>umumnya</w:t>
      </w:r>
      <w:proofErr w:type="spellEnd"/>
      <w:r w:rsidRPr="00174DCC">
        <w:rPr>
          <w:rFonts w:eastAsia="Times New Roman"/>
        </w:rPr>
        <w:t xml:space="preserve"> </w:t>
      </w:r>
      <w:proofErr w:type="spellStart"/>
      <w:r w:rsidRPr="00174DCC">
        <w:rPr>
          <w:rFonts w:eastAsia="Times New Roman"/>
        </w:rPr>
        <w:t>berada</w:t>
      </w:r>
      <w:proofErr w:type="spellEnd"/>
      <w:r w:rsidRPr="00174DCC">
        <w:rPr>
          <w:rFonts w:eastAsia="Times New Roman"/>
        </w:rPr>
        <w:t xml:space="preserve"> di </w:t>
      </w:r>
      <w:proofErr w:type="spellStart"/>
      <w:r w:rsidRPr="00174DCC">
        <w:rPr>
          <w:rFonts w:eastAsia="Times New Roman"/>
        </w:rPr>
        <w:t>daerah</w:t>
      </w:r>
      <w:proofErr w:type="spellEnd"/>
      <w:r w:rsidRPr="00174DCC">
        <w:rPr>
          <w:rFonts w:eastAsia="Times New Roman"/>
        </w:rPr>
        <w:t xml:space="preserve"> </w:t>
      </w:r>
      <w:proofErr w:type="spellStart"/>
      <w:r w:rsidRPr="00174DCC">
        <w:rPr>
          <w:rFonts w:eastAsia="Times New Roman"/>
        </w:rPr>
        <w:t>transisi</w:t>
      </w:r>
      <w:proofErr w:type="spellEnd"/>
      <w:r w:rsidRPr="00174DCC">
        <w:rPr>
          <w:rFonts w:eastAsia="Times New Roman"/>
        </w:rPr>
        <w:t xml:space="preserve">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perkotaan</w:t>
      </w:r>
      <w:proofErr w:type="spellEnd"/>
      <w:r w:rsidRPr="00174DCC">
        <w:rPr>
          <w:rFonts w:eastAsia="Times New Roman"/>
        </w:rPr>
        <w:t xml:space="preserve"> dan </w:t>
      </w:r>
      <w:proofErr w:type="spellStart"/>
      <w:r w:rsidRPr="00174DCC">
        <w:rPr>
          <w:rFonts w:eastAsia="Times New Roman"/>
        </w:rPr>
        <w:t>pedesaan</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frekuensi</w:t>
      </w:r>
      <w:proofErr w:type="spellEnd"/>
      <w:r w:rsidRPr="00174DCC">
        <w:rPr>
          <w:rFonts w:eastAsia="Times New Roman"/>
        </w:rPr>
        <w:t xml:space="preserve"> </w:t>
      </w:r>
      <w:proofErr w:type="spellStart"/>
      <w:r w:rsidRPr="00174DCC">
        <w:rPr>
          <w:rFonts w:eastAsia="Times New Roman"/>
        </w:rPr>
        <w:lastRenderedPageBreak/>
        <w:t>bencana</w:t>
      </w:r>
      <w:proofErr w:type="spellEnd"/>
      <w:r w:rsidRPr="00174DCC">
        <w:rPr>
          <w:rFonts w:eastAsia="Times New Roman"/>
        </w:rPr>
        <w:t xml:space="preserve"> yang </w:t>
      </w:r>
      <w:proofErr w:type="spellStart"/>
      <w:r w:rsidRPr="00174DCC">
        <w:rPr>
          <w:rFonts w:eastAsia="Times New Roman"/>
        </w:rPr>
        <w:t>moderat</w:t>
      </w:r>
      <w:proofErr w:type="spellEnd"/>
      <w:r w:rsidRPr="00174DCC">
        <w:rPr>
          <w:rFonts w:eastAsia="Times New Roman"/>
        </w:rPr>
        <w:t xml:space="preserve">. </w:t>
      </w:r>
      <w:proofErr w:type="spellStart"/>
      <w:r w:rsidRPr="00174DCC">
        <w:rPr>
          <w:rFonts w:eastAsia="Times New Roman"/>
        </w:rPr>
        <w:t>Sedangkan</w:t>
      </w:r>
      <w:proofErr w:type="spellEnd"/>
      <w:r w:rsidRPr="00174DCC">
        <w:rPr>
          <w:rFonts w:eastAsia="Times New Roman"/>
        </w:rPr>
        <w:t xml:space="preserve"> </w:t>
      </w:r>
      <w:proofErr w:type="spellStart"/>
      <w:r w:rsidRPr="00174DCC">
        <w:rPr>
          <w:rFonts w:eastAsia="Times New Roman"/>
        </w:rPr>
        <w:t>Warna</w:t>
      </w:r>
      <w:proofErr w:type="spellEnd"/>
      <w:r w:rsidRPr="00174DCC">
        <w:rPr>
          <w:rFonts w:eastAsia="Times New Roman"/>
        </w:rPr>
        <w:t xml:space="preserve"> Hijau </w:t>
      </w:r>
      <w:proofErr w:type="spellStart"/>
      <w:r w:rsidRPr="00174DCC">
        <w:rPr>
          <w:rFonts w:eastAsia="Times New Roman"/>
        </w:rPr>
        <w:t>merepresentasikan</w:t>
      </w:r>
      <w:proofErr w:type="spellEnd"/>
      <w:r w:rsidRPr="00174DCC">
        <w:rPr>
          <w:rFonts w:eastAsia="Times New Roman"/>
        </w:rPr>
        <w:t xml:space="preserve"> wilayah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tingkat</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(Cluster 0), yang </w:t>
      </w:r>
      <w:proofErr w:type="spellStart"/>
      <w:r w:rsidRPr="00174DCC">
        <w:rPr>
          <w:rFonts w:eastAsia="Times New Roman"/>
        </w:rPr>
        <w:t>mendominasi</w:t>
      </w:r>
      <w:proofErr w:type="spellEnd"/>
      <w:r w:rsidRPr="00174DCC">
        <w:rPr>
          <w:rFonts w:eastAsia="Times New Roman"/>
        </w:rPr>
        <w:t xml:space="preserve"> </w:t>
      </w:r>
      <w:proofErr w:type="spellStart"/>
      <w:r w:rsidRPr="00174DCC">
        <w:rPr>
          <w:rFonts w:eastAsia="Times New Roman"/>
        </w:rPr>
        <w:t>sebagian</w:t>
      </w:r>
      <w:proofErr w:type="spellEnd"/>
      <w:r w:rsidRPr="00174DCC">
        <w:rPr>
          <w:rFonts w:eastAsia="Times New Roman"/>
        </w:rPr>
        <w:t xml:space="preserve"> </w:t>
      </w:r>
      <w:proofErr w:type="spellStart"/>
      <w:r w:rsidRPr="00174DCC">
        <w:rPr>
          <w:rFonts w:eastAsia="Times New Roman"/>
        </w:rPr>
        <w:t>besar</w:t>
      </w:r>
      <w:proofErr w:type="spellEnd"/>
      <w:r w:rsidRPr="00174DCC">
        <w:rPr>
          <w:rFonts w:eastAsia="Times New Roman"/>
        </w:rPr>
        <w:t xml:space="preserve"> </w:t>
      </w:r>
      <w:proofErr w:type="spellStart"/>
      <w:r w:rsidRPr="00174DCC">
        <w:rPr>
          <w:rFonts w:eastAsia="Times New Roman"/>
        </w:rPr>
        <w:t>kabupaten</w:t>
      </w:r>
      <w:proofErr w:type="spellEnd"/>
      <w:r w:rsidRPr="00174DCC">
        <w:rPr>
          <w:rFonts w:eastAsia="Times New Roman"/>
        </w:rPr>
        <w:t xml:space="preserve"> di wilayah </w:t>
      </w:r>
      <w:proofErr w:type="spellStart"/>
      <w:r w:rsidRPr="00174DCC">
        <w:rPr>
          <w:rFonts w:eastAsia="Times New Roman"/>
        </w:rPr>
        <w:t>selatan</w:t>
      </w:r>
      <w:proofErr w:type="spellEnd"/>
      <w:r w:rsidRPr="00174DCC">
        <w:rPr>
          <w:rFonts w:eastAsia="Times New Roman"/>
        </w:rPr>
        <w:t xml:space="preserve"> dan </w:t>
      </w:r>
      <w:proofErr w:type="spellStart"/>
      <w:r w:rsidRPr="00174DCC">
        <w:rPr>
          <w:rFonts w:eastAsia="Times New Roman"/>
        </w:rPr>
        <w:t>pedalaman</w:t>
      </w:r>
      <w:proofErr w:type="spellEnd"/>
      <w:r w:rsidRPr="00174DCC">
        <w:rPr>
          <w:rFonts w:eastAsia="Times New Roman"/>
        </w:rPr>
        <w:t xml:space="preserve"> </w:t>
      </w:r>
      <w:proofErr w:type="spellStart"/>
      <w:r w:rsidRPr="00174DCC">
        <w:rPr>
          <w:rFonts w:eastAsia="Times New Roman"/>
        </w:rPr>
        <w:t>Pulau</w:t>
      </w:r>
      <w:proofErr w:type="spellEnd"/>
      <w:r w:rsidRPr="00174DCC">
        <w:rPr>
          <w:rFonts w:eastAsia="Times New Roman"/>
        </w:rPr>
        <w:t xml:space="preserve"> </w:t>
      </w:r>
      <w:proofErr w:type="spellStart"/>
      <w:r w:rsidRPr="00174DCC">
        <w:rPr>
          <w:rFonts w:eastAsia="Times New Roman"/>
        </w:rPr>
        <w:t>Jawa</w:t>
      </w:r>
      <w:proofErr w:type="spellEnd"/>
      <w:r w:rsidRPr="00174DCC">
        <w:rPr>
          <w:rFonts w:eastAsia="Times New Roman"/>
        </w:rPr>
        <w:t xml:space="preserve">, </w:t>
      </w:r>
      <w:proofErr w:type="spellStart"/>
      <w:r w:rsidRPr="00174DCC">
        <w:rPr>
          <w:rFonts w:eastAsia="Times New Roman"/>
        </w:rPr>
        <w:t>ditandai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dan </w:t>
      </w:r>
      <w:proofErr w:type="spellStart"/>
      <w:r w:rsidRPr="00174DCC">
        <w:rPr>
          <w:rFonts w:eastAsia="Times New Roman"/>
        </w:rPr>
        <w:t>intensitas</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yang </w:t>
      </w:r>
      <w:proofErr w:type="spellStart"/>
      <w:r w:rsidRPr="00174DCC">
        <w:rPr>
          <w:rFonts w:eastAsia="Times New Roman"/>
        </w:rPr>
        <w:t>relatif</w:t>
      </w:r>
      <w:proofErr w:type="spellEnd"/>
      <w:r w:rsidRPr="00174DCC">
        <w:rPr>
          <w:rFonts w:eastAsia="Times New Roman"/>
        </w:rPr>
        <w:t xml:space="preserve"> minim. Pola </w:t>
      </w:r>
      <w:proofErr w:type="spellStart"/>
      <w:r w:rsidRPr="00174DCC">
        <w:rPr>
          <w:rFonts w:eastAsia="Times New Roman"/>
        </w:rPr>
        <w:t>distribusi</w:t>
      </w:r>
      <w:proofErr w:type="spellEnd"/>
      <w:r w:rsidRPr="00174DCC">
        <w:rPr>
          <w:rFonts w:eastAsia="Times New Roman"/>
        </w:rPr>
        <w:t xml:space="preserve"> </w:t>
      </w:r>
      <w:proofErr w:type="spellStart"/>
      <w:r w:rsidRPr="00174DCC">
        <w:rPr>
          <w:rFonts w:eastAsia="Times New Roman"/>
        </w:rPr>
        <w:t>warna</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jelas</w:t>
      </w:r>
      <w:proofErr w:type="spellEnd"/>
      <w:r w:rsidRPr="00174DCC">
        <w:rPr>
          <w:rFonts w:eastAsia="Times New Roman"/>
        </w:rPr>
        <w:t xml:space="preserve"> </w:t>
      </w:r>
      <w:proofErr w:type="spellStart"/>
      <w:r w:rsidRPr="00174DCC">
        <w:rPr>
          <w:rFonts w:eastAsia="Times New Roman"/>
        </w:rPr>
        <w:t>memperlihatkan</w:t>
      </w:r>
      <w:proofErr w:type="spellEnd"/>
      <w:r w:rsidRPr="00174DCC">
        <w:rPr>
          <w:rFonts w:eastAsia="Times New Roman"/>
        </w:rPr>
        <w:t xml:space="preserve"> </w:t>
      </w:r>
      <w:proofErr w:type="spellStart"/>
      <w:r w:rsidRPr="00174DCC">
        <w:rPr>
          <w:rFonts w:eastAsia="Times New Roman"/>
        </w:rPr>
        <w:t>disparitas</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yang </w:t>
      </w:r>
      <w:proofErr w:type="spellStart"/>
      <w:r w:rsidRPr="00174DCC">
        <w:rPr>
          <w:rFonts w:eastAsia="Times New Roman"/>
        </w:rPr>
        <w:t>dipengaruhi</w:t>
      </w:r>
      <w:proofErr w:type="spellEnd"/>
      <w:r w:rsidRPr="00174DCC">
        <w:rPr>
          <w:rFonts w:eastAsia="Times New Roman"/>
        </w:rPr>
        <w:t xml:space="preserve"> oleh </w:t>
      </w:r>
      <w:proofErr w:type="spellStart"/>
      <w:r w:rsidRPr="00174DCC">
        <w:rPr>
          <w:rFonts w:eastAsia="Times New Roman"/>
        </w:rPr>
        <w:t>faktor</w:t>
      </w:r>
      <w:proofErr w:type="spellEnd"/>
      <w:r w:rsidRPr="00174DCC">
        <w:rPr>
          <w:rFonts w:eastAsia="Times New Roman"/>
        </w:rPr>
        <w:t xml:space="preserve"> </w:t>
      </w:r>
      <w:proofErr w:type="spellStart"/>
      <w:r w:rsidRPr="00174DCC">
        <w:rPr>
          <w:rFonts w:eastAsia="Times New Roman"/>
        </w:rPr>
        <w:t>urbanisasi</w:t>
      </w:r>
      <w:proofErr w:type="spellEnd"/>
      <w:r w:rsidRPr="00174DCC">
        <w:rPr>
          <w:rFonts w:eastAsia="Times New Roman"/>
        </w:rPr>
        <w:t xml:space="preserve"> dan </w:t>
      </w:r>
      <w:proofErr w:type="spellStart"/>
      <w:r w:rsidRPr="00174DCC">
        <w:rPr>
          <w:rFonts w:eastAsia="Times New Roman"/>
        </w:rPr>
        <w:t>topografi</w:t>
      </w:r>
      <w:proofErr w:type="spellEnd"/>
      <w:r w:rsidRPr="00174DCC">
        <w:rPr>
          <w:rFonts w:eastAsia="Times New Roman"/>
        </w:rPr>
        <w:t xml:space="preserve"> wilayah.</w:t>
      </w:r>
    </w:p>
    <w:p w14:paraId="30668F4A" w14:textId="77777777" w:rsidR="00132D0E" w:rsidRPr="00174DCC" w:rsidRDefault="00132D0E" w:rsidP="00132D0E">
      <w:pPr>
        <w:numPr>
          <w:ilvl w:val="0"/>
          <w:numId w:val="16"/>
        </w:numPr>
        <w:spacing w:before="240" w:after="0" w:line="276" w:lineRule="auto"/>
        <w:rPr>
          <w:rFonts w:eastAsia="Times New Roman"/>
        </w:rPr>
      </w:pPr>
      <w:proofErr w:type="spellStart"/>
      <w:r w:rsidRPr="00174DCC">
        <w:rPr>
          <w:rFonts w:eastAsia="Times New Roman"/>
        </w:rPr>
        <w:t>Frekuensi</w:t>
      </w:r>
      <w:proofErr w:type="spellEnd"/>
      <w:r w:rsidRPr="00174DCC">
        <w:rPr>
          <w:rFonts w:eastAsia="Times New Roman"/>
        </w:rPr>
        <w:t xml:space="preserve"> &amp; </w:t>
      </w:r>
      <w:proofErr w:type="spellStart"/>
      <w:r w:rsidRPr="00174DCC">
        <w:rPr>
          <w:rFonts w:eastAsia="Times New Roman"/>
        </w:rPr>
        <w:t>Dampak</w:t>
      </w:r>
      <w:proofErr w:type="spellEnd"/>
      <w:r w:rsidRPr="00174DCC">
        <w:rPr>
          <w:rFonts w:eastAsia="Times New Roman"/>
        </w:rPr>
        <w:t xml:space="preserve">: </w:t>
      </w:r>
      <w:proofErr w:type="spellStart"/>
      <w:r w:rsidRPr="00174DCC">
        <w:rPr>
          <w:rFonts w:eastAsia="Times New Roman"/>
        </w:rPr>
        <w:t>Jember</w:t>
      </w:r>
      <w:proofErr w:type="spellEnd"/>
      <w:r w:rsidRPr="00174DCC">
        <w:rPr>
          <w:rFonts w:eastAsia="Times New Roman"/>
        </w:rPr>
        <w:t xml:space="preserve"> </w:t>
      </w:r>
      <w:proofErr w:type="spellStart"/>
      <w:r w:rsidRPr="00174DCC">
        <w:rPr>
          <w:rFonts w:eastAsia="Times New Roman"/>
        </w:rPr>
        <w:t>mencatat</w:t>
      </w:r>
      <w:proofErr w:type="spellEnd"/>
      <w:r w:rsidRPr="00174DCC">
        <w:rPr>
          <w:rFonts w:eastAsia="Times New Roman"/>
        </w:rPr>
        <w:t xml:space="preserve"> 10 </w:t>
      </w:r>
      <w:proofErr w:type="spellStart"/>
      <w:r w:rsidRPr="00174DCC">
        <w:rPr>
          <w:rFonts w:eastAsia="Times New Roman"/>
        </w:rPr>
        <w:t>kejadian</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 xml:space="preserve"> dan 9 </w:t>
      </w:r>
      <w:proofErr w:type="spellStart"/>
      <w:r w:rsidRPr="00174DCC">
        <w:rPr>
          <w:rFonts w:eastAsia="Times New Roman"/>
        </w:rPr>
        <w:t>kejadian</w:t>
      </w:r>
      <w:proofErr w:type="spellEnd"/>
      <w:r w:rsidRPr="00174DCC">
        <w:rPr>
          <w:rFonts w:eastAsia="Times New Roman"/>
        </w:rPr>
        <w:t xml:space="preserve"> </w:t>
      </w:r>
      <w:proofErr w:type="spellStart"/>
      <w:r w:rsidRPr="00174DCC">
        <w:rPr>
          <w:rFonts w:eastAsia="Times New Roman"/>
        </w:rPr>
        <w:t>cuaca</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per </w:t>
      </w:r>
      <w:proofErr w:type="spellStart"/>
      <w:r w:rsidRPr="00174DCC">
        <w:rPr>
          <w:rFonts w:eastAsia="Times New Roman"/>
        </w:rPr>
        <w:t>tahun</w:t>
      </w:r>
      <w:proofErr w:type="spellEnd"/>
      <w:r w:rsidRPr="00174DCC">
        <w:rPr>
          <w:rFonts w:eastAsia="Times New Roman"/>
        </w:rPr>
        <w:t xml:space="preserve">. </w:t>
      </w:r>
      <w:proofErr w:type="spellStart"/>
      <w:r w:rsidRPr="00174DCC">
        <w:rPr>
          <w:rFonts w:eastAsia="Times New Roman"/>
        </w:rPr>
        <w:t>Kabupaten</w:t>
      </w:r>
      <w:proofErr w:type="spellEnd"/>
      <w:r w:rsidRPr="00174DCC">
        <w:rPr>
          <w:rFonts w:eastAsia="Times New Roman"/>
        </w:rPr>
        <w:t xml:space="preserve"> Malang </w:t>
      </w:r>
      <w:proofErr w:type="spellStart"/>
      <w:r w:rsidRPr="00174DCC">
        <w:rPr>
          <w:rFonts w:eastAsia="Times New Roman"/>
        </w:rPr>
        <w:t>mencatat</w:t>
      </w:r>
      <w:proofErr w:type="spellEnd"/>
      <w:r w:rsidRPr="00174DCC">
        <w:rPr>
          <w:rFonts w:eastAsia="Times New Roman"/>
        </w:rPr>
        <w:t xml:space="preserve"> </w:t>
      </w:r>
      <w:proofErr w:type="spellStart"/>
      <w:r w:rsidRPr="00174DCC">
        <w:rPr>
          <w:rFonts w:eastAsia="Times New Roman"/>
        </w:rPr>
        <w:t>kerusakan</w:t>
      </w:r>
      <w:proofErr w:type="spellEnd"/>
      <w:r w:rsidRPr="00174DCC">
        <w:rPr>
          <w:rFonts w:eastAsia="Times New Roman"/>
        </w:rPr>
        <w:t xml:space="preserve"> </w:t>
      </w:r>
      <w:proofErr w:type="spellStart"/>
      <w:r w:rsidRPr="00174DCC">
        <w:rPr>
          <w:rFonts w:eastAsia="Times New Roman"/>
        </w:rPr>
        <w:t>fisik</w:t>
      </w:r>
      <w:proofErr w:type="spellEnd"/>
      <w:r w:rsidRPr="00174DCC">
        <w:rPr>
          <w:rFonts w:eastAsia="Times New Roman"/>
        </w:rPr>
        <w:t xml:space="preserve"> </w:t>
      </w:r>
      <w:proofErr w:type="spellStart"/>
      <w:r w:rsidRPr="00174DCC">
        <w:rPr>
          <w:rFonts w:eastAsia="Times New Roman"/>
        </w:rPr>
        <w:t>tertinggi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gramStart"/>
      <w:r w:rsidRPr="00174DCC">
        <w:rPr>
          <w:rFonts w:eastAsia="Times New Roman"/>
        </w:rPr>
        <w:t>282 unit</w:t>
      </w:r>
      <w:proofErr w:type="gramEnd"/>
      <w:r w:rsidRPr="00174DCC">
        <w:rPr>
          <w:rFonts w:eastAsia="Times New Roman"/>
        </w:rPr>
        <w:t xml:space="preserve"> </w:t>
      </w:r>
      <w:proofErr w:type="spellStart"/>
      <w:r w:rsidRPr="00174DCC">
        <w:rPr>
          <w:rFonts w:eastAsia="Times New Roman"/>
        </w:rPr>
        <w:t>rumah</w:t>
      </w:r>
      <w:proofErr w:type="spellEnd"/>
      <w:r w:rsidRPr="00174DCC">
        <w:rPr>
          <w:rFonts w:eastAsia="Times New Roman"/>
        </w:rPr>
        <w:t xml:space="preserve"> </w:t>
      </w:r>
      <w:proofErr w:type="spellStart"/>
      <w:r w:rsidRPr="00174DCC">
        <w:rPr>
          <w:rFonts w:eastAsia="Times New Roman"/>
        </w:rPr>
        <w:t>rusak</w:t>
      </w:r>
      <w:proofErr w:type="spellEnd"/>
      <w:r w:rsidRPr="00174DCC">
        <w:rPr>
          <w:rFonts w:eastAsia="Times New Roman"/>
        </w:rPr>
        <w:t xml:space="preserve"> </w:t>
      </w:r>
      <w:proofErr w:type="spellStart"/>
      <w:r w:rsidRPr="00174DCC">
        <w:rPr>
          <w:rFonts w:eastAsia="Times New Roman"/>
        </w:rPr>
        <w:t>akibat</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w:t>
      </w:r>
    </w:p>
    <w:p w14:paraId="6993E5BE" w14:textId="77777777" w:rsidR="00132D0E" w:rsidRPr="00174DCC" w:rsidRDefault="00132D0E" w:rsidP="00132D0E">
      <w:pPr>
        <w:numPr>
          <w:ilvl w:val="0"/>
          <w:numId w:val="16"/>
        </w:numPr>
        <w:spacing w:after="0" w:line="276" w:lineRule="auto"/>
        <w:rPr>
          <w:rFonts w:eastAsia="Times New Roman"/>
        </w:rPr>
      </w:pP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Rata-rata </w:t>
      </w:r>
      <w:proofErr w:type="spellStart"/>
      <w:r w:rsidRPr="00174DCC">
        <w:rPr>
          <w:rFonts w:eastAsia="Times New Roman"/>
        </w:rPr>
        <w:t>timbulan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harian</w:t>
      </w:r>
      <w:proofErr w:type="spellEnd"/>
      <w:r w:rsidRPr="00174DCC">
        <w:rPr>
          <w:rFonts w:eastAsia="Times New Roman"/>
        </w:rPr>
        <w:t xml:space="preserve"> </w:t>
      </w:r>
      <w:proofErr w:type="spellStart"/>
      <w:r w:rsidRPr="00174DCC">
        <w:rPr>
          <w:rFonts w:eastAsia="Times New Roman"/>
        </w:rPr>
        <w:t>mencapai</w:t>
      </w:r>
      <w:proofErr w:type="spellEnd"/>
      <w:r w:rsidRPr="00174DCC">
        <w:rPr>
          <w:rFonts w:eastAsia="Times New Roman"/>
        </w:rPr>
        <w:t xml:space="preserve"> </w:t>
      </w:r>
      <w:proofErr w:type="spellStart"/>
      <w:r w:rsidRPr="00174DCC">
        <w:rPr>
          <w:rFonts w:eastAsia="Times New Roman"/>
        </w:rPr>
        <w:t>lebih</w:t>
      </w:r>
      <w:proofErr w:type="spellEnd"/>
      <w:r w:rsidRPr="00174DCC">
        <w:rPr>
          <w:rFonts w:eastAsia="Times New Roman"/>
        </w:rPr>
        <w:t xml:space="preserve"> </w:t>
      </w:r>
      <w:proofErr w:type="spellStart"/>
      <w:r w:rsidRPr="00174DCC">
        <w:rPr>
          <w:rFonts w:eastAsia="Times New Roman"/>
        </w:rPr>
        <w:t>dari</w:t>
      </w:r>
      <w:proofErr w:type="spellEnd"/>
      <w:r w:rsidRPr="00174DCC">
        <w:rPr>
          <w:rFonts w:eastAsia="Times New Roman"/>
        </w:rPr>
        <w:t xml:space="preserve"> 1.200 ton/</w:t>
      </w:r>
      <w:proofErr w:type="spellStart"/>
      <w:r w:rsidRPr="00174DCC">
        <w:rPr>
          <w:rFonts w:eastAsia="Times New Roman"/>
        </w:rPr>
        <w:t>hari</w:t>
      </w:r>
      <w:proofErr w:type="spellEnd"/>
      <w:r w:rsidRPr="00174DCC">
        <w:rPr>
          <w:rFonts w:eastAsia="Times New Roman"/>
        </w:rPr>
        <w:t xml:space="preserve">. Kota Surabaya </w:t>
      </w:r>
      <w:proofErr w:type="spellStart"/>
      <w:r w:rsidRPr="00174DCC">
        <w:rPr>
          <w:rFonts w:eastAsia="Times New Roman"/>
        </w:rPr>
        <w:t>mencatat</w:t>
      </w:r>
      <w:proofErr w:type="spellEnd"/>
      <w:r w:rsidRPr="00174DCC">
        <w:rPr>
          <w:rFonts w:eastAsia="Times New Roman"/>
        </w:rPr>
        <w:t xml:space="preserve"> 1.810 ton/</w:t>
      </w:r>
      <w:proofErr w:type="spellStart"/>
      <w:r w:rsidRPr="00174DCC">
        <w:rPr>
          <w:rFonts w:eastAsia="Times New Roman"/>
        </w:rPr>
        <w:t>hari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total 660.946 ton/</w:t>
      </w:r>
      <w:proofErr w:type="spellStart"/>
      <w:r w:rsidRPr="00174DCC">
        <w:rPr>
          <w:rFonts w:eastAsia="Times New Roman"/>
        </w:rPr>
        <w:t>tahun</w:t>
      </w:r>
      <w:proofErr w:type="spellEnd"/>
      <w:r w:rsidRPr="00174DCC">
        <w:rPr>
          <w:rFonts w:eastAsia="Times New Roman"/>
        </w:rPr>
        <w:t xml:space="preserve">, </w:t>
      </w:r>
      <w:proofErr w:type="spellStart"/>
      <w:r w:rsidRPr="00174DCC">
        <w:rPr>
          <w:rFonts w:eastAsia="Times New Roman"/>
        </w:rPr>
        <w:t>tertinggi</w:t>
      </w:r>
      <w:proofErr w:type="spellEnd"/>
      <w:r w:rsidRPr="00174DCC">
        <w:rPr>
          <w:rFonts w:eastAsia="Times New Roman"/>
        </w:rPr>
        <w:t xml:space="preserve"> di </w:t>
      </w:r>
      <w:proofErr w:type="spellStart"/>
      <w:r w:rsidRPr="00174DCC">
        <w:rPr>
          <w:rFonts w:eastAsia="Times New Roman"/>
        </w:rPr>
        <w:t>antara</w:t>
      </w:r>
      <w:proofErr w:type="spellEnd"/>
      <w:r w:rsidRPr="00174DCC">
        <w:rPr>
          <w:rFonts w:eastAsia="Times New Roman"/>
        </w:rPr>
        <w:t xml:space="preserve"> </w:t>
      </w:r>
      <w:proofErr w:type="spellStart"/>
      <w:r w:rsidRPr="00174DCC">
        <w:rPr>
          <w:rFonts w:eastAsia="Times New Roman"/>
        </w:rPr>
        <w:t>sampel</w:t>
      </w:r>
      <w:proofErr w:type="spellEnd"/>
      <w:r w:rsidRPr="00174DCC">
        <w:rPr>
          <w:rFonts w:eastAsia="Times New Roman"/>
        </w:rPr>
        <w:t xml:space="preserve"> data. </w:t>
      </w:r>
      <w:proofErr w:type="spellStart"/>
      <w:r w:rsidRPr="00174DCC">
        <w:rPr>
          <w:rFonts w:eastAsia="Times New Roman"/>
        </w:rPr>
        <w:t>Kabupaten</w:t>
      </w:r>
      <w:proofErr w:type="spellEnd"/>
      <w:r w:rsidRPr="00174DCC">
        <w:rPr>
          <w:rFonts w:eastAsia="Times New Roman"/>
        </w:rPr>
        <w:t xml:space="preserve"> Bekasi </w:t>
      </w:r>
      <w:proofErr w:type="spellStart"/>
      <w:r w:rsidRPr="00174DCC">
        <w:rPr>
          <w:rFonts w:eastAsia="Times New Roman"/>
        </w:rPr>
        <w:t>menyusul</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1.683 ton/</w:t>
      </w:r>
      <w:proofErr w:type="spellStart"/>
      <w:r w:rsidRPr="00174DCC">
        <w:rPr>
          <w:rFonts w:eastAsia="Times New Roman"/>
        </w:rPr>
        <w:t>hari</w:t>
      </w:r>
      <w:proofErr w:type="spellEnd"/>
      <w:r w:rsidRPr="00174DCC">
        <w:rPr>
          <w:rFonts w:eastAsia="Times New Roman"/>
        </w:rPr>
        <w:t>.</w:t>
      </w:r>
    </w:p>
    <w:p w14:paraId="69E19E63" w14:textId="77777777" w:rsidR="00132D0E" w:rsidRPr="00174DCC" w:rsidRDefault="00132D0E" w:rsidP="00FA3E02">
      <w:pPr>
        <w:numPr>
          <w:ilvl w:val="0"/>
          <w:numId w:val="16"/>
        </w:numPr>
        <w:spacing w:after="0" w:line="276" w:lineRule="auto"/>
        <w:rPr>
          <w:rFonts w:eastAsia="Times New Roman"/>
        </w:rPr>
      </w:pPr>
      <w:proofErr w:type="spellStart"/>
      <w:r w:rsidRPr="00174DCC">
        <w:rPr>
          <w:rFonts w:eastAsia="Times New Roman"/>
        </w:rPr>
        <w:t>Analisis</w:t>
      </w:r>
      <w:proofErr w:type="spellEnd"/>
      <w:r w:rsidRPr="00174DCC">
        <w:rPr>
          <w:rFonts w:eastAsia="Times New Roman"/>
        </w:rPr>
        <w:t xml:space="preserve"> </w:t>
      </w:r>
      <w:proofErr w:type="spellStart"/>
      <w:r w:rsidRPr="00174DCC">
        <w:rPr>
          <w:rFonts w:eastAsia="Times New Roman"/>
        </w:rPr>
        <w:t>Kausalitas</w:t>
      </w:r>
      <w:proofErr w:type="spellEnd"/>
      <w:r w:rsidRPr="00174DCC">
        <w:rPr>
          <w:rFonts w:eastAsia="Times New Roman"/>
        </w:rPr>
        <w:t xml:space="preserve">: </w:t>
      </w:r>
      <w:proofErr w:type="spellStart"/>
      <w:r w:rsidRPr="00174DCC">
        <w:rPr>
          <w:rFonts w:eastAsia="Times New Roman"/>
        </w:rPr>
        <w:t>Tingginya</w:t>
      </w:r>
      <w:proofErr w:type="spellEnd"/>
      <w:r w:rsidRPr="00174DCC">
        <w:rPr>
          <w:rFonts w:eastAsia="Times New Roman"/>
        </w:rPr>
        <w:t xml:space="preserve"> volume </w:t>
      </w:r>
      <w:proofErr w:type="spellStart"/>
      <w:r w:rsidRPr="00174DCC">
        <w:rPr>
          <w:rFonts w:eastAsia="Times New Roman"/>
        </w:rPr>
        <w:t>sampah</w:t>
      </w:r>
      <w:proofErr w:type="spellEnd"/>
      <w:r w:rsidRPr="00174DCC">
        <w:rPr>
          <w:rFonts w:eastAsia="Times New Roman"/>
        </w:rPr>
        <w:t xml:space="preserve"> di Surabaya dan Bekasi yang </w:t>
      </w:r>
      <w:proofErr w:type="spellStart"/>
      <w:r w:rsidRPr="00174DCC">
        <w:rPr>
          <w:rFonts w:eastAsia="Times New Roman"/>
        </w:rPr>
        <w:t>beriringan</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tingginya</w:t>
      </w:r>
      <w:proofErr w:type="spellEnd"/>
      <w:r w:rsidRPr="00174DCC">
        <w:rPr>
          <w:rFonts w:eastAsia="Times New Roman"/>
        </w:rPr>
        <w:t xml:space="preserve"> </w:t>
      </w:r>
      <w:proofErr w:type="spellStart"/>
      <w:r w:rsidRPr="00174DCC">
        <w:rPr>
          <w:rFonts w:eastAsia="Times New Roman"/>
        </w:rPr>
        <w:t>frekuensi</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 xml:space="preserve"> </w:t>
      </w:r>
      <w:proofErr w:type="spellStart"/>
      <w:r w:rsidRPr="00174DCC">
        <w:rPr>
          <w:rFonts w:eastAsia="Times New Roman"/>
        </w:rPr>
        <w:t>mengkonfirmasi</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akibat</w:t>
      </w:r>
      <w:proofErr w:type="spellEnd"/>
      <w:r w:rsidRPr="00174DCC">
        <w:rPr>
          <w:rFonts w:eastAsia="Times New Roman"/>
        </w:rPr>
        <w:t xml:space="preserve"> </w:t>
      </w:r>
      <w:proofErr w:type="spellStart"/>
      <w:r w:rsidRPr="00174DCC">
        <w:rPr>
          <w:rFonts w:eastAsia="Times New Roman"/>
        </w:rPr>
        <w:t>kepadatan</w:t>
      </w:r>
      <w:proofErr w:type="spellEnd"/>
      <w:r w:rsidRPr="00174DCC">
        <w:rPr>
          <w:rFonts w:eastAsia="Times New Roman"/>
        </w:rPr>
        <w:t xml:space="preserve"> </w:t>
      </w:r>
      <w:proofErr w:type="spellStart"/>
      <w:r w:rsidRPr="00174DCC">
        <w:rPr>
          <w:rFonts w:eastAsia="Times New Roman"/>
        </w:rPr>
        <w:t>penduduk</w:t>
      </w:r>
      <w:proofErr w:type="spellEnd"/>
      <w:r w:rsidRPr="00174DCC">
        <w:rPr>
          <w:rFonts w:eastAsia="Times New Roman"/>
        </w:rPr>
        <w:t xml:space="preserve"> dan </w:t>
      </w:r>
      <w:proofErr w:type="spellStart"/>
      <w:r w:rsidRPr="00174DCC">
        <w:rPr>
          <w:rFonts w:eastAsia="Times New Roman"/>
        </w:rPr>
        <w:t>lemahnya</w:t>
      </w:r>
      <w:proofErr w:type="spellEnd"/>
      <w:r w:rsidRPr="00174DCC">
        <w:rPr>
          <w:rFonts w:eastAsia="Times New Roman"/>
        </w:rPr>
        <w:t xml:space="preserve"> </w:t>
      </w:r>
      <w:proofErr w:type="spellStart"/>
      <w:r w:rsidRPr="00174DCC">
        <w:rPr>
          <w:rFonts w:eastAsia="Times New Roman"/>
        </w:rPr>
        <w:t>sistem</w:t>
      </w:r>
      <w:proofErr w:type="spellEnd"/>
      <w:r w:rsidRPr="00174DCC">
        <w:rPr>
          <w:rFonts w:eastAsia="Times New Roman"/>
        </w:rPr>
        <w:t xml:space="preserve"> </w:t>
      </w:r>
      <w:proofErr w:type="spellStart"/>
      <w:r w:rsidRPr="00174DCC">
        <w:rPr>
          <w:rFonts w:eastAsia="Times New Roman"/>
        </w:rPr>
        <w:t>pengelolaan</w:t>
      </w:r>
      <w:proofErr w:type="spellEnd"/>
      <w:r w:rsidRPr="00174DCC">
        <w:rPr>
          <w:rFonts w:eastAsia="Times New Roman"/>
        </w:rPr>
        <w:t xml:space="preserve"> </w:t>
      </w:r>
      <w:proofErr w:type="spellStart"/>
      <w:r w:rsidRPr="00174DCC">
        <w:rPr>
          <w:rFonts w:eastAsia="Times New Roman"/>
        </w:rPr>
        <w:t>sampah</w:t>
      </w:r>
      <w:proofErr w:type="spellEnd"/>
      <w:r w:rsidRPr="00174DCC">
        <w:rPr>
          <w:rFonts w:eastAsia="Times New Roman"/>
        </w:rPr>
        <w:t xml:space="preserve"> </w:t>
      </w:r>
      <w:proofErr w:type="spellStart"/>
      <w:r w:rsidRPr="00174DCC">
        <w:rPr>
          <w:rFonts w:eastAsia="Times New Roman"/>
        </w:rPr>
        <w:t>perkotaan</w:t>
      </w:r>
      <w:proofErr w:type="spellEnd"/>
      <w:r w:rsidRPr="00174DCC">
        <w:rPr>
          <w:rFonts w:eastAsia="Times New Roman"/>
        </w:rPr>
        <w:t xml:space="preserve">. </w:t>
      </w:r>
      <w:proofErr w:type="spellStart"/>
      <w:r w:rsidRPr="00174DCC">
        <w:rPr>
          <w:rFonts w:eastAsia="Times New Roman"/>
        </w:rPr>
        <w:t>Sidoarjo</w:t>
      </w:r>
      <w:proofErr w:type="spellEnd"/>
      <w:r w:rsidRPr="00174DCC">
        <w:rPr>
          <w:rFonts w:eastAsia="Times New Roman"/>
        </w:rPr>
        <w:t xml:space="preserve"> </w:t>
      </w:r>
      <w:proofErr w:type="spellStart"/>
      <w:r w:rsidRPr="00174DCC">
        <w:rPr>
          <w:rFonts w:eastAsia="Times New Roman"/>
        </w:rPr>
        <w:t>mencatat</w:t>
      </w:r>
      <w:proofErr w:type="spellEnd"/>
      <w:r w:rsidRPr="00174DCC">
        <w:rPr>
          <w:rFonts w:eastAsia="Times New Roman"/>
        </w:rPr>
        <w:t xml:space="preserve"> 1.417 korban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cuaca</w:t>
      </w:r>
      <w:proofErr w:type="spellEnd"/>
      <w:r w:rsidRPr="00174DCC">
        <w:rPr>
          <w:rFonts w:eastAsia="Times New Roman"/>
        </w:rPr>
        <w:t xml:space="preserve"> </w:t>
      </w:r>
      <w:proofErr w:type="spellStart"/>
      <w:r w:rsidRPr="00174DCC">
        <w:rPr>
          <w:rFonts w:eastAsia="Times New Roman"/>
        </w:rPr>
        <w:t>ekstrem</w:t>
      </w:r>
      <w:proofErr w:type="spellEnd"/>
      <w:r w:rsidRPr="00174DCC">
        <w:rPr>
          <w:rFonts w:eastAsia="Times New Roman"/>
        </w:rPr>
        <w:t xml:space="preserve">, </w:t>
      </w:r>
      <w:proofErr w:type="spellStart"/>
      <w:r w:rsidRPr="00174DCC">
        <w:rPr>
          <w:rFonts w:eastAsia="Times New Roman"/>
        </w:rPr>
        <w:t>sementara</w:t>
      </w:r>
      <w:proofErr w:type="spellEnd"/>
      <w:r w:rsidRPr="00174DCC">
        <w:rPr>
          <w:rFonts w:eastAsia="Times New Roman"/>
        </w:rPr>
        <w:t xml:space="preserve"> Surabaya </w:t>
      </w:r>
      <w:proofErr w:type="spellStart"/>
      <w:r w:rsidRPr="00174DCC">
        <w:rPr>
          <w:rFonts w:eastAsia="Times New Roman"/>
        </w:rPr>
        <w:t>menempati</w:t>
      </w:r>
      <w:proofErr w:type="spellEnd"/>
      <w:r w:rsidRPr="00174DCC">
        <w:rPr>
          <w:rFonts w:eastAsia="Times New Roman"/>
        </w:rPr>
        <w:t xml:space="preserve"> </w:t>
      </w:r>
      <w:proofErr w:type="spellStart"/>
      <w:r w:rsidRPr="00174DCC">
        <w:rPr>
          <w:rFonts w:eastAsia="Times New Roman"/>
        </w:rPr>
        <w:t>posisi</w:t>
      </w:r>
      <w:proofErr w:type="spellEnd"/>
      <w:r w:rsidRPr="00174DCC">
        <w:rPr>
          <w:rFonts w:eastAsia="Times New Roman"/>
        </w:rPr>
        <w:t xml:space="preserve"> </w:t>
      </w:r>
      <w:proofErr w:type="spellStart"/>
      <w:r w:rsidRPr="00174DCC">
        <w:rPr>
          <w:rFonts w:eastAsia="Times New Roman"/>
        </w:rPr>
        <w:t>puncak</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jumlah</w:t>
      </w:r>
      <w:proofErr w:type="spellEnd"/>
      <w:r w:rsidRPr="00174DCC">
        <w:rPr>
          <w:rFonts w:eastAsia="Times New Roman"/>
        </w:rPr>
        <w:t xml:space="preserve"> total </w:t>
      </w:r>
      <w:proofErr w:type="spellStart"/>
      <w:r w:rsidRPr="00174DCC">
        <w:rPr>
          <w:rFonts w:eastAsia="Times New Roman"/>
        </w:rPr>
        <w:t>kerugian</w:t>
      </w:r>
      <w:proofErr w:type="spellEnd"/>
      <w:r w:rsidRPr="00174DCC">
        <w:rPr>
          <w:rFonts w:eastAsia="Times New Roman"/>
        </w:rPr>
        <w:t xml:space="preserve"> </w:t>
      </w:r>
      <w:proofErr w:type="spellStart"/>
      <w:r w:rsidRPr="00174DCC">
        <w:rPr>
          <w:rFonts w:eastAsia="Times New Roman"/>
        </w:rPr>
        <w:t>akibat</w:t>
      </w:r>
      <w:proofErr w:type="spellEnd"/>
      <w:r w:rsidRPr="00174DCC">
        <w:rPr>
          <w:rFonts w:eastAsia="Times New Roman"/>
        </w:rPr>
        <w:t xml:space="preserve"> </w:t>
      </w:r>
      <w:proofErr w:type="spellStart"/>
      <w:r w:rsidRPr="00174DCC">
        <w:rPr>
          <w:rFonts w:eastAsia="Times New Roman"/>
        </w:rPr>
        <w:t>kombinasi</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 xml:space="preserve"> dan </w:t>
      </w:r>
      <w:proofErr w:type="spellStart"/>
      <w:r w:rsidRPr="00174DCC">
        <w:rPr>
          <w:rFonts w:eastAsia="Times New Roman"/>
        </w:rPr>
        <w:t>efek</w:t>
      </w:r>
      <w:proofErr w:type="spellEnd"/>
      <w:r w:rsidRPr="00174DCC">
        <w:rPr>
          <w:rFonts w:eastAsia="Times New Roman"/>
        </w:rPr>
        <w:t xml:space="preserve"> </w:t>
      </w:r>
      <w:r w:rsidRPr="00174DCC">
        <w:rPr>
          <w:rFonts w:eastAsia="Times New Roman"/>
          <w:i/>
          <w:iCs/>
        </w:rPr>
        <w:t>urban heat island</w:t>
      </w:r>
      <w:r w:rsidRPr="00174DCC">
        <w:rPr>
          <w:rFonts w:eastAsia="Times New Roman"/>
        </w:rPr>
        <w:t>.</w:t>
      </w:r>
    </w:p>
    <w:p w14:paraId="0F86192E" w14:textId="6E5D54FA" w:rsidR="00132D0E" w:rsidRPr="00174DCC" w:rsidRDefault="00132D0E" w:rsidP="00FA3E02">
      <w:pPr>
        <w:spacing w:before="240" w:after="0"/>
        <w:rPr>
          <w:rFonts w:eastAsia="Times New Roman"/>
        </w:rPr>
      </w:pPr>
      <w:proofErr w:type="spellStart"/>
      <w:r w:rsidRPr="00174DCC">
        <w:rPr>
          <w:rFonts w:eastAsia="Times New Roman"/>
        </w:rPr>
        <w:t>Kondisi</w:t>
      </w:r>
      <w:proofErr w:type="spellEnd"/>
      <w:r w:rsidRPr="00174DCC">
        <w:rPr>
          <w:rFonts w:eastAsia="Times New Roman"/>
        </w:rPr>
        <w:t xml:space="preserve">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memperkuat</w:t>
      </w:r>
      <w:proofErr w:type="spellEnd"/>
      <w:r w:rsidRPr="00174DCC">
        <w:rPr>
          <w:rFonts w:eastAsia="Times New Roman"/>
        </w:rPr>
        <w:t xml:space="preserve"> </w:t>
      </w:r>
      <w:proofErr w:type="spellStart"/>
      <w:r w:rsidRPr="00174DCC">
        <w:rPr>
          <w:rFonts w:eastAsia="Times New Roman"/>
        </w:rPr>
        <w:t>hasil</w:t>
      </w:r>
      <w:proofErr w:type="spellEnd"/>
      <w:r w:rsidRPr="00174DCC">
        <w:rPr>
          <w:rFonts w:eastAsia="Times New Roman"/>
        </w:rPr>
        <w:t xml:space="preserve"> </w:t>
      </w:r>
      <w:proofErr w:type="spellStart"/>
      <w:r w:rsidRPr="00174DCC">
        <w:rPr>
          <w:rFonts w:eastAsia="Times New Roman"/>
        </w:rPr>
        <w:t>studi</w:t>
      </w:r>
      <w:proofErr w:type="spellEnd"/>
      <w:r w:rsidRPr="00174DCC">
        <w:rPr>
          <w:rFonts w:eastAsia="Times New Roman"/>
        </w:rPr>
        <w:t xml:space="preserve"> </w:t>
      </w:r>
      <w:r w:rsidRPr="00174DCC">
        <w:rPr>
          <w:rFonts w:eastAsia="Times New Roman"/>
        </w:rPr>
        <w:fldChar w:fldCharType="begin" w:fldLock="1"/>
      </w:r>
      <w:r w:rsidR="007E25BA">
        <w:rPr>
          <w:rFonts w:eastAsia="Times New Roman"/>
        </w:rPr>
        <w:instrText>ADDIN CSL_CITATION {"citationItems":[{"id":"ITEM-1","itemData":{"DOI":"10.59435/GJMI.V2I12.1226","ISSN":"2988-5760","abstract":"Urbanisasi di Indonesia berkembang pesat, dengan sekitar 56% penduduk tinggal di kota-kota besar seperti Jakarta, Surabaya, dan Bandung, yang membawa kemajuan dalam infrastruktur dan peluang ekonomi. Namun, urbanisasi ini juga menimbulkan dampak negatif seperti polusi udara, pencemaran air, dan berkurangnya ruang terbuka hijau (RTH), yang mempengaruhi kesehatan dan kualitas hidup. Untuk mengatasi masalah tersebut, diperlukan pengelolaan lingkungan yang berkelanjutan yang mencakup aspek ekologis, sosial, dan ekonomi, serta melibatkan pemerintah, sektor swasta, dan masyarakat. Penelitian ini menggunakan metode literatur review untuk menganalisis dampak urbanisasi terhadap kualitas lingkungan, dengan fokus pada artikel jurnal ilmiah yang diterbitkan antara 2019 hingga 2024. Data dikumpulkan melalui pencarian di database seperti Google Scholar dan Garuda, kemudian dianalisis secara deskriptif berdasarkan topik-topik utama, seperti dampak lingkungan, kebijakan kota berkelanjutan, dan solusi pengelolaan lingkungan. Urbanisasi pesat mengubah penggunaan lahan, mengonversi ruang hijau dan badan air menjadi area perumahan dan infrastruktur, yang menyebabkan degradasi ekosistem dan penurunan kualitas hidup. Dampak langsung urbanisasi mencakup peningkatan emisi gas rumah kaca, polusi udara, dan penurunan kualitas air, yang mengharuskan pengembangan kebijakan pembangunan kota berkelanjutan dan pengelolaan sumber daya alam yang bijaksana.","author":[{"dropping-particle":"","family":"Saputra","given":"Harmedi Yulian","non-dropping-particle":"","parse-names":false,"suffix":""},{"dropping-particle":"","family":"Syah","given":"Nurhasan","non-dropping-particle":"","parse-names":false,"suffix":""},{"dropping-particle":"","family":"Dewata","given":"Indang","non-dropping-particle":"","parse-names":false,"suffix":""},{"dropping-particle":"","family":"Razak","given":"Abdul","non-dropping-particle":"","parse-names":false,"suffix":""},{"dropping-particle":"","family":"Diliarosta","given":"Skunda","non-dropping-particle":"","parse-names":false,"suffix":""},{"dropping-particle":"","family":"Azhar","given":"Aulia","non-dropping-particle":"","parse-names":false,"suffix":""},{"dropping-particle":"","family":"Syafrijon","given":"","non-dropping-particle":"","parse-names":false,"suffix":""}],"container-title":"Gudang Jurnal Multidisiplin Ilmu","id":"ITEM-1","issue":"12","issued":{"date-parts":[["2024","12","30"]]},"page":"920-926","title":"Urbanisasi Dan Dampaknya Terhadap Kualitas Lingkungan: Literatur Review","type":"article-journal","volume":"2"},"uris":["http://www.mendeley.com/documents/?uuid=e3f0949a-18ee-3804-a4a0-15ef48e94224"]}],"mendeley":{"formattedCitation":"[18]","plainTextFormattedCitation":"[18]","previouslyFormattedCitation":"[18]"},"properties":{"noteIndex":0},"schema":"https://github.com/citation-style-language/schema/raw/master/csl-citation.json"}</w:instrText>
      </w:r>
      <w:r w:rsidRPr="00174DCC">
        <w:rPr>
          <w:rFonts w:eastAsia="Times New Roman"/>
        </w:rPr>
        <w:fldChar w:fldCharType="separate"/>
      </w:r>
      <w:r w:rsidR="007E25BA" w:rsidRPr="007E25BA">
        <w:rPr>
          <w:rFonts w:eastAsia="Times New Roman"/>
          <w:noProof/>
        </w:rPr>
        <w:t>[18]</w:t>
      </w:r>
      <w:r w:rsidRPr="00174DCC">
        <w:rPr>
          <w:rFonts w:eastAsia="Times New Roman"/>
        </w:rPr>
        <w:fldChar w:fldCharType="end"/>
      </w:r>
      <w:r w:rsidRPr="00174DCC">
        <w:rPr>
          <w:rFonts w:eastAsia="Times New Roman"/>
        </w:rPr>
        <w:t xml:space="preserve"> yang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urbanisasi</w:t>
      </w:r>
      <w:proofErr w:type="spellEnd"/>
      <w:r w:rsidRPr="00174DCC">
        <w:rPr>
          <w:rFonts w:eastAsia="Times New Roman"/>
        </w:rPr>
        <w:t xml:space="preserve"> </w:t>
      </w:r>
      <w:proofErr w:type="spellStart"/>
      <w:r w:rsidRPr="00174DCC">
        <w:rPr>
          <w:rFonts w:eastAsia="Times New Roman"/>
        </w:rPr>
        <w:t>masif</w:t>
      </w:r>
      <w:proofErr w:type="spellEnd"/>
      <w:r w:rsidRPr="00174DCC">
        <w:rPr>
          <w:rFonts w:eastAsia="Times New Roman"/>
        </w:rPr>
        <w:t xml:space="preserve"> di wilayah metropolitan </w:t>
      </w:r>
      <w:proofErr w:type="spellStart"/>
      <w:r w:rsidRPr="00174DCC">
        <w:rPr>
          <w:rFonts w:eastAsia="Times New Roman"/>
        </w:rPr>
        <w:t>Jawa</w:t>
      </w:r>
      <w:proofErr w:type="spellEnd"/>
      <w:r w:rsidRPr="00174DCC">
        <w:rPr>
          <w:rFonts w:eastAsia="Times New Roman"/>
        </w:rPr>
        <w:t xml:space="preserve"> </w:t>
      </w:r>
      <w:proofErr w:type="spellStart"/>
      <w:r w:rsidRPr="00174DCC">
        <w:rPr>
          <w:rFonts w:eastAsia="Times New Roman"/>
        </w:rPr>
        <w:t>telah</w:t>
      </w:r>
      <w:proofErr w:type="spellEnd"/>
      <w:r w:rsidRPr="00174DCC">
        <w:rPr>
          <w:rFonts w:eastAsia="Times New Roman"/>
        </w:rPr>
        <w:t xml:space="preserve"> </w:t>
      </w:r>
      <w:proofErr w:type="spellStart"/>
      <w:r w:rsidRPr="00174DCC">
        <w:rPr>
          <w:rFonts w:eastAsia="Times New Roman"/>
        </w:rPr>
        <w:t>memperburuk</w:t>
      </w:r>
      <w:proofErr w:type="spellEnd"/>
      <w:r w:rsidRPr="00174DCC">
        <w:rPr>
          <w:rFonts w:eastAsia="Times New Roman"/>
        </w:rPr>
        <w:t xml:space="preserve"> </w:t>
      </w:r>
      <w:proofErr w:type="spellStart"/>
      <w:r w:rsidRPr="00174DCC">
        <w:rPr>
          <w:rFonts w:eastAsia="Times New Roman"/>
        </w:rPr>
        <w:t>frekuensi</w:t>
      </w:r>
      <w:proofErr w:type="spellEnd"/>
      <w:r w:rsidRPr="00174DCC">
        <w:rPr>
          <w:rFonts w:eastAsia="Times New Roman"/>
        </w:rPr>
        <w:t xml:space="preserve"> </w:t>
      </w:r>
      <w:proofErr w:type="spellStart"/>
      <w:r w:rsidRPr="00174DCC">
        <w:rPr>
          <w:rFonts w:eastAsia="Times New Roman"/>
        </w:rPr>
        <w:t>banjir</w:t>
      </w:r>
      <w:proofErr w:type="spellEnd"/>
      <w:r w:rsidRPr="00174DCC">
        <w:rPr>
          <w:rFonts w:eastAsia="Times New Roman"/>
        </w:rPr>
        <w:t xml:space="preserve"> dan </w:t>
      </w:r>
      <w:proofErr w:type="spellStart"/>
      <w:r w:rsidRPr="00174DCC">
        <w:rPr>
          <w:rFonts w:eastAsia="Times New Roman"/>
        </w:rPr>
        <w:t>menurunkan</w:t>
      </w:r>
      <w:proofErr w:type="spellEnd"/>
      <w:r w:rsidRPr="00174DCC">
        <w:rPr>
          <w:rFonts w:eastAsia="Times New Roman"/>
        </w:rPr>
        <w:t xml:space="preserve"> </w:t>
      </w:r>
      <w:proofErr w:type="spellStart"/>
      <w:r w:rsidRPr="00174DCC">
        <w:rPr>
          <w:rFonts w:eastAsia="Times New Roman"/>
        </w:rPr>
        <w:t>fungsi</w:t>
      </w:r>
      <w:proofErr w:type="spellEnd"/>
      <w:r w:rsidRPr="00174DCC">
        <w:rPr>
          <w:rFonts w:eastAsia="Times New Roman"/>
        </w:rPr>
        <w:t xml:space="preserve"> </w:t>
      </w:r>
      <w:proofErr w:type="spellStart"/>
      <w:r w:rsidRPr="00174DCC">
        <w:rPr>
          <w:rFonts w:eastAsia="Times New Roman"/>
        </w:rPr>
        <w:t>ekologis</w:t>
      </w:r>
      <w:proofErr w:type="spellEnd"/>
      <w:r w:rsidRPr="00174DCC">
        <w:rPr>
          <w:rFonts w:eastAsia="Times New Roman"/>
        </w:rPr>
        <w:t xml:space="preserve"> </w:t>
      </w:r>
      <w:proofErr w:type="spellStart"/>
      <w:r w:rsidRPr="00174DCC">
        <w:rPr>
          <w:rFonts w:eastAsia="Times New Roman"/>
        </w:rPr>
        <w:t>ruang</w:t>
      </w:r>
      <w:proofErr w:type="spellEnd"/>
      <w:r w:rsidRPr="00174DCC">
        <w:rPr>
          <w:rFonts w:eastAsia="Times New Roman"/>
        </w:rPr>
        <w:t xml:space="preserve"> </w:t>
      </w:r>
      <w:proofErr w:type="spellStart"/>
      <w:r w:rsidRPr="00174DCC">
        <w:rPr>
          <w:rFonts w:eastAsia="Times New Roman"/>
        </w:rPr>
        <w:t>terbuka</w:t>
      </w:r>
      <w:proofErr w:type="spellEnd"/>
      <w:r w:rsidRPr="00174DCC">
        <w:rPr>
          <w:rFonts w:eastAsia="Times New Roman"/>
        </w:rPr>
        <w:t xml:space="preserve"> </w:t>
      </w:r>
      <w:proofErr w:type="spellStart"/>
      <w:r w:rsidRPr="00174DCC">
        <w:rPr>
          <w:rFonts w:eastAsia="Times New Roman"/>
        </w:rPr>
        <w:t>hijau</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demikian</w:t>
      </w:r>
      <w:proofErr w:type="spellEnd"/>
      <w:r w:rsidRPr="00174DCC">
        <w:rPr>
          <w:rFonts w:eastAsia="Times New Roman"/>
        </w:rPr>
        <w:t xml:space="preserve">, </w:t>
      </w:r>
      <w:proofErr w:type="spellStart"/>
      <w:r w:rsidRPr="00174DCC">
        <w:rPr>
          <w:rFonts w:eastAsia="Times New Roman"/>
        </w:rPr>
        <w:t>klaster</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tinggi</w:t>
      </w:r>
      <w:proofErr w:type="spellEnd"/>
      <w:r w:rsidRPr="00174DCC">
        <w:rPr>
          <w:rFonts w:eastAsia="Times New Roman"/>
        </w:rPr>
        <w:t xml:space="preserve"> </w:t>
      </w:r>
      <w:proofErr w:type="spellStart"/>
      <w:r w:rsidRPr="00174DCC">
        <w:rPr>
          <w:rFonts w:eastAsia="Times New Roman"/>
        </w:rPr>
        <w:t>menuntut</w:t>
      </w:r>
      <w:proofErr w:type="spellEnd"/>
      <w:r w:rsidRPr="00174DCC">
        <w:rPr>
          <w:rFonts w:eastAsia="Times New Roman"/>
        </w:rPr>
        <w:t xml:space="preserve"> </w:t>
      </w:r>
      <w:proofErr w:type="spellStart"/>
      <w:r w:rsidRPr="00174DCC">
        <w:rPr>
          <w:rFonts w:eastAsia="Times New Roman"/>
        </w:rPr>
        <w:t>mitigasi</w:t>
      </w:r>
      <w:proofErr w:type="spellEnd"/>
      <w:r w:rsidRPr="00174DCC">
        <w:rPr>
          <w:rFonts w:eastAsia="Times New Roman"/>
        </w:rPr>
        <w:t xml:space="preserve"> </w:t>
      </w:r>
      <w:proofErr w:type="spellStart"/>
      <w:r w:rsidRPr="00174DCC">
        <w:rPr>
          <w:rFonts w:eastAsia="Times New Roman"/>
        </w:rPr>
        <w:t>struktural</w:t>
      </w:r>
      <w:proofErr w:type="spellEnd"/>
      <w:r w:rsidRPr="00174DCC">
        <w:rPr>
          <w:rFonts w:eastAsia="Times New Roman"/>
        </w:rPr>
        <w:t xml:space="preserve"> yang </w:t>
      </w:r>
      <w:proofErr w:type="spellStart"/>
      <w:r w:rsidRPr="00174DCC">
        <w:rPr>
          <w:rFonts w:eastAsia="Times New Roman"/>
        </w:rPr>
        <w:t>kuat</w:t>
      </w:r>
      <w:proofErr w:type="spellEnd"/>
      <w:r w:rsidRPr="00174DCC">
        <w:rPr>
          <w:rFonts w:eastAsia="Times New Roman"/>
        </w:rPr>
        <w:t xml:space="preserve">, </w:t>
      </w:r>
      <w:proofErr w:type="spellStart"/>
      <w:r w:rsidRPr="00174DCC">
        <w:rPr>
          <w:rFonts w:eastAsia="Times New Roman"/>
        </w:rPr>
        <w:t>seperti</w:t>
      </w:r>
      <w:proofErr w:type="spellEnd"/>
      <w:r w:rsidRPr="00174DCC">
        <w:rPr>
          <w:rFonts w:eastAsia="Times New Roman"/>
        </w:rPr>
        <w:t xml:space="preserve"> </w:t>
      </w:r>
      <w:proofErr w:type="spellStart"/>
      <w:r w:rsidRPr="00174DCC">
        <w:rPr>
          <w:rFonts w:eastAsia="Times New Roman"/>
        </w:rPr>
        <w:t>pengembangan</w:t>
      </w:r>
      <w:proofErr w:type="spellEnd"/>
      <w:r w:rsidRPr="00174DCC">
        <w:rPr>
          <w:rFonts w:eastAsia="Times New Roman"/>
        </w:rPr>
        <w:t xml:space="preserve"> </w:t>
      </w:r>
      <w:r w:rsidRPr="00174DCC">
        <w:rPr>
          <w:rFonts w:eastAsia="Times New Roman"/>
          <w:i/>
          <w:iCs/>
        </w:rPr>
        <w:t>smart drainage system</w:t>
      </w:r>
      <w:r w:rsidRPr="00174DCC">
        <w:rPr>
          <w:rFonts w:eastAsia="Times New Roman"/>
        </w:rPr>
        <w:t xml:space="preserve">, </w:t>
      </w:r>
      <w:proofErr w:type="spellStart"/>
      <w:r w:rsidRPr="00174DCC">
        <w:rPr>
          <w:rFonts w:eastAsia="Times New Roman"/>
        </w:rPr>
        <w:t>pemantauan</w:t>
      </w:r>
      <w:proofErr w:type="spellEnd"/>
      <w:r w:rsidRPr="00174DCC">
        <w:rPr>
          <w:rFonts w:eastAsia="Times New Roman"/>
        </w:rPr>
        <w:t xml:space="preserve"> </w:t>
      </w:r>
      <w:proofErr w:type="spellStart"/>
      <w:r w:rsidRPr="00174DCC">
        <w:rPr>
          <w:rFonts w:eastAsia="Times New Roman"/>
        </w:rPr>
        <w:t>curah</w:t>
      </w:r>
      <w:proofErr w:type="spellEnd"/>
      <w:r w:rsidRPr="00174DCC">
        <w:rPr>
          <w:rFonts w:eastAsia="Times New Roman"/>
        </w:rPr>
        <w:t xml:space="preserve"> </w:t>
      </w:r>
      <w:proofErr w:type="spellStart"/>
      <w:r w:rsidRPr="00174DCC">
        <w:rPr>
          <w:rFonts w:eastAsia="Times New Roman"/>
        </w:rPr>
        <w:t>hujan</w:t>
      </w:r>
      <w:proofErr w:type="spellEnd"/>
      <w:r w:rsidRPr="00174DCC">
        <w:rPr>
          <w:rFonts w:eastAsia="Times New Roman"/>
        </w:rPr>
        <w:t xml:space="preserve"> </w:t>
      </w:r>
      <w:proofErr w:type="spellStart"/>
      <w:r w:rsidRPr="00174DCC">
        <w:rPr>
          <w:rFonts w:eastAsia="Times New Roman"/>
        </w:rPr>
        <w:t>berbasis</w:t>
      </w:r>
      <w:proofErr w:type="spellEnd"/>
      <w:r w:rsidRPr="00174DCC">
        <w:rPr>
          <w:rFonts w:eastAsia="Times New Roman"/>
        </w:rPr>
        <w:t xml:space="preserve"> sensor IoT, </w:t>
      </w:r>
      <w:proofErr w:type="spellStart"/>
      <w:r w:rsidRPr="00174DCC">
        <w:rPr>
          <w:rFonts w:eastAsia="Times New Roman"/>
        </w:rPr>
        <w:t>serta</w:t>
      </w:r>
      <w:proofErr w:type="spellEnd"/>
      <w:r w:rsidRPr="00174DCC">
        <w:rPr>
          <w:rFonts w:eastAsia="Times New Roman"/>
        </w:rPr>
        <w:t xml:space="preserve"> </w:t>
      </w:r>
      <w:proofErr w:type="spellStart"/>
      <w:r w:rsidRPr="00174DCC">
        <w:rPr>
          <w:rFonts w:eastAsia="Times New Roman"/>
        </w:rPr>
        <w:t>revitalisasi</w:t>
      </w:r>
      <w:proofErr w:type="spellEnd"/>
      <w:r w:rsidRPr="00174DCC">
        <w:rPr>
          <w:rFonts w:eastAsia="Times New Roman"/>
        </w:rPr>
        <w:t xml:space="preserve"> </w:t>
      </w:r>
      <w:proofErr w:type="spellStart"/>
      <w:r w:rsidRPr="00174DCC">
        <w:rPr>
          <w:rFonts w:eastAsia="Times New Roman"/>
        </w:rPr>
        <w:t>taman</w:t>
      </w:r>
      <w:proofErr w:type="spellEnd"/>
      <w:r w:rsidRPr="00174DCC">
        <w:rPr>
          <w:rFonts w:eastAsia="Times New Roman"/>
        </w:rPr>
        <w:t xml:space="preserve"> </w:t>
      </w:r>
      <w:proofErr w:type="spellStart"/>
      <w:r w:rsidRPr="00174DCC">
        <w:rPr>
          <w:rFonts w:eastAsia="Times New Roman"/>
        </w:rPr>
        <w:t>kota</w:t>
      </w:r>
      <w:proofErr w:type="spellEnd"/>
      <w:r w:rsidRPr="00174DCC">
        <w:rPr>
          <w:rFonts w:eastAsia="Times New Roman"/>
        </w:rPr>
        <w:t xml:space="preserve"> </w:t>
      </w:r>
      <w:proofErr w:type="spellStart"/>
      <w:r w:rsidRPr="00174DCC">
        <w:rPr>
          <w:rFonts w:eastAsia="Times New Roman"/>
        </w:rPr>
        <w:t>untuk</w:t>
      </w:r>
      <w:proofErr w:type="spellEnd"/>
      <w:r w:rsidRPr="00174DCC">
        <w:rPr>
          <w:rFonts w:eastAsia="Times New Roman"/>
        </w:rPr>
        <w:t xml:space="preserve"> </w:t>
      </w:r>
      <w:proofErr w:type="spellStart"/>
      <w:r w:rsidRPr="00174DCC">
        <w:rPr>
          <w:rFonts w:eastAsia="Times New Roman"/>
        </w:rPr>
        <w:t>meningkatkan</w:t>
      </w:r>
      <w:proofErr w:type="spellEnd"/>
      <w:r w:rsidRPr="00174DCC">
        <w:rPr>
          <w:rFonts w:eastAsia="Times New Roman"/>
        </w:rPr>
        <w:t xml:space="preserve"> </w:t>
      </w:r>
      <w:proofErr w:type="spellStart"/>
      <w:r w:rsidRPr="00174DCC">
        <w:rPr>
          <w:rFonts w:eastAsia="Times New Roman"/>
        </w:rPr>
        <w:t>kapasitas</w:t>
      </w:r>
      <w:proofErr w:type="spellEnd"/>
      <w:r w:rsidRPr="00174DCC">
        <w:rPr>
          <w:rFonts w:eastAsia="Times New Roman"/>
        </w:rPr>
        <w:t xml:space="preserve"> </w:t>
      </w:r>
      <w:proofErr w:type="spellStart"/>
      <w:r w:rsidRPr="00174DCC">
        <w:rPr>
          <w:rFonts w:eastAsia="Times New Roman"/>
        </w:rPr>
        <w:t>resapan</w:t>
      </w:r>
      <w:proofErr w:type="spellEnd"/>
      <w:r w:rsidRPr="00174DCC">
        <w:rPr>
          <w:rFonts w:eastAsia="Times New Roman"/>
        </w:rPr>
        <w:t xml:space="preserve"> air.</w:t>
      </w:r>
    </w:p>
    <w:p w14:paraId="2680ABB1" w14:textId="77777777" w:rsidR="00132D0E" w:rsidRPr="00174DCC" w:rsidRDefault="00132D0E" w:rsidP="00132D0E">
      <w:pPr>
        <w:spacing w:before="280"/>
        <w:rPr>
          <w:rFonts w:eastAsia="Times New Roman"/>
        </w:rPr>
      </w:pPr>
      <w:r w:rsidRPr="00174DCC">
        <w:rPr>
          <w:rFonts w:eastAsia="Times New Roman"/>
        </w:rPr>
        <w:t xml:space="preserve">D. </w:t>
      </w:r>
      <w:proofErr w:type="spellStart"/>
      <w:r w:rsidRPr="00174DCC">
        <w:rPr>
          <w:rFonts w:eastAsia="Times New Roman"/>
        </w:rPr>
        <w:t>Sintesis</w:t>
      </w:r>
      <w:proofErr w:type="spellEnd"/>
      <w:r w:rsidRPr="00174DCC">
        <w:rPr>
          <w:rFonts w:eastAsia="Times New Roman"/>
        </w:rPr>
        <w:t xml:space="preserve"> Hasil</w:t>
      </w:r>
    </w:p>
    <w:p w14:paraId="31475EB2" w14:textId="77777777" w:rsidR="00132D0E" w:rsidRPr="00174DCC" w:rsidRDefault="00132D0E" w:rsidP="00132D0E">
      <w:pPr>
        <w:spacing w:before="240"/>
        <w:rPr>
          <w:rFonts w:eastAsia="Times New Roman"/>
        </w:rPr>
      </w:pPr>
      <w:proofErr w:type="spellStart"/>
      <w:r w:rsidRPr="00174DCC">
        <w:rPr>
          <w:rFonts w:eastAsia="Times New Roman"/>
        </w:rPr>
        <w:t>Secara</w:t>
      </w:r>
      <w:proofErr w:type="spellEnd"/>
      <w:r w:rsidRPr="00174DCC">
        <w:rPr>
          <w:rFonts w:eastAsia="Times New Roman"/>
        </w:rPr>
        <w:t xml:space="preserve"> </w:t>
      </w:r>
      <w:proofErr w:type="spellStart"/>
      <w:r w:rsidRPr="00174DCC">
        <w:rPr>
          <w:rFonts w:eastAsia="Times New Roman"/>
        </w:rPr>
        <w:t>keseluruhan</w:t>
      </w:r>
      <w:proofErr w:type="spellEnd"/>
      <w:r w:rsidRPr="00174DCC">
        <w:rPr>
          <w:rFonts w:eastAsia="Times New Roman"/>
        </w:rPr>
        <w:t xml:space="preserve">, </w:t>
      </w:r>
      <w:proofErr w:type="spellStart"/>
      <w:r w:rsidRPr="00174DCC">
        <w:rPr>
          <w:rFonts w:eastAsia="Times New Roman"/>
        </w:rPr>
        <w:t>hasil</w:t>
      </w:r>
      <w:proofErr w:type="spellEnd"/>
      <w:r w:rsidRPr="00174DCC">
        <w:rPr>
          <w:rFonts w:eastAsia="Times New Roman"/>
        </w:rPr>
        <w:t xml:space="preserve"> </w:t>
      </w:r>
      <w:proofErr w:type="spellStart"/>
      <w:r w:rsidRPr="00174DCC">
        <w:rPr>
          <w:rFonts w:eastAsia="Times New Roman"/>
        </w:rPr>
        <w:t>klasterisasi</w:t>
      </w:r>
      <w:proofErr w:type="spellEnd"/>
      <w:r w:rsidRPr="00174DCC">
        <w:rPr>
          <w:rFonts w:eastAsia="Times New Roman"/>
        </w:rPr>
        <w:t xml:space="preserve"> </w:t>
      </w:r>
      <w:proofErr w:type="spellStart"/>
      <w:r w:rsidRPr="00174DCC">
        <w:rPr>
          <w:rFonts w:eastAsia="Times New Roman"/>
        </w:rPr>
        <w:t>menunjukkan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w:t>
      </w:r>
    </w:p>
    <w:p w14:paraId="1A08B1C0" w14:textId="77777777" w:rsidR="00132D0E" w:rsidRPr="00174DCC" w:rsidRDefault="00132D0E" w:rsidP="00132D0E">
      <w:pPr>
        <w:numPr>
          <w:ilvl w:val="0"/>
          <w:numId w:val="18"/>
        </w:numPr>
        <w:spacing w:before="240" w:after="0" w:line="276" w:lineRule="auto"/>
      </w:pPr>
      <w:proofErr w:type="spellStart"/>
      <w:r w:rsidRPr="00174DCC">
        <w:rPr>
          <w:rFonts w:eastAsia="Times New Roman"/>
        </w:rPr>
        <w:t>Klaster</w:t>
      </w:r>
      <w:proofErr w:type="spellEnd"/>
      <w:r w:rsidRPr="00174DCC">
        <w:rPr>
          <w:rFonts w:eastAsia="Times New Roman"/>
        </w:rPr>
        <w:t xml:space="preserve"> 0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Wilayah rural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beban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dan </w:t>
      </w:r>
      <w:proofErr w:type="spellStart"/>
      <w:r w:rsidRPr="00174DCC">
        <w:rPr>
          <w:rFonts w:eastAsia="Times New Roman"/>
        </w:rPr>
        <w:t>frekuensi</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kecil</w:t>
      </w:r>
      <w:proofErr w:type="spellEnd"/>
      <w:r w:rsidRPr="00174DCC">
        <w:rPr>
          <w:rFonts w:eastAsia="Times New Roman"/>
        </w:rPr>
        <w:t>.</w:t>
      </w:r>
    </w:p>
    <w:p w14:paraId="5A97D97B" w14:textId="77777777" w:rsidR="00132D0E" w:rsidRPr="00174DCC" w:rsidRDefault="00132D0E" w:rsidP="00132D0E">
      <w:pPr>
        <w:numPr>
          <w:ilvl w:val="0"/>
          <w:numId w:val="18"/>
        </w:numPr>
        <w:spacing w:after="0" w:line="276" w:lineRule="auto"/>
      </w:pPr>
      <w:proofErr w:type="spellStart"/>
      <w:r w:rsidRPr="00174DCC">
        <w:rPr>
          <w:rFonts w:eastAsia="Times New Roman"/>
        </w:rPr>
        <w:t>Klaster</w:t>
      </w:r>
      <w:proofErr w:type="spellEnd"/>
      <w:r w:rsidRPr="00174DCC">
        <w:rPr>
          <w:rFonts w:eastAsia="Times New Roman"/>
        </w:rPr>
        <w:t xml:space="preserve"> 1 (</w:t>
      </w:r>
      <w:proofErr w:type="spellStart"/>
      <w:r w:rsidRPr="00174DCC">
        <w:rPr>
          <w:rFonts w:eastAsia="Times New Roman"/>
        </w:rPr>
        <w:t>Risiko</w:t>
      </w:r>
      <w:proofErr w:type="spellEnd"/>
      <w:r w:rsidRPr="00174DCC">
        <w:rPr>
          <w:rFonts w:eastAsia="Times New Roman"/>
        </w:rPr>
        <w:t xml:space="preserve"> Sedang): Wilayah </w:t>
      </w:r>
      <w:proofErr w:type="spellStart"/>
      <w:r w:rsidRPr="00174DCC">
        <w:rPr>
          <w:rFonts w:eastAsia="Times New Roman"/>
        </w:rPr>
        <w:t>transisi</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peningkatan</w:t>
      </w:r>
      <w:proofErr w:type="spellEnd"/>
      <w:r w:rsidRPr="00174DCC">
        <w:rPr>
          <w:rFonts w:eastAsia="Times New Roman"/>
        </w:rPr>
        <w:t xml:space="preserve"> </w:t>
      </w:r>
      <w:proofErr w:type="spellStart"/>
      <w:r w:rsidRPr="00174DCC">
        <w:rPr>
          <w:rFonts w:eastAsia="Times New Roman"/>
        </w:rPr>
        <w:t>tekanan</w:t>
      </w:r>
      <w:proofErr w:type="spellEnd"/>
      <w:r w:rsidRPr="00174DCC">
        <w:rPr>
          <w:rFonts w:eastAsia="Times New Roman"/>
        </w:rPr>
        <w:t xml:space="preserve"> </w:t>
      </w:r>
      <w:proofErr w:type="spellStart"/>
      <w:r w:rsidRPr="00174DCC">
        <w:rPr>
          <w:rFonts w:eastAsia="Times New Roman"/>
        </w:rPr>
        <w:t>lingkungan</w:t>
      </w:r>
      <w:proofErr w:type="spellEnd"/>
      <w:r w:rsidRPr="00174DCC">
        <w:rPr>
          <w:rFonts w:eastAsia="Times New Roman"/>
        </w:rPr>
        <w:t xml:space="preserve"> dan </w:t>
      </w:r>
      <w:proofErr w:type="spellStart"/>
      <w:r w:rsidRPr="00174DCC">
        <w:rPr>
          <w:rFonts w:eastAsia="Times New Roman"/>
        </w:rPr>
        <w:t>kapasitas</w:t>
      </w:r>
      <w:proofErr w:type="spellEnd"/>
      <w:r w:rsidRPr="00174DCC">
        <w:rPr>
          <w:rFonts w:eastAsia="Times New Roman"/>
        </w:rPr>
        <w:t xml:space="preserve"> </w:t>
      </w:r>
      <w:proofErr w:type="spellStart"/>
      <w:r w:rsidRPr="00174DCC">
        <w:rPr>
          <w:rFonts w:eastAsia="Times New Roman"/>
        </w:rPr>
        <w:t>adaptasi</w:t>
      </w:r>
      <w:proofErr w:type="spellEnd"/>
      <w:r w:rsidRPr="00174DCC">
        <w:rPr>
          <w:rFonts w:eastAsia="Times New Roman"/>
        </w:rPr>
        <w:t xml:space="preserve"> </w:t>
      </w:r>
      <w:proofErr w:type="spellStart"/>
      <w:r w:rsidRPr="00174DCC">
        <w:rPr>
          <w:rFonts w:eastAsia="Times New Roman"/>
        </w:rPr>
        <w:t>sedang</w:t>
      </w:r>
      <w:proofErr w:type="spellEnd"/>
      <w:r w:rsidRPr="00174DCC">
        <w:rPr>
          <w:rFonts w:eastAsia="Times New Roman"/>
        </w:rPr>
        <w:t>.</w:t>
      </w:r>
    </w:p>
    <w:p w14:paraId="0E7F2F82" w14:textId="77777777" w:rsidR="00132D0E" w:rsidRPr="00174DCC" w:rsidRDefault="00132D0E" w:rsidP="00132D0E">
      <w:pPr>
        <w:numPr>
          <w:ilvl w:val="0"/>
          <w:numId w:val="18"/>
        </w:numPr>
        <w:spacing w:line="276" w:lineRule="auto"/>
      </w:pPr>
      <w:proofErr w:type="spellStart"/>
      <w:r w:rsidRPr="00174DCC">
        <w:rPr>
          <w:rFonts w:eastAsia="Times New Roman"/>
        </w:rPr>
        <w:t>Klaster</w:t>
      </w:r>
      <w:proofErr w:type="spellEnd"/>
      <w:r w:rsidRPr="00174DCC">
        <w:rPr>
          <w:rFonts w:eastAsia="Times New Roman"/>
        </w:rPr>
        <w:t xml:space="preserve"> 2 (</w:t>
      </w:r>
      <w:proofErr w:type="spellStart"/>
      <w:r w:rsidRPr="00174DCC">
        <w:rPr>
          <w:rFonts w:eastAsia="Times New Roman"/>
        </w:rPr>
        <w:t>Risiko</w:t>
      </w:r>
      <w:proofErr w:type="spellEnd"/>
      <w:r w:rsidRPr="00174DCC">
        <w:rPr>
          <w:rFonts w:eastAsia="Times New Roman"/>
        </w:rPr>
        <w:t xml:space="preserve"> Tinggi): Wilayah metropolitan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aktivitas</w:t>
      </w:r>
      <w:proofErr w:type="spellEnd"/>
      <w:r w:rsidRPr="00174DCC">
        <w:rPr>
          <w:rFonts w:eastAsia="Times New Roman"/>
        </w:rPr>
        <w:t xml:space="preserve"> </w:t>
      </w:r>
      <w:proofErr w:type="spellStart"/>
      <w:r w:rsidRPr="00174DCC">
        <w:rPr>
          <w:rFonts w:eastAsia="Times New Roman"/>
        </w:rPr>
        <w:t>antropogenik</w:t>
      </w:r>
      <w:proofErr w:type="spellEnd"/>
      <w:r w:rsidRPr="00174DCC">
        <w:rPr>
          <w:rFonts w:eastAsia="Times New Roman"/>
        </w:rPr>
        <w:t xml:space="preserve"> </w:t>
      </w:r>
      <w:proofErr w:type="spellStart"/>
      <w:r w:rsidRPr="00174DCC">
        <w:rPr>
          <w:rFonts w:eastAsia="Times New Roman"/>
        </w:rPr>
        <w:t>tinggi</w:t>
      </w:r>
      <w:proofErr w:type="spellEnd"/>
      <w:r w:rsidRPr="00174DCC">
        <w:rPr>
          <w:rFonts w:eastAsia="Times New Roman"/>
        </w:rPr>
        <w:t xml:space="preserve"> dan </w:t>
      </w:r>
      <w:proofErr w:type="spellStart"/>
      <w:r w:rsidRPr="00174DCC">
        <w:rPr>
          <w:rFonts w:eastAsia="Times New Roman"/>
        </w:rPr>
        <w:t>intensitas</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w:t>
      </w:r>
      <w:proofErr w:type="spellStart"/>
      <w:r w:rsidRPr="00174DCC">
        <w:rPr>
          <w:rFonts w:eastAsia="Times New Roman"/>
        </w:rPr>
        <w:t>besar</w:t>
      </w:r>
      <w:proofErr w:type="spellEnd"/>
      <w:r w:rsidRPr="00174DCC">
        <w:rPr>
          <w:rFonts w:eastAsia="Times New Roman"/>
        </w:rPr>
        <w:t>.</w:t>
      </w:r>
    </w:p>
    <w:p w14:paraId="368F972F" w14:textId="30183612" w:rsidR="00132D0E" w:rsidRPr="00FA3E02" w:rsidRDefault="00132D0E" w:rsidP="00FA3E02">
      <w:pPr>
        <w:spacing w:before="240"/>
      </w:pPr>
      <w:proofErr w:type="spellStart"/>
      <w:r w:rsidRPr="00174DCC">
        <w:rPr>
          <w:rFonts w:eastAsia="Times New Roman"/>
        </w:rPr>
        <w:t>Distribusi</w:t>
      </w:r>
      <w:proofErr w:type="spellEnd"/>
      <w:r w:rsidRPr="00174DCC">
        <w:rPr>
          <w:rFonts w:eastAsia="Times New Roman"/>
        </w:rPr>
        <w:t xml:space="preserve"> </w:t>
      </w:r>
      <w:proofErr w:type="spellStart"/>
      <w:r w:rsidRPr="00174DCC">
        <w:rPr>
          <w:rFonts w:eastAsia="Times New Roman"/>
        </w:rPr>
        <w:t>spasial</w:t>
      </w:r>
      <w:proofErr w:type="spellEnd"/>
      <w:r w:rsidRPr="00174DCC">
        <w:rPr>
          <w:rFonts w:eastAsia="Times New Roman"/>
        </w:rPr>
        <w:t xml:space="preserve"> </w:t>
      </w:r>
      <w:proofErr w:type="spellStart"/>
      <w:r w:rsidRPr="00174DCC">
        <w:rPr>
          <w:rFonts w:eastAsia="Times New Roman"/>
        </w:rPr>
        <w:t>hasil</w:t>
      </w:r>
      <w:proofErr w:type="spellEnd"/>
      <w:r w:rsidRPr="00174DCC">
        <w:rPr>
          <w:rFonts w:eastAsia="Times New Roman"/>
        </w:rPr>
        <w:t xml:space="preserve"> </w:t>
      </w:r>
      <w:proofErr w:type="spellStart"/>
      <w:r w:rsidRPr="00174DCC">
        <w:rPr>
          <w:rFonts w:eastAsia="Times New Roman"/>
        </w:rPr>
        <w:t>klasterisasi</w:t>
      </w:r>
      <w:proofErr w:type="spellEnd"/>
      <w:r w:rsidRPr="00174DCC">
        <w:rPr>
          <w:rFonts w:eastAsia="Times New Roman"/>
        </w:rPr>
        <w:t xml:space="preserve"> juga </w:t>
      </w:r>
      <w:proofErr w:type="spellStart"/>
      <w:r w:rsidRPr="00174DCC">
        <w:rPr>
          <w:rFonts w:eastAsia="Times New Roman"/>
        </w:rPr>
        <w:t>menggambarkan</w:t>
      </w:r>
      <w:proofErr w:type="spellEnd"/>
      <w:r w:rsidRPr="00174DCC">
        <w:rPr>
          <w:rFonts w:eastAsia="Times New Roman"/>
        </w:rPr>
        <w:t xml:space="preserve"> </w:t>
      </w:r>
      <w:proofErr w:type="spellStart"/>
      <w:r w:rsidRPr="00174DCC">
        <w:rPr>
          <w:rFonts w:eastAsia="Times New Roman"/>
        </w:rPr>
        <w:t>pola</w:t>
      </w:r>
      <w:proofErr w:type="spellEnd"/>
      <w:r w:rsidRPr="00174DCC">
        <w:rPr>
          <w:rFonts w:eastAsia="Times New Roman"/>
        </w:rPr>
        <w:t xml:space="preserve"> </w:t>
      </w:r>
      <w:proofErr w:type="spellStart"/>
      <w:r w:rsidRPr="00174DCC">
        <w:rPr>
          <w:rFonts w:eastAsia="Times New Roman"/>
        </w:rPr>
        <w:t>geografis</w:t>
      </w:r>
      <w:proofErr w:type="spellEnd"/>
      <w:r w:rsidRPr="00174DCC">
        <w:rPr>
          <w:rFonts w:eastAsia="Times New Roman"/>
        </w:rPr>
        <w:t xml:space="preserve"> yang </w:t>
      </w:r>
      <w:proofErr w:type="spellStart"/>
      <w:r w:rsidRPr="00174DCC">
        <w:rPr>
          <w:rFonts w:eastAsia="Times New Roman"/>
        </w:rPr>
        <w:t>realistis</w:t>
      </w:r>
      <w:proofErr w:type="spellEnd"/>
      <w:r w:rsidRPr="00174DCC">
        <w:rPr>
          <w:rFonts w:eastAsia="Times New Roman"/>
        </w:rPr>
        <w:t xml:space="preserve">: wilayah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tinggi</w:t>
      </w:r>
      <w:proofErr w:type="spellEnd"/>
      <w:r w:rsidRPr="00174DCC">
        <w:rPr>
          <w:rFonts w:eastAsia="Times New Roman"/>
        </w:rPr>
        <w:t xml:space="preserve"> </w:t>
      </w:r>
      <w:proofErr w:type="spellStart"/>
      <w:r w:rsidRPr="00174DCC">
        <w:rPr>
          <w:rFonts w:eastAsia="Times New Roman"/>
        </w:rPr>
        <w:t>terkonsentrasi</w:t>
      </w:r>
      <w:proofErr w:type="spellEnd"/>
      <w:r w:rsidRPr="00174DCC">
        <w:rPr>
          <w:rFonts w:eastAsia="Times New Roman"/>
        </w:rPr>
        <w:t xml:space="preserve"> di </w:t>
      </w:r>
      <w:proofErr w:type="spellStart"/>
      <w:r w:rsidRPr="00174DCC">
        <w:rPr>
          <w:rFonts w:eastAsia="Times New Roman"/>
        </w:rPr>
        <w:t>Jawa</w:t>
      </w:r>
      <w:proofErr w:type="spellEnd"/>
      <w:r w:rsidRPr="00174DCC">
        <w:rPr>
          <w:rFonts w:eastAsia="Times New Roman"/>
        </w:rPr>
        <w:t xml:space="preserve"> Timur </w:t>
      </w:r>
      <w:proofErr w:type="spellStart"/>
      <w:r w:rsidRPr="00174DCC">
        <w:rPr>
          <w:rFonts w:eastAsia="Times New Roman"/>
        </w:rPr>
        <w:t>bagian</w:t>
      </w:r>
      <w:proofErr w:type="spellEnd"/>
      <w:r w:rsidRPr="00174DCC">
        <w:rPr>
          <w:rFonts w:eastAsia="Times New Roman"/>
        </w:rPr>
        <w:t xml:space="preserve"> </w:t>
      </w:r>
      <w:proofErr w:type="spellStart"/>
      <w:r w:rsidRPr="00174DCC">
        <w:rPr>
          <w:rFonts w:eastAsia="Times New Roman"/>
        </w:rPr>
        <w:t>utara</w:t>
      </w:r>
      <w:proofErr w:type="spellEnd"/>
      <w:r w:rsidRPr="00174DCC">
        <w:rPr>
          <w:rFonts w:eastAsia="Times New Roman"/>
        </w:rPr>
        <w:t xml:space="preserve"> dan </w:t>
      </w:r>
      <w:proofErr w:type="spellStart"/>
      <w:r w:rsidRPr="00174DCC">
        <w:rPr>
          <w:rFonts w:eastAsia="Times New Roman"/>
        </w:rPr>
        <w:t>kawasan</w:t>
      </w:r>
      <w:proofErr w:type="spellEnd"/>
      <w:r w:rsidRPr="00174DCC">
        <w:rPr>
          <w:rFonts w:eastAsia="Times New Roman"/>
        </w:rPr>
        <w:t xml:space="preserve"> </w:t>
      </w:r>
      <w:proofErr w:type="spellStart"/>
      <w:r w:rsidRPr="00174DCC">
        <w:rPr>
          <w:rFonts w:eastAsia="Times New Roman"/>
        </w:rPr>
        <w:t>perkotaan</w:t>
      </w:r>
      <w:proofErr w:type="spellEnd"/>
      <w:r w:rsidRPr="00174DCC">
        <w:rPr>
          <w:rFonts w:eastAsia="Times New Roman"/>
        </w:rPr>
        <w:t xml:space="preserve"> </w:t>
      </w:r>
      <w:proofErr w:type="spellStart"/>
      <w:r w:rsidRPr="00174DCC">
        <w:rPr>
          <w:rFonts w:eastAsia="Times New Roman"/>
        </w:rPr>
        <w:t>padat</w:t>
      </w:r>
      <w:proofErr w:type="spellEnd"/>
      <w:r w:rsidRPr="00174DCC">
        <w:rPr>
          <w:rFonts w:eastAsia="Times New Roman"/>
        </w:rPr>
        <w:t xml:space="preserve">, </w:t>
      </w:r>
      <w:proofErr w:type="spellStart"/>
      <w:r w:rsidRPr="00174DCC">
        <w:rPr>
          <w:rFonts w:eastAsia="Times New Roman"/>
        </w:rPr>
        <w:t>sedangkan</w:t>
      </w:r>
      <w:proofErr w:type="spellEnd"/>
      <w:r w:rsidRPr="00174DCC">
        <w:rPr>
          <w:rFonts w:eastAsia="Times New Roman"/>
        </w:rPr>
        <w:t xml:space="preserve"> </w:t>
      </w:r>
      <w:proofErr w:type="spellStart"/>
      <w:r w:rsidRPr="00174DCC">
        <w:rPr>
          <w:rFonts w:eastAsia="Times New Roman"/>
        </w:rPr>
        <w:t>risiko</w:t>
      </w:r>
      <w:proofErr w:type="spellEnd"/>
      <w:r w:rsidRPr="00174DCC">
        <w:rPr>
          <w:rFonts w:eastAsia="Times New Roman"/>
        </w:rPr>
        <w:t xml:space="preserve"> </w:t>
      </w:r>
      <w:proofErr w:type="spellStart"/>
      <w:r w:rsidRPr="00174DCC">
        <w:rPr>
          <w:rFonts w:eastAsia="Times New Roman"/>
        </w:rPr>
        <w:t>rendah</w:t>
      </w:r>
      <w:proofErr w:type="spellEnd"/>
      <w:r w:rsidRPr="00174DCC">
        <w:rPr>
          <w:rFonts w:eastAsia="Times New Roman"/>
        </w:rPr>
        <w:t xml:space="preserve"> </w:t>
      </w:r>
      <w:proofErr w:type="spellStart"/>
      <w:r w:rsidRPr="00174DCC">
        <w:rPr>
          <w:rFonts w:eastAsia="Times New Roman"/>
        </w:rPr>
        <w:t>berada</w:t>
      </w:r>
      <w:proofErr w:type="spellEnd"/>
      <w:r w:rsidRPr="00174DCC">
        <w:rPr>
          <w:rFonts w:eastAsia="Times New Roman"/>
        </w:rPr>
        <w:t xml:space="preserve"> di </w:t>
      </w:r>
      <w:proofErr w:type="spellStart"/>
      <w:r w:rsidRPr="00174DCC">
        <w:rPr>
          <w:rFonts w:eastAsia="Times New Roman"/>
        </w:rPr>
        <w:t>selatan</w:t>
      </w:r>
      <w:proofErr w:type="spellEnd"/>
      <w:r w:rsidRPr="00174DCC">
        <w:rPr>
          <w:rFonts w:eastAsia="Times New Roman"/>
        </w:rPr>
        <w:t xml:space="preserve"> dan </w:t>
      </w:r>
      <w:proofErr w:type="spellStart"/>
      <w:r w:rsidRPr="00174DCC">
        <w:rPr>
          <w:rFonts w:eastAsia="Times New Roman"/>
        </w:rPr>
        <w:t>daerah</w:t>
      </w:r>
      <w:proofErr w:type="spellEnd"/>
      <w:r w:rsidRPr="00174DCC">
        <w:rPr>
          <w:rFonts w:eastAsia="Times New Roman"/>
        </w:rPr>
        <w:t xml:space="preserve"> </w:t>
      </w:r>
      <w:proofErr w:type="spellStart"/>
      <w:r w:rsidRPr="00174DCC">
        <w:rPr>
          <w:rFonts w:eastAsia="Times New Roman"/>
        </w:rPr>
        <w:t>pegunungan</w:t>
      </w:r>
      <w:proofErr w:type="spellEnd"/>
      <w:r w:rsidRPr="00174DCC">
        <w:rPr>
          <w:rFonts w:eastAsia="Times New Roman"/>
        </w:rPr>
        <w:t xml:space="preserve"> </w:t>
      </w:r>
      <w:proofErr w:type="spellStart"/>
      <w:r w:rsidRPr="00174DCC">
        <w:rPr>
          <w:rFonts w:eastAsia="Times New Roman"/>
        </w:rPr>
        <w:t>dengan</w:t>
      </w:r>
      <w:proofErr w:type="spellEnd"/>
      <w:r w:rsidRPr="00174DCC">
        <w:rPr>
          <w:rFonts w:eastAsia="Times New Roman"/>
        </w:rPr>
        <w:t xml:space="preserve"> </w:t>
      </w:r>
      <w:proofErr w:type="spellStart"/>
      <w:r w:rsidRPr="00174DCC">
        <w:rPr>
          <w:rFonts w:eastAsia="Times New Roman"/>
        </w:rPr>
        <w:t>kepadatan</w:t>
      </w:r>
      <w:proofErr w:type="spellEnd"/>
      <w:r w:rsidRPr="00174DCC">
        <w:rPr>
          <w:rFonts w:eastAsia="Times New Roman"/>
        </w:rPr>
        <w:t xml:space="preserve"> </w:t>
      </w:r>
      <w:proofErr w:type="spellStart"/>
      <w:r w:rsidRPr="00174DCC">
        <w:rPr>
          <w:rFonts w:eastAsia="Times New Roman"/>
        </w:rPr>
        <w:t>penduduk</w:t>
      </w:r>
      <w:proofErr w:type="spellEnd"/>
      <w:r w:rsidRPr="00174DCC">
        <w:rPr>
          <w:rFonts w:eastAsia="Times New Roman"/>
        </w:rPr>
        <w:t xml:space="preserve"> </w:t>
      </w:r>
      <w:proofErr w:type="spellStart"/>
      <w:r w:rsidRPr="00174DCC">
        <w:rPr>
          <w:rFonts w:eastAsia="Times New Roman"/>
        </w:rPr>
        <w:t>kecil</w:t>
      </w:r>
      <w:proofErr w:type="spellEnd"/>
      <w:r w:rsidRPr="00174DCC">
        <w:rPr>
          <w:rFonts w:eastAsia="Times New Roman"/>
        </w:rPr>
        <w:t>.</w:t>
      </w:r>
      <w:r w:rsidR="00E10E9C">
        <w:rPr>
          <w:rFonts w:eastAsia="Times New Roman"/>
        </w:rPr>
        <w:t xml:space="preserve"> </w:t>
      </w:r>
      <w:r w:rsidRPr="00174DCC">
        <w:rPr>
          <w:rFonts w:eastAsia="Times New Roman"/>
        </w:rPr>
        <w:t xml:space="preserve">Pola </w:t>
      </w:r>
      <w:proofErr w:type="spellStart"/>
      <w:r w:rsidRPr="00174DCC">
        <w:rPr>
          <w:rFonts w:eastAsia="Times New Roman"/>
        </w:rPr>
        <w:t>ini</w:t>
      </w:r>
      <w:proofErr w:type="spellEnd"/>
      <w:r w:rsidRPr="00174DCC">
        <w:rPr>
          <w:rFonts w:eastAsia="Times New Roman"/>
        </w:rPr>
        <w:t xml:space="preserve"> </w:t>
      </w:r>
      <w:proofErr w:type="spellStart"/>
      <w:r w:rsidRPr="00174DCC">
        <w:rPr>
          <w:rFonts w:eastAsia="Times New Roman"/>
        </w:rPr>
        <w:t>memperkuat</w:t>
      </w:r>
      <w:proofErr w:type="spellEnd"/>
      <w:r w:rsidRPr="00174DCC">
        <w:rPr>
          <w:rFonts w:eastAsia="Times New Roman"/>
        </w:rPr>
        <w:t xml:space="preserve"> </w:t>
      </w:r>
      <w:proofErr w:type="spellStart"/>
      <w:r w:rsidRPr="00174DCC">
        <w:rPr>
          <w:rFonts w:eastAsia="Times New Roman"/>
        </w:rPr>
        <w:t>argumen</w:t>
      </w:r>
      <w:proofErr w:type="spellEnd"/>
      <w:r w:rsidRPr="00174DCC">
        <w:rPr>
          <w:rFonts w:eastAsia="Times New Roman"/>
        </w:rPr>
        <w:t xml:space="preserve"> </w:t>
      </w:r>
      <w:proofErr w:type="spellStart"/>
      <w:r w:rsidRPr="00174DCC">
        <w:rPr>
          <w:rFonts w:eastAsia="Times New Roman"/>
        </w:rPr>
        <w:t>bahwa</w:t>
      </w:r>
      <w:proofErr w:type="spellEnd"/>
      <w:r w:rsidRPr="00174DCC">
        <w:rPr>
          <w:rFonts w:eastAsia="Times New Roman"/>
        </w:rPr>
        <w:t xml:space="preserve"> </w:t>
      </w:r>
      <w:proofErr w:type="spellStart"/>
      <w:r w:rsidRPr="00174DCC">
        <w:rPr>
          <w:rFonts w:eastAsia="Times New Roman"/>
        </w:rPr>
        <w:t>faktor</w:t>
      </w:r>
      <w:proofErr w:type="spellEnd"/>
      <w:r w:rsidRPr="00174DCC">
        <w:rPr>
          <w:rFonts w:eastAsia="Times New Roman"/>
        </w:rPr>
        <w:t xml:space="preserve"> </w:t>
      </w:r>
      <w:proofErr w:type="spellStart"/>
      <w:r w:rsidRPr="00174DCC">
        <w:rPr>
          <w:rFonts w:eastAsia="Times New Roman"/>
        </w:rPr>
        <w:t>antropogenik</w:t>
      </w:r>
      <w:proofErr w:type="spellEnd"/>
      <w:r w:rsidRPr="00174DCC">
        <w:rPr>
          <w:rFonts w:eastAsia="Times New Roman"/>
        </w:rPr>
        <w:t xml:space="preserve"> dan </w:t>
      </w:r>
      <w:proofErr w:type="spellStart"/>
      <w:r w:rsidRPr="00174DCC">
        <w:rPr>
          <w:rFonts w:eastAsia="Times New Roman"/>
        </w:rPr>
        <w:t>lingkungan</w:t>
      </w:r>
      <w:proofErr w:type="spellEnd"/>
      <w:r w:rsidRPr="00174DCC">
        <w:rPr>
          <w:rFonts w:eastAsia="Times New Roman"/>
        </w:rPr>
        <w:t xml:space="preserve"> </w:t>
      </w:r>
      <w:proofErr w:type="spellStart"/>
      <w:r w:rsidRPr="00174DCC">
        <w:rPr>
          <w:rFonts w:eastAsia="Times New Roman"/>
        </w:rPr>
        <w:t>memiliki</w:t>
      </w:r>
      <w:proofErr w:type="spellEnd"/>
      <w:r w:rsidRPr="00174DCC">
        <w:rPr>
          <w:rFonts w:eastAsia="Times New Roman"/>
        </w:rPr>
        <w:t xml:space="preserve"> </w:t>
      </w:r>
      <w:proofErr w:type="spellStart"/>
      <w:r w:rsidRPr="00174DCC">
        <w:rPr>
          <w:rFonts w:eastAsia="Times New Roman"/>
        </w:rPr>
        <w:t>peran</w:t>
      </w:r>
      <w:proofErr w:type="spellEnd"/>
      <w:r w:rsidRPr="00174DCC">
        <w:rPr>
          <w:rFonts w:eastAsia="Times New Roman"/>
        </w:rPr>
        <w:t xml:space="preserve"> yang </w:t>
      </w:r>
      <w:proofErr w:type="spellStart"/>
      <w:r w:rsidRPr="00174DCC">
        <w:rPr>
          <w:rFonts w:eastAsia="Times New Roman"/>
        </w:rPr>
        <w:t>sama</w:t>
      </w:r>
      <w:proofErr w:type="spellEnd"/>
      <w:r w:rsidRPr="00174DCC">
        <w:rPr>
          <w:rFonts w:eastAsia="Times New Roman"/>
        </w:rPr>
        <w:t xml:space="preserve"> </w:t>
      </w:r>
      <w:proofErr w:type="spellStart"/>
      <w:r w:rsidRPr="00174DCC">
        <w:rPr>
          <w:rFonts w:eastAsia="Times New Roman"/>
        </w:rPr>
        <w:t>kuat</w:t>
      </w:r>
      <w:proofErr w:type="spellEnd"/>
      <w:r w:rsidRPr="00174DCC">
        <w:rPr>
          <w:rFonts w:eastAsia="Times New Roman"/>
        </w:rPr>
        <w:t xml:space="preserve"> </w:t>
      </w:r>
      <w:proofErr w:type="spellStart"/>
      <w:r w:rsidRPr="00174DCC">
        <w:rPr>
          <w:rFonts w:eastAsia="Times New Roman"/>
        </w:rPr>
        <w:t>dalam</w:t>
      </w:r>
      <w:proofErr w:type="spellEnd"/>
      <w:r w:rsidRPr="00174DCC">
        <w:rPr>
          <w:rFonts w:eastAsia="Times New Roman"/>
        </w:rPr>
        <w:t xml:space="preserve"> </w:t>
      </w:r>
      <w:proofErr w:type="spellStart"/>
      <w:r w:rsidRPr="00174DCC">
        <w:rPr>
          <w:rFonts w:eastAsia="Times New Roman"/>
        </w:rPr>
        <w:t>mempengaruhi</w:t>
      </w:r>
      <w:proofErr w:type="spellEnd"/>
      <w:r w:rsidRPr="00174DCC">
        <w:rPr>
          <w:rFonts w:eastAsia="Times New Roman"/>
        </w:rPr>
        <w:t xml:space="preserve"> </w:t>
      </w:r>
      <w:proofErr w:type="spellStart"/>
      <w:r w:rsidRPr="00174DCC">
        <w:rPr>
          <w:rFonts w:eastAsia="Times New Roman"/>
        </w:rPr>
        <w:t>kerentanan</w:t>
      </w:r>
      <w:proofErr w:type="spellEnd"/>
      <w:r w:rsidRPr="00174DCC">
        <w:rPr>
          <w:rFonts w:eastAsia="Times New Roman"/>
        </w:rPr>
        <w:t xml:space="preserve"> </w:t>
      </w:r>
      <w:proofErr w:type="spellStart"/>
      <w:r w:rsidRPr="00174DCC">
        <w:rPr>
          <w:rFonts w:eastAsia="Times New Roman"/>
        </w:rPr>
        <w:t>bencana</w:t>
      </w:r>
      <w:proofErr w:type="spellEnd"/>
      <w:r w:rsidRPr="00174DCC">
        <w:rPr>
          <w:rFonts w:eastAsia="Times New Roman"/>
        </w:rPr>
        <w:t xml:space="preserve"> di </w:t>
      </w:r>
      <w:proofErr w:type="spellStart"/>
      <w:r w:rsidRPr="00174DCC">
        <w:rPr>
          <w:rFonts w:eastAsia="Times New Roman"/>
        </w:rPr>
        <w:t>Pulau</w:t>
      </w:r>
      <w:proofErr w:type="spellEnd"/>
      <w:r w:rsidRPr="00174DCC">
        <w:rPr>
          <w:rFonts w:eastAsia="Times New Roman"/>
        </w:rPr>
        <w:t xml:space="preserve"> </w:t>
      </w:r>
      <w:proofErr w:type="spellStart"/>
      <w:r w:rsidRPr="00174DCC">
        <w:rPr>
          <w:rFonts w:eastAsia="Times New Roman"/>
        </w:rPr>
        <w:t>Jawa</w:t>
      </w:r>
      <w:proofErr w:type="spellEnd"/>
      <w:r w:rsidRPr="00174DCC">
        <w:rPr>
          <w:rFonts w:eastAsia="Times New Roman"/>
        </w:rPr>
        <w:t>.</w:t>
      </w:r>
    </w:p>
    <w:p w14:paraId="2B99FBD9" w14:textId="32BE07C8" w:rsidR="00132D0E" w:rsidRDefault="00132D0E" w:rsidP="00BC1510">
      <w:pPr>
        <w:pStyle w:val="ListParagraph"/>
        <w:numPr>
          <w:ilvl w:val="0"/>
          <w:numId w:val="9"/>
        </w:numPr>
        <w:spacing w:after="120"/>
        <w:ind w:left="284" w:hanging="284"/>
        <w:rPr>
          <w:b/>
          <w:bCs/>
        </w:rPr>
      </w:pPr>
      <w:r>
        <w:rPr>
          <w:b/>
          <w:bCs/>
        </w:rPr>
        <w:t>Kesimpulan</w:t>
      </w:r>
    </w:p>
    <w:p w14:paraId="72366CE0" w14:textId="71BCBE21" w:rsidR="00E10E9C" w:rsidRPr="00FA3E02" w:rsidRDefault="00E10E9C" w:rsidP="00FA3E02">
      <w:pPr>
        <w:rPr>
          <w:rFonts w:eastAsia="Times New Roman"/>
        </w:rPr>
      </w:pPr>
      <w:proofErr w:type="spellStart"/>
      <w:r w:rsidRPr="00E10E9C">
        <w:rPr>
          <w:rFonts w:eastAsia="Times New Roman"/>
        </w:rPr>
        <w:t>Penelitian</w:t>
      </w:r>
      <w:proofErr w:type="spellEnd"/>
      <w:r w:rsidRPr="00E10E9C">
        <w:rPr>
          <w:rFonts w:eastAsia="Times New Roman"/>
        </w:rPr>
        <w:t xml:space="preserve"> </w:t>
      </w:r>
      <w:proofErr w:type="spellStart"/>
      <w:r w:rsidRPr="00E10E9C">
        <w:rPr>
          <w:rFonts w:eastAsia="Times New Roman"/>
        </w:rPr>
        <w:t>ini</w:t>
      </w:r>
      <w:proofErr w:type="spellEnd"/>
      <w:r w:rsidRPr="00E10E9C">
        <w:rPr>
          <w:rFonts w:eastAsia="Times New Roman"/>
        </w:rPr>
        <w:t xml:space="preserve"> </w:t>
      </w:r>
      <w:proofErr w:type="spellStart"/>
      <w:r w:rsidRPr="00E10E9C">
        <w:rPr>
          <w:rFonts w:eastAsia="Times New Roman"/>
        </w:rPr>
        <w:t>berhasil</w:t>
      </w:r>
      <w:proofErr w:type="spellEnd"/>
      <w:r w:rsidRPr="00E10E9C">
        <w:rPr>
          <w:rFonts w:eastAsia="Times New Roman"/>
        </w:rPr>
        <w:t xml:space="preserve"> </w:t>
      </w:r>
      <w:proofErr w:type="spellStart"/>
      <w:r w:rsidRPr="00E10E9C">
        <w:rPr>
          <w:rFonts w:eastAsia="Times New Roman"/>
        </w:rPr>
        <w:t>melakukan</w:t>
      </w:r>
      <w:proofErr w:type="spellEnd"/>
      <w:r w:rsidRPr="00E10E9C">
        <w:rPr>
          <w:rFonts w:eastAsia="Times New Roman"/>
        </w:rPr>
        <w:t xml:space="preserve"> profiling dan clustering </w:t>
      </w:r>
      <w:proofErr w:type="spellStart"/>
      <w:r w:rsidRPr="00E10E9C">
        <w:rPr>
          <w:rFonts w:eastAsia="Times New Roman"/>
        </w:rPr>
        <w:t>kerentanan</w:t>
      </w:r>
      <w:proofErr w:type="spellEnd"/>
      <w:r w:rsidRPr="00E10E9C">
        <w:rPr>
          <w:rFonts w:eastAsia="Times New Roman"/>
        </w:rPr>
        <w:t xml:space="preserve"> </w:t>
      </w:r>
      <w:proofErr w:type="spellStart"/>
      <w:r w:rsidRPr="00E10E9C">
        <w:rPr>
          <w:rFonts w:eastAsia="Times New Roman"/>
        </w:rPr>
        <w:t>bencana</w:t>
      </w:r>
      <w:proofErr w:type="spellEnd"/>
      <w:r w:rsidRPr="00E10E9C">
        <w:rPr>
          <w:rFonts w:eastAsia="Times New Roman"/>
        </w:rPr>
        <w:t xml:space="preserve"> </w:t>
      </w:r>
      <w:proofErr w:type="spellStart"/>
      <w:r w:rsidRPr="00E10E9C">
        <w:rPr>
          <w:rFonts w:eastAsia="Times New Roman"/>
        </w:rPr>
        <w:t>Kabupaten</w:t>
      </w:r>
      <w:proofErr w:type="spellEnd"/>
      <w:r w:rsidRPr="00E10E9C">
        <w:rPr>
          <w:rFonts w:eastAsia="Times New Roman"/>
        </w:rPr>
        <w:t xml:space="preserve">/Kota di </w:t>
      </w:r>
      <w:proofErr w:type="spellStart"/>
      <w:r w:rsidRPr="00E10E9C">
        <w:rPr>
          <w:rFonts w:eastAsia="Times New Roman"/>
        </w:rPr>
        <w:t>Pulau</w:t>
      </w:r>
      <w:proofErr w:type="spellEnd"/>
      <w:r w:rsidRPr="00E10E9C">
        <w:rPr>
          <w:rFonts w:eastAsia="Times New Roman"/>
        </w:rPr>
        <w:t xml:space="preserve"> </w:t>
      </w:r>
      <w:proofErr w:type="spellStart"/>
      <w:r w:rsidRPr="00E10E9C">
        <w:rPr>
          <w:rFonts w:eastAsia="Times New Roman"/>
        </w:rPr>
        <w:t>Jawa</w:t>
      </w:r>
      <w:proofErr w:type="spellEnd"/>
      <w:r w:rsidRPr="00E10E9C">
        <w:rPr>
          <w:rFonts w:eastAsia="Times New Roman"/>
        </w:rPr>
        <w:t xml:space="preserve"> </w:t>
      </w:r>
      <w:proofErr w:type="spellStart"/>
      <w:r w:rsidRPr="00E10E9C">
        <w:rPr>
          <w:rFonts w:eastAsia="Times New Roman"/>
        </w:rPr>
        <w:t>menggunakan</w:t>
      </w:r>
      <w:proofErr w:type="spellEnd"/>
      <w:r w:rsidRPr="00E10E9C">
        <w:rPr>
          <w:rFonts w:eastAsia="Times New Roman"/>
        </w:rPr>
        <w:t xml:space="preserve"> </w:t>
      </w:r>
      <w:proofErr w:type="spellStart"/>
      <w:r w:rsidRPr="00E10E9C">
        <w:rPr>
          <w:rFonts w:eastAsia="Times New Roman"/>
        </w:rPr>
        <w:t>algoritma</w:t>
      </w:r>
      <w:proofErr w:type="spellEnd"/>
      <w:r w:rsidRPr="00E10E9C">
        <w:rPr>
          <w:rFonts w:eastAsia="Times New Roman"/>
        </w:rPr>
        <w:t xml:space="preserve"> K-Means yang </w:t>
      </w:r>
      <w:proofErr w:type="spellStart"/>
      <w:r w:rsidRPr="00E10E9C">
        <w:rPr>
          <w:rFonts w:eastAsia="Times New Roman"/>
        </w:rPr>
        <w:t>dikombinasikan</w:t>
      </w:r>
      <w:proofErr w:type="spellEnd"/>
      <w:r w:rsidRPr="00E10E9C">
        <w:rPr>
          <w:rFonts w:eastAsia="Times New Roman"/>
        </w:rPr>
        <w:t xml:space="preserve"> </w:t>
      </w:r>
      <w:proofErr w:type="spellStart"/>
      <w:r w:rsidRPr="00E10E9C">
        <w:rPr>
          <w:rFonts w:eastAsia="Times New Roman"/>
        </w:rPr>
        <w:t>dengan</w:t>
      </w:r>
      <w:proofErr w:type="spellEnd"/>
      <w:r w:rsidRPr="00E10E9C">
        <w:rPr>
          <w:rFonts w:eastAsia="Times New Roman"/>
        </w:rPr>
        <w:t xml:space="preserve"> Elbow Method dan Principal Component Analysis (PCA) </w:t>
      </w:r>
      <w:proofErr w:type="spellStart"/>
      <w:r w:rsidRPr="00E10E9C">
        <w:rPr>
          <w:rFonts w:eastAsia="Times New Roman"/>
        </w:rPr>
        <w:t>berbasis</w:t>
      </w:r>
      <w:proofErr w:type="spellEnd"/>
      <w:r w:rsidRPr="00E10E9C">
        <w:rPr>
          <w:rFonts w:eastAsia="Times New Roman"/>
        </w:rPr>
        <w:t xml:space="preserve"> data </w:t>
      </w:r>
      <w:proofErr w:type="spellStart"/>
      <w:r w:rsidRPr="00E10E9C">
        <w:rPr>
          <w:rFonts w:eastAsia="Times New Roman"/>
        </w:rPr>
        <w:t>lingkungan</w:t>
      </w:r>
      <w:proofErr w:type="spellEnd"/>
      <w:r w:rsidRPr="00E10E9C">
        <w:rPr>
          <w:rFonts w:eastAsia="Times New Roman"/>
        </w:rPr>
        <w:t xml:space="preserve"> dan </w:t>
      </w:r>
      <w:proofErr w:type="spellStart"/>
      <w:r w:rsidRPr="00E10E9C">
        <w:rPr>
          <w:rFonts w:eastAsia="Times New Roman"/>
        </w:rPr>
        <w:t>dampak</w:t>
      </w:r>
      <w:proofErr w:type="spellEnd"/>
      <w:r w:rsidRPr="00E10E9C">
        <w:rPr>
          <w:rFonts w:eastAsia="Times New Roman"/>
        </w:rPr>
        <w:t xml:space="preserve"> </w:t>
      </w:r>
      <w:proofErr w:type="spellStart"/>
      <w:r w:rsidRPr="00E10E9C">
        <w:rPr>
          <w:rFonts w:eastAsia="Times New Roman"/>
        </w:rPr>
        <w:t>bencana</w:t>
      </w:r>
      <w:proofErr w:type="spellEnd"/>
      <w:r w:rsidRPr="00E10E9C">
        <w:rPr>
          <w:rFonts w:eastAsia="Times New Roman"/>
        </w:rPr>
        <w:t xml:space="preserve"> </w:t>
      </w:r>
      <w:proofErr w:type="spellStart"/>
      <w:r w:rsidRPr="00E10E9C">
        <w:rPr>
          <w:rFonts w:eastAsia="Times New Roman"/>
        </w:rPr>
        <w:t>tahun</w:t>
      </w:r>
      <w:proofErr w:type="spellEnd"/>
      <w:r w:rsidRPr="00E10E9C">
        <w:rPr>
          <w:rFonts w:eastAsia="Times New Roman"/>
        </w:rPr>
        <w:t xml:space="preserve"> 2024. Data yang </w:t>
      </w:r>
      <w:proofErr w:type="spellStart"/>
      <w:r w:rsidRPr="00E10E9C">
        <w:rPr>
          <w:rFonts w:eastAsia="Times New Roman"/>
        </w:rPr>
        <w:t>digunakan</w:t>
      </w:r>
      <w:proofErr w:type="spellEnd"/>
      <w:r w:rsidRPr="00E10E9C">
        <w:rPr>
          <w:rFonts w:eastAsia="Times New Roman"/>
        </w:rPr>
        <w:t xml:space="preserve"> </w:t>
      </w:r>
      <w:proofErr w:type="spellStart"/>
      <w:r w:rsidRPr="00E10E9C">
        <w:rPr>
          <w:rFonts w:eastAsia="Times New Roman"/>
        </w:rPr>
        <w:t>bersumber</w:t>
      </w:r>
      <w:proofErr w:type="spellEnd"/>
      <w:r w:rsidRPr="00E10E9C">
        <w:rPr>
          <w:rFonts w:eastAsia="Times New Roman"/>
        </w:rPr>
        <w:t xml:space="preserve"> </w:t>
      </w:r>
      <w:proofErr w:type="spellStart"/>
      <w:r w:rsidRPr="00E10E9C">
        <w:rPr>
          <w:rFonts w:eastAsia="Times New Roman"/>
        </w:rPr>
        <w:t>dari</w:t>
      </w:r>
      <w:proofErr w:type="spellEnd"/>
      <w:r w:rsidRPr="00E10E9C">
        <w:rPr>
          <w:rFonts w:eastAsia="Times New Roman"/>
        </w:rPr>
        <w:t xml:space="preserve"> Badan Pusat </w:t>
      </w:r>
      <w:proofErr w:type="spellStart"/>
      <w:r w:rsidRPr="00E10E9C">
        <w:rPr>
          <w:rFonts w:eastAsia="Times New Roman"/>
        </w:rPr>
        <w:t>Statistik</w:t>
      </w:r>
      <w:proofErr w:type="spellEnd"/>
      <w:r w:rsidRPr="00E10E9C">
        <w:rPr>
          <w:rFonts w:eastAsia="Times New Roman"/>
        </w:rPr>
        <w:t xml:space="preserve"> (BPS) dan </w:t>
      </w:r>
      <w:proofErr w:type="spellStart"/>
      <w:r w:rsidRPr="00E10E9C">
        <w:rPr>
          <w:rFonts w:eastAsia="Times New Roman"/>
        </w:rPr>
        <w:t>Sistem</w:t>
      </w:r>
      <w:proofErr w:type="spellEnd"/>
      <w:r w:rsidRPr="00E10E9C">
        <w:rPr>
          <w:rFonts w:eastAsia="Times New Roman"/>
        </w:rPr>
        <w:t xml:space="preserve"> </w:t>
      </w:r>
      <w:proofErr w:type="spellStart"/>
      <w:r w:rsidRPr="00E10E9C">
        <w:rPr>
          <w:rFonts w:eastAsia="Times New Roman"/>
        </w:rPr>
        <w:t>Informasi</w:t>
      </w:r>
      <w:proofErr w:type="spellEnd"/>
      <w:r w:rsidRPr="00E10E9C">
        <w:rPr>
          <w:rFonts w:eastAsia="Times New Roman"/>
        </w:rPr>
        <w:t xml:space="preserve"> </w:t>
      </w:r>
      <w:proofErr w:type="spellStart"/>
      <w:r w:rsidRPr="00E10E9C">
        <w:rPr>
          <w:rFonts w:eastAsia="Times New Roman"/>
        </w:rPr>
        <w:t>Pengelolaan</w:t>
      </w:r>
      <w:proofErr w:type="spellEnd"/>
      <w:r w:rsidRPr="00E10E9C">
        <w:rPr>
          <w:rFonts w:eastAsia="Times New Roman"/>
        </w:rPr>
        <w:t xml:space="preserve"> </w:t>
      </w:r>
      <w:proofErr w:type="spellStart"/>
      <w:r w:rsidRPr="00E10E9C">
        <w:rPr>
          <w:rFonts w:eastAsia="Times New Roman"/>
        </w:rPr>
        <w:t>Sampah</w:t>
      </w:r>
      <w:proofErr w:type="spellEnd"/>
      <w:r w:rsidRPr="00E10E9C">
        <w:rPr>
          <w:rFonts w:eastAsia="Times New Roman"/>
        </w:rPr>
        <w:t xml:space="preserve"> Nasional (SIPSN) </w:t>
      </w:r>
      <w:proofErr w:type="spellStart"/>
      <w:r w:rsidRPr="00E10E9C">
        <w:rPr>
          <w:rFonts w:eastAsia="Times New Roman"/>
        </w:rPr>
        <w:t>sehingga</w:t>
      </w:r>
      <w:proofErr w:type="spellEnd"/>
      <w:r w:rsidRPr="00E10E9C">
        <w:rPr>
          <w:rFonts w:eastAsia="Times New Roman"/>
        </w:rPr>
        <w:t xml:space="preserve"> </w:t>
      </w:r>
      <w:proofErr w:type="spellStart"/>
      <w:r w:rsidRPr="00E10E9C">
        <w:rPr>
          <w:rFonts w:eastAsia="Times New Roman"/>
        </w:rPr>
        <w:t>mencerminkan</w:t>
      </w:r>
      <w:proofErr w:type="spellEnd"/>
      <w:r w:rsidRPr="00E10E9C">
        <w:rPr>
          <w:rFonts w:eastAsia="Times New Roman"/>
        </w:rPr>
        <w:t xml:space="preserve"> </w:t>
      </w:r>
      <w:proofErr w:type="spellStart"/>
      <w:r w:rsidRPr="00E10E9C">
        <w:rPr>
          <w:rFonts w:eastAsia="Times New Roman"/>
        </w:rPr>
        <w:t>kondisi</w:t>
      </w:r>
      <w:proofErr w:type="spellEnd"/>
      <w:r w:rsidRPr="00E10E9C">
        <w:rPr>
          <w:rFonts w:eastAsia="Times New Roman"/>
        </w:rPr>
        <w:t xml:space="preserve"> </w:t>
      </w:r>
      <w:proofErr w:type="spellStart"/>
      <w:r w:rsidRPr="00E10E9C">
        <w:rPr>
          <w:rFonts w:eastAsia="Times New Roman"/>
        </w:rPr>
        <w:t>faktual</w:t>
      </w:r>
      <w:proofErr w:type="spellEnd"/>
      <w:r w:rsidRPr="00E10E9C">
        <w:rPr>
          <w:rFonts w:eastAsia="Times New Roman"/>
        </w:rPr>
        <w:t xml:space="preserve"> wilayah </w:t>
      </w:r>
      <w:proofErr w:type="spellStart"/>
      <w:r w:rsidRPr="00E10E9C">
        <w:rPr>
          <w:rFonts w:eastAsia="Times New Roman"/>
        </w:rPr>
        <w:t>kajian</w:t>
      </w:r>
      <w:proofErr w:type="spellEnd"/>
      <w:r w:rsidRPr="00E10E9C">
        <w:rPr>
          <w:rFonts w:eastAsia="Times New Roman"/>
        </w:rPr>
        <w:t>.</w:t>
      </w:r>
      <w:r w:rsidR="00FA3E02">
        <w:rPr>
          <w:rFonts w:eastAsia="Times New Roman"/>
        </w:rPr>
        <w:t xml:space="preserve"> </w:t>
      </w:r>
      <w:r w:rsidRPr="00E10E9C">
        <w:rPr>
          <w:rFonts w:eastAsia="Times New Roman"/>
        </w:rPr>
        <w:t xml:space="preserve">Hasil </w:t>
      </w:r>
      <w:proofErr w:type="spellStart"/>
      <w:r w:rsidRPr="00E10E9C">
        <w:rPr>
          <w:rFonts w:eastAsia="Times New Roman"/>
        </w:rPr>
        <w:t>penentuan</w:t>
      </w:r>
      <w:proofErr w:type="spellEnd"/>
      <w:r w:rsidRPr="00E10E9C">
        <w:rPr>
          <w:rFonts w:eastAsia="Times New Roman"/>
        </w:rPr>
        <w:t xml:space="preserve"> </w:t>
      </w:r>
      <w:proofErr w:type="spellStart"/>
      <w:r w:rsidRPr="00E10E9C">
        <w:rPr>
          <w:rFonts w:eastAsia="Times New Roman"/>
        </w:rPr>
        <w:t>jumlah</w:t>
      </w:r>
      <w:proofErr w:type="spellEnd"/>
      <w:r w:rsidRPr="00E10E9C">
        <w:rPr>
          <w:rFonts w:eastAsia="Times New Roman"/>
        </w:rPr>
        <w:t xml:space="preserve"> </w:t>
      </w:r>
      <w:proofErr w:type="spellStart"/>
      <w:r w:rsidRPr="00E10E9C">
        <w:rPr>
          <w:rFonts w:eastAsia="Times New Roman"/>
        </w:rPr>
        <w:t>klaster</w:t>
      </w:r>
      <w:proofErr w:type="spellEnd"/>
      <w:r w:rsidRPr="00E10E9C">
        <w:rPr>
          <w:rFonts w:eastAsia="Times New Roman"/>
        </w:rPr>
        <w:t xml:space="preserve"> </w:t>
      </w:r>
      <w:proofErr w:type="spellStart"/>
      <w:r w:rsidRPr="00E10E9C">
        <w:rPr>
          <w:rFonts w:eastAsia="Times New Roman"/>
        </w:rPr>
        <w:t>menggunakan</w:t>
      </w:r>
      <w:proofErr w:type="spellEnd"/>
      <w:r w:rsidRPr="00E10E9C">
        <w:rPr>
          <w:rFonts w:eastAsia="Times New Roman"/>
        </w:rPr>
        <w:t xml:space="preserve"> Elbow Method </w:t>
      </w:r>
      <w:proofErr w:type="spellStart"/>
      <w:r w:rsidRPr="00E10E9C">
        <w:rPr>
          <w:rFonts w:eastAsia="Times New Roman"/>
        </w:rPr>
        <w:t>menunjukkan</w:t>
      </w:r>
      <w:proofErr w:type="spellEnd"/>
      <w:r w:rsidRPr="00E10E9C">
        <w:rPr>
          <w:rFonts w:eastAsia="Times New Roman"/>
        </w:rPr>
        <w:t xml:space="preserve"> </w:t>
      </w:r>
      <w:proofErr w:type="spellStart"/>
      <w:r w:rsidRPr="00E10E9C">
        <w:rPr>
          <w:rFonts w:eastAsia="Times New Roman"/>
        </w:rPr>
        <w:t>bahwa</w:t>
      </w:r>
      <w:proofErr w:type="spellEnd"/>
      <w:r w:rsidRPr="00E10E9C">
        <w:rPr>
          <w:rFonts w:eastAsia="Times New Roman"/>
        </w:rPr>
        <w:t xml:space="preserve"> </w:t>
      </w:r>
      <w:proofErr w:type="spellStart"/>
      <w:r w:rsidRPr="00E10E9C">
        <w:rPr>
          <w:rFonts w:eastAsia="Times New Roman"/>
        </w:rPr>
        <w:t>jumlah</w:t>
      </w:r>
      <w:proofErr w:type="spellEnd"/>
      <w:r w:rsidRPr="00E10E9C">
        <w:rPr>
          <w:rFonts w:eastAsia="Times New Roman"/>
        </w:rPr>
        <w:t xml:space="preserve"> </w:t>
      </w:r>
      <w:proofErr w:type="spellStart"/>
      <w:r w:rsidRPr="00E10E9C">
        <w:rPr>
          <w:rFonts w:eastAsia="Times New Roman"/>
        </w:rPr>
        <w:t>klaster</w:t>
      </w:r>
      <w:proofErr w:type="spellEnd"/>
      <w:r w:rsidRPr="00E10E9C">
        <w:rPr>
          <w:rFonts w:eastAsia="Times New Roman"/>
        </w:rPr>
        <w:t xml:space="preserve"> optimal </w:t>
      </w:r>
      <w:proofErr w:type="spellStart"/>
      <w:r w:rsidRPr="00E10E9C">
        <w:rPr>
          <w:rFonts w:eastAsia="Times New Roman"/>
        </w:rPr>
        <w:t>adalah</w:t>
      </w:r>
      <w:proofErr w:type="spellEnd"/>
      <w:r w:rsidRPr="00E10E9C">
        <w:rPr>
          <w:rFonts w:eastAsia="Times New Roman"/>
        </w:rPr>
        <w:t xml:space="preserve"> </w:t>
      </w:r>
      <w:proofErr w:type="spellStart"/>
      <w:r w:rsidRPr="00E10E9C">
        <w:rPr>
          <w:rFonts w:eastAsia="Times New Roman"/>
        </w:rPr>
        <w:t>tiga</w:t>
      </w:r>
      <w:proofErr w:type="spellEnd"/>
      <w:r w:rsidRPr="00E10E9C">
        <w:rPr>
          <w:rFonts w:eastAsia="Times New Roman"/>
        </w:rPr>
        <w:t xml:space="preserve"> </w:t>
      </w:r>
      <w:proofErr w:type="spellStart"/>
      <w:r w:rsidRPr="00E10E9C">
        <w:rPr>
          <w:rFonts w:eastAsia="Times New Roman"/>
        </w:rPr>
        <w:t>klaster</w:t>
      </w:r>
      <w:proofErr w:type="spellEnd"/>
      <w:r w:rsidRPr="00E10E9C">
        <w:rPr>
          <w:rFonts w:eastAsia="Times New Roman"/>
        </w:rPr>
        <w:t xml:space="preserve">, yang </w:t>
      </w:r>
      <w:proofErr w:type="spellStart"/>
      <w:r w:rsidRPr="00E10E9C">
        <w:rPr>
          <w:rFonts w:eastAsia="Times New Roman"/>
        </w:rPr>
        <w:t>kemudian</w:t>
      </w:r>
      <w:proofErr w:type="spellEnd"/>
      <w:r w:rsidRPr="00E10E9C">
        <w:rPr>
          <w:rFonts w:eastAsia="Times New Roman"/>
        </w:rPr>
        <w:t xml:space="preserve"> </w:t>
      </w:r>
      <w:proofErr w:type="spellStart"/>
      <w:r w:rsidRPr="00E10E9C">
        <w:rPr>
          <w:rFonts w:eastAsia="Times New Roman"/>
        </w:rPr>
        <w:t>digunakan</w:t>
      </w:r>
      <w:proofErr w:type="spellEnd"/>
      <w:r w:rsidRPr="00E10E9C">
        <w:rPr>
          <w:rFonts w:eastAsia="Times New Roman"/>
        </w:rPr>
        <w:t xml:space="preserve"> </w:t>
      </w:r>
      <w:proofErr w:type="spellStart"/>
      <w:r w:rsidRPr="00E10E9C">
        <w:rPr>
          <w:rFonts w:eastAsia="Times New Roman"/>
        </w:rPr>
        <w:t>dalam</w:t>
      </w:r>
      <w:proofErr w:type="spellEnd"/>
      <w:r w:rsidRPr="00E10E9C">
        <w:rPr>
          <w:rFonts w:eastAsia="Times New Roman"/>
        </w:rPr>
        <w:t xml:space="preserve"> proses K-Means. </w:t>
      </w:r>
      <w:proofErr w:type="spellStart"/>
      <w:r w:rsidRPr="00E10E9C">
        <w:rPr>
          <w:rFonts w:eastAsia="Times New Roman"/>
        </w:rPr>
        <w:t>Ketiga</w:t>
      </w:r>
      <w:proofErr w:type="spellEnd"/>
      <w:r w:rsidRPr="00E10E9C">
        <w:rPr>
          <w:rFonts w:eastAsia="Times New Roman"/>
        </w:rPr>
        <w:t xml:space="preserve"> </w:t>
      </w:r>
      <w:proofErr w:type="spellStart"/>
      <w:r w:rsidRPr="00E10E9C">
        <w:rPr>
          <w:rFonts w:eastAsia="Times New Roman"/>
        </w:rPr>
        <w:t>klaster</w:t>
      </w:r>
      <w:proofErr w:type="spellEnd"/>
      <w:r w:rsidRPr="00E10E9C">
        <w:rPr>
          <w:rFonts w:eastAsia="Times New Roman"/>
        </w:rPr>
        <w:t xml:space="preserve"> </w:t>
      </w:r>
      <w:proofErr w:type="spellStart"/>
      <w:r w:rsidRPr="00E10E9C">
        <w:rPr>
          <w:rFonts w:eastAsia="Times New Roman"/>
        </w:rPr>
        <w:t>tersebut</w:t>
      </w:r>
      <w:proofErr w:type="spellEnd"/>
      <w:r w:rsidRPr="00E10E9C">
        <w:rPr>
          <w:rFonts w:eastAsia="Times New Roman"/>
        </w:rPr>
        <w:t xml:space="preserve"> </w:t>
      </w:r>
      <w:proofErr w:type="spellStart"/>
      <w:r w:rsidRPr="00E10E9C">
        <w:rPr>
          <w:rFonts w:eastAsia="Times New Roman"/>
        </w:rPr>
        <w:t>merepresentasikan</w:t>
      </w:r>
      <w:proofErr w:type="spellEnd"/>
      <w:r w:rsidRPr="00E10E9C">
        <w:rPr>
          <w:rFonts w:eastAsia="Times New Roman"/>
        </w:rPr>
        <w:t xml:space="preserve"> </w:t>
      </w:r>
      <w:proofErr w:type="spellStart"/>
      <w:r w:rsidRPr="00E10E9C">
        <w:rPr>
          <w:rFonts w:eastAsia="Times New Roman"/>
        </w:rPr>
        <w:t>tingkat</w:t>
      </w:r>
      <w:proofErr w:type="spellEnd"/>
      <w:r w:rsidRPr="00E10E9C">
        <w:rPr>
          <w:rFonts w:eastAsia="Times New Roman"/>
        </w:rPr>
        <w:t xml:space="preserve"> </w:t>
      </w:r>
      <w:proofErr w:type="spellStart"/>
      <w:r w:rsidRPr="00E10E9C">
        <w:rPr>
          <w:rFonts w:eastAsia="Times New Roman"/>
        </w:rPr>
        <w:t>kerentanan</w:t>
      </w:r>
      <w:proofErr w:type="spellEnd"/>
      <w:r w:rsidRPr="00E10E9C">
        <w:rPr>
          <w:rFonts w:eastAsia="Times New Roman"/>
        </w:rPr>
        <w:t xml:space="preserve"> </w:t>
      </w:r>
      <w:proofErr w:type="spellStart"/>
      <w:r w:rsidRPr="00E10E9C">
        <w:rPr>
          <w:rFonts w:eastAsia="Times New Roman"/>
        </w:rPr>
        <w:t>bencana</w:t>
      </w:r>
      <w:proofErr w:type="spellEnd"/>
      <w:r w:rsidRPr="00E10E9C">
        <w:rPr>
          <w:rFonts w:eastAsia="Times New Roman"/>
        </w:rPr>
        <w:t xml:space="preserve"> </w:t>
      </w:r>
      <w:proofErr w:type="spellStart"/>
      <w:r w:rsidRPr="00E10E9C">
        <w:rPr>
          <w:rFonts w:eastAsia="Times New Roman"/>
        </w:rPr>
        <w:t>rendah</w:t>
      </w:r>
      <w:proofErr w:type="spellEnd"/>
      <w:r w:rsidRPr="00E10E9C">
        <w:rPr>
          <w:rFonts w:eastAsia="Times New Roman"/>
        </w:rPr>
        <w:t xml:space="preserve">, </w:t>
      </w:r>
      <w:proofErr w:type="spellStart"/>
      <w:r w:rsidRPr="00E10E9C">
        <w:rPr>
          <w:rFonts w:eastAsia="Times New Roman"/>
        </w:rPr>
        <w:t>sedang</w:t>
      </w:r>
      <w:proofErr w:type="spellEnd"/>
      <w:r w:rsidRPr="00E10E9C">
        <w:rPr>
          <w:rFonts w:eastAsia="Times New Roman"/>
        </w:rPr>
        <w:t xml:space="preserve">, dan </w:t>
      </w:r>
      <w:proofErr w:type="spellStart"/>
      <w:r w:rsidRPr="00E10E9C">
        <w:rPr>
          <w:rFonts w:eastAsia="Times New Roman"/>
        </w:rPr>
        <w:t>tinggi</w:t>
      </w:r>
      <w:proofErr w:type="spellEnd"/>
      <w:r w:rsidRPr="00E10E9C">
        <w:rPr>
          <w:rFonts w:eastAsia="Times New Roman"/>
        </w:rPr>
        <w:t xml:space="preserve">. Wilayah yang </w:t>
      </w:r>
      <w:proofErr w:type="spellStart"/>
      <w:r w:rsidRPr="00E10E9C">
        <w:rPr>
          <w:rFonts w:eastAsia="Times New Roman"/>
        </w:rPr>
        <w:t>tergolong</w:t>
      </w:r>
      <w:proofErr w:type="spellEnd"/>
      <w:r w:rsidRPr="00E10E9C">
        <w:rPr>
          <w:rFonts w:eastAsia="Times New Roman"/>
        </w:rPr>
        <w:t xml:space="preserve"> </w:t>
      </w:r>
      <w:proofErr w:type="spellStart"/>
      <w:r w:rsidRPr="00E10E9C">
        <w:rPr>
          <w:rFonts w:eastAsia="Times New Roman"/>
        </w:rPr>
        <w:t>dalam</w:t>
      </w:r>
      <w:proofErr w:type="spellEnd"/>
      <w:r w:rsidRPr="00E10E9C">
        <w:rPr>
          <w:rFonts w:eastAsia="Times New Roman"/>
        </w:rPr>
        <w:t xml:space="preserve"> </w:t>
      </w:r>
      <w:proofErr w:type="spellStart"/>
      <w:r w:rsidRPr="00E10E9C">
        <w:rPr>
          <w:rFonts w:eastAsia="Times New Roman"/>
        </w:rPr>
        <w:t>klaster</w:t>
      </w:r>
      <w:proofErr w:type="spellEnd"/>
      <w:r w:rsidRPr="00E10E9C">
        <w:rPr>
          <w:rFonts w:eastAsia="Times New Roman"/>
        </w:rPr>
        <w:t xml:space="preserve"> </w:t>
      </w:r>
      <w:proofErr w:type="spellStart"/>
      <w:r w:rsidRPr="00E10E9C">
        <w:rPr>
          <w:rFonts w:eastAsia="Times New Roman"/>
        </w:rPr>
        <w:t>kerentanan</w:t>
      </w:r>
      <w:proofErr w:type="spellEnd"/>
      <w:r w:rsidRPr="00E10E9C">
        <w:rPr>
          <w:rFonts w:eastAsia="Times New Roman"/>
        </w:rPr>
        <w:t xml:space="preserve"> </w:t>
      </w:r>
      <w:proofErr w:type="spellStart"/>
      <w:r w:rsidRPr="00E10E9C">
        <w:rPr>
          <w:rFonts w:eastAsia="Times New Roman"/>
        </w:rPr>
        <w:t>tinggi</w:t>
      </w:r>
      <w:proofErr w:type="spellEnd"/>
      <w:r w:rsidRPr="00E10E9C">
        <w:rPr>
          <w:rFonts w:eastAsia="Times New Roman"/>
        </w:rPr>
        <w:t xml:space="preserve"> </w:t>
      </w:r>
      <w:proofErr w:type="spellStart"/>
      <w:r w:rsidRPr="00E10E9C">
        <w:rPr>
          <w:rFonts w:eastAsia="Times New Roman"/>
        </w:rPr>
        <w:t>umumnya</w:t>
      </w:r>
      <w:proofErr w:type="spellEnd"/>
      <w:r w:rsidRPr="00E10E9C">
        <w:rPr>
          <w:rFonts w:eastAsia="Times New Roman"/>
        </w:rPr>
        <w:t xml:space="preserve"> </w:t>
      </w:r>
      <w:proofErr w:type="spellStart"/>
      <w:r w:rsidRPr="00E10E9C">
        <w:rPr>
          <w:rFonts w:eastAsia="Times New Roman"/>
        </w:rPr>
        <w:t>memiliki</w:t>
      </w:r>
      <w:proofErr w:type="spellEnd"/>
      <w:r w:rsidRPr="00E10E9C">
        <w:rPr>
          <w:rFonts w:eastAsia="Times New Roman"/>
        </w:rPr>
        <w:t xml:space="preserve"> </w:t>
      </w:r>
      <w:proofErr w:type="spellStart"/>
      <w:r w:rsidRPr="00E10E9C">
        <w:rPr>
          <w:rFonts w:eastAsia="Times New Roman"/>
        </w:rPr>
        <w:t>karakteristik</w:t>
      </w:r>
      <w:proofErr w:type="spellEnd"/>
      <w:r w:rsidRPr="00E10E9C">
        <w:rPr>
          <w:rFonts w:eastAsia="Times New Roman"/>
        </w:rPr>
        <w:t xml:space="preserve"> </w:t>
      </w:r>
      <w:proofErr w:type="spellStart"/>
      <w:r w:rsidRPr="00E10E9C">
        <w:rPr>
          <w:rFonts w:eastAsia="Times New Roman"/>
        </w:rPr>
        <w:t>berupa</w:t>
      </w:r>
      <w:proofErr w:type="spellEnd"/>
      <w:r w:rsidRPr="00E10E9C">
        <w:rPr>
          <w:rFonts w:eastAsia="Times New Roman"/>
        </w:rPr>
        <w:t xml:space="preserve"> </w:t>
      </w:r>
      <w:proofErr w:type="spellStart"/>
      <w:r w:rsidRPr="00E10E9C">
        <w:rPr>
          <w:rFonts w:eastAsia="Times New Roman"/>
        </w:rPr>
        <w:t>frekuensi</w:t>
      </w:r>
      <w:proofErr w:type="spellEnd"/>
      <w:r w:rsidRPr="00E10E9C">
        <w:rPr>
          <w:rFonts w:eastAsia="Times New Roman"/>
        </w:rPr>
        <w:t xml:space="preserve"> </w:t>
      </w:r>
      <w:proofErr w:type="spellStart"/>
      <w:r w:rsidRPr="00E10E9C">
        <w:rPr>
          <w:rFonts w:eastAsia="Times New Roman"/>
        </w:rPr>
        <w:t>kejadian</w:t>
      </w:r>
      <w:proofErr w:type="spellEnd"/>
      <w:r w:rsidRPr="00E10E9C">
        <w:rPr>
          <w:rFonts w:eastAsia="Times New Roman"/>
        </w:rPr>
        <w:t xml:space="preserve"> </w:t>
      </w:r>
      <w:proofErr w:type="spellStart"/>
      <w:r w:rsidRPr="00E10E9C">
        <w:rPr>
          <w:rFonts w:eastAsia="Times New Roman"/>
        </w:rPr>
        <w:t>bencana</w:t>
      </w:r>
      <w:proofErr w:type="spellEnd"/>
      <w:r w:rsidRPr="00E10E9C">
        <w:rPr>
          <w:rFonts w:eastAsia="Times New Roman"/>
        </w:rPr>
        <w:t xml:space="preserve"> yang </w:t>
      </w:r>
      <w:proofErr w:type="spellStart"/>
      <w:r w:rsidRPr="00E10E9C">
        <w:rPr>
          <w:rFonts w:eastAsia="Times New Roman"/>
        </w:rPr>
        <w:t>tinggi</w:t>
      </w:r>
      <w:proofErr w:type="spellEnd"/>
      <w:r w:rsidRPr="00E10E9C">
        <w:rPr>
          <w:rFonts w:eastAsia="Times New Roman"/>
        </w:rPr>
        <w:t xml:space="preserve">, </w:t>
      </w:r>
      <w:proofErr w:type="spellStart"/>
      <w:r w:rsidRPr="00E10E9C">
        <w:rPr>
          <w:rFonts w:eastAsia="Times New Roman"/>
        </w:rPr>
        <w:t>dampak</w:t>
      </w:r>
      <w:proofErr w:type="spellEnd"/>
      <w:r w:rsidRPr="00E10E9C">
        <w:rPr>
          <w:rFonts w:eastAsia="Times New Roman"/>
        </w:rPr>
        <w:t xml:space="preserve"> </w:t>
      </w:r>
      <w:proofErr w:type="spellStart"/>
      <w:r w:rsidRPr="00E10E9C">
        <w:rPr>
          <w:rFonts w:eastAsia="Times New Roman"/>
        </w:rPr>
        <w:t>kerusakan</w:t>
      </w:r>
      <w:proofErr w:type="spellEnd"/>
      <w:r w:rsidRPr="00E10E9C">
        <w:rPr>
          <w:rFonts w:eastAsia="Times New Roman"/>
        </w:rPr>
        <w:t xml:space="preserve"> yang </w:t>
      </w:r>
      <w:proofErr w:type="spellStart"/>
      <w:r w:rsidRPr="00E10E9C">
        <w:rPr>
          <w:rFonts w:eastAsia="Times New Roman"/>
        </w:rPr>
        <w:t>besar</w:t>
      </w:r>
      <w:proofErr w:type="spellEnd"/>
      <w:r w:rsidRPr="00E10E9C">
        <w:rPr>
          <w:rFonts w:eastAsia="Times New Roman"/>
        </w:rPr>
        <w:t xml:space="preserve">, </w:t>
      </w:r>
      <w:proofErr w:type="spellStart"/>
      <w:r w:rsidRPr="00E10E9C">
        <w:rPr>
          <w:rFonts w:eastAsia="Times New Roman"/>
        </w:rPr>
        <w:t>serta</w:t>
      </w:r>
      <w:proofErr w:type="spellEnd"/>
      <w:r w:rsidRPr="00E10E9C">
        <w:rPr>
          <w:rFonts w:eastAsia="Times New Roman"/>
        </w:rPr>
        <w:t xml:space="preserve"> </w:t>
      </w:r>
      <w:proofErr w:type="spellStart"/>
      <w:r w:rsidRPr="00E10E9C">
        <w:rPr>
          <w:rFonts w:eastAsia="Times New Roman"/>
        </w:rPr>
        <w:t>tekanan</w:t>
      </w:r>
      <w:proofErr w:type="spellEnd"/>
      <w:r w:rsidRPr="00E10E9C">
        <w:rPr>
          <w:rFonts w:eastAsia="Times New Roman"/>
        </w:rPr>
        <w:t xml:space="preserve"> </w:t>
      </w:r>
      <w:proofErr w:type="spellStart"/>
      <w:r w:rsidRPr="00E10E9C">
        <w:rPr>
          <w:rFonts w:eastAsia="Times New Roman"/>
        </w:rPr>
        <w:t>lingkungan</w:t>
      </w:r>
      <w:proofErr w:type="spellEnd"/>
      <w:r w:rsidRPr="00E10E9C">
        <w:rPr>
          <w:rFonts w:eastAsia="Times New Roman"/>
        </w:rPr>
        <w:t xml:space="preserve"> yang </w:t>
      </w:r>
      <w:proofErr w:type="spellStart"/>
      <w:r w:rsidRPr="00E10E9C">
        <w:rPr>
          <w:rFonts w:eastAsia="Times New Roman"/>
        </w:rPr>
        <w:t>signifikan</w:t>
      </w:r>
      <w:proofErr w:type="spellEnd"/>
      <w:r w:rsidRPr="00E10E9C">
        <w:rPr>
          <w:rFonts w:eastAsia="Times New Roman"/>
        </w:rPr>
        <w:t xml:space="preserve">, </w:t>
      </w:r>
      <w:proofErr w:type="spellStart"/>
      <w:r w:rsidRPr="00E10E9C">
        <w:rPr>
          <w:rFonts w:eastAsia="Times New Roman"/>
        </w:rPr>
        <w:t>khususnya</w:t>
      </w:r>
      <w:proofErr w:type="spellEnd"/>
      <w:r w:rsidRPr="00E10E9C">
        <w:rPr>
          <w:rFonts w:eastAsia="Times New Roman"/>
        </w:rPr>
        <w:t xml:space="preserve"> </w:t>
      </w:r>
      <w:proofErr w:type="spellStart"/>
      <w:r w:rsidRPr="00E10E9C">
        <w:rPr>
          <w:rFonts w:eastAsia="Times New Roman"/>
        </w:rPr>
        <w:t>terkait</w:t>
      </w:r>
      <w:proofErr w:type="spellEnd"/>
      <w:r w:rsidRPr="00E10E9C">
        <w:rPr>
          <w:rFonts w:eastAsia="Times New Roman"/>
        </w:rPr>
        <w:t xml:space="preserve"> </w:t>
      </w:r>
      <w:proofErr w:type="spellStart"/>
      <w:r w:rsidRPr="00E10E9C">
        <w:rPr>
          <w:rFonts w:eastAsia="Times New Roman"/>
        </w:rPr>
        <w:t>indikator</w:t>
      </w:r>
      <w:proofErr w:type="spellEnd"/>
      <w:r w:rsidRPr="00E10E9C">
        <w:rPr>
          <w:rFonts w:eastAsia="Times New Roman"/>
        </w:rPr>
        <w:t xml:space="preserve"> </w:t>
      </w:r>
      <w:proofErr w:type="spellStart"/>
      <w:r w:rsidRPr="00E10E9C">
        <w:rPr>
          <w:rFonts w:eastAsia="Times New Roman"/>
        </w:rPr>
        <w:t>timbulan</w:t>
      </w:r>
      <w:proofErr w:type="spellEnd"/>
      <w:r w:rsidRPr="00E10E9C">
        <w:rPr>
          <w:rFonts w:eastAsia="Times New Roman"/>
        </w:rPr>
        <w:t xml:space="preserve"> </w:t>
      </w:r>
      <w:proofErr w:type="spellStart"/>
      <w:r w:rsidRPr="00E10E9C">
        <w:rPr>
          <w:rFonts w:eastAsia="Times New Roman"/>
        </w:rPr>
        <w:t>sampah</w:t>
      </w:r>
      <w:proofErr w:type="spellEnd"/>
      <w:r w:rsidRPr="00E10E9C">
        <w:rPr>
          <w:rFonts w:eastAsia="Times New Roman"/>
        </w:rPr>
        <w:t xml:space="preserve"> dan </w:t>
      </w:r>
      <w:proofErr w:type="spellStart"/>
      <w:r w:rsidRPr="00E10E9C">
        <w:rPr>
          <w:rFonts w:eastAsia="Times New Roman"/>
        </w:rPr>
        <w:t>kepadatan</w:t>
      </w:r>
      <w:proofErr w:type="spellEnd"/>
      <w:r w:rsidRPr="00E10E9C">
        <w:rPr>
          <w:rFonts w:eastAsia="Times New Roman"/>
        </w:rPr>
        <w:t xml:space="preserve"> </w:t>
      </w:r>
      <w:proofErr w:type="spellStart"/>
      <w:r w:rsidRPr="00E10E9C">
        <w:rPr>
          <w:rFonts w:eastAsia="Times New Roman"/>
        </w:rPr>
        <w:t>aktivitas</w:t>
      </w:r>
      <w:proofErr w:type="spellEnd"/>
      <w:r w:rsidRPr="00E10E9C">
        <w:rPr>
          <w:rFonts w:eastAsia="Times New Roman"/>
        </w:rPr>
        <w:t xml:space="preserve"> </w:t>
      </w:r>
      <w:proofErr w:type="spellStart"/>
      <w:r w:rsidRPr="00E10E9C">
        <w:rPr>
          <w:rFonts w:eastAsia="Times New Roman"/>
        </w:rPr>
        <w:t>manusia</w:t>
      </w:r>
      <w:proofErr w:type="spellEnd"/>
      <w:r w:rsidRPr="00E10E9C">
        <w:rPr>
          <w:rFonts w:eastAsia="Times New Roman"/>
        </w:rPr>
        <w:t>.</w:t>
      </w:r>
      <w:r w:rsidR="00FA3E02">
        <w:rPr>
          <w:rFonts w:eastAsia="Times New Roman"/>
        </w:rPr>
        <w:t xml:space="preserve"> </w:t>
      </w:r>
      <w:proofErr w:type="spellStart"/>
      <w:r w:rsidRPr="00E10E9C">
        <w:rPr>
          <w:rFonts w:eastAsia="Times New Roman"/>
        </w:rPr>
        <w:t>Temuan</w:t>
      </w:r>
      <w:proofErr w:type="spellEnd"/>
      <w:r w:rsidRPr="00E10E9C">
        <w:rPr>
          <w:rFonts w:eastAsia="Times New Roman"/>
        </w:rPr>
        <w:t xml:space="preserve"> </w:t>
      </w:r>
      <w:proofErr w:type="spellStart"/>
      <w:r w:rsidRPr="00E10E9C">
        <w:rPr>
          <w:rFonts w:eastAsia="Times New Roman"/>
        </w:rPr>
        <w:t>ini</w:t>
      </w:r>
      <w:proofErr w:type="spellEnd"/>
      <w:r w:rsidRPr="00E10E9C">
        <w:rPr>
          <w:rFonts w:eastAsia="Times New Roman"/>
        </w:rPr>
        <w:t xml:space="preserve"> </w:t>
      </w:r>
      <w:proofErr w:type="spellStart"/>
      <w:r w:rsidRPr="00E10E9C">
        <w:rPr>
          <w:rFonts w:eastAsia="Times New Roman"/>
        </w:rPr>
        <w:t>sejalan</w:t>
      </w:r>
      <w:proofErr w:type="spellEnd"/>
      <w:r w:rsidRPr="00E10E9C">
        <w:rPr>
          <w:rFonts w:eastAsia="Times New Roman"/>
        </w:rPr>
        <w:t xml:space="preserve"> </w:t>
      </w:r>
      <w:proofErr w:type="spellStart"/>
      <w:r w:rsidRPr="00E10E9C">
        <w:rPr>
          <w:rFonts w:eastAsia="Times New Roman"/>
        </w:rPr>
        <w:t>dengan</w:t>
      </w:r>
      <w:proofErr w:type="spellEnd"/>
      <w:r w:rsidRPr="00E10E9C">
        <w:rPr>
          <w:rFonts w:eastAsia="Times New Roman"/>
        </w:rPr>
        <w:t xml:space="preserve"> </w:t>
      </w:r>
      <w:proofErr w:type="spellStart"/>
      <w:r w:rsidRPr="00E10E9C">
        <w:rPr>
          <w:rFonts w:eastAsia="Times New Roman"/>
        </w:rPr>
        <w:t>hasil</w:t>
      </w:r>
      <w:proofErr w:type="spellEnd"/>
      <w:r w:rsidRPr="00E10E9C">
        <w:rPr>
          <w:rFonts w:eastAsia="Times New Roman"/>
        </w:rPr>
        <w:t xml:space="preserve"> </w:t>
      </w:r>
      <w:proofErr w:type="spellStart"/>
      <w:r w:rsidRPr="00E10E9C">
        <w:rPr>
          <w:rFonts w:eastAsia="Times New Roman"/>
        </w:rPr>
        <w:t>penelitian</w:t>
      </w:r>
      <w:proofErr w:type="spellEnd"/>
      <w:r w:rsidRPr="00E10E9C">
        <w:rPr>
          <w:rFonts w:eastAsia="Times New Roman"/>
        </w:rPr>
        <w:t xml:space="preserve"> </w:t>
      </w:r>
      <w:r w:rsidRPr="00E10E9C">
        <w:rPr>
          <w:rFonts w:eastAsia="Times New Roman"/>
          <w:u w:val="single"/>
        </w:rPr>
        <w:fldChar w:fldCharType="begin" w:fldLock="1"/>
      </w:r>
      <w:r w:rsidR="007E25BA">
        <w:rPr>
          <w:rFonts w:eastAsia="Times New Roman"/>
          <w:u w:val="single"/>
        </w:rPr>
        <w:instrText>ADDIN CSL_CITATION {"citationItems":[{"id":"ITEM-1","itemData":{"DOI":"10.36982/JIIG.V14I2.3186","ISSN":"2477-3786","abstract":"Indonesia is a country located in a strategic geological position and is at the confluence of three world plates. This position causes Indonesia to become a country frequently hit by natural disasters such as earthquakes, landslides and other natural disasters. Based on data obtained from the Regional Disaster Management Agency (BPBD), from year to year the number of natural disasters always increases. The increase in the occurrence of natural disasters has led to the need for further research to find out how vulnerable areas are in Indonesia and can later reduce the risks posed when natural disasters occur. Researchers will use the K-Means Clustering method to classify natural disaster areas based on their level of vulnerability to natural disasters. Clustering is a process for grouping data into several clusters or groups. K-Means is a method for grouping non-hierarchical data (partitions) which can divide data into two or more groups. The source of this dataset comes from the Central Bureau of Statistics (BPS) and consists of 12 columns and the data used are landslides and no natural disasters. Then a search for the optimal K value was carried out using the elbow method and Silhouette Analysis which produced 2 clusters namely cluster 0 and cluster 1. The results of the clustering indicated that cluster 1 was classified as a disaster-prone area in Indonesia including Aceh, North Sumatra, West Java, Central Java, East Java.","author":[{"dropping-particle":"","family":"Baldah","given":"Azizah","non-dropping-particle":"","parse-names":false,"suffix":""},{"dropping-particle":"","family":"Duarisah","given":"After Valent","non-dropping-particle":"","parse-names":false,"suffix":""},{"dropping-particle":"","family":"Maulana","given":"Rizky Akbar","non-dropping-particle":"","parse-names":false,"suffix":""}],"container-title":"Jurnal Ilmiah Informatika Global","id":"ITEM-1","issue":"2","issued":{"date-parts":[["2023","8","2"]]},"page":"31-36","publisher":"Universitas Indo Global Mandiri","title":"Clustering Daerah Rawan Bencana Alam Di Indonesia  Berdasarkan Provinsi Dengan Metode K-Means","type":"article-journal","volume":"14"},"uris":["http://www.mendeley.com/documents/?uuid=0377ac30-4168-3596-b400-c5bf00ae4a11"]}],"mendeley":{"formattedCitation":"[16]","plainTextFormattedCitation":"[16]","previouslyFormattedCitation":"[16]"},"properties":{"noteIndex":0},"schema":"https://github.com/citation-style-language/schema/raw/master/csl-citation.json"}</w:instrText>
      </w:r>
      <w:r w:rsidRPr="00E10E9C">
        <w:rPr>
          <w:rFonts w:eastAsia="Times New Roman"/>
          <w:u w:val="single"/>
        </w:rPr>
        <w:fldChar w:fldCharType="separate"/>
      </w:r>
      <w:r w:rsidR="007E25BA" w:rsidRPr="007E25BA">
        <w:rPr>
          <w:rFonts w:eastAsia="Times New Roman"/>
          <w:noProof/>
        </w:rPr>
        <w:t>[16]</w:t>
      </w:r>
      <w:r w:rsidRPr="00E10E9C">
        <w:rPr>
          <w:rFonts w:eastAsia="Times New Roman"/>
          <w:u w:val="single"/>
        </w:rPr>
        <w:fldChar w:fldCharType="end"/>
      </w:r>
      <w:r w:rsidRPr="00E10E9C">
        <w:rPr>
          <w:rFonts w:eastAsia="Times New Roman"/>
        </w:rPr>
        <w:t xml:space="preserve"> yang </w:t>
      </w:r>
      <w:proofErr w:type="spellStart"/>
      <w:r w:rsidRPr="00E10E9C">
        <w:rPr>
          <w:rFonts w:eastAsia="Times New Roman"/>
        </w:rPr>
        <w:t>menyatakan</w:t>
      </w:r>
      <w:proofErr w:type="spellEnd"/>
      <w:r w:rsidRPr="00E10E9C">
        <w:rPr>
          <w:rFonts w:eastAsia="Times New Roman"/>
        </w:rPr>
        <w:t xml:space="preserve"> </w:t>
      </w:r>
      <w:proofErr w:type="spellStart"/>
      <w:r w:rsidRPr="00E10E9C">
        <w:rPr>
          <w:rFonts w:eastAsia="Times New Roman"/>
        </w:rPr>
        <w:t>bahwa</w:t>
      </w:r>
      <w:proofErr w:type="spellEnd"/>
      <w:r w:rsidRPr="00E10E9C">
        <w:rPr>
          <w:rFonts w:eastAsia="Times New Roman"/>
        </w:rPr>
        <w:t xml:space="preserve"> </w:t>
      </w:r>
      <w:proofErr w:type="spellStart"/>
      <w:r w:rsidRPr="00E10E9C">
        <w:rPr>
          <w:rFonts w:eastAsia="Times New Roman"/>
        </w:rPr>
        <w:t>pengelompokan</w:t>
      </w:r>
      <w:proofErr w:type="spellEnd"/>
      <w:r w:rsidRPr="00E10E9C">
        <w:rPr>
          <w:rFonts w:eastAsia="Times New Roman"/>
        </w:rPr>
        <w:t xml:space="preserve"> wilayah </w:t>
      </w:r>
      <w:proofErr w:type="spellStart"/>
      <w:r w:rsidRPr="00E10E9C">
        <w:rPr>
          <w:rFonts w:eastAsia="Times New Roman"/>
        </w:rPr>
        <w:t>rawan</w:t>
      </w:r>
      <w:proofErr w:type="spellEnd"/>
      <w:r w:rsidRPr="00E10E9C">
        <w:rPr>
          <w:rFonts w:eastAsia="Times New Roman"/>
        </w:rPr>
        <w:t xml:space="preserve"> </w:t>
      </w:r>
      <w:proofErr w:type="spellStart"/>
      <w:r w:rsidRPr="00E10E9C">
        <w:rPr>
          <w:rFonts w:eastAsia="Times New Roman"/>
        </w:rPr>
        <w:t>bencana</w:t>
      </w:r>
      <w:proofErr w:type="spellEnd"/>
      <w:r w:rsidRPr="00E10E9C">
        <w:rPr>
          <w:rFonts w:eastAsia="Times New Roman"/>
        </w:rPr>
        <w:t xml:space="preserve"> </w:t>
      </w:r>
      <w:proofErr w:type="spellStart"/>
      <w:r w:rsidRPr="00E10E9C">
        <w:rPr>
          <w:rFonts w:eastAsia="Times New Roman"/>
        </w:rPr>
        <w:t>menggunakan</w:t>
      </w:r>
      <w:proofErr w:type="spellEnd"/>
      <w:r w:rsidRPr="00E10E9C">
        <w:rPr>
          <w:rFonts w:eastAsia="Times New Roman"/>
        </w:rPr>
        <w:t xml:space="preserve"> </w:t>
      </w:r>
      <w:proofErr w:type="spellStart"/>
      <w:r w:rsidRPr="00E10E9C">
        <w:rPr>
          <w:rFonts w:eastAsia="Times New Roman"/>
        </w:rPr>
        <w:t>algoritma</w:t>
      </w:r>
      <w:proofErr w:type="spellEnd"/>
      <w:r w:rsidRPr="00E10E9C">
        <w:rPr>
          <w:rFonts w:eastAsia="Times New Roman"/>
        </w:rPr>
        <w:t xml:space="preserve"> K-Means </w:t>
      </w:r>
      <w:proofErr w:type="spellStart"/>
      <w:r w:rsidRPr="00E10E9C">
        <w:rPr>
          <w:rFonts w:eastAsia="Times New Roman"/>
        </w:rPr>
        <w:t>mampu</w:t>
      </w:r>
      <w:proofErr w:type="spellEnd"/>
      <w:r w:rsidRPr="00E10E9C">
        <w:rPr>
          <w:rFonts w:eastAsia="Times New Roman"/>
        </w:rPr>
        <w:t xml:space="preserve"> </w:t>
      </w:r>
      <w:proofErr w:type="spellStart"/>
      <w:r w:rsidRPr="00E10E9C">
        <w:rPr>
          <w:rFonts w:eastAsia="Times New Roman"/>
        </w:rPr>
        <w:t>mengidentifikasi</w:t>
      </w:r>
      <w:proofErr w:type="spellEnd"/>
      <w:r w:rsidRPr="00E10E9C">
        <w:rPr>
          <w:rFonts w:eastAsia="Times New Roman"/>
        </w:rPr>
        <w:t xml:space="preserve"> </w:t>
      </w:r>
      <w:proofErr w:type="spellStart"/>
      <w:r w:rsidRPr="00E10E9C">
        <w:rPr>
          <w:rFonts w:eastAsia="Times New Roman"/>
        </w:rPr>
        <w:t>perbedaan</w:t>
      </w:r>
      <w:proofErr w:type="spellEnd"/>
      <w:r w:rsidRPr="00E10E9C">
        <w:rPr>
          <w:rFonts w:eastAsia="Times New Roman"/>
        </w:rPr>
        <w:t xml:space="preserve"> </w:t>
      </w:r>
      <w:proofErr w:type="spellStart"/>
      <w:r w:rsidRPr="00E10E9C">
        <w:rPr>
          <w:rFonts w:eastAsia="Times New Roman"/>
        </w:rPr>
        <w:t>karakteristik</w:t>
      </w:r>
      <w:proofErr w:type="spellEnd"/>
      <w:r w:rsidRPr="00E10E9C">
        <w:rPr>
          <w:rFonts w:eastAsia="Times New Roman"/>
        </w:rPr>
        <w:t xml:space="preserve"> </w:t>
      </w:r>
      <w:proofErr w:type="spellStart"/>
      <w:r w:rsidRPr="00E10E9C">
        <w:rPr>
          <w:rFonts w:eastAsia="Times New Roman"/>
        </w:rPr>
        <w:t>risiko</w:t>
      </w:r>
      <w:proofErr w:type="spellEnd"/>
      <w:r w:rsidRPr="00E10E9C">
        <w:rPr>
          <w:rFonts w:eastAsia="Times New Roman"/>
        </w:rPr>
        <w:t xml:space="preserve"> </w:t>
      </w:r>
      <w:proofErr w:type="spellStart"/>
      <w:r w:rsidRPr="00E10E9C">
        <w:rPr>
          <w:rFonts w:eastAsia="Times New Roman"/>
        </w:rPr>
        <w:t>antar</w:t>
      </w:r>
      <w:proofErr w:type="spellEnd"/>
      <w:r w:rsidRPr="00E10E9C">
        <w:rPr>
          <w:rFonts w:eastAsia="Times New Roman"/>
        </w:rPr>
        <w:t xml:space="preserve"> wilayah </w:t>
      </w:r>
      <w:proofErr w:type="spellStart"/>
      <w:r w:rsidRPr="00E10E9C">
        <w:rPr>
          <w:rFonts w:eastAsia="Times New Roman"/>
        </w:rPr>
        <w:t>secara</w:t>
      </w:r>
      <w:proofErr w:type="spellEnd"/>
      <w:r w:rsidRPr="00E10E9C">
        <w:rPr>
          <w:rFonts w:eastAsia="Times New Roman"/>
        </w:rPr>
        <w:t xml:space="preserve"> </w:t>
      </w:r>
      <w:proofErr w:type="spellStart"/>
      <w:r w:rsidRPr="00E10E9C">
        <w:rPr>
          <w:rFonts w:eastAsia="Times New Roman"/>
        </w:rPr>
        <w:t>jelas</w:t>
      </w:r>
      <w:proofErr w:type="spellEnd"/>
      <w:r w:rsidRPr="00E10E9C">
        <w:rPr>
          <w:rFonts w:eastAsia="Times New Roman"/>
        </w:rPr>
        <w:t xml:space="preserve"> dan </w:t>
      </w:r>
      <w:proofErr w:type="spellStart"/>
      <w:r w:rsidRPr="00E10E9C">
        <w:rPr>
          <w:rFonts w:eastAsia="Times New Roman"/>
        </w:rPr>
        <w:t>sistematis</w:t>
      </w:r>
      <w:proofErr w:type="spellEnd"/>
      <w:r w:rsidRPr="00E10E9C">
        <w:rPr>
          <w:rFonts w:eastAsia="Times New Roman"/>
        </w:rPr>
        <w:t xml:space="preserve">. </w:t>
      </w:r>
      <w:proofErr w:type="spellStart"/>
      <w:r w:rsidRPr="00E10E9C">
        <w:rPr>
          <w:rFonts w:eastAsia="Times New Roman"/>
        </w:rPr>
        <w:t>Selain</w:t>
      </w:r>
      <w:proofErr w:type="spellEnd"/>
      <w:r w:rsidRPr="00E10E9C">
        <w:rPr>
          <w:rFonts w:eastAsia="Times New Roman"/>
        </w:rPr>
        <w:t xml:space="preserve"> </w:t>
      </w:r>
      <w:proofErr w:type="spellStart"/>
      <w:r w:rsidRPr="00E10E9C">
        <w:rPr>
          <w:rFonts w:eastAsia="Times New Roman"/>
        </w:rPr>
        <w:t>itu</w:t>
      </w:r>
      <w:proofErr w:type="spellEnd"/>
      <w:r w:rsidRPr="00E10E9C">
        <w:rPr>
          <w:rFonts w:eastAsia="Times New Roman"/>
        </w:rPr>
        <w:t xml:space="preserve">, </w:t>
      </w:r>
      <w:proofErr w:type="spellStart"/>
      <w:r w:rsidRPr="00E10E9C">
        <w:rPr>
          <w:rFonts w:eastAsia="Times New Roman"/>
        </w:rPr>
        <w:t>penelitian</w:t>
      </w:r>
      <w:proofErr w:type="spellEnd"/>
      <w:r w:rsidRPr="00E10E9C">
        <w:rPr>
          <w:rFonts w:eastAsia="Times New Roman"/>
        </w:rPr>
        <w:t xml:space="preserve"> Zulfikar dan (</w:t>
      </w:r>
      <w:proofErr w:type="spellStart"/>
      <w:r w:rsidRPr="00E10E9C">
        <w:rPr>
          <w:rFonts w:eastAsia="Times New Roman"/>
        </w:rPr>
        <w:t>Setapati</w:t>
      </w:r>
      <w:proofErr w:type="spellEnd"/>
      <w:r w:rsidRPr="00E10E9C">
        <w:rPr>
          <w:rFonts w:eastAsia="Times New Roman"/>
        </w:rPr>
        <w:t xml:space="preserve"> (2025) juga </w:t>
      </w:r>
      <w:proofErr w:type="spellStart"/>
      <w:r w:rsidRPr="00E10E9C">
        <w:rPr>
          <w:rFonts w:eastAsia="Times New Roman"/>
        </w:rPr>
        <w:t>menunjukkan</w:t>
      </w:r>
      <w:proofErr w:type="spellEnd"/>
      <w:r w:rsidRPr="00E10E9C">
        <w:rPr>
          <w:rFonts w:eastAsia="Times New Roman"/>
        </w:rPr>
        <w:t xml:space="preserve"> </w:t>
      </w:r>
      <w:proofErr w:type="spellStart"/>
      <w:r w:rsidRPr="00E10E9C">
        <w:rPr>
          <w:rFonts w:eastAsia="Times New Roman"/>
        </w:rPr>
        <w:t>bahwa</w:t>
      </w:r>
      <w:proofErr w:type="spellEnd"/>
      <w:r w:rsidRPr="00E10E9C">
        <w:rPr>
          <w:rFonts w:eastAsia="Times New Roman"/>
        </w:rPr>
        <w:t xml:space="preserve"> </w:t>
      </w:r>
      <w:proofErr w:type="spellStart"/>
      <w:r w:rsidRPr="00E10E9C">
        <w:rPr>
          <w:rFonts w:eastAsia="Times New Roman"/>
        </w:rPr>
        <w:t>pendekatan</w:t>
      </w:r>
      <w:proofErr w:type="spellEnd"/>
      <w:r w:rsidRPr="00E10E9C">
        <w:rPr>
          <w:rFonts w:eastAsia="Times New Roman"/>
        </w:rPr>
        <w:t xml:space="preserve"> clustering </w:t>
      </w:r>
      <w:proofErr w:type="spellStart"/>
      <w:r w:rsidRPr="00E10E9C">
        <w:rPr>
          <w:rFonts w:eastAsia="Times New Roman"/>
        </w:rPr>
        <w:t>berbasis</w:t>
      </w:r>
      <w:proofErr w:type="spellEnd"/>
      <w:r w:rsidRPr="00E10E9C">
        <w:rPr>
          <w:rFonts w:eastAsia="Times New Roman"/>
        </w:rPr>
        <w:t xml:space="preserve"> data </w:t>
      </w:r>
      <w:proofErr w:type="spellStart"/>
      <w:r w:rsidRPr="00E10E9C">
        <w:rPr>
          <w:rFonts w:eastAsia="Times New Roman"/>
        </w:rPr>
        <w:t>bencana</w:t>
      </w:r>
      <w:proofErr w:type="spellEnd"/>
      <w:r w:rsidRPr="00E10E9C">
        <w:rPr>
          <w:rFonts w:eastAsia="Times New Roman"/>
        </w:rPr>
        <w:t xml:space="preserve"> </w:t>
      </w:r>
      <w:proofErr w:type="spellStart"/>
      <w:r w:rsidRPr="00E10E9C">
        <w:rPr>
          <w:rFonts w:eastAsia="Times New Roman"/>
        </w:rPr>
        <w:t>efektif</w:t>
      </w:r>
      <w:proofErr w:type="spellEnd"/>
      <w:r w:rsidRPr="00E10E9C">
        <w:rPr>
          <w:rFonts w:eastAsia="Times New Roman"/>
        </w:rPr>
        <w:t xml:space="preserve"> </w:t>
      </w:r>
      <w:proofErr w:type="spellStart"/>
      <w:r w:rsidRPr="00E10E9C">
        <w:rPr>
          <w:rFonts w:eastAsia="Times New Roman"/>
        </w:rPr>
        <w:t>digunakan</w:t>
      </w:r>
      <w:proofErr w:type="spellEnd"/>
      <w:r w:rsidRPr="00E10E9C">
        <w:rPr>
          <w:rFonts w:eastAsia="Times New Roman"/>
        </w:rPr>
        <w:t xml:space="preserve"> </w:t>
      </w:r>
      <w:proofErr w:type="spellStart"/>
      <w:r w:rsidRPr="00E10E9C">
        <w:rPr>
          <w:rFonts w:eastAsia="Times New Roman"/>
        </w:rPr>
        <w:t>untuk</w:t>
      </w:r>
      <w:proofErr w:type="spellEnd"/>
      <w:r w:rsidRPr="00E10E9C">
        <w:rPr>
          <w:rFonts w:eastAsia="Times New Roman"/>
        </w:rPr>
        <w:t xml:space="preserve"> </w:t>
      </w:r>
      <w:proofErr w:type="spellStart"/>
      <w:r w:rsidRPr="00E10E9C">
        <w:rPr>
          <w:rFonts w:eastAsia="Times New Roman"/>
        </w:rPr>
        <w:t>memetakan</w:t>
      </w:r>
      <w:proofErr w:type="spellEnd"/>
      <w:r w:rsidRPr="00E10E9C">
        <w:rPr>
          <w:rFonts w:eastAsia="Times New Roman"/>
        </w:rPr>
        <w:t xml:space="preserve"> </w:t>
      </w:r>
      <w:proofErr w:type="spellStart"/>
      <w:r w:rsidRPr="00E10E9C">
        <w:rPr>
          <w:rFonts w:eastAsia="Times New Roman"/>
        </w:rPr>
        <w:t>tingkat</w:t>
      </w:r>
      <w:proofErr w:type="spellEnd"/>
      <w:r w:rsidRPr="00E10E9C">
        <w:rPr>
          <w:rFonts w:eastAsia="Times New Roman"/>
        </w:rPr>
        <w:t xml:space="preserve"> </w:t>
      </w:r>
      <w:proofErr w:type="spellStart"/>
      <w:r w:rsidRPr="00E10E9C">
        <w:rPr>
          <w:rFonts w:eastAsia="Times New Roman"/>
        </w:rPr>
        <w:t>kerawanan</w:t>
      </w:r>
      <w:proofErr w:type="spellEnd"/>
      <w:r w:rsidRPr="00E10E9C">
        <w:rPr>
          <w:rFonts w:eastAsia="Times New Roman"/>
        </w:rPr>
        <w:t xml:space="preserve"> wilayah </w:t>
      </w:r>
      <w:proofErr w:type="spellStart"/>
      <w:r w:rsidRPr="00E10E9C">
        <w:rPr>
          <w:rFonts w:eastAsia="Times New Roman"/>
        </w:rPr>
        <w:t>sebagai</w:t>
      </w:r>
      <w:proofErr w:type="spellEnd"/>
      <w:r w:rsidRPr="00E10E9C">
        <w:rPr>
          <w:rFonts w:eastAsia="Times New Roman"/>
        </w:rPr>
        <w:t xml:space="preserve"> </w:t>
      </w:r>
      <w:proofErr w:type="spellStart"/>
      <w:r w:rsidRPr="00E10E9C">
        <w:rPr>
          <w:rFonts w:eastAsia="Times New Roman"/>
        </w:rPr>
        <w:t>dasar</w:t>
      </w:r>
      <w:proofErr w:type="spellEnd"/>
      <w:r w:rsidRPr="00E10E9C">
        <w:rPr>
          <w:rFonts w:eastAsia="Times New Roman"/>
        </w:rPr>
        <w:t xml:space="preserve"> </w:t>
      </w:r>
      <w:proofErr w:type="spellStart"/>
      <w:r w:rsidRPr="00E10E9C">
        <w:rPr>
          <w:rFonts w:eastAsia="Times New Roman"/>
        </w:rPr>
        <w:t>perencanaan</w:t>
      </w:r>
      <w:proofErr w:type="spellEnd"/>
      <w:r w:rsidRPr="00E10E9C">
        <w:rPr>
          <w:rFonts w:eastAsia="Times New Roman"/>
        </w:rPr>
        <w:t xml:space="preserve"> </w:t>
      </w:r>
      <w:proofErr w:type="spellStart"/>
      <w:r w:rsidRPr="00E10E9C">
        <w:rPr>
          <w:rFonts w:eastAsia="Times New Roman"/>
        </w:rPr>
        <w:t>mitigasi</w:t>
      </w:r>
      <w:proofErr w:type="spellEnd"/>
      <w:r w:rsidRPr="00E10E9C">
        <w:rPr>
          <w:rFonts w:eastAsia="Times New Roman"/>
        </w:rPr>
        <w:t>.</w:t>
      </w:r>
      <w:r w:rsidR="00FA3E02">
        <w:rPr>
          <w:rFonts w:eastAsia="Times New Roman"/>
        </w:rPr>
        <w:t xml:space="preserve"> </w:t>
      </w:r>
      <w:proofErr w:type="spellStart"/>
      <w:r w:rsidRPr="00E10E9C">
        <w:rPr>
          <w:rFonts w:eastAsia="Times New Roman"/>
        </w:rPr>
        <w:t>Penggunaan</w:t>
      </w:r>
      <w:proofErr w:type="spellEnd"/>
      <w:r w:rsidRPr="00E10E9C">
        <w:rPr>
          <w:rFonts w:eastAsia="Times New Roman"/>
        </w:rPr>
        <w:t xml:space="preserve"> PCA </w:t>
      </w:r>
      <w:proofErr w:type="spellStart"/>
      <w:r w:rsidRPr="00E10E9C">
        <w:rPr>
          <w:rFonts w:eastAsia="Times New Roman"/>
        </w:rPr>
        <w:t>dalam</w:t>
      </w:r>
      <w:proofErr w:type="spellEnd"/>
      <w:r w:rsidRPr="00E10E9C">
        <w:rPr>
          <w:rFonts w:eastAsia="Times New Roman"/>
        </w:rPr>
        <w:t xml:space="preserve"> </w:t>
      </w:r>
      <w:proofErr w:type="spellStart"/>
      <w:r w:rsidRPr="00E10E9C">
        <w:rPr>
          <w:rFonts w:eastAsia="Times New Roman"/>
        </w:rPr>
        <w:t>penelitian</w:t>
      </w:r>
      <w:proofErr w:type="spellEnd"/>
      <w:r w:rsidRPr="00E10E9C">
        <w:rPr>
          <w:rFonts w:eastAsia="Times New Roman"/>
        </w:rPr>
        <w:t xml:space="preserve"> </w:t>
      </w:r>
      <w:proofErr w:type="spellStart"/>
      <w:r w:rsidRPr="00E10E9C">
        <w:rPr>
          <w:rFonts w:eastAsia="Times New Roman"/>
        </w:rPr>
        <w:t>ini</w:t>
      </w:r>
      <w:proofErr w:type="spellEnd"/>
      <w:r w:rsidRPr="00E10E9C">
        <w:rPr>
          <w:rFonts w:eastAsia="Times New Roman"/>
        </w:rPr>
        <w:t xml:space="preserve"> </w:t>
      </w:r>
      <w:proofErr w:type="spellStart"/>
      <w:r w:rsidRPr="00E10E9C">
        <w:rPr>
          <w:rFonts w:eastAsia="Times New Roman"/>
        </w:rPr>
        <w:t>terbukti</w:t>
      </w:r>
      <w:proofErr w:type="spellEnd"/>
      <w:r w:rsidRPr="00E10E9C">
        <w:rPr>
          <w:rFonts w:eastAsia="Times New Roman"/>
        </w:rPr>
        <w:t xml:space="preserve"> </w:t>
      </w:r>
      <w:proofErr w:type="spellStart"/>
      <w:r w:rsidRPr="00E10E9C">
        <w:rPr>
          <w:rFonts w:eastAsia="Times New Roman"/>
        </w:rPr>
        <w:t>membantu</w:t>
      </w:r>
      <w:proofErr w:type="spellEnd"/>
      <w:r w:rsidRPr="00E10E9C">
        <w:rPr>
          <w:rFonts w:eastAsia="Times New Roman"/>
        </w:rPr>
        <w:t xml:space="preserve"> </w:t>
      </w:r>
      <w:proofErr w:type="spellStart"/>
      <w:r w:rsidRPr="00E10E9C">
        <w:rPr>
          <w:rFonts w:eastAsia="Times New Roman"/>
        </w:rPr>
        <w:t>mengurangi</w:t>
      </w:r>
      <w:proofErr w:type="spellEnd"/>
      <w:r w:rsidRPr="00E10E9C">
        <w:rPr>
          <w:rFonts w:eastAsia="Times New Roman"/>
        </w:rPr>
        <w:t xml:space="preserve"> </w:t>
      </w:r>
      <w:proofErr w:type="spellStart"/>
      <w:r w:rsidRPr="00E10E9C">
        <w:rPr>
          <w:rFonts w:eastAsia="Times New Roman"/>
        </w:rPr>
        <w:t>kompleksitas</w:t>
      </w:r>
      <w:proofErr w:type="spellEnd"/>
      <w:r w:rsidRPr="00E10E9C">
        <w:rPr>
          <w:rFonts w:eastAsia="Times New Roman"/>
        </w:rPr>
        <w:t xml:space="preserve"> data dan </w:t>
      </w:r>
      <w:proofErr w:type="spellStart"/>
      <w:r w:rsidRPr="00E10E9C">
        <w:rPr>
          <w:rFonts w:eastAsia="Times New Roman"/>
        </w:rPr>
        <w:t>meningkatkan</w:t>
      </w:r>
      <w:proofErr w:type="spellEnd"/>
      <w:r w:rsidRPr="00E10E9C">
        <w:rPr>
          <w:rFonts w:eastAsia="Times New Roman"/>
        </w:rPr>
        <w:t xml:space="preserve"> </w:t>
      </w:r>
      <w:proofErr w:type="spellStart"/>
      <w:r w:rsidRPr="00E10E9C">
        <w:rPr>
          <w:rFonts w:eastAsia="Times New Roman"/>
        </w:rPr>
        <w:t>kejelasan</w:t>
      </w:r>
      <w:proofErr w:type="spellEnd"/>
      <w:r w:rsidRPr="00E10E9C">
        <w:rPr>
          <w:rFonts w:eastAsia="Times New Roman"/>
        </w:rPr>
        <w:t xml:space="preserve"> </w:t>
      </w:r>
      <w:proofErr w:type="spellStart"/>
      <w:r w:rsidRPr="00E10E9C">
        <w:rPr>
          <w:rFonts w:eastAsia="Times New Roman"/>
        </w:rPr>
        <w:t>pemisahan</w:t>
      </w:r>
      <w:proofErr w:type="spellEnd"/>
      <w:r w:rsidRPr="00E10E9C">
        <w:rPr>
          <w:rFonts w:eastAsia="Times New Roman"/>
        </w:rPr>
        <w:t xml:space="preserve"> </w:t>
      </w:r>
      <w:proofErr w:type="spellStart"/>
      <w:r w:rsidRPr="00E10E9C">
        <w:rPr>
          <w:rFonts w:eastAsia="Times New Roman"/>
        </w:rPr>
        <w:t>antar</w:t>
      </w:r>
      <w:proofErr w:type="spellEnd"/>
      <w:r w:rsidRPr="00E10E9C">
        <w:rPr>
          <w:rFonts w:eastAsia="Times New Roman"/>
        </w:rPr>
        <w:t xml:space="preserve"> </w:t>
      </w:r>
      <w:proofErr w:type="spellStart"/>
      <w:r w:rsidRPr="00E10E9C">
        <w:rPr>
          <w:rFonts w:eastAsia="Times New Roman"/>
        </w:rPr>
        <w:t>klaster</w:t>
      </w:r>
      <w:proofErr w:type="spellEnd"/>
      <w:r w:rsidRPr="00E10E9C">
        <w:rPr>
          <w:rFonts w:eastAsia="Times New Roman"/>
        </w:rPr>
        <w:t xml:space="preserve">. Hal </w:t>
      </w:r>
      <w:proofErr w:type="spellStart"/>
      <w:r w:rsidRPr="00E10E9C">
        <w:rPr>
          <w:rFonts w:eastAsia="Times New Roman"/>
        </w:rPr>
        <w:t>ini</w:t>
      </w:r>
      <w:proofErr w:type="spellEnd"/>
      <w:r w:rsidRPr="00E10E9C">
        <w:rPr>
          <w:rFonts w:eastAsia="Times New Roman"/>
        </w:rPr>
        <w:t xml:space="preserve"> </w:t>
      </w:r>
      <w:proofErr w:type="spellStart"/>
      <w:r w:rsidRPr="00E10E9C">
        <w:rPr>
          <w:rFonts w:eastAsia="Times New Roman"/>
        </w:rPr>
        <w:t>konsisten</w:t>
      </w:r>
      <w:proofErr w:type="spellEnd"/>
      <w:r w:rsidRPr="00E10E9C">
        <w:rPr>
          <w:rFonts w:eastAsia="Times New Roman"/>
        </w:rPr>
        <w:t xml:space="preserve"> </w:t>
      </w:r>
      <w:proofErr w:type="spellStart"/>
      <w:r w:rsidRPr="00E10E9C">
        <w:rPr>
          <w:rFonts w:eastAsia="Times New Roman"/>
        </w:rPr>
        <w:t>dengan</w:t>
      </w:r>
      <w:proofErr w:type="spellEnd"/>
      <w:r w:rsidRPr="00E10E9C">
        <w:rPr>
          <w:rFonts w:eastAsia="Times New Roman"/>
        </w:rPr>
        <w:t xml:space="preserve"> </w:t>
      </w:r>
      <w:proofErr w:type="spellStart"/>
      <w:r w:rsidRPr="00E10E9C">
        <w:rPr>
          <w:rFonts w:eastAsia="Times New Roman"/>
        </w:rPr>
        <w:t>penelitian</w:t>
      </w:r>
      <w:proofErr w:type="spellEnd"/>
      <w:r w:rsidRPr="00E10E9C">
        <w:rPr>
          <w:rFonts w:eastAsia="Times New Roman"/>
        </w:rPr>
        <w:t xml:space="preserve"> </w:t>
      </w:r>
      <w:r w:rsidRPr="00E10E9C">
        <w:rPr>
          <w:rFonts w:eastAsia="Times New Roman"/>
          <w:u w:val="single"/>
        </w:rPr>
        <w:fldChar w:fldCharType="begin" w:fldLock="1"/>
      </w:r>
      <w:r w:rsidR="007E25BA">
        <w:rPr>
          <w:rFonts w:eastAsia="Times New Roman"/>
          <w:u w:val="single"/>
        </w:rPr>
        <w:instrText>ADDIN CSL_CITATION {"citationItems":[{"id":"ITEM-1","itemData":{"DOI":"10.30865/KLIK.V5I1.1977","ISSN":"2723-3898","abstract":"Dompu Regency in West Nusa Tenggara ranks as the fourth highest regency in terms of stunting prevalence among toddlers in the NTB province in 2022, with a rate of 34.5%. This study utilizes data from the Dompu Regency Health Office in 2023, covering 81 villages and six variables that influence the prevalence of stunting. The objective of this research is to determine and understand the characteristics of areas based on stunting factors in Dompu Regency using the K-Means Clustering method combined with Principal Component Analysis (PCA). The K-Means method produces clusters that represent areas with different characteristics, derived from the data reduction results of PCA, which form the principal components. The optimization of the number of clusters using the Elbow method indicates 3 clusters, consisting of Zone Type 1 with 42 villages, Zone Type 2 with 12 villages, and Zone Type 3 with 27 villages. Subsequently, an evaluation phase using the Silhouette method resulted in 2 clusters: Zone Type 1 with 54 villages and Zone Type 2 with 22 villages, with a Silhouette Score of 0.53, indicating a fairly good cluster structure. PCA produced two principal components with the highest eigenvalues, each explaining 58.7% and 14.28% of the variance, with a cumulative variance of 72.9%. This demonstrates that these two principal components can effectively represent the factors influencing stunting prevalence in Dompu Regency.","author":[{"dropping-particle":"","family":"Ibanez","given":"Gladys Fouriza","non-dropping-particle":"","parse-names":false,"suffix":""},{"dropping-particle":"","family":"Wiriasto","given":"Giri Wahyu","non-dropping-particle":"","parse-names":false,"suffix":""},{"dropping-particle":"","family":"Rosmaliati","given":"","non-dropping-particle":"","parse-names":false,"suffix":""}],"container-title":"KLIK: Kajian Ilmiah Informatika dan Komputer","id":"ITEM-1","issue":"1","issued":{"date-parts":[["2024","8","22"]]},"page":"131-141","title":"Kombinasi Principal Component Analysis dengan Algoritma K-Means untuk Klasterisasi Data Stunting","type":"article-journal","volume":"5"},"uris":["http://www.mendeley.com/documents/?uuid=52c2ce03-a30b-3918-952c-2320bc1265bd"]}],"mendeley":{"formattedCitation":"[19]","plainTextFormattedCitation":"[19]","previouslyFormattedCitation":"[19]"},"properties":{"noteIndex":0},"schema":"https://github.com/citation-style-language/schema/raw/master/csl-citation.json"}</w:instrText>
      </w:r>
      <w:r w:rsidRPr="00E10E9C">
        <w:rPr>
          <w:rFonts w:eastAsia="Times New Roman"/>
          <w:u w:val="single"/>
        </w:rPr>
        <w:fldChar w:fldCharType="separate"/>
      </w:r>
      <w:r w:rsidR="007E25BA" w:rsidRPr="007E25BA">
        <w:rPr>
          <w:rFonts w:eastAsia="Times New Roman"/>
          <w:noProof/>
        </w:rPr>
        <w:t>[19]</w:t>
      </w:r>
      <w:r w:rsidRPr="00E10E9C">
        <w:rPr>
          <w:rFonts w:eastAsia="Times New Roman"/>
          <w:u w:val="single"/>
        </w:rPr>
        <w:fldChar w:fldCharType="end"/>
      </w:r>
      <w:r w:rsidRPr="00E10E9C">
        <w:rPr>
          <w:rFonts w:eastAsia="Times New Roman"/>
        </w:rPr>
        <w:t xml:space="preserve">yang </w:t>
      </w:r>
      <w:proofErr w:type="spellStart"/>
      <w:r w:rsidRPr="00E10E9C">
        <w:rPr>
          <w:rFonts w:eastAsia="Times New Roman"/>
        </w:rPr>
        <w:t>menyimpulkan</w:t>
      </w:r>
      <w:proofErr w:type="spellEnd"/>
      <w:r w:rsidRPr="00E10E9C">
        <w:rPr>
          <w:rFonts w:eastAsia="Times New Roman"/>
        </w:rPr>
        <w:t xml:space="preserve"> </w:t>
      </w:r>
      <w:proofErr w:type="spellStart"/>
      <w:r w:rsidRPr="00E10E9C">
        <w:rPr>
          <w:rFonts w:eastAsia="Times New Roman"/>
        </w:rPr>
        <w:t>bahwa</w:t>
      </w:r>
      <w:proofErr w:type="spellEnd"/>
      <w:r w:rsidRPr="00E10E9C">
        <w:rPr>
          <w:rFonts w:eastAsia="Times New Roman"/>
        </w:rPr>
        <w:t xml:space="preserve"> </w:t>
      </w:r>
      <w:proofErr w:type="spellStart"/>
      <w:r w:rsidRPr="00E10E9C">
        <w:rPr>
          <w:rFonts w:eastAsia="Times New Roman"/>
        </w:rPr>
        <w:t>kombinasi</w:t>
      </w:r>
      <w:proofErr w:type="spellEnd"/>
      <w:r w:rsidRPr="00E10E9C">
        <w:rPr>
          <w:rFonts w:eastAsia="Times New Roman"/>
        </w:rPr>
        <w:t xml:space="preserve"> PCA dan K-Means </w:t>
      </w:r>
      <w:proofErr w:type="spellStart"/>
      <w:r w:rsidRPr="00E10E9C">
        <w:rPr>
          <w:rFonts w:eastAsia="Times New Roman"/>
        </w:rPr>
        <w:t>mampu</w:t>
      </w:r>
      <w:proofErr w:type="spellEnd"/>
      <w:r w:rsidRPr="00E10E9C">
        <w:rPr>
          <w:rFonts w:eastAsia="Times New Roman"/>
        </w:rPr>
        <w:t xml:space="preserve"> </w:t>
      </w:r>
      <w:proofErr w:type="spellStart"/>
      <w:r w:rsidRPr="00E10E9C">
        <w:rPr>
          <w:rFonts w:eastAsia="Times New Roman"/>
        </w:rPr>
        <w:t>meningkatkan</w:t>
      </w:r>
      <w:proofErr w:type="spellEnd"/>
      <w:r w:rsidRPr="00E10E9C">
        <w:rPr>
          <w:rFonts w:eastAsia="Times New Roman"/>
        </w:rPr>
        <w:t xml:space="preserve"> </w:t>
      </w:r>
      <w:proofErr w:type="spellStart"/>
      <w:r w:rsidRPr="00E10E9C">
        <w:rPr>
          <w:rFonts w:eastAsia="Times New Roman"/>
        </w:rPr>
        <w:t>kualitas</w:t>
      </w:r>
      <w:proofErr w:type="spellEnd"/>
      <w:r w:rsidRPr="00E10E9C">
        <w:rPr>
          <w:rFonts w:eastAsia="Times New Roman"/>
        </w:rPr>
        <w:t xml:space="preserve"> </w:t>
      </w:r>
      <w:proofErr w:type="spellStart"/>
      <w:r w:rsidRPr="00E10E9C">
        <w:rPr>
          <w:rFonts w:eastAsia="Times New Roman"/>
        </w:rPr>
        <w:t>hasil</w:t>
      </w:r>
      <w:proofErr w:type="spellEnd"/>
      <w:r w:rsidRPr="00E10E9C">
        <w:rPr>
          <w:rFonts w:eastAsia="Times New Roman"/>
        </w:rPr>
        <w:t xml:space="preserve"> </w:t>
      </w:r>
      <w:proofErr w:type="spellStart"/>
      <w:r w:rsidRPr="00E10E9C">
        <w:rPr>
          <w:rFonts w:eastAsia="Times New Roman"/>
        </w:rPr>
        <w:lastRenderedPageBreak/>
        <w:t>klasterisasi</w:t>
      </w:r>
      <w:proofErr w:type="spellEnd"/>
      <w:r w:rsidRPr="00E10E9C">
        <w:rPr>
          <w:rFonts w:eastAsia="Times New Roman"/>
        </w:rPr>
        <w:t xml:space="preserve"> pada data </w:t>
      </w:r>
      <w:proofErr w:type="spellStart"/>
      <w:r w:rsidRPr="00E10E9C">
        <w:rPr>
          <w:rFonts w:eastAsia="Times New Roman"/>
        </w:rPr>
        <w:t>multidimensi</w:t>
      </w:r>
      <w:proofErr w:type="spellEnd"/>
      <w:r w:rsidRPr="00E10E9C">
        <w:rPr>
          <w:rFonts w:eastAsia="Times New Roman"/>
        </w:rPr>
        <w:t xml:space="preserve">. </w:t>
      </w:r>
      <w:proofErr w:type="spellStart"/>
      <w:r w:rsidRPr="00E10E9C">
        <w:rPr>
          <w:rFonts w:eastAsia="Times New Roman"/>
        </w:rPr>
        <w:t>Dengan</w:t>
      </w:r>
      <w:proofErr w:type="spellEnd"/>
      <w:r w:rsidRPr="00E10E9C">
        <w:rPr>
          <w:rFonts w:eastAsia="Times New Roman"/>
        </w:rPr>
        <w:t xml:space="preserve"> </w:t>
      </w:r>
      <w:proofErr w:type="spellStart"/>
      <w:r w:rsidRPr="00E10E9C">
        <w:rPr>
          <w:rFonts w:eastAsia="Times New Roman"/>
        </w:rPr>
        <w:t>demikian</w:t>
      </w:r>
      <w:proofErr w:type="spellEnd"/>
      <w:r w:rsidRPr="00E10E9C">
        <w:rPr>
          <w:rFonts w:eastAsia="Times New Roman"/>
        </w:rPr>
        <w:t xml:space="preserve">, </w:t>
      </w:r>
      <w:proofErr w:type="spellStart"/>
      <w:r w:rsidRPr="00E10E9C">
        <w:rPr>
          <w:rFonts w:eastAsia="Times New Roman"/>
        </w:rPr>
        <w:t>metode</w:t>
      </w:r>
      <w:proofErr w:type="spellEnd"/>
      <w:r w:rsidRPr="00E10E9C">
        <w:rPr>
          <w:rFonts w:eastAsia="Times New Roman"/>
        </w:rPr>
        <w:t xml:space="preserve"> yang </w:t>
      </w:r>
      <w:proofErr w:type="spellStart"/>
      <w:r w:rsidRPr="00E10E9C">
        <w:rPr>
          <w:rFonts w:eastAsia="Times New Roman"/>
        </w:rPr>
        <w:t>digunakan</w:t>
      </w:r>
      <w:proofErr w:type="spellEnd"/>
      <w:r w:rsidRPr="00E10E9C">
        <w:rPr>
          <w:rFonts w:eastAsia="Times New Roman"/>
        </w:rPr>
        <w:t xml:space="preserve"> </w:t>
      </w:r>
      <w:proofErr w:type="spellStart"/>
      <w:r w:rsidRPr="00E10E9C">
        <w:rPr>
          <w:rFonts w:eastAsia="Times New Roman"/>
        </w:rPr>
        <w:t>dalam</w:t>
      </w:r>
      <w:proofErr w:type="spellEnd"/>
      <w:r w:rsidRPr="00E10E9C">
        <w:rPr>
          <w:rFonts w:eastAsia="Times New Roman"/>
        </w:rPr>
        <w:t xml:space="preserve"> </w:t>
      </w:r>
      <w:proofErr w:type="spellStart"/>
      <w:r w:rsidRPr="00E10E9C">
        <w:rPr>
          <w:rFonts w:eastAsia="Times New Roman"/>
        </w:rPr>
        <w:t>penelitian</w:t>
      </w:r>
      <w:proofErr w:type="spellEnd"/>
      <w:r w:rsidRPr="00E10E9C">
        <w:rPr>
          <w:rFonts w:eastAsia="Times New Roman"/>
        </w:rPr>
        <w:t xml:space="preserve"> </w:t>
      </w:r>
      <w:proofErr w:type="spellStart"/>
      <w:r w:rsidRPr="00E10E9C">
        <w:rPr>
          <w:rFonts w:eastAsia="Times New Roman"/>
        </w:rPr>
        <w:t>ini</w:t>
      </w:r>
      <w:proofErr w:type="spellEnd"/>
      <w:r w:rsidRPr="00E10E9C">
        <w:rPr>
          <w:rFonts w:eastAsia="Times New Roman"/>
        </w:rPr>
        <w:t xml:space="preserve"> </w:t>
      </w:r>
      <w:proofErr w:type="spellStart"/>
      <w:r w:rsidRPr="00E10E9C">
        <w:rPr>
          <w:rFonts w:eastAsia="Times New Roman"/>
        </w:rPr>
        <w:t>dapat</w:t>
      </w:r>
      <w:proofErr w:type="spellEnd"/>
      <w:r w:rsidRPr="00E10E9C">
        <w:rPr>
          <w:rFonts w:eastAsia="Times New Roman"/>
        </w:rPr>
        <w:t xml:space="preserve"> </w:t>
      </w:r>
      <w:proofErr w:type="spellStart"/>
      <w:r w:rsidRPr="00E10E9C">
        <w:rPr>
          <w:rFonts w:eastAsia="Times New Roman"/>
        </w:rPr>
        <w:t>dinilai</w:t>
      </w:r>
      <w:proofErr w:type="spellEnd"/>
      <w:r w:rsidRPr="00E10E9C">
        <w:rPr>
          <w:rFonts w:eastAsia="Times New Roman"/>
        </w:rPr>
        <w:t xml:space="preserve"> </w:t>
      </w:r>
      <w:proofErr w:type="spellStart"/>
      <w:r w:rsidRPr="00E10E9C">
        <w:rPr>
          <w:rFonts w:eastAsia="Times New Roman"/>
        </w:rPr>
        <w:t>efektif</w:t>
      </w:r>
      <w:proofErr w:type="spellEnd"/>
      <w:r w:rsidRPr="00E10E9C">
        <w:rPr>
          <w:rFonts w:eastAsia="Times New Roman"/>
        </w:rPr>
        <w:t xml:space="preserve">, </w:t>
      </w:r>
      <w:proofErr w:type="spellStart"/>
      <w:r w:rsidRPr="00E10E9C">
        <w:rPr>
          <w:rFonts w:eastAsia="Times New Roman"/>
        </w:rPr>
        <w:t>objektif</w:t>
      </w:r>
      <w:proofErr w:type="spellEnd"/>
      <w:r w:rsidRPr="00E10E9C">
        <w:rPr>
          <w:rFonts w:eastAsia="Times New Roman"/>
        </w:rPr>
        <w:t xml:space="preserve">, dan </w:t>
      </w:r>
      <w:proofErr w:type="spellStart"/>
      <w:r w:rsidRPr="00E10E9C">
        <w:rPr>
          <w:rFonts w:eastAsia="Times New Roman"/>
        </w:rPr>
        <w:t>relevan</w:t>
      </w:r>
      <w:proofErr w:type="spellEnd"/>
      <w:r w:rsidRPr="00E10E9C">
        <w:rPr>
          <w:rFonts w:eastAsia="Times New Roman"/>
        </w:rPr>
        <w:t xml:space="preserve"> </w:t>
      </w:r>
      <w:proofErr w:type="spellStart"/>
      <w:r w:rsidRPr="00E10E9C">
        <w:rPr>
          <w:rFonts w:eastAsia="Times New Roman"/>
        </w:rPr>
        <w:t>untuk</w:t>
      </w:r>
      <w:proofErr w:type="spellEnd"/>
      <w:r w:rsidRPr="00E10E9C">
        <w:rPr>
          <w:rFonts w:eastAsia="Times New Roman"/>
        </w:rPr>
        <w:t xml:space="preserve"> </w:t>
      </w:r>
      <w:proofErr w:type="spellStart"/>
      <w:r w:rsidRPr="00E10E9C">
        <w:rPr>
          <w:rFonts w:eastAsia="Times New Roman"/>
        </w:rPr>
        <w:t>analisis</w:t>
      </w:r>
      <w:proofErr w:type="spellEnd"/>
      <w:r w:rsidRPr="00E10E9C">
        <w:rPr>
          <w:rFonts w:eastAsia="Times New Roman"/>
        </w:rPr>
        <w:t xml:space="preserve"> </w:t>
      </w:r>
      <w:proofErr w:type="spellStart"/>
      <w:r w:rsidRPr="00E10E9C">
        <w:rPr>
          <w:rFonts w:eastAsia="Times New Roman"/>
        </w:rPr>
        <w:t>kerentanan</w:t>
      </w:r>
      <w:proofErr w:type="spellEnd"/>
      <w:r w:rsidRPr="00E10E9C">
        <w:rPr>
          <w:rFonts w:eastAsia="Times New Roman"/>
        </w:rPr>
        <w:t xml:space="preserve"> </w:t>
      </w:r>
      <w:proofErr w:type="spellStart"/>
      <w:r w:rsidRPr="00E10E9C">
        <w:rPr>
          <w:rFonts w:eastAsia="Times New Roman"/>
        </w:rPr>
        <w:t>bencana</w:t>
      </w:r>
      <w:proofErr w:type="spellEnd"/>
      <w:r w:rsidRPr="00E10E9C">
        <w:rPr>
          <w:rFonts w:eastAsia="Times New Roman"/>
        </w:rPr>
        <w:t xml:space="preserve"> </w:t>
      </w:r>
      <w:proofErr w:type="spellStart"/>
      <w:r w:rsidRPr="00E10E9C">
        <w:rPr>
          <w:rFonts w:eastAsia="Times New Roman"/>
        </w:rPr>
        <w:t>berbasis</w:t>
      </w:r>
      <w:proofErr w:type="spellEnd"/>
      <w:r w:rsidRPr="00E10E9C">
        <w:rPr>
          <w:rFonts w:eastAsia="Times New Roman"/>
        </w:rPr>
        <w:t xml:space="preserve"> data </w:t>
      </w:r>
      <w:proofErr w:type="spellStart"/>
      <w:r w:rsidRPr="00E10E9C">
        <w:rPr>
          <w:rFonts w:eastAsia="Times New Roman"/>
        </w:rPr>
        <w:t>lingkungan</w:t>
      </w:r>
      <w:proofErr w:type="spellEnd"/>
      <w:r w:rsidRPr="00E10E9C">
        <w:rPr>
          <w:rFonts w:eastAsia="Times New Roman"/>
        </w:rPr>
        <w:t>.</w:t>
      </w:r>
    </w:p>
    <w:p w14:paraId="74394E9C" w14:textId="77777777" w:rsidR="006802FA" w:rsidRPr="00CA2057" w:rsidRDefault="006802FA" w:rsidP="00FA3E02">
      <w:pPr>
        <w:pStyle w:val="Heading1"/>
        <w:tabs>
          <w:tab w:val="left" w:pos="284"/>
        </w:tabs>
        <w:spacing w:before="0" w:after="0"/>
      </w:pPr>
      <w:proofErr w:type="spellStart"/>
      <w:r w:rsidRPr="006A7A66">
        <w:t>Referensi</w:t>
      </w:r>
      <w:proofErr w:type="spellEnd"/>
    </w:p>
    <w:p w14:paraId="09AD9C19" w14:textId="4B8ACC8E" w:rsidR="007E25BA" w:rsidRPr="00FA3E02" w:rsidRDefault="00F92077" w:rsidP="007E25BA">
      <w:pPr>
        <w:widowControl w:val="0"/>
        <w:autoSpaceDE w:val="0"/>
        <w:autoSpaceDN w:val="0"/>
        <w:adjustRightInd w:val="0"/>
        <w:ind w:left="640" w:hanging="640"/>
        <w:rPr>
          <w:noProof/>
          <w:sz w:val="16"/>
          <w:szCs w:val="16"/>
        </w:rPr>
      </w:pPr>
      <w:r w:rsidRPr="00FA3E02">
        <w:rPr>
          <w:color w:val="0070C0"/>
          <w:sz w:val="16"/>
          <w:szCs w:val="16"/>
          <w:lang w:val="sv-SE"/>
        </w:rPr>
        <w:fldChar w:fldCharType="begin" w:fldLock="1"/>
      </w:r>
      <w:r w:rsidRPr="00FA3E02">
        <w:rPr>
          <w:color w:val="0070C0"/>
          <w:sz w:val="16"/>
          <w:szCs w:val="16"/>
          <w:lang w:val="sv-SE"/>
        </w:rPr>
        <w:instrText xml:space="preserve">ADDIN Mendeley Bibliography CSL_BIBLIOGRAPHY </w:instrText>
      </w:r>
      <w:r w:rsidRPr="00FA3E02">
        <w:rPr>
          <w:color w:val="0070C0"/>
          <w:sz w:val="16"/>
          <w:szCs w:val="16"/>
          <w:lang w:val="sv-SE"/>
        </w:rPr>
        <w:fldChar w:fldCharType="separate"/>
      </w:r>
      <w:r w:rsidR="007E25BA" w:rsidRPr="00FA3E02">
        <w:rPr>
          <w:noProof/>
          <w:sz w:val="16"/>
          <w:szCs w:val="16"/>
        </w:rPr>
        <w:t>[1]</w:t>
      </w:r>
      <w:r w:rsidR="007E25BA" w:rsidRPr="00FA3E02">
        <w:rPr>
          <w:noProof/>
          <w:sz w:val="16"/>
          <w:szCs w:val="16"/>
        </w:rPr>
        <w:tab/>
        <w:t>D. Setiawan and K. Oktafianto, “Clustering of Natural Disaster-Prone Areas in East Java Province using Fuzzy C-Means Method,” vol. 8, no. 2, pp. 162–174, 2025.</w:t>
      </w:r>
    </w:p>
    <w:p w14:paraId="644A2E11" w14:textId="48D246C0"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[2]</w:t>
      </w:r>
      <w:r w:rsidRPr="00FA3E02">
        <w:rPr>
          <w:noProof/>
          <w:sz w:val="16"/>
          <w:szCs w:val="16"/>
        </w:rPr>
        <w:tab/>
        <w:t xml:space="preserve">D. Sutrisno </w:t>
      </w:r>
      <w:r w:rsidRPr="00FA3E02">
        <w:rPr>
          <w:i/>
          <w:iCs/>
          <w:noProof/>
          <w:sz w:val="16"/>
          <w:szCs w:val="16"/>
        </w:rPr>
        <w:t>et al.</w:t>
      </w:r>
      <w:r w:rsidRPr="00FA3E02">
        <w:rPr>
          <w:noProof/>
          <w:sz w:val="16"/>
          <w:szCs w:val="16"/>
        </w:rPr>
        <w:t xml:space="preserve">, “Rapid Evaluation of Coastal Sinking and Management Issues in Sayung, Central Java, Indonesia,” </w:t>
      </w:r>
      <w:r w:rsidRPr="00FA3E02">
        <w:rPr>
          <w:i/>
          <w:iCs/>
          <w:noProof/>
          <w:sz w:val="16"/>
          <w:szCs w:val="16"/>
        </w:rPr>
        <w:t>Geosci. 2025, Vol. 15, Page 455</w:t>
      </w:r>
      <w:r w:rsidRPr="00FA3E02">
        <w:rPr>
          <w:noProof/>
          <w:sz w:val="16"/>
          <w:szCs w:val="16"/>
        </w:rPr>
        <w:t>, vol. 15, no. 12, p. 455, Dec. 2025, doi: 10.3390/GEOSCIENCES15120455.</w:t>
      </w:r>
    </w:p>
    <w:p w14:paraId="0CD62ADB"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[3]</w:t>
      </w:r>
      <w:r w:rsidRPr="00FA3E02">
        <w:rPr>
          <w:noProof/>
          <w:sz w:val="16"/>
          <w:szCs w:val="16"/>
        </w:rPr>
        <w:tab/>
        <w:t xml:space="preserve">T. R. Noviandy </w:t>
      </w:r>
      <w:r w:rsidRPr="00FA3E02">
        <w:rPr>
          <w:i/>
          <w:iCs/>
          <w:noProof/>
          <w:sz w:val="16"/>
          <w:szCs w:val="16"/>
        </w:rPr>
        <w:t>et al.</w:t>
      </w:r>
      <w:r w:rsidRPr="00FA3E02">
        <w:rPr>
          <w:noProof/>
          <w:sz w:val="16"/>
          <w:szCs w:val="16"/>
        </w:rPr>
        <w:t xml:space="preserve">, “Environmental and Economic Clustering of Indonesian Provinces: Insights from K-Means Analysis,” </w:t>
      </w:r>
      <w:r w:rsidRPr="00FA3E02">
        <w:rPr>
          <w:i/>
          <w:iCs/>
          <w:noProof/>
          <w:sz w:val="16"/>
          <w:szCs w:val="16"/>
        </w:rPr>
        <w:t>Leuser J. Environ. Stud.</w:t>
      </w:r>
      <w:r w:rsidRPr="00FA3E02">
        <w:rPr>
          <w:noProof/>
          <w:sz w:val="16"/>
          <w:szCs w:val="16"/>
        </w:rPr>
        <w:t>, vol. 2, no. 1, pp. 41–51, Apr. 2024, doi: 10.60084/LJES.V2I1.181.</w:t>
      </w:r>
    </w:p>
    <w:p w14:paraId="0F36BD86"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[4]</w:t>
      </w:r>
      <w:r w:rsidRPr="00FA3E02">
        <w:rPr>
          <w:noProof/>
          <w:sz w:val="16"/>
          <w:szCs w:val="16"/>
        </w:rPr>
        <w:tab/>
        <w:t xml:space="preserve">G. Gunawan, “Disaster Event, Preparedness, and Response in Indonesian Coastal Areas: Data Mining of Official Statistics,” </w:t>
      </w:r>
      <w:r w:rsidRPr="00FA3E02">
        <w:rPr>
          <w:i/>
          <w:iCs/>
          <w:noProof/>
          <w:sz w:val="16"/>
          <w:szCs w:val="16"/>
        </w:rPr>
        <w:t>Int. J. Comput. Digit. Syst.</w:t>
      </w:r>
      <w:r w:rsidRPr="00FA3E02">
        <w:rPr>
          <w:noProof/>
          <w:sz w:val="16"/>
          <w:szCs w:val="16"/>
        </w:rPr>
        <w:t>, vol. 16, no. 1, pp. 2210–142, 2024, doi: 10.12785/ijcds/160120.</w:t>
      </w:r>
    </w:p>
    <w:p w14:paraId="4211665E"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[5]</w:t>
      </w:r>
      <w:r w:rsidRPr="00FA3E02">
        <w:rPr>
          <w:noProof/>
          <w:sz w:val="16"/>
          <w:szCs w:val="16"/>
        </w:rPr>
        <w:tab/>
        <w:t xml:space="preserve">A. Wibowo, N. Rohman, Rusdah, A. H. Achadi, and I. Amri, “Clustering Indonesian Provinces by Disaster Intensity using K-Means Algorithm: a Data Mining Approach,” </w:t>
      </w:r>
      <w:r w:rsidRPr="00FA3E02">
        <w:rPr>
          <w:i/>
          <w:iCs/>
          <w:noProof/>
          <w:sz w:val="16"/>
          <w:szCs w:val="16"/>
        </w:rPr>
        <w:t>Disaster Adv.</w:t>
      </w:r>
      <w:r w:rsidRPr="00FA3E02">
        <w:rPr>
          <w:noProof/>
          <w:sz w:val="16"/>
          <w:szCs w:val="16"/>
        </w:rPr>
        <w:t>, vol. 17, no. 12, pp. 1–8, Dec. 2024, doi: 10.25303/1712DA0108.</w:t>
      </w:r>
    </w:p>
    <w:p w14:paraId="3090EFD4"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[6]</w:t>
      </w:r>
      <w:r w:rsidRPr="00FA3E02">
        <w:rPr>
          <w:noProof/>
          <w:sz w:val="16"/>
          <w:szCs w:val="16"/>
        </w:rPr>
        <w:tab/>
        <w:t xml:space="preserve">S. Budiman, S. Suprayogi, S. Budiman, and S. Suprayogi, “Cluster-Derived Morphological Linkages Inform Ungauged Watershed Prioritization in Tinalah, Indonesia,” </w:t>
      </w:r>
      <w:r w:rsidRPr="00FA3E02">
        <w:rPr>
          <w:i/>
          <w:iCs/>
          <w:noProof/>
          <w:sz w:val="16"/>
          <w:szCs w:val="16"/>
        </w:rPr>
        <w:t>Earth Syst. Environ. 2025 93</w:t>
      </w:r>
      <w:r w:rsidRPr="00FA3E02">
        <w:rPr>
          <w:noProof/>
          <w:sz w:val="16"/>
          <w:szCs w:val="16"/>
        </w:rPr>
        <w:t>, vol. 9, no. 3, pp. 2307–2333, Jun. 2025, doi: 10.1007/S41748-025-00700-4.</w:t>
      </w:r>
    </w:p>
    <w:p w14:paraId="434D5D06"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[7]</w:t>
      </w:r>
      <w:r w:rsidRPr="00FA3E02">
        <w:rPr>
          <w:noProof/>
          <w:sz w:val="16"/>
          <w:szCs w:val="16"/>
        </w:rPr>
        <w:tab/>
        <w:t xml:space="preserve">J. S. Mufti and A. Dhini, “Comparative Analysis of Centroid-Based and Density-Based Clustering for Indonesian Earthquake Data,” </w:t>
      </w:r>
      <w:r w:rsidRPr="00FA3E02">
        <w:rPr>
          <w:i/>
          <w:iCs/>
          <w:noProof/>
          <w:sz w:val="16"/>
          <w:szCs w:val="16"/>
        </w:rPr>
        <w:t>Int. Conf. Comput. Control. Informatics its Appl. IC3INA</w:t>
      </w:r>
      <w:r w:rsidRPr="00FA3E02">
        <w:rPr>
          <w:noProof/>
          <w:sz w:val="16"/>
          <w:szCs w:val="16"/>
        </w:rPr>
        <w:t>, no. 2024, pp. 464–467, 2024, doi: 10.1109/IC3INA64086.2024.10732579.</w:t>
      </w:r>
    </w:p>
    <w:p w14:paraId="09F69430"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[8]</w:t>
      </w:r>
      <w:r w:rsidRPr="00FA3E02">
        <w:rPr>
          <w:noProof/>
          <w:sz w:val="16"/>
          <w:szCs w:val="16"/>
        </w:rPr>
        <w:tab/>
        <w:t xml:space="preserve">I. F. Ashari, E. D. Nugroho, R. Baraku, I. N. Yanda, and R. Liwardana, “Analysis of Elbow, Silhouette, Davies-Bouldin, Calinski-Harabasz, and Rand-Index Evaluation on K-Means Algorithm for Classifying Flood-Affected Areas in Jakarta,” </w:t>
      </w:r>
      <w:r w:rsidRPr="00FA3E02">
        <w:rPr>
          <w:i/>
          <w:iCs/>
          <w:noProof/>
          <w:sz w:val="16"/>
          <w:szCs w:val="16"/>
        </w:rPr>
        <w:t>J. Appl. Informatics Comput.</w:t>
      </w:r>
      <w:r w:rsidRPr="00FA3E02">
        <w:rPr>
          <w:noProof/>
          <w:sz w:val="16"/>
          <w:szCs w:val="16"/>
        </w:rPr>
        <w:t>, vol. 7, no. 1, pp. 95–103, Jul. 2023, doi: 10.30871/JAIC.V7I1.4947.</w:t>
      </w:r>
    </w:p>
    <w:p w14:paraId="539FA338"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[9]</w:t>
      </w:r>
      <w:r w:rsidRPr="00FA3E02">
        <w:rPr>
          <w:noProof/>
          <w:sz w:val="16"/>
          <w:szCs w:val="16"/>
        </w:rPr>
        <w:tab/>
        <w:t xml:space="preserve">E. W. Ambarsari, D. Fathudin, and G. Alfiani, “Utilizing K-Means Clustering to Understanding Audience Interest in SEO-Optimized Media Content,” </w:t>
      </w:r>
      <w:r w:rsidRPr="00FA3E02">
        <w:rPr>
          <w:i/>
          <w:iCs/>
          <w:noProof/>
          <w:sz w:val="16"/>
          <w:szCs w:val="16"/>
        </w:rPr>
        <w:t>J. Comput. Informatics Res.</w:t>
      </w:r>
      <w:r w:rsidRPr="00FA3E02">
        <w:rPr>
          <w:noProof/>
          <w:sz w:val="16"/>
          <w:szCs w:val="16"/>
        </w:rPr>
        <w:t>, vol. 3, no. 2, pp. 208–214, Mar. 2024, doi: 10.47065/COMFORCH.V3I2.1207.</w:t>
      </w:r>
    </w:p>
    <w:p w14:paraId="2E457483"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[10]</w:t>
      </w:r>
      <w:r w:rsidRPr="00FA3E02">
        <w:rPr>
          <w:noProof/>
          <w:sz w:val="16"/>
          <w:szCs w:val="16"/>
        </w:rPr>
        <w:tab/>
        <w:t xml:space="preserve">R. Sudrajat, A. I. Hadiana, and M. Melina, “Evaluasi Kualitas Klaster Wilayah Rawan Bencana Menggunakan K-Means dengan Silhouette dan Elbow Method,” </w:t>
      </w:r>
      <w:r w:rsidRPr="00FA3E02">
        <w:rPr>
          <w:i/>
          <w:iCs/>
          <w:noProof/>
          <w:sz w:val="16"/>
          <w:szCs w:val="16"/>
        </w:rPr>
        <w:t>J. Algoritm.</w:t>
      </w:r>
      <w:r w:rsidRPr="00FA3E02">
        <w:rPr>
          <w:noProof/>
          <w:sz w:val="16"/>
          <w:szCs w:val="16"/>
        </w:rPr>
        <w:t>, vol. 22, no. 2, pp. 127–139, Nov. 2025, doi: 10.33364/ALGORITMA/V.22-2.2379.</w:t>
      </w:r>
    </w:p>
    <w:p w14:paraId="39937EE9"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[11]</w:t>
      </w:r>
      <w:r w:rsidRPr="00FA3E02">
        <w:rPr>
          <w:noProof/>
          <w:sz w:val="16"/>
          <w:szCs w:val="16"/>
        </w:rPr>
        <w:tab/>
        <w:t xml:space="preserve">P. Vania and B. N. Sari, “Perbandingan Metode Elbow dan Silhouette untuk Penentuan Jumlah Klaster yang Optimal pada Clustering Produksi Padi menggunakan Algoritma  K-Means,” </w:t>
      </w:r>
      <w:r w:rsidRPr="00FA3E02">
        <w:rPr>
          <w:i/>
          <w:iCs/>
          <w:noProof/>
          <w:sz w:val="16"/>
          <w:szCs w:val="16"/>
        </w:rPr>
        <w:t>J. Ilm. Wahana Pendidik.</w:t>
      </w:r>
      <w:r w:rsidRPr="00FA3E02">
        <w:rPr>
          <w:noProof/>
          <w:sz w:val="16"/>
          <w:szCs w:val="16"/>
        </w:rPr>
        <w:t>, vol. 9, no. 21, pp. 547–558, Nov. 2023, doi: 10.5281/ZENODO.10081332.</w:t>
      </w:r>
    </w:p>
    <w:p w14:paraId="6A7888C2"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[12]</w:t>
      </w:r>
      <w:r w:rsidRPr="00FA3E02">
        <w:rPr>
          <w:noProof/>
          <w:sz w:val="16"/>
          <w:szCs w:val="16"/>
        </w:rPr>
        <w:tab/>
        <w:t xml:space="preserve">A. Basri </w:t>
      </w:r>
      <w:r w:rsidRPr="00FA3E02">
        <w:rPr>
          <w:i/>
          <w:iCs/>
          <w:noProof/>
          <w:sz w:val="16"/>
          <w:szCs w:val="16"/>
        </w:rPr>
        <w:t>et al.</w:t>
      </w:r>
      <w:r w:rsidRPr="00FA3E02">
        <w:rPr>
          <w:noProof/>
          <w:sz w:val="16"/>
          <w:szCs w:val="16"/>
        </w:rPr>
        <w:t xml:space="preserve">, “PENENTUAN JUMLAH KLASTER TERBAIK PADA K-MEANS DALAM MELIHAT POLA KLASTERING DATA MAHASISWA YANG TELAH LULUS,” </w:t>
      </w:r>
      <w:r w:rsidRPr="00FA3E02">
        <w:rPr>
          <w:i/>
          <w:iCs/>
          <w:noProof/>
          <w:sz w:val="16"/>
          <w:szCs w:val="16"/>
        </w:rPr>
        <w:t>J. Jar. dan Teknol. Inf.</w:t>
      </w:r>
      <w:r w:rsidRPr="00FA3E02">
        <w:rPr>
          <w:noProof/>
          <w:sz w:val="16"/>
          <w:szCs w:val="16"/>
        </w:rPr>
        <w:t>, vol. 2, no. 1, pp. 80–86, Jul. 2023, doi: 10.33387/JATI.V2I1.60.</w:t>
      </w:r>
    </w:p>
    <w:p w14:paraId="2D236BB2"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[13]</w:t>
      </w:r>
      <w:r w:rsidRPr="00FA3E02">
        <w:rPr>
          <w:noProof/>
          <w:sz w:val="16"/>
          <w:szCs w:val="16"/>
        </w:rPr>
        <w:tab/>
        <w:t xml:space="preserve">I. T. Jollife and J. Cadima, “Principal component analysis: A review and recent developments,” </w:t>
      </w:r>
      <w:r w:rsidRPr="00FA3E02">
        <w:rPr>
          <w:i/>
          <w:iCs/>
          <w:noProof/>
          <w:sz w:val="16"/>
          <w:szCs w:val="16"/>
        </w:rPr>
        <w:t>Philos. Trans. R. Soc. A Math. Phys. Eng. Sci.</w:t>
      </w:r>
      <w:r w:rsidRPr="00FA3E02">
        <w:rPr>
          <w:noProof/>
          <w:sz w:val="16"/>
          <w:szCs w:val="16"/>
        </w:rPr>
        <w:t>, vol. 374, no. 2065, Apr. 2016, doi: 10.1098/RSTA.2015.0202/115142.</w:t>
      </w:r>
    </w:p>
    <w:p w14:paraId="42E750C0"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[14]</w:t>
      </w:r>
      <w:r w:rsidRPr="00FA3E02">
        <w:rPr>
          <w:noProof/>
          <w:sz w:val="16"/>
          <w:szCs w:val="16"/>
        </w:rPr>
        <w:tab/>
        <w:t xml:space="preserve">R. Carniel and S. R. Guzmán, “Machine Learning for Volcanology and Volcano Monitoring,” </w:t>
      </w:r>
      <w:r w:rsidRPr="00FA3E02">
        <w:rPr>
          <w:i/>
          <w:iCs/>
          <w:noProof/>
          <w:sz w:val="16"/>
          <w:szCs w:val="16"/>
        </w:rPr>
        <w:t>Adv. Volcanol.</w:t>
      </w:r>
      <w:r w:rsidRPr="00FA3E02">
        <w:rPr>
          <w:noProof/>
          <w:sz w:val="16"/>
          <w:szCs w:val="16"/>
        </w:rPr>
        <w:t>, vol. Part F790, pp. 421–459, 2025, doi: 10.1007/978-3-031-86841-2_14.</w:t>
      </w:r>
    </w:p>
    <w:p w14:paraId="3F119B5C"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[15]</w:t>
      </w:r>
      <w:r w:rsidRPr="00FA3E02">
        <w:rPr>
          <w:noProof/>
          <w:sz w:val="16"/>
          <w:szCs w:val="16"/>
        </w:rPr>
        <w:tab/>
        <w:t xml:space="preserve">N. T. Hartanti, E. Seniwati, R. Pramitasari, I. R. Wulandari, and U. A. Yogyakarta, “Jumlah Cluster Optimal dalam Pengelompokan Siswa SMK dengan Metode Elbow K-Means Clustering,” </w:t>
      </w:r>
      <w:r w:rsidRPr="00FA3E02">
        <w:rPr>
          <w:i/>
          <w:iCs/>
          <w:noProof/>
          <w:sz w:val="16"/>
          <w:szCs w:val="16"/>
        </w:rPr>
        <w:t>JAIS - J. Account. Inf. Syst.</w:t>
      </w:r>
      <w:r w:rsidRPr="00FA3E02">
        <w:rPr>
          <w:noProof/>
          <w:sz w:val="16"/>
          <w:szCs w:val="16"/>
        </w:rPr>
        <w:t>, vol. 4, no. 2, pp. 67–73, Dec. 2024, doi: 10.31294/JAIS.V4I2.7531.</w:t>
      </w:r>
    </w:p>
    <w:p w14:paraId="2181E873"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[16]</w:t>
      </w:r>
      <w:r w:rsidRPr="00FA3E02">
        <w:rPr>
          <w:noProof/>
          <w:sz w:val="16"/>
          <w:szCs w:val="16"/>
        </w:rPr>
        <w:tab/>
        <w:t xml:space="preserve">A. Baldah, A. V. Duarisah, and R. A. Maulana, “Clustering Daerah Rawan Bencana Alam Di Indonesia  Berdasarkan Provinsi Dengan Metode K-Means,” </w:t>
      </w:r>
      <w:r w:rsidRPr="00FA3E02">
        <w:rPr>
          <w:i/>
          <w:iCs/>
          <w:noProof/>
          <w:sz w:val="16"/>
          <w:szCs w:val="16"/>
        </w:rPr>
        <w:t>J. Ilm. Inform. Glob.</w:t>
      </w:r>
      <w:r w:rsidRPr="00FA3E02">
        <w:rPr>
          <w:noProof/>
          <w:sz w:val="16"/>
          <w:szCs w:val="16"/>
        </w:rPr>
        <w:t>, vol. 14, no. 2, pp. 31–36, Aug. 2023, doi: 10.36982/JIIG.V14I2.3186.</w:t>
      </w:r>
    </w:p>
    <w:p w14:paraId="0FBF36F5"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[17]</w:t>
      </w:r>
      <w:r w:rsidRPr="00FA3E02">
        <w:rPr>
          <w:noProof/>
          <w:sz w:val="16"/>
          <w:szCs w:val="16"/>
        </w:rPr>
        <w:tab/>
        <w:t xml:space="preserve">O. Elok Hapsari, “Zonasi Tingkat Kerentanan Terhadap Banjir Berdasarkan Parameter Sosial,Ekonomi, Fisik, dan Lingkungan di Pesisir Pasuruan, Jawa timur,” </w:t>
      </w:r>
      <w:r w:rsidRPr="00FA3E02">
        <w:rPr>
          <w:i/>
          <w:iCs/>
          <w:noProof/>
          <w:sz w:val="16"/>
          <w:szCs w:val="16"/>
        </w:rPr>
        <w:t>J. Kelaut. Nas.</w:t>
      </w:r>
      <w:r w:rsidRPr="00FA3E02">
        <w:rPr>
          <w:noProof/>
          <w:sz w:val="16"/>
          <w:szCs w:val="16"/>
        </w:rPr>
        <w:t>, vol. 19, no. 3, pp. 167–176, Oct. 2024, doi: 10.15578/JKN.V19I3.13129.</w:t>
      </w:r>
    </w:p>
    <w:p w14:paraId="35AC0ACE" w14:textId="77777777" w:rsidR="007E25BA" w:rsidRPr="00FA3E02" w:rsidRDefault="007E25BA" w:rsidP="007E25BA">
      <w:pPr>
        <w:widowControl w:val="0"/>
        <w:autoSpaceDE w:val="0"/>
        <w:autoSpaceDN w:val="0"/>
        <w:adjustRightInd w:val="0"/>
        <w:ind w:left="640" w:hanging="640"/>
        <w:rPr>
          <w:noProof/>
          <w:sz w:val="16"/>
          <w:szCs w:val="16"/>
        </w:rPr>
      </w:pPr>
      <w:r w:rsidRPr="00FA3E02">
        <w:rPr>
          <w:noProof/>
          <w:sz w:val="16"/>
          <w:szCs w:val="16"/>
        </w:rPr>
        <w:t>[18]</w:t>
      </w:r>
      <w:r w:rsidRPr="00FA3E02">
        <w:rPr>
          <w:noProof/>
          <w:sz w:val="16"/>
          <w:szCs w:val="16"/>
        </w:rPr>
        <w:tab/>
        <w:t xml:space="preserve">H. Y. Saputra </w:t>
      </w:r>
      <w:r w:rsidRPr="00FA3E02">
        <w:rPr>
          <w:i/>
          <w:iCs/>
          <w:noProof/>
          <w:sz w:val="16"/>
          <w:szCs w:val="16"/>
        </w:rPr>
        <w:t>et al.</w:t>
      </w:r>
      <w:r w:rsidRPr="00FA3E02">
        <w:rPr>
          <w:noProof/>
          <w:sz w:val="16"/>
          <w:szCs w:val="16"/>
        </w:rPr>
        <w:t xml:space="preserve">, “Urbanisasi Dan Dampaknya Terhadap Kualitas Lingkungan: Literatur Review,” </w:t>
      </w:r>
      <w:r w:rsidRPr="00FA3E02">
        <w:rPr>
          <w:i/>
          <w:iCs/>
          <w:noProof/>
          <w:sz w:val="16"/>
          <w:szCs w:val="16"/>
        </w:rPr>
        <w:t>Gudang J. Multidisiplin Ilmu</w:t>
      </w:r>
      <w:r w:rsidRPr="00FA3E02">
        <w:rPr>
          <w:noProof/>
          <w:sz w:val="16"/>
          <w:szCs w:val="16"/>
        </w:rPr>
        <w:t>, vol. 2, no. 12, pp. 920–926, Dec. 2024, doi: 10.59435/GJMI.V2I12.1226.</w:t>
      </w:r>
    </w:p>
    <w:p w14:paraId="41678428" w14:textId="1E38902B" w:rsidR="008717E0" w:rsidRPr="00FA3E02" w:rsidRDefault="007E25BA" w:rsidP="00FA3E02">
      <w:pPr>
        <w:widowControl w:val="0"/>
        <w:autoSpaceDE w:val="0"/>
        <w:autoSpaceDN w:val="0"/>
        <w:adjustRightInd w:val="0"/>
        <w:ind w:left="640" w:hanging="640"/>
        <w:rPr>
          <w:color w:val="0070C0"/>
          <w:sz w:val="16"/>
          <w:szCs w:val="16"/>
          <w:lang w:val="sv-SE"/>
        </w:rPr>
      </w:pPr>
      <w:r w:rsidRPr="00FA3E02">
        <w:rPr>
          <w:noProof/>
          <w:sz w:val="16"/>
          <w:szCs w:val="16"/>
        </w:rPr>
        <w:t>[19]</w:t>
      </w:r>
      <w:r w:rsidRPr="00FA3E02">
        <w:rPr>
          <w:noProof/>
          <w:sz w:val="16"/>
          <w:szCs w:val="16"/>
        </w:rPr>
        <w:tab/>
        <w:t xml:space="preserve">G. F. Ibanez, G. W. Wiriasto, and Rosmaliati, “Kombinasi Principal Component Analysis dengan Algoritma K-Means untuk Klasterisasi Data Stunting,” </w:t>
      </w:r>
      <w:r w:rsidRPr="00FA3E02">
        <w:rPr>
          <w:i/>
          <w:iCs/>
          <w:noProof/>
          <w:sz w:val="16"/>
          <w:szCs w:val="16"/>
        </w:rPr>
        <w:t>KLIK Kaji. Ilm. Inform. dan Komput.</w:t>
      </w:r>
      <w:r w:rsidRPr="00FA3E02">
        <w:rPr>
          <w:noProof/>
          <w:sz w:val="16"/>
          <w:szCs w:val="16"/>
        </w:rPr>
        <w:t>, vol. 5, no. 1, pp. 131–141, Aug. 2024, doi: 10.30865/KLIK.V5I1.1977.</w:t>
      </w:r>
      <w:r w:rsidR="00F92077" w:rsidRPr="00FA3E02">
        <w:rPr>
          <w:color w:val="0070C0"/>
          <w:sz w:val="16"/>
          <w:szCs w:val="16"/>
          <w:lang w:val="sv-SE"/>
        </w:rPr>
        <w:fldChar w:fldCharType="end"/>
      </w:r>
    </w:p>
    <w:sectPr w:rsidR="008717E0" w:rsidRPr="00FA3E02" w:rsidSect="00EC587A">
      <w:headerReference w:type="default" r:id="rId23"/>
      <w:footerReference w:type="default" r:id="rId24"/>
      <w:footerReference w:type="first" r:id="rId25"/>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C894" w14:textId="77777777" w:rsidR="007E620C" w:rsidRDefault="007E620C">
      <w:pPr>
        <w:spacing w:after="0"/>
      </w:pPr>
      <w:r>
        <w:separator/>
      </w:r>
    </w:p>
  </w:endnote>
  <w:endnote w:type="continuationSeparator" w:id="0">
    <w:p w14:paraId="17CD0680" w14:textId="77777777" w:rsidR="007E620C" w:rsidRDefault="007E62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3A33B480"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FA3E02" w:rsidRPr="00FA3E02">
      <w:rPr>
        <w:lang w:val="sv-SE"/>
      </w:rPr>
      <w:t>Profiling kerentanan bencana wilayah di Pulau Jawa Menggunakan Principal Component Analysis dan K-Means Clustering</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3F4050FA" w:rsidR="00082DF1" w:rsidRPr="00FA3E02"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3" w:name="_Hlk70513816"/>
    <w:r w:rsidRPr="00190B77">
      <w:rPr>
        <w:rFonts w:eastAsia="Times New Roman"/>
        <w:color w:val="000000"/>
        <w:lang w:val="id-ID"/>
      </w:rPr>
      <w:t>DOI: https://doi.org/</w:t>
    </w:r>
    <w:r w:rsidR="00FA3E02" w:rsidRPr="00FA3E02">
      <w:rPr>
        <w:rFonts w:eastAsia="Times New Roman"/>
        <w:color w:val="000000"/>
        <w:lang w:val="id-ID"/>
      </w:rPr>
      <w:t>10.31004/riggs.v4i4.4</w:t>
    </w:r>
    <w:r w:rsidR="00FA3E02">
      <w:rPr>
        <w:rFonts w:eastAsia="Times New Roman"/>
        <w:color w:val="000000"/>
        <w:lang w:val="en-GB"/>
      </w:rPr>
      <w:t>807</w:t>
    </w:r>
  </w:p>
  <w:p w14:paraId="43064894" w14:textId="44BA51EC"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3"/>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22B6" w14:textId="77777777" w:rsidR="007E620C" w:rsidRDefault="007E620C">
      <w:pPr>
        <w:spacing w:after="0"/>
      </w:pPr>
      <w:r>
        <w:separator/>
      </w:r>
    </w:p>
  </w:footnote>
  <w:footnote w:type="continuationSeparator" w:id="0">
    <w:p w14:paraId="1D6A3A42" w14:textId="77777777" w:rsidR="007E620C" w:rsidRDefault="007E62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543473E8" w:rsidR="0033260F" w:rsidRPr="00FA3E02" w:rsidRDefault="00A84A35" w:rsidP="00FA3E02">
    <w:pPr>
      <w:spacing w:before="200" w:after="0"/>
      <w:jc w:val="center"/>
      <w:rPr>
        <w:rStyle w:val="SubtleEmphasis"/>
        <w:rFonts w:eastAsia="Times New Roman"/>
        <w:iCs w:val="0"/>
        <w:color w:val="222222"/>
        <w:sz w:val="20"/>
      </w:rPr>
    </w:pPr>
    <w:r>
      <w:rPr>
        <w:color w:val="000000"/>
        <w:lang w:val="id-ID"/>
      </w:rPr>
      <w:t xml:space="preserve"> </w:t>
    </w:r>
    <w:r w:rsidR="00FA3E02" w:rsidRPr="00FA3E02">
      <w:rPr>
        <w:rFonts w:eastAsia="Times New Roman"/>
      </w:rPr>
      <w:t>Alfa Qorina</w:t>
    </w:r>
    <w:r w:rsidR="00FA3E02" w:rsidRPr="00FA3E02">
      <w:rPr>
        <w:rFonts w:eastAsia="Times New Roman"/>
        <w:vertAlign w:val="superscript"/>
      </w:rPr>
      <w:t>1</w:t>
    </w:r>
    <w:r w:rsidR="00FA3E02" w:rsidRPr="00FA3E02">
      <w:rPr>
        <w:rFonts w:eastAsia="Times New Roman"/>
      </w:rPr>
      <w:t xml:space="preserve">, </w:t>
    </w:r>
    <w:proofErr w:type="spellStart"/>
    <w:r w:rsidR="00FA3E02" w:rsidRPr="00FA3E02">
      <w:rPr>
        <w:rFonts w:eastAsia="Times New Roman"/>
      </w:rPr>
      <w:t>Fadila</w:t>
    </w:r>
    <w:proofErr w:type="spellEnd"/>
    <w:r w:rsidR="00FA3E02" w:rsidRPr="00FA3E02">
      <w:rPr>
        <w:rFonts w:eastAsia="Times New Roman"/>
      </w:rPr>
      <w:t xml:space="preserve"> Novitasari</w:t>
    </w:r>
    <w:r w:rsidR="00FA3E02" w:rsidRPr="00FA3E02">
      <w:rPr>
        <w:rFonts w:eastAsia="Times New Roman"/>
        <w:vertAlign w:val="superscript"/>
      </w:rPr>
      <w:t>2</w:t>
    </w:r>
    <w:r w:rsidR="00FA3E02" w:rsidRPr="00FA3E02">
      <w:rPr>
        <w:rFonts w:eastAsia="Times New Roman"/>
      </w:rPr>
      <w:t xml:space="preserve">, </w:t>
    </w:r>
    <w:r w:rsidR="00FA3E02" w:rsidRPr="00FA3E02">
      <w:rPr>
        <w:rFonts w:eastAsia="Times New Roman"/>
        <w:color w:val="222222"/>
      </w:rPr>
      <w:t>Harun Al Rosyid</w:t>
    </w:r>
    <w:r w:rsidR="00FA3E02" w:rsidRPr="00FA3E02">
      <w:rPr>
        <w:rFonts w:eastAsia="Times New Roman"/>
        <w:vertAlign w:val="superscript"/>
      </w:rPr>
      <w:t>3</w:t>
    </w:r>
  </w:p>
  <w:p w14:paraId="501587EF" w14:textId="0188380F" w:rsidR="00DF0BEE" w:rsidRPr="0033260F" w:rsidRDefault="00D031E8" w:rsidP="0033260F">
    <w:pPr>
      <w:pStyle w:val="Header"/>
      <w:pBdr>
        <w:bottom w:val="single" w:sz="6" w:space="1" w:color="auto"/>
      </w:pBdr>
      <w:jc w:val="center"/>
      <w:rPr>
        <w:rFonts w:eastAsia="Times New Roman"/>
        <w:color w:val="000000"/>
      </w:rPr>
    </w:pPr>
    <w:bookmarkStart w:id="2" w:name="_Hlk70543852"/>
    <w:r w:rsidRPr="00D031E8">
      <w:t>Journal of Artificial Intelligence and Digital Business (RIGGS)</w:t>
    </w:r>
    <w:r>
      <w:t xml:space="preserve"> </w:t>
    </w:r>
    <w:bookmarkEnd w:id="2"/>
    <w:r w:rsidRPr="00D031E8">
      <w:t xml:space="preserve">Volume </w:t>
    </w:r>
    <w:r w:rsidR="00FA3E02">
      <w:t>4</w:t>
    </w:r>
    <w:r w:rsidRPr="00D031E8">
      <w:t xml:space="preserve"> </w:t>
    </w:r>
    <w:proofErr w:type="spellStart"/>
    <w:r w:rsidRPr="00D031E8">
      <w:t>Nomor</w:t>
    </w:r>
    <w:proofErr w:type="spellEnd"/>
    <w:r w:rsidRPr="00D031E8">
      <w:t xml:space="preserve"> </w:t>
    </w:r>
    <w:r w:rsidR="00FA3E02">
      <w:t>4</w:t>
    </w:r>
    <w:r w:rsidRPr="00D031E8">
      <w:t>, 202</w:t>
    </w:r>
    <w:r w:rsidR="00FA3E0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946DDB"/>
    <w:multiLevelType w:val="multilevel"/>
    <w:tmpl w:val="8D989C2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5145F3"/>
    <w:multiLevelType w:val="multilevel"/>
    <w:tmpl w:val="E57C6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FE1486"/>
    <w:multiLevelType w:val="multilevel"/>
    <w:tmpl w:val="F612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661A9"/>
    <w:multiLevelType w:val="multilevel"/>
    <w:tmpl w:val="AF96B86E"/>
    <w:lvl w:ilvl="0">
      <w:start w:val="1"/>
      <w:numFmt w:val="decimal"/>
      <w:lvlText w:val="%1."/>
      <w:lvlJc w:val="left"/>
      <w:pPr>
        <w:ind w:left="720" w:hanging="360"/>
      </w:pPr>
      <w:rPr>
        <w:rFonts w:ascii="Times New Roman" w:eastAsia="Times New Roman" w:hAnsi="Times New Roman" w:cs="Times New Roman"/>
        <w:b w:val="0"/>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B5599"/>
    <w:multiLevelType w:val="multilevel"/>
    <w:tmpl w:val="3B5ED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D70794"/>
    <w:multiLevelType w:val="multilevel"/>
    <w:tmpl w:val="BF1C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1296D"/>
    <w:multiLevelType w:val="multilevel"/>
    <w:tmpl w:val="D10C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183CAB"/>
    <w:multiLevelType w:val="multilevel"/>
    <w:tmpl w:val="622EDB64"/>
    <w:lvl w:ilvl="0">
      <w:start w:val="1"/>
      <w:numFmt w:val="lowerLetter"/>
      <w:lvlText w:val="%1."/>
      <w:lvlJc w:val="left"/>
      <w:pPr>
        <w:ind w:left="720" w:hanging="360"/>
      </w:pPr>
      <w:rPr>
        <w:rFonts w:ascii="Times New Roman" w:eastAsia="Times New Roman" w:hAnsi="Times New Roman" w:cs="Times New Roman"/>
        <w:b w:val="0"/>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EA07F2"/>
    <w:multiLevelType w:val="multilevel"/>
    <w:tmpl w:val="017EA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2F0B19"/>
    <w:multiLevelType w:val="multilevel"/>
    <w:tmpl w:val="03D0BF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9"/>
  </w:num>
  <w:num w:numId="3">
    <w:abstractNumId w:val="0"/>
  </w:num>
  <w:num w:numId="4">
    <w:abstractNumId w:val="12"/>
  </w:num>
  <w:num w:numId="5">
    <w:abstractNumId w:val="4"/>
  </w:num>
  <w:num w:numId="6">
    <w:abstractNumId w:val="7"/>
  </w:num>
  <w:num w:numId="7">
    <w:abstractNumId w:val="8"/>
  </w:num>
  <w:num w:numId="8">
    <w:abstractNumId w:val="16"/>
  </w:num>
  <w:num w:numId="9">
    <w:abstractNumId w:val="3"/>
  </w:num>
  <w:num w:numId="10">
    <w:abstractNumId w:val="20"/>
  </w:num>
  <w:num w:numId="11">
    <w:abstractNumId w:val="17"/>
  </w:num>
  <w:num w:numId="12">
    <w:abstractNumId w:val="14"/>
  </w:num>
  <w:num w:numId="13">
    <w:abstractNumId w:val="2"/>
  </w:num>
  <w:num w:numId="14">
    <w:abstractNumId w:val="13"/>
  </w:num>
  <w:num w:numId="15">
    <w:abstractNumId w:val="1"/>
  </w:num>
  <w:num w:numId="16">
    <w:abstractNumId w:val="18"/>
  </w:num>
  <w:num w:numId="17">
    <w:abstractNumId w:val="6"/>
  </w:num>
  <w:num w:numId="18">
    <w:abstractNumId w:val="9"/>
  </w:num>
  <w:num w:numId="19">
    <w:abstractNumId w:val="15"/>
  </w:num>
  <w:num w:numId="20">
    <w:abstractNumId w:val="11"/>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528B7"/>
    <w:rsid w:val="00060D54"/>
    <w:rsid w:val="00064AFE"/>
    <w:rsid w:val="00070790"/>
    <w:rsid w:val="00072D40"/>
    <w:rsid w:val="00081AEF"/>
    <w:rsid w:val="00082DF1"/>
    <w:rsid w:val="00084DD6"/>
    <w:rsid w:val="00091A7E"/>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2D0E"/>
    <w:rsid w:val="00133441"/>
    <w:rsid w:val="0017382D"/>
    <w:rsid w:val="00190B77"/>
    <w:rsid w:val="001A6847"/>
    <w:rsid w:val="001B7505"/>
    <w:rsid w:val="001B7CD0"/>
    <w:rsid w:val="001C713A"/>
    <w:rsid w:val="001D0BDC"/>
    <w:rsid w:val="001D7D30"/>
    <w:rsid w:val="001E4099"/>
    <w:rsid w:val="001F1F9A"/>
    <w:rsid w:val="00201B54"/>
    <w:rsid w:val="0020426B"/>
    <w:rsid w:val="00213722"/>
    <w:rsid w:val="0022233B"/>
    <w:rsid w:val="002430C8"/>
    <w:rsid w:val="002752DE"/>
    <w:rsid w:val="00276505"/>
    <w:rsid w:val="002C1AA0"/>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7BE"/>
    <w:rsid w:val="003B496A"/>
    <w:rsid w:val="003B5E83"/>
    <w:rsid w:val="003C0EE1"/>
    <w:rsid w:val="003E5386"/>
    <w:rsid w:val="003E55A5"/>
    <w:rsid w:val="003E6BC9"/>
    <w:rsid w:val="003F4478"/>
    <w:rsid w:val="003F51D8"/>
    <w:rsid w:val="004055A4"/>
    <w:rsid w:val="0040774B"/>
    <w:rsid w:val="00413896"/>
    <w:rsid w:val="00427DB1"/>
    <w:rsid w:val="00433408"/>
    <w:rsid w:val="0043444F"/>
    <w:rsid w:val="004345BF"/>
    <w:rsid w:val="00437181"/>
    <w:rsid w:val="00465E01"/>
    <w:rsid w:val="004936A3"/>
    <w:rsid w:val="004A0DDF"/>
    <w:rsid w:val="004A6011"/>
    <w:rsid w:val="004A7B94"/>
    <w:rsid w:val="004B4C23"/>
    <w:rsid w:val="004B505B"/>
    <w:rsid w:val="004D1DA5"/>
    <w:rsid w:val="004E0DC5"/>
    <w:rsid w:val="004E6245"/>
    <w:rsid w:val="004F372D"/>
    <w:rsid w:val="004F3E55"/>
    <w:rsid w:val="004F6849"/>
    <w:rsid w:val="004F7CFF"/>
    <w:rsid w:val="0052576B"/>
    <w:rsid w:val="0054643A"/>
    <w:rsid w:val="005563B3"/>
    <w:rsid w:val="0057105F"/>
    <w:rsid w:val="00593F36"/>
    <w:rsid w:val="005968AF"/>
    <w:rsid w:val="00596EAF"/>
    <w:rsid w:val="005B4516"/>
    <w:rsid w:val="005D16BC"/>
    <w:rsid w:val="005D1BA1"/>
    <w:rsid w:val="005D4B5A"/>
    <w:rsid w:val="005E0524"/>
    <w:rsid w:val="005F2A02"/>
    <w:rsid w:val="00600957"/>
    <w:rsid w:val="006032AC"/>
    <w:rsid w:val="006054EF"/>
    <w:rsid w:val="00610015"/>
    <w:rsid w:val="006126CE"/>
    <w:rsid w:val="00616826"/>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6EDD"/>
    <w:rsid w:val="006D1672"/>
    <w:rsid w:val="006F3FF8"/>
    <w:rsid w:val="006F50DD"/>
    <w:rsid w:val="006F5BA8"/>
    <w:rsid w:val="00705293"/>
    <w:rsid w:val="00710597"/>
    <w:rsid w:val="00710C3A"/>
    <w:rsid w:val="00711FD4"/>
    <w:rsid w:val="00736D0D"/>
    <w:rsid w:val="00740D6F"/>
    <w:rsid w:val="007434EF"/>
    <w:rsid w:val="0074541A"/>
    <w:rsid w:val="007616B8"/>
    <w:rsid w:val="007617F1"/>
    <w:rsid w:val="00761E95"/>
    <w:rsid w:val="00762D50"/>
    <w:rsid w:val="00785D18"/>
    <w:rsid w:val="007860ED"/>
    <w:rsid w:val="007A3A9B"/>
    <w:rsid w:val="007B4400"/>
    <w:rsid w:val="007C6C36"/>
    <w:rsid w:val="007D14D6"/>
    <w:rsid w:val="007E25BA"/>
    <w:rsid w:val="007E620C"/>
    <w:rsid w:val="007E7A4A"/>
    <w:rsid w:val="00805BE9"/>
    <w:rsid w:val="00807C9E"/>
    <w:rsid w:val="0081097F"/>
    <w:rsid w:val="008200A3"/>
    <w:rsid w:val="008430EB"/>
    <w:rsid w:val="00847F3A"/>
    <w:rsid w:val="00854C35"/>
    <w:rsid w:val="008642E7"/>
    <w:rsid w:val="00864FB1"/>
    <w:rsid w:val="00870468"/>
    <w:rsid w:val="008717E0"/>
    <w:rsid w:val="00871F81"/>
    <w:rsid w:val="00896E08"/>
    <w:rsid w:val="008A1EED"/>
    <w:rsid w:val="008B0955"/>
    <w:rsid w:val="008B7BFE"/>
    <w:rsid w:val="008D11AC"/>
    <w:rsid w:val="008D342A"/>
    <w:rsid w:val="008D6BCE"/>
    <w:rsid w:val="008F6707"/>
    <w:rsid w:val="00902FED"/>
    <w:rsid w:val="009045CB"/>
    <w:rsid w:val="00931380"/>
    <w:rsid w:val="0093231C"/>
    <w:rsid w:val="009357E7"/>
    <w:rsid w:val="00944133"/>
    <w:rsid w:val="00955106"/>
    <w:rsid w:val="00971375"/>
    <w:rsid w:val="009720B9"/>
    <w:rsid w:val="0097759B"/>
    <w:rsid w:val="009937A7"/>
    <w:rsid w:val="009956A7"/>
    <w:rsid w:val="00995917"/>
    <w:rsid w:val="009A2F9D"/>
    <w:rsid w:val="009A32C1"/>
    <w:rsid w:val="009A3B7A"/>
    <w:rsid w:val="009A624F"/>
    <w:rsid w:val="009C555A"/>
    <w:rsid w:val="009D2EBE"/>
    <w:rsid w:val="009E0DE1"/>
    <w:rsid w:val="009E37F2"/>
    <w:rsid w:val="009E6B1A"/>
    <w:rsid w:val="00A10EFB"/>
    <w:rsid w:val="00A11036"/>
    <w:rsid w:val="00A2726F"/>
    <w:rsid w:val="00A416FA"/>
    <w:rsid w:val="00A478DE"/>
    <w:rsid w:val="00A653FD"/>
    <w:rsid w:val="00A668E7"/>
    <w:rsid w:val="00A677E3"/>
    <w:rsid w:val="00A707D9"/>
    <w:rsid w:val="00A72093"/>
    <w:rsid w:val="00A72298"/>
    <w:rsid w:val="00A84A35"/>
    <w:rsid w:val="00A94B13"/>
    <w:rsid w:val="00AA64EC"/>
    <w:rsid w:val="00AB0E53"/>
    <w:rsid w:val="00AB2EFE"/>
    <w:rsid w:val="00AB500F"/>
    <w:rsid w:val="00AD005B"/>
    <w:rsid w:val="00AD0105"/>
    <w:rsid w:val="00AE62FB"/>
    <w:rsid w:val="00AF2375"/>
    <w:rsid w:val="00AF75D3"/>
    <w:rsid w:val="00B33B25"/>
    <w:rsid w:val="00B33E95"/>
    <w:rsid w:val="00B428C4"/>
    <w:rsid w:val="00B43AFF"/>
    <w:rsid w:val="00B82A0F"/>
    <w:rsid w:val="00B83D7B"/>
    <w:rsid w:val="00B84C63"/>
    <w:rsid w:val="00B8786D"/>
    <w:rsid w:val="00B95B45"/>
    <w:rsid w:val="00BC1510"/>
    <w:rsid w:val="00BC70A9"/>
    <w:rsid w:val="00BD5748"/>
    <w:rsid w:val="00BD6072"/>
    <w:rsid w:val="00C02C35"/>
    <w:rsid w:val="00C035BA"/>
    <w:rsid w:val="00C13857"/>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50E28"/>
    <w:rsid w:val="00D5771A"/>
    <w:rsid w:val="00D610B2"/>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DF59C0"/>
    <w:rsid w:val="00E016FA"/>
    <w:rsid w:val="00E04D08"/>
    <w:rsid w:val="00E10DA3"/>
    <w:rsid w:val="00E10E9C"/>
    <w:rsid w:val="00E10F39"/>
    <w:rsid w:val="00E12C6E"/>
    <w:rsid w:val="00E13A96"/>
    <w:rsid w:val="00E23D61"/>
    <w:rsid w:val="00E318EE"/>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82D"/>
    <w:rsid w:val="00EF32D2"/>
    <w:rsid w:val="00EF485F"/>
    <w:rsid w:val="00F10800"/>
    <w:rsid w:val="00F12B74"/>
    <w:rsid w:val="00F2027F"/>
    <w:rsid w:val="00F26EED"/>
    <w:rsid w:val="00F31CEF"/>
    <w:rsid w:val="00F44DF6"/>
    <w:rsid w:val="00F45D3A"/>
    <w:rsid w:val="00F56B22"/>
    <w:rsid w:val="00F65811"/>
    <w:rsid w:val="00F66FEF"/>
    <w:rsid w:val="00F750D2"/>
    <w:rsid w:val="00F92077"/>
    <w:rsid w:val="00F93300"/>
    <w:rsid w:val="00FA1D27"/>
    <w:rsid w:val="00FA3E02"/>
    <w:rsid w:val="00FA50AA"/>
    <w:rsid w:val="00FB136E"/>
    <w:rsid w:val="00FB6C06"/>
    <w:rsid w:val="00FD46FC"/>
    <w:rsid w:val="00FD5205"/>
    <w:rsid w:val="00FD6474"/>
    <w:rsid w:val="00FD652B"/>
    <w:rsid w:val="00FE4436"/>
    <w:rsid w:val="00FF5094"/>
    <w:rsid w:val="00FF5943"/>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7E25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091A7E"/>
    <w:pPr>
      <w:spacing w:before="100" w:beforeAutospacing="1" w:after="100" w:afterAutospacing="1"/>
      <w:jc w:val="left"/>
    </w:pPr>
    <w:rPr>
      <w:rFonts w:eastAsia="Times New Roman"/>
      <w:sz w:val="24"/>
      <w:szCs w:val="24"/>
      <w:lang w:val="en-ID" w:eastAsia="en-ID"/>
    </w:rPr>
  </w:style>
  <w:style w:type="character" w:styleId="Emphasis">
    <w:name w:val="Emphasis"/>
    <w:basedOn w:val="DefaultParagraphFont"/>
    <w:uiPriority w:val="20"/>
    <w:qFormat/>
    <w:rsid w:val="007E25BA"/>
    <w:rPr>
      <w:i/>
      <w:iCs/>
    </w:rPr>
  </w:style>
  <w:style w:type="character" w:customStyle="1" w:styleId="Heading3Char">
    <w:name w:val="Heading 3 Char"/>
    <w:basedOn w:val="DefaultParagraphFont"/>
    <w:link w:val="Heading3"/>
    <w:uiPriority w:val="9"/>
    <w:semiHidden/>
    <w:rsid w:val="007E25B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runrosyid@unesa.ac.id" TargetMode="External"/><Relationship Id="rId18" Type="http://schemas.openxmlformats.org/officeDocument/2006/relationships/hyperlink" Target="https://ieeexplore.ieee.org/abstract/document/1073257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22066@mhs.unesa.ac.id" TargetMode="External"/><Relationship Id="rId17" Type="http://schemas.openxmlformats.org/officeDocument/2006/relationships/hyperlink" Target="https://www.researchgate.net/profile/Arief-Wibowo-2/publication/387766324_Clustering_Indonesian_Provinces_by_Disaster_Intensity_using_K-Means_Algorithm_a_Data_Mining_Approach/links/677c880400aa3770e0dee9f5/Clustering-Indonesian-Provinces-by-Disaster-Intensity-using-K-Means-Algorithm-a-Data-Mining-Approach.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dila.22066@mhs.unesa.ac.i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hyperlink" Target="mailto:alfa.22069@mhs.unesa.ac.id"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D7352-FBB6-4FB8-92E1-7B5A9105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13</Pages>
  <Words>16877</Words>
  <Characters>96201</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112853</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17</cp:revision>
  <cp:lastPrinted>2018-06-26T09:35:00Z</cp:lastPrinted>
  <dcterms:created xsi:type="dcterms:W3CDTF">2025-03-22T07:16:00Z</dcterms:created>
  <dcterms:modified xsi:type="dcterms:W3CDTF">2025-12-27T07:44:00Z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y fmtid="{D5CDD505-2E9C-101B-9397-08002B2CF9AE}" pid="23" name="Mendeley Document_1">
    <vt:lpwstr>True</vt:lpwstr>
  </property>
  <property fmtid="{D5CDD505-2E9C-101B-9397-08002B2CF9AE}" pid="24" name="Mendeley Unique User Id_1">
    <vt:lpwstr>df98206b-1a4c-3238-bfc6-65741edc5ed9</vt:lpwstr>
  </property>
  <property fmtid="{D5CDD505-2E9C-101B-9397-08002B2CF9AE}" pid="25" name="Mendeley Citation Style_1">
    <vt:lpwstr>http://www.zotero.org/styles/ieee</vt:lpwstr>
  </property>
</Properties>
</file>